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3F984" w14:textId="77777777" w:rsidR="00A52508" w:rsidRPr="00A52508" w:rsidRDefault="00A52508" w:rsidP="00A52508">
      <w:r w:rsidRPr="00A52508">
        <w:t>can we connect to the fabric portal and workspaces over the private end point only from on-prem?</w:t>
      </w:r>
    </w:p>
    <w:p w14:paraId="6EC83A15" w14:textId="77777777" w:rsidR="00A52508" w:rsidRPr="00A52508" w:rsidRDefault="00A52508" w:rsidP="00A52508">
      <w:r w:rsidRPr="00A52508">
        <w:t>Short, precise answer (the one security teams usually want):</w:t>
      </w:r>
    </w:p>
    <w:p w14:paraId="12691EA9"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No — you cannot access the Fabric portal or Fabric workspaces exclusively over Private Endpoint from on-prem.</w:t>
      </w:r>
    </w:p>
    <w:p w14:paraId="65C9E394" w14:textId="77777777" w:rsidR="00A52508" w:rsidRPr="00A52508" w:rsidRDefault="00A52508" w:rsidP="00A52508">
      <w:r w:rsidRPr="00A52508">
        <w:t xml:space="preserve">Now the </w:t>
      </w:r>
      <w:r w:rsidRPr="00A52508">
        <w:rPr>
          <w:b/>
          <w:bCs/>
        </w:rPr>
        <w:t>important nuance</w:t>
      </w:r>
      <w:r w:rsidRPr="00A52508">
        <w:t xml:space="preserve">, because this often gets misunderstood </w:t>
      </w:r>
      <w:r w:rsidRPr="00A52508">
        <w:rPr>
          <w:rFonts w:ascii="Segoe UI Emoji" w:hAnsi="Segoe UI Emoji" w:cs="Segoe UI Emoji"/>
        </w:rPr>
        <w:t>👇</w:t>
      </w:r>
    </w:p>
    <w:p w14:paraId="0D2C88B9" w14:textId="77777777" w:rsidR="00A52508" w:rsidRPr="00A52508" w:rsidRDefault="00A52508" w:rsidP="00A52508">
      <w:r w:rsidRPr="00A52508">
        <w:pict w14:anchorId="10D6633C">
          <v:rect id="_x0000_i1175" style="width:0;height:1.5pt" o:hralign="center" o:hrstd="t" o:hr="t" fillcolor="#a0a0a0" stroked="f"/>
        </w:pict>
      </w:r>
    </w:p>
    <w:p w14:paraId="0085E087" w14:textId="77777777" w:rsidR="00A52508" w:rsidRPr="00A52508" w:rsidRDefault="00A52508" w:rsidP="00A52508">
      <w:pPr>
        <w:rPr>
          <w:b/>
          <w:bCs/>
        </w:rPr>
      </w:pPr>
      <w:r w:rsidRPr="00A52508">
        <w:rPr>
          <w:b/>
          <w:bCs/>
        </w:rPr>
        <w:t>How Microsoft Fabric connectivity actually works</w:t>
      </w:r>
    </w:p>
    <w:p w14:paraId="2B033AD0" w14:textId="77777777" w:rsidR="00A52508" w:rsidRPr="00A52508" w:rsidRDefault="00A52508" w:rsidP="00A52508">
      <w:r w:rsidRPr="00A52508">
        <w:t xml:space="preserve">Fabric is a </w:t>
      </w:r>
      <w:r w:rsidRPr="00A52508">
        <w:rPr>
          <w:b/>
          <w:bCs/>
        </w:rPr>
        <w:t>Microsoft-managed SaaS</w:t>
      </w:r>
      <w:r w:rsidRPr="00A52508">
        <w:t xml:space="preserve">. Like Power BI, it has a </w:t>
      </w:r>
      <w:r w:rsidRPr="00A52508">
        <w:rPr>
          <w:b/>
          <w:bCs/>
        </w:rPr>
        <w:t>control plane</w:t>
      </w:r>
      <w:r w:rsidRPr="00A52508">
        <w:t xml:space="preserve"> and a </w:t>
      </w:r>
      <w:r w:rsidRPr="00A52508">
        <w:rPr>
          <w:b/>
          <w:bCs/>
        </w:rPr>
        <w:t>data plane</w:t>
      </w:r>
      <w:r w:rsidRPr="00A52508">
        <w:t xml:space="preserve">, and </w:t>
      </w:r>
      <w:r w:rsidRPr="00A52508">
        <w:rPr>
          <w:b/>
          <w:bCs/>
        </w:rPr>
        <w:t>only part of it can be private</w:t>
      </w:r>
      <w:r w:rsidRPr="00A52508">
        <w:t>.</w:t>
      </w:r>
    </w:p>
    <w:p w14:paraId="35F41801" w14:textId="77777777" w:rsidR="00A52508" w:rsidRPr="00A52508" w:rsidRDefault="00A52508" w:rsidP="00A52508">
      <w:pPr>
        <w:rPr>
          <w:b/>
          <w:bCs/>
        </w:rPr>
      </w:pPr>
      <w:r w:rsidRPr="00A52508">
        <w:rPr>
          <w:b/>
          <w:bCs/>
        </w:rPr>
        <w:t>1️</w:t>
      </w:r>
      <w:r w:rsidRPr="00A52508">
        <w:rPr>
          <w:rFonts w:ascii="Segoe UI Symbol" w:hAnsi="Segoe UI Symbol" w:cs="Segoe UI Symbol"/>
          <w:b/>
          <w:bCs/>
        </w:rPr>
        <w:t>⃣</w:t>
      </w:r>
      <w:r w:rsidRPr="00A52508">
        <w:rPr>
          <w:b/>
          <w:bCs/>
        </w:rPr>
        <w:t xml:space="preserve"> Fabric control plane (Portal, UX, APIs)</w:t>
      </w:r>
    </w:p>
    <w:p w14:paraId="7049A68E" w14:textId="77777777" w:rsidR="00A52508" w:rsidRPr="00A52508" w:rsidRDefault="00A52508" w:rsidP="00A52508">
      <w:r w:rsidRPr="00A52508">
        <w:t>Includes:</w:t>
      </w:r>
    </w:p>
    <w:p w14:paraId="548782FB" w14:textId="77777777" w:rsidR="00A52508" w:rsidRPr="00A52508" w:rsidRDefault="00A52508" w:rsidP="00A52508">
      <w:pPr>
        <w:numPr>
          <w:ilvl w:val="0"/>
          <w:numId w:val="1"/>
        </w:numPr>
      </w:pPr>
      <w:hyperlink r:id="rId5" w:tgtFrame="_new" w:history="1">
        <w:r w:rsidRPr="00A52508">
          <w:rPr>
            <w:rStyle w:val="Hyperlink"/>
          </w:rPr>
          <w:t>https://app.fabric.microsoft.com</w:t>
        </w:r>
      </w:hyperlink>
    </w:p>
    <w:p w14:paraId="6DB8B883" w14:textId="77777777" w:rsidR="00A52508" w:rsidRPr="00A52508" w:rsidRDefault="00A52508" w:rsidP="00A52508">
      <w:pPr>
        <w:numPr>
          <w:ilvl w:val="0"/>
          <w:numId w:val="1"/>
        </w:numPr>
      </w:pPr>
      <w:r w:rsidRPr="00A52508">
        <w:t>Workspace UI</w:t>
      </w:r>
    </w:p>
    <w:p w14:paraId="628B77EB" w14:textId="77777777" w:rsidR="00A52508" w:rsidRPr="00A52508" w:rsidRDefault="00A52508" w:rsidP="00A52508">
      <w:pPr>
        <w:numPr>
          <w:ilvl w:val="0"/>
          <w:numId w:val="1"/>
        </w:numPr>
      </w:pPr>
      <w:r w:rsidRPr="00A52508">
        <w:t>Dataset/model management</w:t>
      </w:r>
    </w:p>
    <w:p w14:paraId="1B8455CE" w14:textId="77777777" w:rsidR="00A52508" w:rsidRPr="00A52508" w:rsidRDefault="00A52508" w:rsidP="00A52508">
      <w:pPr>
        <w:numPr>
          <w:ilvl w:val="0"/>
          <w:numId w:val="1"/>
        </w:numPr>
      </w:pPr>
      <w:r w:rsidRPr="00A52508">
        <w:t>Notebook authoring UI</w:t>
      </w:r>
    </w:p>
    <w:p w14:paraId="3EDC74BC" w14:textId="77777777" w:rsidR="00A52508" w:rsidRPr="00A52508" w:rsidRDefault="00A52508" w:rsidP="00A52508">
      <w:pPr>
        <w:numPr>
          <w:ilvl w:val="0"/>
          <w:numId w:val="1"/>
        </w:numPr>
      </w:pPr>
      <w:r w:rsidRPr="00A52508">
        <w:t>REST APIs</w:t>
      </w:r>
    </w:p>
    <w:p w14:paraId="2A773347" w14:textId="77777777" w:rsidR="00A52508" w:rsidRPr="00A52508" w:rsidRDefault="00A52508" w:rsidP="00A52508">
      <w:pPr>
        <w:numPr>
          <w:ilvl w:val="0"/>
          <w:numId w:val="1"/>
        </w:numPr>
      </w:pPr>
      <w:r w:rsidRPr="00A52508">
        <w:t>Power BI/Fabric admin experience</w:t>
      </w:r>
    </w:p>
    <w:p w14:paraId="39F7029C" w14:textId="77777777" w:rsidR="00A52508" w:rsidRPr="00A52508" w:rsidRDefault="00A52508" w:rsidP="00A52508">
      <w:r w:rsidRPr="00A52508">
        <w:rPr>
          <w:b/>
          <w:bCs/>
        </w:rPr>
        <w:t>Connectivity reality</w:t>
      </w:r>
    </w:p>
    <w:p w14:paraId="542BF004" w14:textId="77777777" w:rsidR="00A52508" w:rsidRPr="00A52508" w:rsidRDefault="00A52508" w:rsidP="00A52508">
      <w:pPr>
        <w:numPr>
          <w:ilvl w:val="0"/>
          <w:numId w:val="2"/>
        </w:numPr>
      </w:pPr>
      <w:r w:rsidRPr="00A52508">
        <w:rPr>
          <w:rFonts w:ascii="Segoe UI Emoji" w:hAnsi="Segoe UI Emoji" w:cs="Segoe UI Emoji"/>
        </w:rPr>
        <w:t>✅</w:t>
      </w:r>
      <w:r w:rsidRPr="00A52508">
        <w:t xml:space="preserve"> Always accessed over </w:t>
      </w:r>
      <w:r w:rsidRPr="00A52508">
        <w:rPr>
          <w:b/>
          <w:bCs/>
        </w:rPr>
        <w:t>Microsoft public endpoints</w:t>
      </w:r>
    </w:p>
    <w:p w14:paraId="34A39F06" w14:textId="77777777" w:rsidR="00A52508" w:rsidRPr="00A52508" w:rsidRDefault="00A52508" w:rsidP="00A52508">
      <w:pPr>
        <w:numPr>
          <w:ilvl w:val="0"/>
          <w:numId w:val="2"/>
        </w:numPr>
      </w:pPr>
      <w:r w:rsidRPr="00A52508">
        <w:rPr>
          <w:rFonts w:ascii="Segoe UI Emoji" w:hAnsi="Segoe UI Emoji" w:cs="Segoe UI Emoji"/>
        </w:rPr>
        <w:t>❌</w:t>
      </w:r>
      <w:r w:rsidRPr="00A52508">
        <w:t xml:space="preserve"> </w:t>
      </w:r>
      <w:r w:rsidRPr="00A52508">
        <w:rPr>
          <w:b/>
          <w:bCs/>
        </w:rPr>
        <w:t>Private Endpoint is NOT supported</w:t>
      </w:r>
    </w:p>
    <w:p w14:paraId="04186D4B" w14:textId="77777777" w:rsidR="00A52508" w:rsidRPr="00A52508" w:rsidRDefault="00A52508" w:rsidP="00A52508">
      <w:pPr>
        <w:numPr>
          <w:ilvl w:val="0"/>
          <w:numId w:val="2"/>
        </w:numPr>
      </w:pPr>
      <w:r w:rsidRPr="00A52508">
        <w:rPr>
          <w:rFonts w:ascii="Segoe UI Emoji" w:hAnsi="Segoe UI Emoji" w:cs="Segoe UI Emoji"/>
        </w:rPr>
        <w:t>❌</w:t>
      </w:r>
      <w:r w:rsidRPr="00A52508">
        <w:t xml:space="preserve"> Cannot be forced through ExpressRoute or Private Link</w:t>
      </w:r>
    </w:p>
    <w:p w14:paraId="38258DFE" w14:textId="77777777" w:rsidR="00A52508" w:rsidRPr="00A52508" w:rsidRDefault="00A52508" w:rsidP="00A52508">
      <w:pPr>
        <w:numPr>
          <w:ilvl w:val="0"/>
          <w:numId w:val="2"/>
        </w:numPr>
      </w:pPr>
      <w:r w:rsidRPr="00A52508">
        <w:rPr>
          <w:rFonts w:ascii="Segoe UI Emoji" w:hAnsi="Segoe UI Emoji" w:cs="Segoe UI Emoji"/>
        </w:rPr>
        <w:t>🔐</w:t>
      </w:r>
      <w:r w:rsidRPr="00A52508">
        <w:t xml:space="preserve"> Secured by:</w:t>
      </w:r>
    </w:p>
    <w:p w14:paraId="13C52883" w14:textId="77777777" w:rsidR="00A52508" w:rsidRPr="00A52508" w:rsidRDefault="00A52508" w:rsidP="00A52508">
      <w:pPr>
        <w:numPr>
          <w:ilvl w:val="1"/>
          <w:numId w:val="2"/>
        </w:numPr>
      </w:pPr>
      <w:r w:rsidRPr="00A52508">
        <w:t>Microsoft Entra ID (Azure AD)</w:t>
      </w:r>
    </w:p>
    <w:p w14:paraId="0DAFD7E6" w14:textId="77777777" w:rsidR="00A52508" w:rsidRPr="00A52508" w:rsidRDefault="00A52508" w:rsidP="00A52508">
      <w:pPr>
        <w:numPr>
          <w:ilvl w:val="1"/>
          <w:numId w:val="2"/>
        </w:numPr>
      </w:pPr>
      <w:r w:rsidRPr="00A52508">
        <w:t>Conditional Access</w:t>
      </w:r>
    </w:p>
    <w:p w14:paraId="2DFA4FC6" w14:textId="77777777" w:rsidR="00A52508" w:rsidRPr="00A52508" w:rsidRDefault="00A52508" w:rsidP="00A52508">
      <w:pPr>
        <w:numPr>
          <w:ilvl w:val="1"/>
          <w:numId w:val="2"/>
        </w:numPr>
      </w:pPr>
      <w:r w:rsidRPr="00A52508">
        <w:t>MFA</w:t>
      </w:r>
    </w:p>
    <w:p w14:paraId="76D321C3" w14:textId="77777777" w:rsidR="00A52508" w:rsidRPr="00A52508" w:rsidRDefault="00A52508" w:rsidP="00A52508">
      <w:pPr>
        <w:numPr>
          <w:ilvl w:val="1"/>
          <w:numId w:val="2"/>
        </w:numPr>
      </w:pPr>
      <w:r w:rsidRPr="00A52508">
        <w:t>Tenant restrictions</w:t>
      </w:r>
    </w:p>
    <w:p w14:paraId="1CC336F2" w14:textId="77777777" w:rsidR="00A52508" w:rsidRPr="00A52508" w:rsidRDefault="00A52508" w:rsidP="00A52508">
      <w:pPr>
        <w:numPr>
          <w:ilvl w:val="1"/>
          <w:numId w:val="2"/>
        </w:numPr>
      </w:pPr>
      <w:r w:rsidRPr="00A52508">
        <w:t>Microsoft backbone network (not random internet hosting)</w:t>
      </w:r>
    </w:p>
    <w:p w14:paraId="081F9432" w14:textId="77777777" w:rsidR="00A52508" w:rsidRPr="00A52508" w:rsidRDefault="00A52508" w:rsidP="00A52508">
      <w:r w:rsidRPr="00A52508">
        <w:rPr>
          <w:rFonts w:ascii="Segoe UI Emoji" w:hAnsi="Segoe UI Emoji" w:cs="Segoe UI Emoji"/>
        </w:rPr>
        <w:t>👉</w:t>
      </w:r>
      <w:r w:rsidRPr="00A52508">
        <w:t xml:space="preserve"> This is by design and </w:t>
      </w:r>
      <w:r w:rsidRPr="00A52508">
        <w:rPr>
          <w:b/>
          <w:bCs/>
        </w:rPr>
        <w:t>non-negotiable today</w:t>
      </w:r>
    </w:p>
    <w:p w14:paraId="3E84F112" w14:textId="77777777" w:rsidR="00A52508" w:rsidRPr="00A52508" w:rsidRDefault="00A52508" w:rsidP="00A52508">
      <w:r w:rsidRPr="00A52508">
        <w:pict w14:anchorId="0BA9B1A4">
          <v:rect id="_x0000_i1176" style="width:0;height:1.5pt" o:hralign="center" o:hrstd="t" o:hr="t" fillcolor="#a0a0a0" stroked="f"/>
        </w:pict>
      </w:r>
    </w:p>
    <w:p w14:paraId="0D210E24" w14:textId="77777777" w:rsidR="00A52508" w:rsidRPr="00A52508" w:rsidRDefault="00A52508" w:rsidP="00A52508">
      <w:pPr>
        <w:rPr>
          <w:b/>
          <w:bCs/>
        </w:rPr>
      </w:pPr>
      <w:r w:rsidRPr="00A52508">
        <w:rPr>
          <w:b/>
          <w:bCs/>
        </w:rPr>
        <w:t>2️</w:t>
      </w:r>
      <w:r w:rsidRPr="00A52508">
        <w:rPr>
          <w:rFonts w:ascii="Segoe UI Symbol" w:hAnsi="Segoe UI Symbol" w:cs="Segoe UI Symbol"/>
          <w:b/>
          <w:bCs/>
        </w:rPr>
        <w:t>⃣</w:t>
      </w:r>
      <w:r w:rsidRPr="00A52508">
        <w:rPr>
          <w:b/>
          <w:bCs/>
        </w:rPr>
        <w:t xml:space="preserve"> Fabric data plane (where your data lives)</w:t>
      </w:r>
    </w:p>
    <w:p w14:paraId="4828434F" w14:textId="77777777" w:rsidR="00A52508" w:rsidRPr="00A52508" w:rsidRDefault="00A52508" w:rsidP="00A52508">
      <w:r w:rsidRPr="00A52508">
        <w:t>Includes:</w:t>
      </w:r>
    </w:p>
    <w:p w14:paraId="4BAB0B6F" w14:textId="77777777" w:rsidR="00A52508" w:rsidRPr="00A52508" w:rsidRDefault="00A52508" w:rsidP="00A52508">
      <w:pPr>
        <w:numPr>
          <w:ilvl w:val="0"/>
          <w:numId w:val="3"/>
        </w:numPr>
      </w:pPr>
      <w:r w:rsidRPr="00A52508">
        <w:t>OneLake (backed by ADLS Gen2)</w:t>
      </w:r>
    </w:p>
    <w:p w14:paraId="7BE28414" w14:textId="77777777" w:rsidR="00A52508" w:rsidRPr="00A52508" w:rsidRDefault="00A52508" w:rsidP="00A52508">
      <w:pPr>
        <w:numPr>
          <w:ilvl w:val="0"/>
          <w:numId w:val="3"/>
        </w:numPr>
      </w:pPr>
      <w:r w:rsidRPr="00A52508">
        <w:t>Lakehouses</w:t>
      </w:r>
    </w:p>
    <w:p w14:paraId="3BF1DC8A" w14:textId="77777777" w:rsidR="00A52508" w:rsidRPr="00A52508" w:rsidRDefault="00A52508" w:rsidP="00A52508">
      <w:pPr>
        <w:numPr>
          <w:ilvl w:val="0"/>
          <w:numId w:val="3"/>
        </w:numPr>
      </w:pPr>
      <w:r w:rsidRPr="00A52508">
        <w:t>Warehouses</w:t>
      </w:r>
    </w:p>
    <w:p w14:paraId="48A67BEA" w14:textId="77777777" w:rsidR="00A52508" w:rsidRPr="00A52508" w:rsidRDefault="00A52508" w:rsidP="00A52508">
      <w:pPr>
        <w:numPr>
          <w:ilvl w:val="0"/>
          <w:numId w:val="3"/>
        </w:numPr>
      </w:pPr>
      <w:r w:rsidRPr="00A52508">
        <w:t>Shortcuts to ADLS</w:t>
      </w:r>
    </w:p>
    <w:p w14:paraId="35EC9B6C" w14:textId="77777777" w:rsidR="00A52508" w:rsidRPr="00A52508" w:rsidRDefault="00A52508" w:rsidP="00A52508">
      <w:pPr>
        <w:numPr>
          <w:ilvl w:val="0"/>
          <w:numId w:val="3"/>
        </w:numPr>
      </w:pPr>
      <w:r w:rsidRPr="00A52508">
        <w:t>Data access from Databricks / Pipelines</w:t>
      </w:r>
    </w:p>
    <w:p w14:paraId="511348CA" w14:textId="77777777" w:rsidR="00A52508" w:rsidRPr="00A52508" w:rsidRDefault="00A52508" w:rsidP="00A52508">
      <w:r w:rsidRPr="00A52508">
        <w:rPr>
          <w:b/>
          <w:bCs/>
        </w:rPr>
        <w:t>Connectivity reality</w:t>
      </w:r>
    </w:p>
    <w:p w14:paraId="6BDC3CF4" w14:textId="77777777" w:rsidR="00A52508" w:rsidRPr="00A52508" w:rsidRDefault="00A52508" w:rsidP="00A52508">
      <w:pPr>
        <w:numPr>
          <w:ilvl w:val="0"/>
          <w:numId w:val="4"/>
        </w:numPr>
      </w:pPr>
      <w:r w:rsidRPr="00A52508">
        <w:rPr>
          <w:rFonts w:ascii="Segoe UI Emoji" w:hAnsi="Segoe UI Emoji" w:cs="Segoe UI Emoji"/>
        </w:rPr>
        <w:t>✅</w:t>
      </w:r>
      <w:r w:rsidRPr="00A52508">
        <w:t xml:space="preserve"> </w:t>
      </w:r>
      <w:r w:rsidRPr="00A52508">
        <w:rPr>
          <w:b/>
          <w:bCs/>
        </w:rPr>
        <w:t>Private Endpoint supported</w:t>
      </w:r>
    </w:p>
    <w:p w14:paraId="7B1B5918" w14:textId="77777777" w:rsidR="00A52508" w:rsidRPr="00A52508" w:rsidRDefault="00A52508" w:rsidP="00A52508">
      <w:pPr>
        <w:numPr>
          <w:ilvl w:val="0"/>
          <w:numId w:val="4"/>
        </w:numPr>
      </w:pPr>
      <w:r w:rsidRPr="00A52508">
        <w:rPr>
          <w:rFonts w:ascii="Segoe UI Emoji" w:hAnsi="Segoe UI Emoji" w:cs="Segoe UI Emoji"/>
        </w:rPr>
        <w:t>✅</w:t>
      </w:r>
      <w:r w:rsidRPr="00A52508">
        <w:t xml:space="preserve"> Private Link to:</w:t>
      </w:r>
    </w:p>
    <w:p w14:paraId="6335E2AE" w14:textId="77777777" w:rsidR="00A52508" w:rsidRPr="00A52508" w:rsidRDefault="00A52508" w:rsidP="00A52508">
      <w:pPr>
        <w:numPr>
          <w:ilvl w:val="1"/>
          <w:numId w:val="4"/>
        </w:numPr>
      </w:pPr>
      <w:r w:rsidRPr="00A52508">
        <w:t>ADLS Gen2</w:t>
      </w:r>
    </w:p>
    <w:p w14:paraId="25461BE2" w14:textId="77777777" w:rsidR="00A52508" w:rsidRPr="00A52508" w:rsidRDefault="00A52508" w:rsidP="00A52508">
      <w:pPr>
        <w:numPr>
          <w:ilvl w:val="1"/>
          <w:numId w:val="4"/>
        </w:numPr>
      </w:pPr>
      <w:r w:rsidRPr="00A52508">
        <w:t>Azure SQL / Synapse</w:t>
      </w:r>
    </w:p>
    <w:p w14:paraId="0DA86B72" w14:textId="77777777" w:rsidR="00A52508" w:rsidRPr="00A52508" w:rsidRDefault="00A52508" w:rsidP="00A52508">
      <w:pPr>
        <w:numPr>
          <w:ilvl w:val="1"/>
          <w:numId w:val="4"/>
        </w:numPr>
      </w:pPr>
      <w:r w:rsidRPr="00A52508">
        <w:t>Cosmos DB</w:t>
      </w:r>
    </w:p>
    <w:p w14:paraId="112EACB0" w14:textId="77777777" w:rsidR="00A52508" w:rsidRPr="00A52508" w:rsidRDefault="00A52508" w:rsidP="00A52508">
      <w:pPr>
        <w:numPr>
          <w:ilvl w:val="0"/>
          <w:numId w:val="4"/>
        </w:numPr>
      </w:pPr>
      <w:r w:rsidRPr="00A52508">
        <w:rPr>
          <w:rFonts w:ascii="Segoe UI Emoji" w:hAnsi="Segoe UI Emoji" w:cs="Segoe UI Emoji"/>
        </w:rPr>
        <w:t>✅</w:t>
      </w:r>
      <w:r w:rsidRPr="00A52508">
        <w:t xml:space="preserve"> Can be isolated to </w:t>
      </w:r>
      <w:r w:rsidRPr="00A52508">
        <w:rPr>
          <w:b/>
          <w:bCs/>
        </w:rPr>
        <w:t>VNet-only</w:t>
      </w:r>
    </w:p>
    <w:p w14:paraId="46A39F39" w14:textId="77777777" w:rsidR="00A52508" w:rsidRPr="00A52508" w:rsidRDefault="00A52508" w:rsidP="00A52508">
      <w:pPr>
        <w:numPr>
          <w:ilvl w:val="0"/>
          <w:numId w:val="4"/>
        </w:numPr>
      </w:pPr>
      <w:r w:rsidRPr="00A52508">
        <w:rPr>
          <w:rFonts w:ascii="Segoe UI Emoji" w:hAnsi="Segoe UI Emoji" w:cs="Segoe UI Emoji"/>
        </w:rPr>
        <w:t>❌</w:t>
      </w:r>
      <w:r w:rsidRPr="00A52508">
        <w:t xml:space="preserve"> Public network access can be fully disabled</w:t>
      </w:r>
    </w:p>
    <w:p w14:paraId="0E202BE5" w14:textId="77777777" w:rsidR="00A52508" w:rsidRPr="00A52508" w:rsidRDefault="00A52508" w:rsidP="00A52508">
      <w:r w:rsidRPr="00A52508">
        <w:rPr>
          <w:rFonts w:ascii="Segoe UI Emoji" w:hAnsi="Segoe UI Emoji" w:cs="Segoe UI Emoji"/>
        </w:rPr>
        <w:t>👉</w:t>
      </w:r>
      <w:r w:rsidRPr="00A52508">
        <w:t xml:space="preserve"> This is where </w:t>
      </w:r>
      <w:r w:rsidRPr="00A52508">
        <w:rPr>
          <w:b/>
          <w:bCs/>
        </w:rPr>
        <w:t>“no public traffic” is realistically enforced</w:t>
      </w:r>
    </w:p>
    <w:p w14:paraId="0340B009" w14:textId="77777777" w:rsidR="00A52508" w:rsidRPr="00A52508" w:rsidRDefault="00A52508" w:rsidP="00A52508">
      <w:r w:rsidRPr="00A52508">
        <w:pict w14:anchorId="0810A6F1">
          <v:rect id="_x0000_i1177" style="width:0;height:1.5pt" o:hralign="center" o:hrstd="t" o:hr="t" fillcolor="#a0a0a0" stroked="f"/>
        </w:pict>
      </w:r>
    </w:p>
    <w:p w14:paraId="63ADF374" w14:textId="77777777" w:rsidR="00A52508" w:rsidRPr="00A52508" w:rsidRDefault="00A52508" w:rsidP="00A52508">
      <w:pPr>
        <w:rPr>
          <w:b/>
          <w:bCs/>
        </w:rPr>
      </w:pPr>
      <w:r w:rsidRPr="00A52508">
        <w:rPr>
          <w:b/>
          <w:bCs/>
        </w:rPr>
        <w:t xml:space="preserve">What </w:t>
      </w:r>
      <w:r w:rsidRPr="00A52508">
        <w:rPr>
          <w:b/>
          <w:bCs/>
          <w:i/>
          <w:iCs/>
        </w:rPr>
        <w:t>is</w:t>
      </w:r>
      <w:r w:rsidRPr="00A52508">
        <w:rPr>
          <w:b/>
          <w:bCs/>
        </w:rPr>
        <w:t xml:space="preserve"> possible (and approved in regulated financial orgs)</w:t>
      </w:r>
    </w:p>
    <w:p w14:paraId="23618D19"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Approved “Zero Trust SaaS” model</w:t>
      </w:r>
    </w:p>
    <w:p w14:paraId="706ECE66" w14:textId="77777777" w:rsidR="00A52508" w:rsidRPr="00A52508" w:rsidRDefault="00A52508" w:rsidP="00A52508">
      <w:r w:rsidRPr="00A52508">
        <w:t>Even banks and regulators approve this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3130"/>
      </w:tblGrid>
      <w:tr w:rsidR="00A52508" w:rsidRPr="00A52508" w14:paraId="16DBDB8E" w14:textId="77777777" w:rsidTr="00A52508">
        <w:trPr>
          <w:tblHeader/>
          <w:tblCellSpacing w:w="15" w:type="dxa"/>
        </w:trPr>
        <w:tc>
          <w:tcPr>
            <w:tcW w:w="0" w:type="auto"/>
            <w:vAlign w:val="center"/>
            <w:hideMark/>
          </w:tcPr>
          <w:p w14:paraId="65F1027C" w14:textId="77777777" w:rsidR="00A52508" w:rsidRPr="00A52508" w:rsidRDefault="00A52508" w:rsidP="00A52508">
            <w:pPr>
              <w:rPr>
                <w:b/>
                <w:bCs/>
              </w:rPr>
            </w:pPr>
            <w:r w:rsidRPr="00A52508">
              <w:rPr>
                <w:b/>
                <w:bCs/>
              </w:rPr>
              <w:t>Layer</w:t>
            </w:r>
          </w:p>
        </w:tc>
        <w:tc>
          <w:tcPr>
            <w:tcW w:w="0" w:type="auto"/>
            <w:vAlign w:val="center"/>
            <w:hideMark/>
          </w:tcPr>
          <w:p w14:paraId="69F92A62" w14:textId="77777777" w:rsidR="00A52508" w:rsidRPr="00A52508" w:rsidRDefault="00A52508" w:rsidP="00A52508">
            <w:pPr>
              <w:rPr>
                <w:b/>
                <w:bCs/>
              </w:rPr>
            </w:pPr>
            <w:r w:rsidRPr="00A52508">
              <w:rPr>
                <w:b/>
                <w:bCs/>
              </w:rPr>
              <w:t>Connectivity</w:t>
            </w:r>
          </w:p>
        </w:tc>
      </w:tr>
      <w:tr w:rsidR="00A52508" w:rsidRPr="00A52508" w14:paraId="3EA2D867" w14:textId="77777777" w:rsidTr="00A52508">
        <w:trPr>
          <w:tblCellSpacing w:w="15" w:type="dxa"/>
        </w:trPr>
        <w:tc>
          <w:tcPr>
            <w:tcW w:w="0" w:type="auto"/>
            <w:vAlign w:val="center"/>
            <w:hideMark/>
          </w:tcPr>
          <w:p w14:paraId="0B8283EC" w14:textId="77777777" w:rsidR="00A52508" w:rsidRPr="00A52508" w:rsidRDefault="00A52508" w:rsidP="00A52508">
            <w:r w:rsidRPr="00A52508">
              <w:t>Fabric Portal</w:t>
            </w:r>
          </w:p>
        </w:tc>
        <w:tc>
          <w:tcPr>
            <w:tcW w:w="0" w:type="auto"/>
            <w:vAlign w:val="center"/>
            <w:hideMark/>
          </w:tcPr>
          <w:p w14:paraId="290BA417" w14:textId="77777777" w:rsidR="00A52508" w:rsidRPr="00A52508" w:rsidRDefault="00A52508" w:rsidP="00A52508">
            <w:r w:rsidRPr="00A52508">
              <w:t>Public endpoint + Entra ID</w:t>
            </w:r>
          </w:p>
        </w:tc>
      </w:tr>
      <w:tr w:rsidR="00A52508" w:rsidRPr="00A52508" w14:paraId="18B8177E" w14:textId="77777777" w:rsidTr="00A52508">
        <w:trPr>
          <w:tblCellSpacing w:w="15" w:type="dxa"/>
        </w:trPr>
        <w:tc>
          <w:tcPr>
            <w:tcW w:w="0" w:type="auto"/>
            <w:vAlign w:val="center"/>
            <w:hideMark/>
          </w:tcPr>
          <w:p w14:paraId="0854BD4A" w14:textId="77777777" w:rsidR="00A52508" w:rsidRPr="00A52508" w:rsidRDefault="00A52508" w:rsidP="00A52508">
            <w:r w:rsidRPr="00A52508">
              <w:t>Authentication</w:t>
            </w:r>
          </w:p>
        </w:tc>
        <w:tc>
          <w:tcPr>
            <w:tcW w:w="0" w:type="auto"/>
            <w:vAlign w:val="center"/>
            <w:hideMark/>
          </w:tcPr>
          <w:p w14:paraId="35EE7981" w14:textId="77777777" w:rsidR="00A52508" w:rsidRPr="00A52508" w:rsidRDefault="00A52508" w:rsidP="00A52508">
            <w:r w:rsidRPr="00A52508">
              <w:t>Entra ID + Conditional Access</w:t>
            </w:r>
          </w:p>
        </w:tc>
      </w:tr>
      <w:tr w:rsidR="00A52508" w:rsidRPr="00A52508" w14:paraId="716F7D10" w14:textId="77777777" w:rsidTr="00A52508">
        <w:trPr>
          <w:tblCellSpacing w:w="15" w:type="dxa"/>
        </w:trPr>
        <w:tc>
          <w:tcPr>
            <w:tcW w:w="0" w:type="auto"/>
            <w:vAlign w:val="center"/>
            <w:hideMark/>
          </w:tcPr>
          <w:p w14:paraId="6969F724" w14:textId="77777777" w:rsidR="00A52508" w:rsidRPr="00A52508" w:rsidRDefault="00A52508" w:rsidP="00A52508">
            <w:r w:rsidRPr="00A52508">
              <w:t>Data Plane</w:t>
            </w:r>
          </w:p>
        </w:tc>
        <w:tc>
          <w:tcPr>
            <w:tcW w:w="0" w:type="auto"/>
            <w:vAlign w:val="center"/>
            <w:hideMark/>
          </w:tcPr>
          <w:p w14:paraId="213B0D07" w14:textId="77777777" w:rsidR="00A52508" w:rsidRPr="00A52508" w:rsidRDefault="00A52508" w:rsidP="00A52508">
            <w:r w:rsidRPr="00A52508">
              <w:rPr>
                <w:b/>
                <w:bCs/>
              </w:rPr>
              <w:t>Private Endpoint ONLY</w:t>
            </w:r>
          </w:p>
        </w:tc>
      </w:tr>
      <w:tr w:rsidR="00A52508" w:rsidRPr="00A52508" w14:paraId="511E6BA5" w14:textId="77777777" w:rsidTr="00A52508">
        <w:trPr>
          <w:tblCellSpacing w:w="15" w:type="dxa"/>
        </w:trPr>
        <w:tc>
          <w:tcPr>
            <w:tcW w:w="0" w:type="auto"/>
            <w:vAlign w:val="center"/>
            <w:hideMark/>
          </w:tcPr>
          <w:p w14:paraId="5D1DBF81" w14:textId="77777777" w:rsidR="00A52508" w:rsidRPr="00A52508" w:rsidRDefault="00A52508" w:rsidP="00A52508">
            <w:r w:rsidRPr="00A52508">
              <w:t>On-prem → Azure data</w:t>
            </w:r>
          </w:p>
        </w:tc>
        <w:tc>
          <w:tcPr>
            <w:tcW w:w="0" w:type="auto"/>
            <w:vAlign w:val="center"/>
            <w:hideMark/>
          </w:tcPr>
          <w:p w14:paraId="594898E5" w14:textId="77777777" w:rsidR="00A52508" w:rsidRPr="00A52508" w:rsidRDefault="00A52508" w:rsidP="00A52508">
            <w:r w:rsidRPr="00A52508">
              <w:t>ExpressRoute + Private Link</w:t>
            </w:r>
          </w:p>
        </w:tc>
      </w:tr>
      <w:tr w:rsidR="00A52508" w:rsidRPr="00A52508" w14:paraId="24037214" w14:textId="77777777" w:rsidTr="00A52508">
        <w:trPr>
          <w:tblCellSpacing w:w="15" w:type="dxa"/>
        </w:trPr>
        <w:tc>
          <w:tcPr>
            <w:tcW w:w="0" w:type="auto"/>
            <w:vAlign w:val="center"/>
            <w:hideMark/>
          </w:tcPr>
          <w:p w14:paraId="17148CB5" w14:textId="77777777" w:rsidR="00A52508" w:rsidRPr="00A52508" w:rsidRDefault="00A52508" w:rsidP="00A52508">
            <w:r w:rsidRPr="00A52508">
              <w:t>Storage &amp; compute</w:t>
            </w:r>
          </w:p>
        </w:tc>
        <w:tc>
          <w:tcPr>
            <w:tcW w:w="0" w:type="auto"/>
            <w:vAlign w:val="center"/>
            <w:hideMark/>
          </w:tcPr>
          <w:p w14:paraId="0A66C796" w14:textId="77777777" w:rsidR="00A52508" w:rsidRPr="00A52508" w:rsidRDefault="00A52508" w:rsidP="00A52508">
            <w:r w:rsidRPr="00A52508">
              <w:t>CMK + private</w:t>
            </w:r>
          </w:p>
        </w:tc>
      </w:tr>
      <w:tr w:rsidR="00A52508" w:rsidRPr="00A52508" w14:paraId="65BB85CA" w14:textId="77777777" w:rsidTr="00A52508">
        <w:trPr>
          <w:tblCellSpacing w:w="15" w:type="dxa"/>
        </w:trPr>
        <w:tc>
          <w:tcPr>
            <w:tcW w:w="0" w:type="auto"/>
            <w:vAlign w:val="center"/>
            <w:hideMark/>
          </w:tcPr>
          <w:p w14:paraId="333C1FAA" w14:textId="77777777" w:rsidR="00A52508" w:rsidRPr="00A52508" w:rsidRDefault="00A52508" w:rsidP="00A52508">
            <w:r w:rsidRPr="00A52508">
              <w:t>Identity</w:t>
            </w:r>
          </w:p>
        </w:tc>
        <w:tc>
          <w:tcPr>
            <w:tcW w:w="0" w:type="auto"/>
            <w:vAlign w:val="center"/>
            <w:hideMark/>
          </w:tcPr>
          <w:p w14:paraId="249791A7" w14:textId="77777777" w:rsidR="00A52508" w:rsidRPr="00A52508" w:rsidRDefault="00A52508" w:rsidP="00A52508">
            <w:r w:rsidRPr="00A52508">
              <w:t>Entra + RBAC</w:t>
            </w:r>
          </w:p>
        </w:tc>
      </w:tr>
    </w:tbl>
    <w:p w14:paraId="66087338" w14:textId="77777777" w:rsidR="00A52508" w:rsidRPr="00A52508" w:rsidRDefault="00A52508" w:rsidP="00A52508">
      <w:r w:rsidRPr="00A52508">
        <w:t xml:space="preserve">This is </w:t>
      </w:r>
      <w:r w:rsidRPr="00A52508">
        <w:rPr>
          <w:b/>
          <w:bCs/>
        </w:rPr>
        <w:t>Microsoft’s reference architecture</w:t>
      </w:r>
      <w:r w:rsidRPr="00A52508">
        <w:t xml:space="preserve"> for Fabric / Power BI in regulated industries.</w:t>
      </w:r>
    </w:p>
    <w:p w14:paraId="6D390734" w14:textId="77777777" w:rsidR="00A52508" w:rsidRPr="00A52508" w:rsidRDefault="00A52508" w:rsidP="00A52508">
      <w:r w:rsidRPr="00A52508">
        <w:pict w14:anchorId="01E10E2C">
          <v:rect id="_x0000_i1178" style="width:0;height:1.5pt" o:hralign="center" o:hrstd="t" o:hr="t" fillcolor="#a0a0a0" stroked="f"/>
        </w:pict>
      </w:r>
    </w:p>
    <w:p w14:paraId="3FD64A41" w14:textId="77777777" w:rsidR="00A52508" w:rsidRPr="00A52508" w:rsidRDefault="00A52508" w:rsidP="00A52508">
      <w:pPr>
        <w:rPr>
          <w:b/>
          <w:bCs/>
        </w:rPr>
      </w:pPr>
      <w:r w:rsidRPr="00A52508">
        <w:rPr>
          <w:b/>
          <w:bCs/>
        </w:rPr>
        <w:t>How to lock this down properly (recommended controls)</w:t>
      </w:r>
    </w:p>
    <w:p w14:paraId="1AEB7CE7"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Identity &amp; access hardening (critical)</w:t>
      </w:r>
    </w:p>
    <w:p w14:paraId="572362DD" w14:textId="77777777" w:rsidR="00A52508" w:rsidRPr="00A52508" w:rsidRDefault="00A52508" w:rsidP="00A52508">
      <w:pPr>
        <w:numPr>
          <w:ilvl w:val="0"/>
          <w:numId w:val="5"/>
        </w:numPr>
      </w:pPr>
      <w:r w:rsidRPr="00A52508">
        <w:t>Entra Conditional Access:</w:t>
      </w:r>
    </w:p>
    <w:p w14:paraId="039493ED" w14:textId="77777777" w:rsidR="00A52508" w:rsidRPr="00A52508" w:rsidRDefault="00A52508" w:rsidP="00A52508">
      <w:pPr>
        <w:numPr>
          <w:ilvl w:val="1"/>
          <w:numId w:val="5"/>
        </w:numPr>
      </w:pPr>
      <w:r w:rsidRPr="00A52508">
        <w:t xml:space="preserve">Require </w:t>
      </w:r>
      <w:r w:rsidRPr="00A52508">
        <w:rPr>
          <w:b/>
          <w:bCs/>
        </w:rPr>
        <w:t>corporate IP ranges</w:t>
      </w:r>
    </w:p>
    <w:p w14:paraId="75FBA431" w14:textId="77777777" w:rsidR="00A52508" w:rsidRPr="00A52508" w:rsidRDefault="00A52508" w:rsidP="00A52508">
      <w:pPr>
        <w:numPr>
          <w:ilvl w:val="1"/>
          <w:numId w:val="5"/>
        </w:numPr>
      </w:pPr>
      <w:r w:rsidRPr="00A52508">
        <w:t xml:space="preserve">Require </w:t>
      </w:r>
      <w:r w:rsidRPr="00A52508">
        <w:rPr>
          <w:b/>
          <w:bCs/>
        </w:rPr>
        <w:t>MFA</w:t>
      </w:r>
    </w:p>
    <w:p w14:paraId="51D6D560" w14:textId="77777777" w:rsidR="00A52508" w:rsidRPr="00A52508" w:rsidRDefault="00A52508" w:rsidP="00A52508">
      <w:pPr>
        <w:numPr>
          <w:ilvl w:val="1"/>
          <w:numId w:val="5"/>
        </w:numPr>
      </w:pPr>
      <w:r w:rsidRPr="00A52508">
        <w:t>Block legacy auth</w:t>
      </w:r>
    </w:p>
    <w:p w14:paraId="39C49B2B" w14:textId="77777777" w:rsidR="00A52508" w:rsidRPr="00A52508" w:rsidRDefault="00A52508" w:rsidP="00A52508">
      <w:pPr>
        <w:numPr>
          <w:ilvl w:val="0"/>
          <w:numId w:val="5"/>
        </w:numPr>
      </w:pPr>
      <w:r w:rsidRPr="00A52508">
        <w:t>Disable guest access if required</w:t>
      </w:r>
    </w:p>
    <w:p w14:paraId="46818B8D" w14:textId="77777777" w:rsidR="00A52508" w:rsidRPr="00A52508" w:rsidRDefault="00A52508" w:rsidP="00A52508">
      <w:pPr>
        <w:numPr>
          <w:ilvl w:val="0"/>
          <w:numId w:val="5"/>
        </w:numPr>
      </w:pPr>
      <w:r w:rsidRPr="00A52508">
        <w:t xml:space="preserve">Use </w:t>
      </w:r>
      <w:r w:rsidRPr="00A52508">
        <w:rPr>
          <w:b/>
          <w:bCs/>
        </w:rPr>
        <w:t>Privileged Identity Management (PIM)</w:t>
      </w:r>
      <w:r w:rsidRPr="00A52508">
        <w:t xml:space="preserve"> for Fabric admins</w:t>
      </w:r>
    </w:p>
    <w:p w14:paraId="72D36C46" w14:textId="77777777" w:rsidR="00A52508" w:rsidRPr="00A52508" w:rsidRDefault="00A52508" w:rsidP="00A52508">
      <w:r w:rsidRPr="00A52508">
        <w:rPr>
          <w:rFonts w:ascii="Segoe UI Symbol" w:hAnsi="Segoe UI Symbol" w:cs="Segoe UI Symbol"/>
        </w:rPr>
        <w:t>➡</w:t>
      </w:r>
      <w:r w:rsidRPr="00A52508">
        <w:t xml:space="preserve">️ This effectively makes the Fabric portal usable </w:t>
      </w:r>
      <w:r w:rsidRPr="00A52508">
        <w:rPr>
          <w:b/>
          <w:bCs/>
        </w:rPr>
        <w:t>only from on-prem / corporate network</w:t>
      </w:r>
      <w:r w:rsidRPr="00A52508">
        <w:t>, even though it’s technically public.</w:t>
      </w:r>
    </w:p>
    <w:p w14:paraId="33EDA148" w14:textId="77777777" w:rsidR="00A52508" w:rsidRPr="00A52508" w:rsidRDefault="00A52508" w:rsidP="00A52508">
      <w:r w:rsidRPr="00A52508">
        <w:pict w14:anchorId="31E95E50">
          <v:rect id="_x0000_i1179" style="width:0;height:1.5pt" o:hralign="center" o:hrstd="t" o:hr="t" fillcolor="#a0a0a0" stroked="f"/>
        </w:pict>
      </w:r>
    </w:p>
    <w:p w14:paraId="3E5117B4"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Data plane hard lock</w:t>
      </w:r>
    </w:p>
    <w:p w14:paraId="48073858" w14:textId="77777777" w:rsidR="00A52508" w:rsidRPr="00A52508" w:rsidRDefault="00A52508" w:rsidP="00A52508">
      <w:pPr>
        <w:numPr>
          <w:ilvl w:val="0"/>
          <w:numId w:val="6"/>
        </w:numPr>
      </w:pPr>
      <w:r w:rsidRPr="00A52508">
        <w:t xml:space="preserve">Disable </w:t>
      </w:r>
      <w:r w:rsidRPr="00A52508">
        <w:rPr>
          <w:b/>
          <w:bCs/>
        </w:rPr>
        <w:t>Public Network Access</w:t>
      </w:r>
      <w:r w:rsidRPr="00A52508">
        <w:t xml:space="preserve"> on:</w:t>
      </w:r>
    </w:p>
    <w:p w14:paraId="58096DA5" w14:textId="77777777" w:rsidR="00A52508" w:rsidRPr="00A52508" w:rsidRDefault="00A52508" w:rsidP="00A52508">
      <w:pPr>
        <w:numPr>
          <w:ilvl w:val="1"/>
          <w:numId w:val="6"/>
        </w:numPr>
      </w:pPr>
      <w:r w:rsidRPr="00A52508">
        <w:t>ADLS Gen2</w:t>
      </w:r>
    </w:p>
    <w:p w14:paraId="7CC03F6F" w14:textId="77777777" w:rsidR="00A52508" w:rsidRPr="00A52508" w:rsidRDefault="00A52508" w:rsidP="00A52508">
      <w:pPr>
        <w:numPr>
          <w:ilvl w:val="1"/>
          <w:numId w:val="6"/>
        </w:numPr>
      </w:pPr>
      <w:r w:rsidRPr="00A52508">
        <w:t>SQL / Cosmos DB</w:t>
      </w:r>
    </w:p>
    <w:p w14:paraId="764E861F" w14:textId="77777777" w:rsidR="00A52508" w:rsidRPr="00A52508" w:rsidRDefault="00A52508" w:rsidP="00A52508">
      <w:pPr>
        <w:numPr>
          <w:ilvl w:val="0"/>
          <w:numId w:val="6"/>
        </w:numPr>
      </w:pPr>
      <w:r w:rsidRPr="00A52508">
        <w:t xml:space="preserve">Use </w:t>
      </w:r>
      <w:r w:rsidRPr="00A52508">
        <w:rPr>
          <w:b/>
          <w:bCs/>
        </w:rPr>
        <w:t>Private Endpoints only</w:t>
      </w:r>
    </w:p>
    <w:p w14:paraId="3D7C5CC1" w14:textId="77777777" w:rsidR="00A52508" w:rsidRPr="00A52508" w:rsidRDefault="00A52508" w:rsidP="00A52508">
      <w:pPr>
        <w:numPr>
          <w:ilvl w:val="0"/>
          <w:numId w:val="6"/>
        </w:numPr>
      </w:pPr>
      <w:r w:rsidRPr="00A52508">
        <w:t xml:space="preserve">Use </w:t>
      </w:r>
      <w:r w:rsidRPr="00A52508">
        <w:rPr>
          <w:b/>
          <w:bCs/>
        </w:rPr>
        <w:t>Customer-Managed Keys (CMK)</w:t>
      </w:r>
      <w:r w:rsidRPr="00A52508">
        <w:t xml:space="preserve"> from Azure Key Vault</w:t>
      </w:r>
    </w:p>
    <w:p w14:paraId="66FF3DF0" w14:textId="77777777" w:rsidR="00A52508" w:rsidRPr="00A52508" w:rsidRDefault="00A52508" w:rsidP="00A52508">
      <w:pPr>
        <w:numPr>
          <w:ilvl w:val="0"/>
          <w:numId w:val="6"/>
        </w:numPr>
      </w:pPr>
      <w:r w:rsidRPr="00A52508">
        <w:t xml:space="preserve">Enforce </w:t>
      </w:r>
      <w:r w:rsidRPr="00A52508">
        <w:rPr>
          <w:b/>
          <w:bCs/>
        </w:rPr>
        <w:t>Managed Identity / Service Principal</w:t>
      </w:r>
      <w:r w:rsidRPr="00A52508">
        <w:t xml:space="preserve"> only</w:t>
      </w:r>
    </w:p>
    <w:p w14:paraId="68F81A9E" w14:textId="77777777" w:rsidR="00A52508" w:rsidRPr="00A52508" w:rsidRDefault="00A52508" w:rsidP="00A52508">
      <w:pPr>
        <w:numPr>
          <w:ilvl w:val="0"/>
          <w:numId w:val="6"/>
        </w:numPr>
      </w:pPr>
      <w:r w:rsidRPr="00A52508">
        <w:t>No SAS keys, no account keys</w:t>
      </w:r>
    </w:p>
    <w:p w14:paraId="112217F6" w14:textId="77777777" w:rsidR="00A52508" w:rsidRPr="00A52508" w:rsidRDefault="00A52508" w:rsidP="00A52508">
      <w:r w:rsidRPr="00A52508">
        <w:pict w14:anchorId="60D402F9">
          <v:rect id="_x0000_i1180" style="width:0;height:1.5pt" o:hralign="center" o:hrstd="t" o:hr="t" fillcolor="#a0a0a0" stroked="f"/>
        </w:pict>
      </w:r>
    </w:p>
    <w:p w14:paraId="63FDF5CE"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Power BI / Fabric tenant controls</w:t>
      </w:r>
    </w:p>
    <w:p w14:paraId="20CBDDF1" w14:textId="77777777" w:rsidR="00A52508" w:rsidRPr="00A52508" w:rsidRDefault="00A52508" w:rsidP="00A52508">
      <w:pPr>
        <w:numPr>
          <w:ilvl w:val="0"/>
          <w:numId w:val="7"/>
        </w:numPr>
      </w:pPr>
      <w:r w:rsidRPr="00A52508">
        <w:t>Disable:</w:t>
      </w:r>
    </w:p>
    <w:p w14:paraId="480E34ED" w14:textId="77777777" w:rsidR="00A52508" w:rsidRPr="00A52508" w:rsidRDefault="00A52508" w:rsidP="00A52508">
      <w:pPr>
        <w:numPr>
          <w:ilvl w:val="1"/>
          <w:numId w:val="7"/>
        </w:numPr>
      </w:pPr>
      <w:r w:rsidRPr="00A52508">
        <w:t>Publish to web</w:t>
      </w:r>
    </w:p>
    <w:p w14:paraId="641141C9" w14:textId="77777777" w:rsidR="00A52508" w:rsidRPr="00A52508" w:rsidRDefault="00A52508" w:rsidP="00A52508">
      <w:pPr>
        <w:numPr>
          <w:ilvl w:val="1"/>
          <w:numId w:val="7"/>
        </w:numPr>
      </w:pPr>
      <w:r w:rsidRPr="00A52508">
        <w:t>External sharing</w:t>
      </w:r>
    </w:p>
    <w:p w14:paraId="0515A61F" w14:textId="77777777" w:rsidR="00A52508" w:rsidRPr="00A52508" w:rsidRDefault="00A52508" w:rsidP="00A52508">
      <w:pPr>
        <w:numPr>
          <w:ilvl w:val="1"/>
          <w:numId w:val="7"/>
        </w:numPr>
      </w:pPr>
      <w:r w:rsidRPr="00A52508">
        <w:t>Export data (if required)</w:t>
      </w:r>
    </w:p>
    <w:p w14:paraId="2A92AE88" w14:textId="77777777" w:rsidR="00A52508" w:rsidRPr="00A52508" w:rsidRDefault="00A52508" w:rsidP="00A52508">
      <w:pPr>
        <w:numPr>
          <w:ilvl w:val="0"/>
          <w:numId w:val="7"/>
        </w:numPr>
      </w:pPr>
      <w:r w:rsidRPr="00A52508">
        <w:t>Restrict dataset build permissions</w:t>
      </w:r>
    </w:p>
    <w:p w14:paraId="583E64E2" w14:textId="77777777" w:rsidR="00A52508" w:rsidRPr="00A52508" w:rsidRDefault="00A52508" w:rsidP="00A52508">
      <w:pPr>
        <w:numPr>
          <w:ilvl w:val="0"/>
          <w:numId w:val="7"/>
        </w:numPr>
      </w:pPr>
      <w:r w:rsidRPr="00A52508">
        <w:t>Enforce RLS / OLS</w:t>
      </w:r>
    </w:p>
    <w:p w14:paraId="6CB104E5" w14:textId="77777777" w:rsidR="00A52508" w:rsidRPr="00A52508" w:rsidRDefault="00A52508" w:rsidP="00A52508">
      <w:r w:rsidRPr="00A52508">
        <w:pict w14:anchorId="4082E81E">
          <v:rect id="_x0000_i1181" style="width:0;height:1.5pt" o:hralign="center" o:hrstd="t" o:hr="t" fillcolor="#a0a0a0" stroked="f"/>
        </w:pict>
      </w:r>
    </w:p>
    <w:p w14:paraId="5E15BA61" w14:textId="77777777" w:rsidR="00A52508" w:rsidRPr="00A52508" w:rsidRDefault="00A52508" w:rsidP="00A52508">
      <w:pPr>
        <w:rPr>
          <w:b/>
          <w:bCs/>
        </w:rPr>
      </w:pPr>
      <w:r w:rsidRPr="00A52508">
        <w:rPr>
          <w:b/>
          <w:bCs/>
        </w:rPr>
        <w:t>Security-review friendly statement (you can copy this)</w:t>
      </w:r>
    </w:p>
    <w:p w14:paraId="029BF861" w14:textId="77777777" w:rsidR="00A52508" w:rsidRPr="00A52508" w:rsidRDefault="00A52508" w:rsidP="00A52508">
      <w:r w:rsidRPr="00A52508">
        <w:rPr>
          <w:i/>
          <w:iCs/>
        </w:rPr>
        <w:t>Microsoft Fabric is accessed via Microsoft-managed SaaS endpoints secured with Entra ID, Conditional Access, and MFA. All customer data remains isolated in Azure data plane services accessed exclusively via Private Endpoints, with public network access disabled and encrypted using customer-managed keys from Azure Key Vault. No customer data traverses the public internet.</w:t>
      </w:r>
    </w:p>
    <w:p w14:paraId="34944C40" w14:textId="77777777" w:rsidR="00A52508" w:rsidRPr="00A52508" w:rsidRDefault="00A52508" w:rsidP="00A52508">
      <w:r w:rsidRPr="00A52508">
        <w:t xml:space="preserve">This wording typically </w:t>
      </w:r>
      <w:r w:rsidRPr="00A52508">
        <w:rPr>
          <w:b/>
          <w:bCs/>
        </w:rPr>
        <w:t>passes risk, audit, and cloud governance review</w:t>
      </w:r>
      <w:r w:rsidRPr="00A52508">
        <w:t>.</w:t>
      </w:r>
    </w:p>
    <w:p w14:paraId="383DF0C5" w14:textId="77777777" w:rsidR="00A52508" w:rsidRPr="00A52508" w:rsidRDefault="00A52508" w:rsidP="00A52508">
      <w:r w:rsidRPr="00A52508">
        <w:pict w14:anchorId="790FA2AF">
          <v:rect id="_x0000_i1182" style="width:0;height:1.5pt" o:hralign="center" o:hrstd="t" o:hr="t" fillcolor="#a0a0a0" stroked="f"/>
        </w:pict>
      </w:r>
    </w:p>
    <w:p w14:paraId="3B4A84EB" w14:textId="77777777" w:rsidR="00A52508" w:rsidRPr="00A52508" w:rsidRDefault="00A52508" w:rsidP="00A52508">
      <w:pPr>
        <w:rPr>
          <w:b/>
          <w:bCs/>
        </w:rPr>
      </w:pPr>
      <w:r w:rsidRPr="00A52508">
        <w:rPr>
          <w:b/>
          <w:bCs/>
        </w:rPr>
        <w:t>If the requirement is truly “NO PUBLIC ENDPOINT AT ALL”</w:t>
      </w:r>
    </w:p>
    <w:p w14:paraId="34D9EC8F" w14:textId="77777777" w:rsidR="00A52508" w:rsidRPr="00A52508" w:rsidRDefault="00A52508" w:rsidP="00A52508">
      <w:r w:rsidRPr="00A52508">
        <w:t xml:space="preserve">Then Fabric </w:t>
      </w:r>
      <w:r w:rsidRPr="00A52508">
        <w:rPr>
          <w:b/>
          <w:bCs/>
        </w:rPr>
        <w:t>cannot be approved</w:t>
      </w:r>
      <w:r w:rsidRPr="00A52508">
        <w:t xml:space="preserve"> today.</w:t>
      </w:r>
    </w:p>
    <w:p w14:paraId="275504D7" w14:textId="77777777" w:rsidR="00A52508" w:rsidRPr="00A52508" w:rsidRDefault="00A52508" w:rsidP="00A52508">
      <w:r w:rsidRPr="00A52508">
        <w:t>Your alternatives would be:</w:t>
      </w:r>
    </w:p>
    <w:p w14:paraId="03A76C40" w14:textId="77777777" w:rsidR="00A52508" w:rsidRPr="00A52508" w:rsidRDefault="00A52508" w:rsidP="00A52508">
      <w:pPr>
        <w:numPr>
          <w:ilvl w:val="0"/>
          <w:numId w:val="8"/>
        </w:numPr>
      </w:pPr>
      <w:r w:rsidRPr="00A52508">
        <w:t xml:space="preserve">Azure Databricks + ADLS + </w:t>
      </w:r>
      <w:r w:rsidRPr="00A52508">
        <w:rPr>
          <w:b/>
          <w:bCs/>
        </w:rPr>
        <w:t>Power BI Report Server</w:t>
      </w:r>
      <w:r w:rsidRPr="00A52508">
        <w:t xml:space="preserve"> (on-prem)</w:t>
      </w:r>
    </w:p>
    <w:p w14:paraId="48F072F2" w14:textId="77777777" w:rsidR="00A52508" w:rsidRPr="00A52508" w:rsidRDefault="00A52508" w:rsidP="00A52508">
      <w:pPr>
        <w:numPr>
          <w:ilvl w:val="0"/>
          <w:numId w:val="8"/>
        </w:numPr>
      </w:pPr>
      <w:r w:rsidRPr="00A52508">
        <w:t>Azure Synapse (workspace private endpoints) + Power BI RS</w:t>
      </w:r>
    </w:p>
    <w:p w14:paraId="4B768162" w14:textId="77777777" w:rsidR="00A52508" w:rsidRPr="00A52508" w:rsidRDefault="00A52508" w:rsidP="00A52508">
      <w:pPr>
        <w:numPr>
          <w:ilvl w:val="0"/>
          <w:numId w:val="8"/>
        </w:numPr>
      </w:pPr>
      <w:r w:rsidRPr="00A52508">
        <w:t>Fully on-prem BI stack</w:t>
      </w:r>
    </w:p>
    <w:p w14:paraId="1C4E73C8" w14:textId="77777777" w:rsidR="00A52508" w:rsidRPr="00A52508" w:rsidRDefault="00A52508" w:rsidP="00A52508">
      <w:r w:rsidRPr="00A52508">
        <w:t xml:space="preserve">But most financial institutions </w:t>
      </w:r>
      <w:r w:rsidRPr="00A52508">
        <w:rPr>
          <w:b/>
          <w:bCs/>
        </w:rPr>
        <w:t>do approve Fabric</w:t>
      </w:r>
      <w:r w:rsidRPr="00A52508">
        <w:t xml:space="preserve"> with the Zero Trust SaaS model above.</w:t>
      </w:r>
    </w:p>
    <w:p w14:paraId="08BC77B5" w14:textId="77777777" w:rsidR="00A52508" w:rsidRPr="00A52508" w:rsidRDefault="00A52508" w:rsidP="00A52508">
      <w:r w:rsidRPr="00A52508">
        <w:pict w14:anchorId="67E100F8">
          <v:rect id="_x0000_i1183" style="width:0;height:1.5pt" o:hralign="center" o:hrstd="t" o:hr="t" fillcolor="#a0a0a0" stroked="f"/>
        </w:pict>
      </w:r>
    </w:p>
    <w:p w14:paraId="41490923" w14:textId="77777777" w:rsidR="00A52508" w:rsidRPr="00A52508" w:rsidRDefault="00A52508" w:rsidP="00A52508">
      <w:r w:rsidRPr="00A52508">
        <w:t>If you want, next I can:</w:t>
      </w:r>
    </w:p>
    <w:p w14:paraId="29F047E7" w14:textId="77777777" w:rsidR="00A52508" w:rsidRPr="00A52508" w:rsidRDefault="00A52508" w:rsidP="00A52508">
      <w:pPr>
        <w:numPr>
          <w:ilvl w:val="0"/>
          <w:numId w:val="9"/>
        </w:numPr>
      </w:pPr>
      <w:r w:rsidRPr="00A52508">
        <w:t xml:space="preserve">Rewrite this as a </w:t>
      </w:r>
      <w:r w:rsidRPr="00A52508">
        <w:rPr>
          <w:b/>
          <w:bCs/>
        </w:rPr>
        <w:t>Security Exception / Risk Acceptance</w:t>
      </w:r>
      <w:r w:rsidRPr="00A52508">
        <w:t xml:space="preserve"> memo</w:t>
      </w:r>
    </w:p>
    <w:p w14:paraId="020327A3" w14:textId="77777777" w:rsidR="00A52508" w:rsidRPr="00A52508" w:rsidRDefault="00A52508" w:rsidP="00A52508">
      <w:pPr>
        <w:numPr>
          <w:ilvl w:val="0"/>
          <w:numId w:val="9"/>
        </w:numPr>
      </w:pPr>
      <w:r w:rsidRPr="00A52508">
        <w:t xml:space="preserve">Map it explicitly to </w:t>
      </w:r>
      <w:r w:rsidRPr="00A52508">
        <w:rPr>
          <w:b/>
          <w:bCs/>
        </w:rPr>
        <w:t>FFIEC / SOC2 / ISO 27001</w:t>
      </w:r>
    </w:p>
    <w:p w14:paraId="4E144CF7" w14:textId="77777777" w:rsidR="00A52508" w:rsidRPr="00A52508" w:rsidRDefault="00A52508" w:rsidP="00A52508">
      <w:pPr>
        <w:numPr>
          <w:ilvl w:val="0"/>
          <w:numId w:val="9"/>
        </w:numPr>
      </w:pPr>
      <w:r w:rsidRPr="00A52508">
        <w:t xml:space="preserve">Add a </w:t>
      </w:r>
      <w:r w:rsidRPr="00A52508">
        <w:rPr>
          <w:b/>
          <w:bCs/>
        </w:rPr>
        <w:t>control-plane vs data-plane diagram</w:t>
      </w:r>
      <w:r w:rsidRPr="00A52508">
        <w:t xml:space="preserve"> for your architecture review</w:t>
      </w:r>
    </w:p>
    <w:p w14:paraId="7BD974C6" w14:textId="77777777" w:rsidR="00A52508" w:rsidRPr="00A52508" w:rsidRDefault="00A52508" w:rsidP="00A52508">
      <w:r w:rsidRPr="00A52508">
        <w:t>Just tell me which one you need.</w:t>
      </w:r>
    </w:p>
    <w:p w14:paraId="6061C6FD" w14:textId="77777777" w:rsidR="00A52508" w:rsidRPr="00A52508" w:rsidRDefault="00A52508" w:rsidP="00A52508">
      <w:r w:rsidRPr="00A52508">
        <w:t>explain all Fabric FQDNs to connect workspaces privately</w:t>
      </w:r>
    </w:p>
    <w:p w14:paraId="221BC9E1" w14:textId="77777777" w:rsidR="00A52508" w:rsidRPr="00A52508" w:rsidRDefault="00A52508" w:rsidP="00A52508">
      <w:r w:rsidRPr="00A52508">
        <w:t xml:space="preserve">This is an important (and tricky) question, so I’ll be very precise and </w:t>
      </w:r>
      <w:r w:rsidRPr="00A52508">
        <w:rPr>
          <w:b/>
          <w:bCs/>
        </w:rPr>
        <w:t>audit-safe</w:t>
      </w:r>
      <w:r w:rsidRPr="00A52508">
        <w:t>.</w:t>
      </w:r>
    </w:p>
    <w:p w14:paraId="1F1C7AC8" w14:textId="77777777" w:rsidR="00A52508" w:rsidRPr="00A52508" w:rsidRDefault="00A52508" w:rsidP="00A52508">
      <w:r w:rsidRPr="00A52508">
        <w:rPr>
          <w:b/>
          <w:bCs/>
        </w:rPr>
        <w:t>There is no supported way today to connect to Microsoft Fabric workspaces “privately” using Private Endpoint–only FQDNs.</w:t>
      </w:r>
      <w:r w:rsidRPr="00A52508">
        <w:br/>
        <w:t xml:space="preserve">What </w:t>
      </w:r>
      <w:r w:rsidRPr="00A52508">
        <w:rPr>
          <w:i/>
          <w:iCs/>
        </w:rPr>
        <w:t>does</w:t>
      </w:r>
      <w:r w:rsidRPr="00A52508">
        <w:t xml:space="preserve"> exist is a </w:t>
      </w:r>
      <w:r w:rsidRPr="00A52508">
        <w:rPr>
          <w:b/>
          <w:bCs/>
        </w:rPr>
        <w:t>set of Microsoft-managed SaaS FQDNs</w:t>
      </w:r>
      <w:r w:rsidRPr="00A52508">
        <w:t xml:space="preserve"> that must be reachable for the </w:t>
      </w:r>
      <w:r w:rsidRPr="00A52508">
        <w:rPr>
          <w:b/>
          <w:bCs/>
        </w:rPr>
        <w:t>Fabric control plane</w:t>
      </w:r>
      <w:r w:rsidRPr="00A52508">
        <w:t xml:space="preserve">, and a </w:t>
      </w:r>
      <w:r w:rsidRPr="00A52508">
        <w:rPr>
          <w:b/>
          <w:bCs/>
        </w:rPr>
        <w:t>separate set of data-plane endpoints</w:t>
      </w:r>
      <w:r w:rsidRPr="00A52508">
        <w:t xml:space="preserve"> that </w:t>
      </w:r>
      <w:r w:rsidRPr="00A52508">
        <w:rPr>
          <w:i/>
          <w:iCs/>
        </w:rPr>
        <w:t>can</w:t>
      </w:r>
      <w:r w:rsidRPr="00A52508">
        <w:t xml:space="preserve"> be private-only.</w:t>
      </w:r>
    </w:p>
    <w:p w14:paraId="229F0D6B" w14:textId="77777777" w:rsidR="00A52508" w:rsidRPr="00A52508" w:rsidRDefault="00A52508" w:rsidP="00A52508">
      <w:r w:rsidRPr="00A52508">
        <w:t xml:space="preserve">Below is the </w:t>
      </w:r>
      <w:r w:rsidRPr="00A52508">
        <w:rPr>
          <w:b/>
          <w:bCs/>
        </w:rPr>
        <w:t>complete, reviewer-ready breakdown</w:t>
      </w:r>
      <w:r w:rsidRPr="00A52508">
        <w:t xml:space="preserve"> security teams usually ask for.</w:t>
      </w:r>
    </w:p>
    <w:p w14:paraId="4AD295A4" w14:textId="77777777" w:rsidR="00A52508" w:rsidRPr="00A52508" w:rsidRDefault="00A52508" w:rsidP="00A52508">
      <w:r w:rsidRPr="00A52508">
        <w:pict w14:anchorId="3DEF0B6D">
          <v:rect id="_x0000_i1184" style="width:0;height:1.5pt" o:hralign="center" o:hrstd="t" o:hr="t" fillcolor="#a0a0a0" stroked="f"/>
        </w:pict>
      </w:r>
    </w:p>
    <w:p w14:paraId="0BC39145" w14:textId="77777777" w:rsidR="00A52508" w:rsidRPr="00A52508" w:rsidRDefault="00A52508" w:rsidP="00A52508">
      <w:pPr>
        <w:rPr>
          <w:b/>
          <w:bCs/>
        </w:rPr>
      </w:pPr>
      <w:r w:rsidRPr="00A52508">
        <w:rPr>
          <w:b/>
          <w:bCs/>
        </w:rPr>
        <w:t>Fabric connectivity model (why FQDNs matter)</w:t>
      </w:r>
    </w:p>
    <w:p w14:paraId="68A8ABA0" w14:textId="77777777" w:rsidR="00A52508" w:rsidRPr="00A52508" w:rsidRDefault="00A52508" w:rsidP="00A52508">
      <w:r w:rsidRPr="00A52508">
        <w:t xml:space="preserve">Fabric = </w:t>
      </w:r>
      <w:r w:rsidRPr="00A52508">
        <w:rPr>
          <w:b/>
          <w:bCs/>
        </w:rPr>
        <w:t>SaaS</w:t>
      </w:r>
      <w:r w:rsidRPr="00A52508">
        <w:br/>
        <w:t>So connectivity is split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832"/>
        <w:gridCol w:w="1993"/>
      </w:tblGrid>
      <w:tr w:rsidR="00A52508" w:rsidRPr="00A52508" w14:paraId="14E55083" w14:textId="77777777" w:rsidTr="00A52508">
        <w:trPr>
          <w:tblHeader/>
          <w:tblCellSpacing w:w="15" w:type="dxa"/>
        </w:trPr>
        <w:tc>
          <w:tcPr>
            <w:tcW w:w="0" w:type="auto"/>
            <w:vAlign w:val="center"/>
            <w:hideMark/>
          </w:tcPr>
          <w:p w14:paraId="29CD15BC" w14:textId="77777777" w:rsidR="00A52508" w:rsidRPr="00A52508" w:rsidRDefault="00A52508" w:rsidP="00A52508">
            <w:pPr>
              <w:rPr>
                <w:b/>
                <w:bCs/>
              </w:rPr>
            </w:pPr>
            <w:r w:rsidRPr="00A52508">
              <w:rPr>
                <w:b/>
                <w:bCs/>
              </w:rPr>
              <w:t>Plane</w:t>
            </w:r>
          </w:p>
        </w:tc>
        <w:tc>
          <w:tcPr>
            <w:tcW w:w="0" w:type="auto"/>
            <w:vAlign w:val="center"/>
            <w:hideMark/>
          </w:tcPr>
          <w:p w14:paraId="3BC78365" w14:textId="77777777" w:rsidR="00A52508" w:rsidRPr="00A52508" w:rsidRDefault="00A52508" w:rsidP="00A52508">
            <w:pPr>
              <w:rPr>
                <w:b/>
                <w:bCs/>
              </w:rPr>
            </w:pPr>
            <w:r w:rsidRPr="00A52508">
              <w:rPr>
                <w:b/>
                <w:bCs/>
              </w:rPr>
              <w:t>Purpose</w:t>
            </w:r>
          </w:p>
        </w:tc>
        <w:tc>
          <w:tcPr>
            <w:tcW w:w="0" w:type="auto"/>
            <w:vAlign w:val="center"/>
            <w:hideMark/>
          </w:tcPr>
          <w:p w14:paraId="70089913" w14:textId="77777777" w:rsidR="00A52508" w:rsidRPr="00A52508" w:rsidRDefault="00A52508" w:rsidP="00A52508">
            <w:pPr>
              <w:rPr>
                <w:b/>
                <w:bCs/>
              </w:rPr>
            </w:pPr>
            <w:r w:rsidRPr="00A52508">
              <w:rPr>
                <w:b/>
                <w:bCs/>
              </w:rPr>
              <w:t>Private Endpoint?</w:t>
            </w:r>
          </w:p>
        </w:tc>
      </w:tr>
      <w:tr w:rsidR="00A52508" w:rsidRPr="00A52508" w14:paraId="1DA3C0FD" w14:textId="77777777" w:rsidTr="00A52508">
        <w:trPr>
          <w:tblCellSpacing w:w="15" w:type="dxa"/>
        </w:trPr>
        <w:tc>
          <w:tcPr>
            <w:tcW w:w="0" w:type="auto"/>
            <w:vAlign w:val="center"/>
            <w:hideMark/>
          </w:tcPr>
          <w:p w14:paraId="3C4E6691" w14:textId="77777777" w:rsidR="00A52508" w:rsidRPr="00A52508" w:rsidRDefault="00A52508" w:rsidP="00A52508">
            <w:r w:rsidRPr="00A52508">
              <w:rPr>
                <w:b/>
                <w:bCs/>
              </w:rPr>
              <w:t>Control plane</w:t>
            </w:r>
          </w:p>
        </w:tc>
        <w:tc>
          <w:tcPr>
            <w:tcW w:w="0" w:type="auto"/>
            <w:vAlign w:val="center"/>
            <w:hideMark/>
          </w:tcPr>
          <w:p w14:paraId="26C18C43" w14:textId="77777777" w:rsidR="00A52508" w:rsidRPr="00A52508" w:rsidRDefault="00A52508" w:rsidP="00A52508">
            <w:r w:rsidRPr="00A52508">
              <w:t>Portal, workspace UX, APIs</w:t>
            </w:r>
          </w:p>
        </w:tc>
        <w:tc>
          <w:tcPr>
            <w:tcW w:w="0" w:type="auto"/>
            <w:vAlign w:val="center"/>
            <w:hideMark/>
          </w:tcPr>
          <w:p w14:paraId="6A2EBA08" w14:textId="77777777" w:rsidR="00A52508" w:rsidRPr="00A52508" w:rsidRDefault="00A52508" w:rsidP="00A52508">
            <w:r w:rsidRPr="00A52508">
              <w:rPr>
                <w:rFonts w:ascii="Segoe UI Emoji" w:hAnsi="Segoe UI Emoji" w:cs="Segoe UI Emoji"/>
              </w:rPr>
              <w:t>❌</w:t>
            </w:r>
            <w:r w:rsidRPr="00A52508">
              <w:t xml:space="preserve"> No</w:t>
            </w:r>
          </w:p>
        </w:tc>
      </w:tr>
      <w:tr w:rsidR="00A52508" w:rsidRPr="00A52508" w14:paraId="1C483957" w14:textId="77777777" w:rsidTr="00A52508">
        <w:trPr>
          <w:tblCellSpacing w:w="15" w:type="dxa"/>
        </w:trPr>
        <w:tc>
          <w:tcPr>
            <w:tcW w:w="0" w:type="auto"/>
            <w:vAlign w:val="center"/>
            <w:hideMark/>
          </w:tcPr>
          <w:p w14:paraId="2E2F7BF5" w14:textId="77777777" w:rsidR="00A52508" w:rsidRPr="00A52508" w:rsidRDefault="00A52508" w:rsidP="00A52508">
            <w:r w:rsidRPr="00A52508">
              <w:rPr>
                <w:b/>
                <w:bCs/>
              </w:rPr>
              <w:t>Data plane</w:t>
            </w:r>
          </w:p>
        </w:tc>
        <w:tc>
          <w:tcPr>
            <w:tcW w:w="0" w:type="auto"/>
            <w:vAlign w:val="center"/>
            <w:hideMark/>
          </w:tcPr>
          <w:p w14:paraId="6EB33BDF" w14:textId="77777777" w:rsidR="00A52508" w:rsidRPr="00A52508" w:rsidRDefault="00A52508" w:rsidP="00A52508">
            <w:r w:rsidRPr="00A52508">
              <w:t>Storage &amp; data access</w:t>
            </w:r>
          </w:p>
        </w:tc>
        <w:tc>
          <w:tcPr>
            <w:tcW w:w="0" w:type="auto"/>
            <w:vAlign w:val="center"/>
            <w:hideMark/>
          </w:tcPr>
          <w:p w14:paraId="6D0CB9FE" w14:textId="77777777" w:rsidR="00A52508" w:rsidRPr="00A52508" w:rsidRDefault="00A52508" w:rsidP="00A52508">
            <w:r w:rsidRPr="00A52508">
              <w:rPr>
                <w:rFonts w:ascii="Segoe UI Emoji" w:hAnsi="Segoe UI Emoji" w:cs="Segoe UI Emoji"/>
              </w:rPr>
              <w:t>✅</w:t>
            </w:r>
            <w:r w:rsidRPr="00A52508">
              <w:t xml:space="preserve"> Yes</w:t>
            </w:r>
          </w:p>
        </w:tc>
      </w:tr>
    </w:tbl>
    <w:p w14:paraId="19CC8005" w14:textId="77777777" w:rsidR="00A52508" w:rsidRPr="00A52508" w:rsidRDefault="00A52508" w:rsidP="00A52508">
      <w:r w:rsidRPr="00A52508">
        <w:t xml:space="preserve">Only the </w:t>
      </w:r>
      <w:r w:rsidRPr="00A52508">
        <w:rPr>
          <w:b/>
          <w:bCs/>
        </w:rPr>
        <w:t>data plane</w:t>
      </w:r>
      <w:r w:rsidRPr="00A52508">
        <w:t xml:space="preserve"> can be fully private.</w:t>
      </w:r>
    </w:p>
    <w:p w14:paraId="5558093F" w14:textId="77777777" w:rsidR="00A52508" w:rsidRPr="00A52508" w:rsidRDefault="00A52508" w:rsidP="00A52508">
      <w:r w:rsidRPr="00A52508">
        <w:pict w14:anchorId="16962C91">
          <v:rect id="_x0000_i1185" style="width:0;height:1.5pt" o:hralign="center" o:hrstd="t" o:hr="t" fillcolor="#a0a0a0" stroked="f"/>
        </w:pict>
      </w:r>
    </w:p>
    <w:p w14:paraId="2D679007" w14:textId="77777777" w:rsidR="00A52508" w:rsidRPr="00A52508" w:rsidRDefault="00A52508" w:rsidP="00A52508">
      <w:pPr>
        <w:rPr>
          <w:b/>
          <w:bCs/>
        </w:rPr>
      </w:pPr>
      <w:r w:rsidRPr="00A52508">
        <w:rPr>
          <w:b/>
          <w:bCs/>
        </w:rPr>
        <w:t>1️</w:t>
      </w:r>
      <w:r w:rsidRPr="00A52508">
        <w:rPr>
          <w:rFonts w:ascii="Segoe UI Symbol" w:hAnsi="Segoe UI Symbol" w:cs="Segoe UI Symbol"/>
          <w:b/>
          <w:bCs/>
        </w:rPr>
        <w:t>⃣</w:t>
      </w:r>
      <w:r w:rsidRPr="00A52508">
        <w:rPr>
          <w:b/>
          <w:bCs/>
        </w:rPr>
        <w:t xml:space="preserve"> Fabric Control Plane FQDNs (NOT privatizable)</w:t>
      </w:r>
    </w:p>
    <w:p w14:paraId="790D23B9" w14:textId="77777777" w:rsidR="00A52508" w:rsidRPr="00A52508" w:rsidRDefault="00A52508" w:rsidP="00A52508">
      <w:r w:rsidRPr="00A52508">
        <w:t xml:space="preserve">These are </w:t>
      </w:r>
      <w:r w:rsidRPr="00A52508">
        <w:rPr>
          <w:b/>
          <w:bCs/>
        </w:rPr>
        <w:t>mandatory</w:t>
      </w:r>
      <w:r w:rsidRPr="00A52508">
        <w:t xml:space="preserve"> to access Fabric workspaces, items, and the portal UI.</w:t>
      </w:r>
    </w:p>
    <w:p w14:paraId="08205F7B" w14:textId="77777777" w:rsidR="00A52508" w:rsidRPr="00A52508" w:rsidRDefault="00A52508" w:rsidP="00A52508">
      <w:pPr>
        <w:rPr>
          <w:b/>
          <w:bCs/>
        </w:rPr>
      </w:pPr>
      <w:r w:rsidRPr="00A52508">
        <w:rPr>
          <w:b/>
          <w:bCs/>
        </w:rPr>
        <w:t>Primary portal &amp; UX</w:t>
      </w:r>
    </w:p>
    <w:p w14:paraId="5CFB9B1E" w14:textId="77777777" w:rsidR="00A52508" w:rsidRPr="00A52508" w:rsidRDefault="00A52508" w:rsidP="00A52508">
      <w:r w:rsidRPr="00A52508">
        <w:t>app.fabric.microsoft.com</w:t>
      </w:r>
    </w:p>
    <w:p w14:paraId="3B7AB8E6" w14:textId="77777777" w:rsidR="00A52508" w:rsidRPr="00A52508" w:rsidRDefault="00A52508" w:rsidP="00A52508">
      <w:r w:rsidRPr="00A52508">
        <w:t xml:space="preserve">This is the </w:t>
      </w:r>
      <w:r w:rsidRPr="00A52508">
        <w:rPr>
          <w:b/>
          <w:bCs/>
        </w:rPr>
        <w:t>only portal URL</w:t>
      </w:r>
      <w:r w:rsidRPr="00A52508">
        <w:t xml:space="preserve"> for Fabric (Power BI + Fabric unified).</w:t>
      </w:r>
    </w:p>
    <w:p w14:paraId="6E1411B7" w14:textId="77777777" w:rsidR="00A52508" w:rsidRPr="00A52508" w:rsidRDefault="00A52508" w:rsidP="00A52508">
      <w:r w:rsidRPr="00A52508">
        <w:pict w14:anchorId="1A387398">
          <v:rect id="_x0000_i1186" style="width:0;height:1.5pt" o:hralign="center" o:hrstd="t" o:hr="t" fillcolor="#a0a0a0" stroked="f"/>
        </w:pict>
      </w:r>
    </w:p>
    <w:p w14:paraId="12F8823C" w14:textId="77777777" w:rsidR="00A52508" w:rsidRPr="00A52508" w:rsidRDefault="00A52508" w:rsidP="00A52508">
      <w:pPr>
        <w:rPr>
          <w:b/>
          <w:bCs/>
        </w:rPr>
      </w:pPr>
      <w:r w:rsidRPr="00A52508">
        <w:rPr>
          <w:b/>
          <w:bCs/>
        </w:rPr>
        <w:t>Core Fabric &amp; Power BI service backends</w:t>
      </w:r>
    </w:p>
    <w:p w14:paraId="62A8E8E0" w14:textId="77777777" w:rsidR="00A52508" w:rsidRPr="00A52508" w:rsidRDefault="00A52508" w:rsidP="00A52508">
      <w:r w:rsidRPr="00A52508">
        <w:t xml:space="preserve">These are Microsoft-managed and </w:t>
      </w:r>
      <w:r w:rsidRPr="00A52508">
        <w:rPr>
          <w:b/>
          <w:bCs/>
        </w:rPr>
        <w:t>cannot be fronted by Private Link</w:t>
      </w:r>
      <w:r w:rsidRPr="00A52508">
        <w:t>:</w:t>
      </w:r>
    </w:p>
    <w:p w14:paraId="04FAB23E" w14:textId="77777777" w:rsidR="00A52508" w:rsidRPr="00A52508" w:rsidRDefault="00A52508" w:rsidP="00A52508">
      <w:r w:rsidRPr="00A52508">
        <w:t>*.fabric.microsoft.com</w:t>
      </w:r>
    </w:p>
    <w:p w14:paraId="2094B856" w14:textId="77777777" w:rsidR="00A52508" w:rsidRPr="00A52508" w:rsidRDefault="00A52508" w:rsidP="00A52508">
      <w:r w:rsidRPr="00A52508">
        <w:t>*.analysis.windows.net</w:t>
      </w:r>
    </w:p>
    <w:p w14:paraId="04707D7C" w14:textId="77777777" w:rsidR="00A52508" w:rsidRPr="00A52508" w:rsidRDefault="00A52508" w:rsidP="00A52508">
      <w:r w:rsidRPr="00A52508">
        <w:t>*.powerbi.com</w:t>
      </w:r>
    </w:p>
    <w:p w14:paraId="6A8AA109" w14:textId="77777777" w:rsidR="00A52508" w:rsidRPr="00A52508" w:rsidRDefault="00A52508" w:rsidP="00A52508">
      <w:r w:rsidRPr="00A52508">
        <w:t>*.pbidedicated.windows.net</w:t>
      </w:r>
    </w:p>
    <w:p w14:paraId="6350CFCD" w14:textId="77777777" w:rsidR="00A52508" w:rsidRPr="00A52508" w:rsidRDefault="00A52508" w:rsidP="00A52508">
      <w:r w:rsidRPr="00A52508">
        <w:t>Used for:</w:t>
      </w:r>
    </w:p>
    <w:p w14:paraId="2E40DD24" w14:textId="77777777" w:rsidR="00A52508" w:rsidRPr="00A52508" w:rsidRDefault="00A52508" w:rsidP="00A52508">
      <w:pPr>
        <w:numPr>
          <w:ilvl w:val="0"/>
          <w:numId w:val="10"/>
        </w:numPr>
      </w:pPr>
      <w:r w:rsidRPr="00A52508">
        <w:t>Workspace metadata</w:t>
      </w:r>
    </w:p>
    <w:p w14:paraId="0970769D" w14:textId="77777777" w:rsidR="00A52508" w:rsidRPr="00A52508" w:rsidRDefault="00A52508" w:rsidP="00A52508">
      <w:pPr>
        <w:numPr>
          <w:ilvl w:val="0"/>
          <w:numId w:val="10"/>
        </w:numPr>
      </w:pPr>
      <w:r w:rsidRPr="00A52508">
        <w:t>Semantic model management</w:t>
      </w:r>
    </w:p>
    <w:p w14:paraId="3A8311EB" w14:textId="77777777" w:rsidR="00A52508" w:rsidRPr="00A52508" w:rsidRDefault="00A52508" w:rsidP="00A52508">
      <w:pPr>
        <w:numPr>
          <w:ilvl w:val="0"/>
          <w:numId w:val="10"/>
        </w:numPr>
      </w:pPr>
      <w:r w:rsidRPr="00A52508">
        <w:t>Notebook execution control</w:t>
      </w:r>
    </w:p>
    <w:p w14:paraId="515336A4" w14:textId="77777777" w:rsidR="00A52508" w:rsidRPr="00A52508" w:rsidRDefault="00A52508" w:rsidP="00A52508">
      <w:pPr>
        <w:numPr>
          <w:ilvl w:val="0"/>
          <w:numId w:val="10"/>
        </w:numPr>
      </w:pPr>
      <w:r w:rsidRPr="00A52508">
        <w:t>Report rendering</w:t>
      </w:r>
    </w:p>
    <w:p w14:paraId="00641C5B" w14:textId="77777777" w:rsidR="00A52508" w:rsidRPr="00A52508" w:rsidRDefault="00A52508" w:rsidP="00A52508">
      <w:pPr>
        <w:numPr>
          <w:ilvl w:val="0"/>
          <w:numId w:val="10"/>
        </w:numPr>
      </w:pPr>
      <w:r w:rsidRPr="00A52508">
        <w:t>REST APIs</w:t>
      </w:r>
    </w:p>
    <w:p w14:paraId="1BA07C51" w14:textId="77777777" w:rsidR="00A52508" w:rsidRPr="00A52508" w:rsidRDefault="00A52508" w:rsidP="00A52508">
      <w:pPr>
        <w:numPr>
          <w:ilvl w:val="0"/>
          <w:numId w:val="10"/>
        </w:numPr>
      </w:pPr>
      <w:r w:rsidRPr="00A52508">
        <w:t>Capacity orchestration</w:t>
      </w:r>
    </w:p>
    <w:p w14:paraId="76CDFE2D" w14:textId="77777777" w:rsidR="00A52508" w:rsidRPr="00A52508" w:rsidRDefault="00A52508" w:rsidP="00A52508">
      <w:r w:rsidRPr="00A52508">
        <w:rPr>
          <w:rFonts w:ascii="Segoe UI Emoji" w:hAnsi="Segoe UI Emoji" w:cs="Segoe UI Emoji"/>
        </w:rPr>
        <w:t>🔒</w:t>
      </w:r>
      <w:r w:rsidRPr="00A52508">
        <w:t xml:space="preserve"> </w:t>
      </w:r>
      <w:r w:rsidRPr="00A52508">
        <w:rPr>
          <w:b/>
          <w:bCs/>
        </w:rPr>
        <w:t>Security model</w:t>
      </w:r>
    </w:p>
    <w:p w14:paraId="579CE8E6" w14:textId="77777777" w:rsidR="00A52508" w:rsidRPr="00A52508" w:rsidRDefault="00A52508" w:rsidP="00A52508">
      <w:pPr>
        <w:numPr>
          <w:ilvl w:val="0"/>
          <w:numId w:val="11"/>
        </w:numPr>
      </w:pPr>
      <w:r w:rsidRPr="00A52508">
        <w:t>TLS over Microsoft backbone</w:t>
      </w:r>
    </w:p>
    <w:p w14:paraId="399FB6C4" w14:textId="77777777" w:rsidR="00A52508" w:rsidRPr="00A52508" w:rsidRDefault="00A52508" w:rsidP="00A52508">
      <w:pPr>
        <w:numPr>
          <w:ilvl w:val="0"/>
          <w:numId w:val="11"/>
        </w:numPr>
      </w:pPr>
      <w:r w:rsidRPr="00A52508">
        <w:t>Microsoft Entra ID authentication</w:t>
      </w:r>
    </w:p>
    <w:p w14:paraId="3F3356AB" w14:textId="77777777" w:rsidR="00A52508" w:rsidRPr="00A52508" w:rsidRDefault="00A52508" w:rsidP="00A52508">
      <w:pPr>
        <w:numPr>
          <w:ilvl w:val="0"/>
          <w:numId w:val="11"/>
        </w:numPr>
      </w:pPr>
      <w:r w:rsidRPr="00A52508">
        <w:t>Conditional Access</w:t>
      </w:r>
    </w:p>
    <w:p w14:paraId="2F90B351" w14:textId="77777777" w:rsidR="00A52508" w:rsidRPr="00A52508" w:rsidRDefault="00A52508" w:rsidP="00A52508">
      <w:pPr>
        <w:numPr>
          <w:ilvl w:val="0"/>
          <w:numId w:val="11"/>
        </w:numPr>
      </w:pPr>
      <w:r w:rsidRPr="00A52508">
        <w:t>MFA</w:t>
      </w:r>
    </w:p>
    <w:p w14:paraId="5D3BF20E" w14:textId="77777777" w:rsidR="00A52508" w:rsidRPr="00A52508" w:rsidRDefault="00A52508" w:rsidP="00A52508">
      <w:pPr>
        <w:numPr>
          <w:ilvl w:val="0"/>
          <w:numId w:val="11"/>
        </w:numPr>
      </w:pPr>
      <w:r w:rsidRPr="00A52508">
        <w:t>Tenant restrictions</w:t>
      </w:r>
    </w:p>
    <w:p w14:paraId="5FC1F5CD" w14:textId="77777777" w:rsidR="00A52508" w:rsidRPr="00A52508" w:rsidRDefault="00A52508" w:rsidP="00A52508">
      <w:r w:rsidRPr="00A52508">
        <w:rPr>
          <w:rFonts w:ascii="Segoe UI Emoji" w:hAnsi="Segoe UI Emoji" w:cs="Segoe UI Emoji"/>
        </w:rPr>
        <w:t>🚫</w:t>
      </w:r>
      <w:r w:rsidRPr="00A52508">
        <w:t xml:space="preserve"> </w:t>
      </w:r>
      <w:r w:rsidRPr="00A52508">
        <w:rPr>
          <w:b/>
          <w:bCs/>
        </w:rPr>
        <w:t>What you cannot do</w:t>
      </w:r>
    </w:p>
    <w:p w14:paraId="2EFF96D6" w14:textId="77777777" w:rsidR="00A52508" w:rsidRPr="00A52508" w:rsidRDefault="00A52508" w:rsidP="00A52508">
      <w:pPr>
        <w:numPr>
          <w:ilvl w:val="0"/>
          <w:numId w:val="12"/>
        </w:numPr>
      </w:pPr>
      <w:r w:rsidRPr="00A52508">
        <w:t>No Private Endpoint</w:t>
      </w:r>
    </w:p>
    <w:p w14:paraId="1E4A4FA9" w14:textId="77777777" w:rsidR="00A52508" w:rsidRPr="00A52508" w:rsidRDefault="00A52508" w:rsidP="00A52508">
      <w:pPr>
        <w:numPr>
          <w:ilvl w:val="0"/>
          <w:numId w:val="12"/>
        </w:numPr>
      </w:pPr>
      <w:r w:rsidRPr="00A52508">
        <w:t>No Service Endpoint</w:t>
      </w:r>
    </w:p>
    <w:p w14:paraId="23DEB78D" w14:textId="77777777" w:rsidR="00A52508" w:rsidRPr="00A52508" w:rsidRDefault="00A52508" w:rsidP="00A52508">
      <w:pPr>
        <w:numPr>
          <w:ilvl w:val="0"/>
          <w:numId w:val="12"/>
        </w:numPr>
      </w:pPr>
      <w:r w:rsidRPr="00A52508">
        <w:t>No ExpressRoute Microsoft Peering enforcement</w:t>
      </w:r>
    </w:p>
    <w:p w14:paraId="323455B2" w14:textId="77777777" w:rsidR="00A52508" w:rsidRPr="00A52508" w:rsidRDefault="00A52508" w:rsidP="00A52508">
      <w:pPr>
        <w:numPr>
          <w:ilvl w:val="0"/>
          <w:numId w:val="12"/>
        </w:numPr>
      </w:pPr>
      <w:r w:rsidRPr="00A52508">
        <w:t>No “private DNS override”</w:t>
      </w:r>
    </w:p>
    <w:p w14:paraId="1CC84D5B" w14:textId="77777777" w:rsidR="00A52508" w:rsidRPr="00A52508" w:rsidRDefault="00A52508" w:rsidP="00A52508">
      <w:r w:rsidRPr="00A52508">
        <w:pict w14:anchorId="02B75B8C">
          <v:rect id="_x0000_i1187" style="width:0;height:1.5pt" o:hralign="center" o:hrstd="t" o:hr="t" fillcolor="#a0a0a0" stroked="f"/>
        </w:pict>
      </w:r>
    </w:p>
    <w:p w14:paraId="4B4C5EAB" w14:textId="77777777" w:rsidR="00A52508" w:rsidRPr="00A52508" w:rsidRDefault="00A52508" w:rsidP="00A52508">
      <w:pPr>
        <w:rPr>
          <w:b/>
          <w:bCs/>
        </w:rPr>
      </w:pPr>
      <w:r w:rsidRPr="00A52508">
        <w:rPr>
          <w:b/>
          <w:bCs/>
        </w:rPr>
        <w:t>Authentication (mandatory)</w:t>
      </w:r>
    </w:p>
    <w:p w14:paraId="4BD8B251" w14:textId="77777777" w:rsidR="00A52508" w:rsidRPr="00A52508" w:rsidRDefault="00A52508" w:rsidP="00A52508">
      <w:r w:rsidRPr="00A52508">
        <w:t>login.microsoftonline.com</w:t>
      </w:r>
    </w:p>
    <w:p w14:paraId="533DB25A" w14:textId="77777777" w:rsidR="00A52508" w:rsidRPr="00A52508" w:rsidRDefault="00A52508" w:rsidP="00A52508">
      <w:r w:rsidRPr="00A52508">
        <w:t>*.msauth.net</w:t>
      </w:r>
    </w:p>
    <w:p w14:paraId="00F01A3D" w14:textId="77777777" w:rsidR="00A52508" w:rsidRPr="00A52508" w:rsidRDefault="00A52508" w:rsidP="00A52508">
      <w:r w:rsidRPr="00A52508">
        <w:t>*.msidentity.com</w:t>
      </w:r>
    </w:p>
    <w:p w14:paraId="162B4D16" w14:textId="77777777" w:rsidR="00A52508" w:rsidRPr="00A52508" w:rsidRDefault="00A52508" w:rsidP="00A52508">
      <w:r w:rsidRPr="00A52508">
        <w:t>Used for:</w:t>
      </w:r>
    </w:p>
    <w:p w14:paraId="1638FDF1" w14:textId="77777777" w:rsidR="00A52508" w:rsidRPr="00A52508" w:rsidRDefault="00A52508" w:rsidP="00A52508">
      <w:pPr>
        <w:numPr>
          <w:ilvl w:val="0"/>
          <w:numId w:val="13"/>
        </w:numPr>
      </w:pPr>
      <w:r w:rsidRPr="00A52508">
        <w:t>Entra ID sign-in</w:t>
      </w:r>
    </w:p>
    <w:p w14:paraId="2372C754" w14:textId="77777777" w:rsidR="00A52508" w:rsidRPr="00A52508" w:rsidRDefault="00A52508" w:rsidP="00A52508">
      <w:pPr>
        <w:numPr>
          <w:ilvl w:val="0"/>
          <w:numId w:val="13"/>
        </w:numPr>
      </w:pPr>
      <w:r w:rsidRPr="00A52508">
        <w:t>Token issuance</w:t>
      </w:r>
    </w:p>
    <w:p w14:paraId="0555A943" w14:textId="77777777" w:rsidR="00A52508" w:rsidRPr="00A52508" w:rsidRDefault="00A52508" w:rsidP="00A52508">
      <w:pPr>
        <w:numPr>
          <w:ilvl w:val="0"/>
          <w:numId w:val="13"/>
        </w:numPr>
      </w:pPr>
      <w:r w:rsidRPr="00A52508">
        <w:t>Conditional Access evaluation</w:t>
      </w:r>
    </w:p>
    <w:p w14:paraId="424B32F6" w14:textId="77777777" w:rsidR="00A52508" w:rsidRPr="00A52508" w:rsidRDefault="00A52508" w:rsidP="00A52508">
      <w:r w:rsidRPr="00A52508">
        <w:t>These must always be reachable.</w:t>
      </w:r>
    </w:p>
    <w:p w14:paraId="59EEF1BA" w14:textId="77777777" w:rsidR="00A52508" w:rsidRPr="00A52508" w:rsidRDefault="00A52508" w:rsidP="00A52508">
      <w:r w:rsidRPr="00A52508">
        <w:pict w14:anchorId="4F3FCEB8">
          <v:rect id="_x0000_i1188" style="width:0;height:1.5pt" o:hralign="center" o:hrstd="t" o:hr="t" fillcolor="#a0a0a0" stroked="f"/>
        </w:pict>
      </w:r>
    </w:p>
    <w:p w14:paraId="3EBC535F" w14:textId="77777777" w:rsidR="00A52508" w:rsidRPr="00A52508" w:rsidRDefault="00A52508" w:rsidP="00A52508">
      <w:pPr>
        <w:rPr>
          <w:b/>
          <w:bCs/>
        </w:rPr>
      </w:pPr>
      <w:r w:rsidRPr="00A52508">
        <w:rPr>
          <w:b/>
          <w:bCs/>
        </w:rPr>
        <w:t>Platform dependencies</w:t>
      </w:r>
    </w:p>
    <w:p w14:paraId="59D74571" w14:textId="77777777" w:rsidR="00A52508" w:rsidRPr="00A52508" w:rsidRDefault="00A52508" w:rsidP="00A52508">
      <w:r w:rsidRPr="00A52508">
        <w:t>*.azureedge.net</w:t>
      </w:r>
    </w:p>
    <w:p w14:paraId="328FE967" w14:textId="77777777" w:rsidR="00A52508" w:rsidRPr="00A52508" w:rsidRDefault="00A52508" w:rsidP="00A52508">
      <w:r w:rsidRPr="00A52508">
        <w:t>*.microsoft.com</w:t>
      </w:r>
    </w:p>
    <w:p w14:paraId="55F9D6BA" w14:textId="77777777" w:rsidR="00A52508" w:rsidRPr="00A52508" w:rsidRDefault="00A52508" w:rsidP="00A52508">
      <w:r w:rsidRPr="00A52508">
        <w:t>*.windows.net</w:t>
      </w:r>
    </w:p>
    <w:p w14:paraId="6CAF9441" w14:textId="77777777" w:rsidR="00A52508" w:rsidRPr="00A52508" w:rsidRDefault="00A52508" w:rsidP="00A52508">
      <w:r w:rsidRPr="00A52508">
        <w:t>Used for:</w:t>
      </w:r>
    </w:p>
    <w:p w14:paraId="26D77707" w14:textId="77777777" w:rsidR="00A52508" w:rsidRPr="00A52508" w:rsidRDefault="00A52508" w:rsidP="00A52508">
      <w:pPr>
        <w:numPr>
          <w:ilvl w:val="0"/>
          <w:numId w:val="14"/>
        </w:numPr>
      </w:pPr>
      <w:r w:rsidRPr="00A52508">
        <w:t>Static assets</w:t>
      </w:r>
    </w:p>
    <w:p w14:paraId="32FE134C" w14:textId="77777777" w:rsidR="00A52508" w:rsidRPr="00A52508" w:rsidRDefault="00A52508" w:rsidP="00A52508">
      <w:pPr>
        <w:numPr>
          <w:ilvl w:val="0"/>
          <w:numId w:val="14"/>
        </w:numPr>
      </w:pPr>
      <w:r w:rsidRPr="00A52508">
        <w:t>Telemetry</w:t>
      </w:r>
    </w:p>
    <w:p w14:paraId="58371696" w14:textId="77777777" w:rsidR="00A52508" w:rsidRPr="00A52508" w:rsidRDefault="00A52508" w:rsidP="00A52508">
      <w:pPr>
        <w:numPr>
          <w:ilvl w:val="0"/>
          <w:numId w:val="14"/>
        </w:numPr>
      </w:pPr>
      <w:r w:rsidRPr="00A52508">
        <w:t>Service health</w:t>
      </w:r>
    </w:p>
    <w:p w14:paraId="546A5960" w14:textId="77777777" w:rsidR="00A52508" w:rsidRPr="00A52508" w:rsidRDefault="00A52508" w:rsidP="00A52508">
      <w:pPr>
        <w:numPr>
          <w:ilvl w:val="0"/>
          <w:numId w:val="14"/>
        </w:numPr>
      </w:pPr>
      <w:r w:rsidRPr="00A52508">
        <w:t>Feature flags</w:t>
      </w:r>
    </w:p>
    <w:p w14:paraId="0EF38C66" w14:textId="77777777" w:rsidR="00A52508" w:rsidRPr="00A52508" w:rsidRDefault="00A52508" w:rsidP="00A52508">
      <w:r w:rsidRPr="00A52508">
        <w:pict w14:anchorId="5DEA3FE9">
          <v:rect id="_x0000_i1189" style="width:0;height:1.5pt" o:hralign="center" o:hrstd="t" o:hr="t" fillcolor="#a0a0a0" stroked="f"/>
        </w:pict>
      </w:r>
    </w:p>
    <w:p w14:paraId="305DD456"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Key security truth (important for approval)</w:t>
      </w:r>
    </w:p>
    <w:p w14:paraId="1AA7B253" w14:textId="77777777" w:rsidR="00A52508" w:rsidRPr="00A52508" w:rsidRDefault="00A52508" w:rsidP="00A52508">
      <w:r w:rsidRPr="00A52508">
        <w:rPr>
          <w:b/>
          <w:bCs/>
        </w:rPr>
        <w:t>If outbound HTTPS (443) to Microsoft SaaS endpoints is blocked, Fabric does not work.</w:t>
      </w:r>
    </w:p>
    <w:p w14:paraId="2E70CDC8" w14:textId="77777777" w:rsidR="00A52508" w:rsidRPr="00A52508" w:rsidRDefault="00A52508" w:rsidP="00A52508">
      <w:r w:rsidRPr="00A52508">
        <w:t xml:space="preserve">This is </w:t>
      </w:r>
      <w:r w:rsidRPr="00A52508">
        <w:rPr>
          <w:b/>
          <w:bCs/>
        </w:rPr>
        <w:t>by design</w:t>
      </w:r>
      <w:r w:rsidRPr="00A52508">
        <w:t xml:space="preserve"> and aligns with:</w:t>
      </w:r>
    </w:p>
    <w:p w14:paraId="38932AE7" w14:textId="77777777" w:rsidR="00A52508" w:rsidRPr="00A52508" w:rsidRDefault="00A52508" w:rsidP="00A52508">
      <w:pPr>
        <w:numPr>
          <w:ilvl w:val="0"/>
          <w:numId w:val="15"/>
        </w:numPr>
      </w:pPr>
      <w:r w:rsidRPr="00A52508">
        <w:t>Power BI</w:t>
      </w:r>
    </w:p>
    <w:p w14:paraId="00E1B112" w14:textId="77777777" w:rsidR="00A52508" w:rsidRPr="00A52508" w:rsidRDefault="00A52508" w:rsidP="00A52508">
      <w:pPr>
        <w:numPr>
          <w:ilvl w:val="0"/>
          <w:numId w:val="15"/>
        </w:numPr>
      </w:pPr>
      <w:r w:rsidRPr="00A52508">
        <w:t>Microsoft 365</w:t>
      </w:r>
    </w:p>
    <w:p w14:paraId="6D52A826" w14:textId="77777777" w:rsidR="00A52508" w:rsidRPr="00A52508" w:rsidRDefault="00A52508" w:rsidP="00A52508">
      <w:pPr>
        <w:numPr>
          <w:ilvl w:val="0"/>
          <w:numId w:val="15"/>
        </w:numPr>
      </w:pPr>
      <w:r w:rsidRPr="00A52508">
        <w:t>Azure DevOps</w:t>
      </w:r>
    </w:p>
    <w:p w14:paraId="1709A4E2" w14:textId="77777777" w:rsidR="00A52508" w:rsidRPr="00A52508" w:rsidRDefault="00A52508" w:rsidP="00A52508">
      <w:pPr>
        <w:numPr>
          <w:ilvl w:val="0"/>
          <w:numId w:val="15"/>
        </w:numPr>
      </w:pPr>
      <w:r w:rsidRPr="00A52508">
        <w:t>Defender Portal</w:t>
      </w:r>
    </w:p>
    <w:p w14:paraId="6807207B" w14:textId="77777777" w:rsidR="00A52508" w:rsidRPr="00A52508" w:rsidRDefault="00A52508" w:rsidP="00A52508">
      <w:r w:rsidRPr="00A52508">
        <w:pict w14:anchorId="7EA2C108">
          <v:rect id="_x0000_i1190" style="width:0;height:1.5pt" o:hralign="center" o:hrstd="t" o:hr="t" fillcolor="#a0a0a0" stroked="f"/>
        </w:pict>
      </w:r>
    </w:p>
    <w:p w14:paraId="7475F93B" w14:textId="77777777" w:rsidR="00A52508" w:rsidRPr="00A52508" w:rsidRDefault="00A52508" w:rsidP="00A52508">
      <w:pPr>
        <w:rPr>
          <w:b/>
          <w:bCs/>
        </w:rPr>
      </w:pPr>
      <w:r w:rsidRPr="00A52508">
        <w:rPr>
          <w:b/>
          <w:bCs/>
        </w:rPr>
        <w:t>2️</w:t>
      </w:r>
      <w:r w:rsidRPr="00A52508">
        <w:rPr>
          <w:rFonts w:ascii="Segoe UI Symbol" w:hAnsi="Segoe UI Symbol" w:cs="Segoe UI Symbol"/>
          <w:b/>
          <w:bCs/>
        </w:rPr>
        <w:t>⃣</w:t>
      </w:r>
      <w:r w:rsidRPr="00A52508">
        <w:rPr>
          <w:b/>
          <w:bCs/>
        </w:rPr>
        <w:t xml:space="preserve"> Fabric Data Plane FQDNs (CAN be private)</w:t>
      </w:r>
    </w:p>
    <w:p w14:paraId="6CE73182" w14:textId="77777777" w:rsidR="00A52508" w:rsidRPr="00A52508" w:rsidRDefault="00A52508" w:rsidP="00A52508">
      <w:r w:rsidRPr="00A52508">
        <w:t xml:space="preserve">This is where </w:t>
      </w:r>
      <w:r w:rsidRPr="00A52508">
        <w:rPr>
          <w:b/>
          <w:bCs/>
        </w:rPr>
        <w:t>“no public traffic” is actually enforced</w:t>
      </w:r>
      <w:r w:rsidRPr="00A52508">
        <w:t>.</w:t>
      </w:r>
    </w:p>
    <w:p w14:paraId="7C6349C6" w14:textId="77777777" w:rsidR="00A52508" w:rsidRPr="00A52508" w:rsidRDefault="00A52508" w:rsidP="00A52508">
      <w:pPr>
        <w:rPr>
          <w:b/>
          <w:bCs/>
        </w:rPr>
      </w:pPr>
      <w:r w:rsidRPr="00A52508">
        <w:rPr>
          <w:b/>
          <w:bCs/>
        </w:rPr>
        <w:t>OneLake (backed by ADLS Gen2)</w:t>
      </w:r>
    </w:p>
    <w:p w14:paraId="08123362" w14:textId="77777777" w:rsidR="00A52508" w:rsidRPr="00A52508" w:rsidRDefault="00A52508" w:rsidP="00A52508">
      <w:r w:rsidRPr="00A52508">
        <w:t>*.onelake.dfs.fabric.microsoft.com</w:t>
      </w:r>
    </w:p>
    <w:p w14:paraId="3D49F338" w14:textId="77777777" w:rsidR="00A52508" w:rsidRPr="00A52508" w:rsidRDefault="00A52508" w:rsidP="00A52508">
      <w:r w:rsidRPr="00A52508">
        <w:t>*.dfs.core.windows.net</w:t>
      </w:r>
    </w:p>
    <w:p w14:paraId="59048329" w14:textId="77777777" w:rsidR="00A52508" w:rsidRPr="00A52508" w:rsidRDefault="00A52508" w:rsidP="00A52508">
      <w:r w:rsidRPr="00A52508">
        <w:rPr>
          <w:rFonts w:ascii="Segoe UI Emoji" w:hAnsi="Segoe UI Emoji" w:cs="Segoe UI Emoji"/>
        </w:rPr>
        <w:t>✅</w:t>
      </w:r>
      <w:r w:rsidRPr="00A52508">
        <w:t xml:space="preserve"> Supports:</w:t>
      </w:r>
    </w:p>
    <w:p w14:paraId="1D28913E" w14:textId="77777777" w:rsidR="00A52508" w:rsidRPr="00A52508" w:rsidRDefault="00A52508" w:rsidP="00A52508">
      <w:pPr>
        <w:numPr>
          <w:ilvl w:val="0"/>
          <w:numId w:val="16"/>
        </w:numPr>
      </w:pPr>
      <w:r w:rsidRPr="00A52508">
        <w:t>Private Endpoint</w:t>
      </w:r>
    </w:p>
    <w:p w14:paraId="3858A6BB" w14:textId="77777777" w:rsidR="00A52508" w:rsidRPr="00A52508" w:rsidRDefault="00A52508" w:rsidP="00A52508">
      <w:pPr>
        <w:numPr>
          <w:ilvl w:val="0"/>
          <w:numId w:val="16"/>
        </w:numPr>
      </w:pPr>
      <w:r w:rsidRPr="00A52508">
        <w:t>Public network access = Disabled</w:t>
      </w:r>
    </w:p>
    <w:p w14:paraId="3C01180B" w14:textId="77777777" w:rsidR="00A52508" w:rsidRPr="00A52508" w:rsidRDefault="00A52508" w:rsidP="00A52508">
      <w:pPr>
        <w:numPr>
          <w:ilvl w:val="0"/>
          <w:numId w:val="16"/>
        </w:numPr>
      </w:pPr>
      <w:r w:rsidRPr="00A52508">
        <w:t>Customer-Managed Keys (CMK)</w:t>
      </w:r>
    </w:p>
    <w:p w14:paraId="11043C1C" w14:textId="77777777" w:rsidR="00A52508" w:rsidRPr="00A52508" w:rsidRDefault="00A52508" w:rsidP="00A52508">
      <w:r w:rsidRPr="00A52508">
        <w:pict w14:anchorId="44D4459E">
          <v:rect id="_x0000_i1191" style="width:0;height:1.5pt" o:hralign="center" o:hrstd="t" o:hr="t" fillcolor="#a0a0a0" stroked="f"/>
        </w:pict>
      </w:r>
    </w:p>
    <w:p w14:paraId="6A82B70A" w14:textId="77777777" w:rsidR="00A52508" w:rsidRPr="00A52508" w:rsidRDefault="00A52508" w:rsidP="00A52508">
      <w:pPr>
        <w:rPr>
          <w:b/>
          <w:bCs/>
        </w:rPr>
      </w:pPr>
      <w:r w:rsidRPr="00A52508">
        <w:rPr>
          <w:b/>
          <w:bCs/>
        </w:rPr>
        <w:t>Fabric Lakehouse / Warehouse SQL endpoints</w:t>
      </w:r>
    </w:p>
    <w:p w14:paraId="33B4F5AB" w14:textId="77777777" w:rsidR="00A52508" w:rsidRPr="00A52508" w:rsidRDefault="00A52508" w:rsidP="00A52508">
      <w:r w:rsidRPr="00A52508">
        <w:t>*.sql.fabric.microsoft.com</w:t>
      </w:r>
    </w:p>
    <w:p w14:paraId="40415E56" w14:textId="77777777" w:rsidR="00A52508" w:rsidRPr="00A52508" w:rsidRDefault="00A52508" w:rsidP="00A52508">
      <w:pPr>
        <w:numPr>
          <w:ilvl w:val="0"/>
          <w:numId w:val="17"/>
        </w:numPr>
      </w:pPr>
      <w:r w:rsidRPr="00A52508">
        <w:t>Private Endpoint supported</w:t>
      </w:r>
    </w:p>
    <w:p w14:paraId="26CCF272" w14:textId="77777777" w:rsidR="00A52508" w:rsidRPr="00A52508" w:rsidRDefault="00A52508" w:rsidP="00A52508">
      <w:pPr>
        <w:numPr>
          <w:ilvl w:val="0"/>
          <w:numId w:val="17"/>
        </w:numPr>
      </w:pPr>
      <w:r w:rsidRPr="00A52508">
        <w:t>Used by:</w:t>
      </w:r>
    </w:p>
    <w:p w14:paraId="1F7DB3CB" w14:textId="77777777" w:rsidR="00A52508" w:rsidRPr="00A52508" w:rsidRDefault="00A52508" w:rsidP="00A52508">
      <w:pPr>
        <w:numPr>
          <w:ilvl w:val="1"/>
          <w:numId w:val="17"/>
        </w:numPr>
      </w:pPr>
      <w:r w:rsidRPr="00A52508">
        <w:t>SQL Analytics Endpoint</w:t>
      </w:r>
    </w:p>
    <w:p w14:paraId="346724F3" w14:textId="77777777" w:rsidR="00A52508" w:rsidRPr="00A52508" w:rsidRDefault="00A52508" w:rsidP="00A52508">
      <w:pPr>
        <w:numPr>
          <w:ilvl w:val="1"/>
          <w:numId w:val="17"/>
        </w:numPr>
      </w:pPr>
      <w:r w:rsidRPr="00A52508">
        <w:t>Direct Lake</w:t>
      </w:r>
    </w:p>
    <w:p w14:paraId="74014C93" w14:textId="77777777" w:rsidR="00A52508" w:rsidRPr="00A52508" w:rsidRDefault="00A52508" w:rsidP="00A52508">
      <w:pPr>
        <w:numPr>
          <w:ilvl w:val="1"/>
          <w:numId w:val="17"/>
        </w:numPr>
      </w:pPr>
      <w:r w:rsidRPr="00A52508">
        <w:t>External tools (Databricks, ADF)</w:t>
      </w:r>
    </w:p>
    <w:p w14:paraId="70E39C7C" w14:textId="77777777" w:rsidR="00A52508" w:rsidRPr="00A52508" w:rsidRDefault="00A52508" w:rsidP="00A52508">
      <w:r w:rsidRPr="00A52508">
        <w:pict w14:anchorId="1E7FA607">
          <v:rect id="_x0000_i1192" style="width:0;height:1.5pt" o:hralign="center" o:hrstd="t" o:hr="t" fillcolor="#a0a0a0" stroked="f"/>
        </w:pict>
      </w:r>
    </w:p>
    <w:p w14:paraId="66F72F44" w14:textId="77777777" w:rsidR="00A52508" w:rsidRPr="00A52508" w:rsidRDefault="00A52508" w:rsidP="00A52508">
      <w:pPr>
        <w:rPr>
          <w:b/>
          <w:bCs/>
        </w:rPr>
      </w:pPr>
      <w:r w:rsidRPr="00A52508">
        <w:rPr>
          <w:b/>
          <w:bCs/>
        </w:rPr>
        <w:t>Shortcuts to customer storage</w:t>
      </w:r>
    </w:p>
    <w:p w14:paraId="33DD2509" w14:textId="77777777" w:rsidR="00A52508" w:rsidRPr="00A52508" w:rsidRDefault="00A52508" w:rsidP="00A52508">
      <w:r w:rsidRPr="00A52508">
        <w:t>If Fabric shortcuts to your ADLS:</w:t>
      </w:r>
    </w:p>
    <w:p w14:paraId="45E2A23C" w14:textId="77777777" w:rsidR="00A52508" w:rsidRPr="00A52508" w:rsidRDefault="00A52508" w:rsidP="00A52508">
      <w:r w:rsidRPr="00A52508">
        <w:t>&lt;storage-account&gt;.dfs.core.windows.net</w:t>
      </w:r>
    </w:p>
    <w:p w14:paraId="2276BB14" w14:textId="77777777" w:rsidR="00A52508" w:rsidRPr="00A52508" w:rsidRDefault="00A52508" w:rsidP="00A52508">
      <w:r w:rsidRPr="00A52508">
        <w:t xml:space="preserve">These are </w:t>
      </w:r>
      <w:r w:rsidRPr="00A52508">
        <w:rPr>
          <w:b/>
          <w:bCs/>
        </w:rPr>
        <w:t>your</w:t>
      </w:r>
      <w:r w:rsidRPr="00A52508">
        <w:t xml:space="preserve"> storage accounts → fully private.</w:t>
      </w:r>
    </w:p>
    <w:p w14:paraId="3FF3BB98" w14:textId="77777777" w:rsidR="00A52508" w:rsidRPr="00A52508" w:rsidRDefault="00A52508" w:rsidP="00A52508">
      <w:r w:rsidRPr="00A52508">
        <w:pict w14:anchorId="2211160A">
          <v:rect id="_x0000_i1193" style="width:0;height:1.5pt" o:hralign="center" o:hrstd="t" o:hr="t" fillcolor="#a0a0a0" stroked="f"/>
        </w:pict>
      </w:r>
    </w:p>
    <w:p w14:paraId="04707B15" w14:textId="77777777" w:rsidR="00A52508" w:rsidRPr="00A52508" w:rsidRDefault="00A52508" w:rsidP="00A52508">
      <w:pPr>
        <w:rPr>
          <w:b/>
          <w:bCs/>
        </w:rPr>
      </w:pPr>
      <w:r w:rsidRPr="00A52508">
        <w:rPr>
          <w:b/>
          <w:bCs/>
        </w:rPr>
        <w:t>Azure Databricks (if used)</w:t>
      </w:r>
    </w:p>
    <w:p w14:paraId="6A2E8554" w14:textId="77777777" w:rsidR="00A52508" w:rsidRPr="00A52508" w:rsidRDefault="00A52508" w:rsidP="00A52508">
      <w:r w:rsidRPr="00A52508">
        <w:t>&lt;workspace&gt;.azuredatabricks.net</w:t>
      </w:r>
    </w:p>
    <w:p w14:paraId="15BDEA45" w14:textId="77777777" w:rsidR="00A52508" w:rsidRPr="00A52508" w:rsidRDefault="00A52508" w:rsidP="00A52508">
      <w:pPr>
        <w:numPr>
          <w:ilvl w:val="0"/>
          <w:numId w:val="18"/>
        </w:numPr>
      </w:pPr>
      <w:r w:rsidRPr="00A52508">
        <w:t>Frontend &amp; backend Private Link</w:t>
      </w:r>
    </w:p>
    <w:p w14:paraId="31D10B1F" w14:textId="77777777" w:rsidR="00A52508" w:rsidRPr="00A52508" w:rsidRDefault="00A52508" w:rsidP="00A52508">
      <w:pPr>
        <w:numPr>
          <w:ilvl w:val="0"/>
          <w:numId w:val="18"/>
        </w:numPr>
      </w:pPr>
      <w:r w:rsidRPr="00A52508">
        <w:t>No public ingress required</w:t>
      </w:r>
    </w:p>
    <w:p w14:paraId="3BA464A0" w14:textId="77777777" w:rsidR="00A52508" w:rsidRPr="00A52508" w:rsidRDefault="00A52508" w:rsidP="00A52508">
      <w:r w:rsidRPr="00A52508">
        <w:pict w14:anchorId="048739A8">
          <v:rect id="_x0000_i1194" style="width:0;height:1.5pt" o:hralign="center" o:hrstd="t" o:hr="t" fillcolor="#a0a0a0" stroked="f"/>
        </w:pict>
      </w:r>
    </w:p>
    <w:p w14:paraId="2CB52917" w14:textId="77777777" w:rsidR="00A52508" w:rsidRPr="00A52508" w:rsidRDefault="00A52508" w:rsidP="00A52508">
      <w:pPr>
        <w:rPr>
          <w:b/>
          <w:bCs/>
        </w:rPr>
      </w:pPr>
      <w:r w:rsidRPr="00A52508">
        <w:rPr>
          <w:b/>
          <w:bCs/>
        </w:rPr>
        <w:t>Cosmos DB</w:t>
      </w:r>
    </w:p>
    <w:p w14:paraId="3CF61E77" w14:textId="77777777" w:rsidR="00A52508" w:rsidRPr="00A52508" w:rsidRDefault="00A52508" w:rsidP="00A52508">
      <w:r w:rsidRPr="00A52508">
        <w:t>&lt;account&gt;.documents.azure.com</w:t>
      </w:r>
    </w:p>
    <w:p w14:paraId="48FB7D2B" w14:textId="77777777" w:rsidR="00A52508" w:rsidRPr="00A52508" w:rsidRDefault="00A52508" w:rsidP="00A52508">
      <w:pPr>
        <w:numPr>
          <w:ilvl w:val="0"/>
          <w:numId w:val="19"/>
        </w:numPr>
      </w:pPr>
      <w:r w:rsidRPr="00A52508">
        <w:t>Private Endpoint only</w:t>
      </w:r>
    </w:p>
    <w:p w14:paraId="72FDAE77" w14:textId="77777777" w:rsidR="00A52508" w:rsidRPr="00A52508" w:rsidRDefault="00A52508" w:rsidP="00A52508">
      <w:pPr>
        <w:numPr>
          <w:ilvl w:val="0"/>
          <w:numId w:val="19"/>
        </w:numPr>
      </w:pPr>
      <w:r w:rsidRPr="00A52508">
        <w:t>Public access disabled</w:t>
      </w:r>
    </w:p>
    <w:p w14:paraId="091AEEE4" w14:textId="77777777" w:rsidR="00A52508" w:rsidRPr="00A52508" w:rsidRDefault="00A52508" w:rsidP="00A52508">
      <w:r w:rsidRPr="00A52508">
        <w:pict w14:anchorId="52BB821A">
          <v:rect id="_x0000_i1195" style="width:0;height:1.5pt" o:hralign="center" o:hrstd="t" o:hr="t" fillcolor="#a0a0a0" stroked="f"/>
        </w:pict>
      </w:r>
    </w:p>
    <w:p w14:paraId="694B446B" w14:textId="77777777" w:rsidR="00A52508" w:rsidRPr="00A52508" w:rsidRDefault="00A52508" w:rsidP="00A52508">
      <w:pPr>
        <w:rPr>
          <w:b/>
          <w:bCs/>
        </w:rPr>
      </w:pPr>
      <w:r w:rsidRPr="00A52508">
        <w:rPr>
          <w:b/>
          <w:bCs/>
        </w:rPr>
        <w:t>3️</w:t>
      </w:r>
      <w:r w:rsidRPr="00A52508">
        <w:rPr>
          <w:rFonts w:ascii="Segoe UI Symbol" w:hAnsi="Segoe UI Symbol" w:cs="Segoe UI Symbol"/>
          <w:b/>
          <w:bCs/>
        </w:rPr>
        <w:t>⃣</w:t>
      </w:r>
      <w:r w:rsidRPr="00A52508">
        <w:rPr>
          <w:b/>
          <w:bCs/>
        </w:rPr>
        <w:t xml:space="preserve"> What “private access to Fabric workspaces” REALLY means</w:t>
      </w:r>
    </w:p>
    <w:p w14:paraId="078CA16E"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What is NOT possible</w:t>
      </w:r>
    </w:p>
    <w:p w14:paraId="3919A34C" w14:textId="77777777" w:rsidR="00A52508" w:rsidRPr="00A52508" w:rsidRDefault="00A52508" w:rsidP="00A52508">
      <w:pPr>
        <w:numPr>
          <w:ilvl w:val="0"/>
          <w:numId w:val="20"/>
        </w:numPr>
      </w:pPr>
      <w:r w:rsidRPr="00A52508">
        <w:t>Access Fabric portal only via private IP</w:t>
      </w:r>
    </w:p>
    <w:p w14:paraId="279A6624" w14:textId="77777777" w:rsidR="00A52508" w:rsidRPr="00A52508" w:rsidRDefault="00A52508" w:rsidP="00A52508">
      <w:pPr>
        <w:numPr>
          <w:ilvl w:val="0"/>
          <w:numId w:val="20"/>
        </w:numPr>
      </w:pPr>
      <w:r w:rsidRPr="00A52508">
        <w:t>Force Fabric UX through ExpressRoute</w:t>
      </w:r>
    </w:p>
    <w:p w14:paraId="694D2A26" w14:textId="77777777" w:rsidR="00A52508" w:rsidRPr="00A52508" w:rsidRDefault="00A52508" w:rsidP="00A52508">
      <w:pPr>
        <w:numPr>
          <w:ilvl w:val="0"/>
          <w:numId w:val="20"/>
        </w:numPr>
      </w:pPr>
      <w:r w:rsidRPr="00A52508">
        <w:t>Block public endpoints completely</w:t>
      </w:r>
    </w:p>
    <w:p w14:paraId="5056E10D"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What IS possible (and regulator-approved)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130"/>
      </w:tblGrid>
      <w:tr w:rsidR="00A52508" w:rsidRPr="00A52508" w14:paraId="49BC4C57" w14:textId="77777777" w:rsidTr="00A52508">
        <w:trPr>
          <w:tblHeader/>
          <w:tblCellSpacing w:w="15" w:type="dxa"/>
        </w:trPr>
        <w:tc>
          <w:tcPr>
            <w:tcW w:w="0" w:type="auto"/>
            <w:vAlign w:val="center"/>
            <w:hideMark/>
          </w:tcPr>
          <w:p w14:paraId="3004831F" w14:textId="77777777" w:rsidR="00A52508" w:rsidRPr="00A52508" w:rsidRDefault="00A52508" w:rsidP="00A52508">
            <w:pPr>
              <w:rPr>
                <w:b/>
                <w:bCs/>
              </w:rPr>
            </w:pPr>
            <w:r w:rsidRPr="00A52508">
              <w:rPr>
                <w:b/>
                <w:bCs/>
              </w:rPr>
              <w:t>Layer</w:t>
            </w:r>
          </w:p>
        </w:tc>
        <w:tc>
          <w:tcPr>
            <w:tcW w:w="0" w:type="auto"/>
            <w:vAlign w:val="center"/>
            <w:hideMark/>
          </w:tcPr>
          <w:p w14:paraId="3826F61B" w14:textId="77777777" w:rsidR="00A52508" w:rsidRPr="00A52508" w:rsidRDefault="00A52508" w:rsidP="00A52508">
            <w:pPr>
              <w:rPr>
                <w:b/>
                <w:bCs/>
              </w:rPr>
            </w:pPr>
            <w:r w:rsidRPr="00A52508">
              <w:rPr>
                <w:b/>
                <w:bCs/>
              </w:rPr>
              <w:t>Control</w:t>
            </w:r>
          </w:p>
        </w:tc>
      </w:tr>
      <w:tr w:rsidR="00A52508" w:rsidRPr="00A52508" w14:paraId="641A955D" w14:textId="77777777" w:rsidTr="00A52508">
        <w:trPr>
          <w:tblCellSpacing w:w="15" w:type="dxa"/>
        </w:trPr>
        <w:tc>
          <w:tcPr>
            <w:tcW w:w="0" w:type="auto"/>
            <w:vAlign w:val="center"/>
            <w:hideMark/>
          </w:tcPr>
          <w:p w14:paraId="57C979F9" w14:textId="77777777" w:rsidR="00A52508" w:rsidRPr="00A52508" w:rsidRDefault="00A52508" w:rsidP="00A52508">
            <w:r w:rsidRPr="00A52508">
              <w:t>Portal access</w:t>
            </w:r>
          </w:p>
        </w:tc>
        <w:tc>
          <w:tcPr>
            <w:tcW w:w="0" w:type="auto"/>
            <w:vAlign w:val="center"/>
            <w:hideMark/>
          </w:tcPr>
          <w:p w14:paraId="67593386" w14:textId="77777777" w:rsidR="00A52508" w:rsidRPr="00A52508" w:rsidRDefault="00A52508" w:rsidP="00A52508">
            <w:r w:rsidRPr="00A52508">
              <w:t>Entra ID + Conditional Access</w:t>
            </w:r>
          </w:p>
        </w:tc>
      </w:tr>
      <w:tr w:rsidR="00A52508" w:rsidRPr="00A52508" w14:paraId="08D19587" w14:textId="77777777" w:rsidTr="00A52508">
        <w:trPr>
          <w:tblCellSpacing w:w="15" w:type="dxa"/>
        </w:trPr>
        <w:tc>
          <w:tcPr>
            <w:tcW w:w="0" w:type="auto"/>
            <w:vAlign w:val="center"/>
            <w:hideMark/>
          </w:tcPr>
          <w:p w14:paraId="6AE0EA06" w14:textId="77777777" w:rsidR="00A52508" w:rsidRPr="00A52508" w:rsidRDefault="00A52508" w:rsidP="00A52508">
            <w:r w:rsidRPr="00A52508">
              <w:t>Network restriction</w:t>
            </w:r>
          </w:p>
        </w:tc>
        <w:tc>
          <w:tcPr>
            <w:tcW w:w="0" w:type="auto"/>
            <w:vAlign w:val="center"/>
            <w:hideMark/>
          </w:tcPr>
          <w:p w14:paraId="517ECED5" w14:textId="77777777" w:rsidR="00A52508" w:rsidRPr="00A52508" w:rsidRDefault="00A52508" w:rsidP="00A52508">
            <w:r w:rsidRPr="00A52508">
              <w:t>Corporate IP allow-list</w:t>
            </w:r>
          </w:p>
        </w:tc>
      </w:tr>
      <w:tr w:rsidR="00A52508" w:rsidRPr="00A52508" w14:paraId="5809345C" w14:textId="77777777" w:rsidTr="00A52508">
        <w:trPr>
          <w:tblCellSpacing w:w="15" w:type="dxa"/>
        </w:trPr>
        <w:tc>
          <w:tcPr>
            <w:tcW w:w="0" w:type="auto"/>
            <w:vAlign w:val="center"/>
            <w:hideMark/>
          </w:tcPr>
          <w:p w14:paraId="6B620ED8" w14:textId="77777777" w:rsidR="00A52508" w:rsidRPr="00A52508" w:rsidRDefault="00A52508" w:rsidP="00A52508">
            <w:r w:rsidRPr="00A52508">
              <w:t>Data access</w:t>
            </w:r>
          </w:p>
        </w:tc>
        <w:tc>
          <w:tcPr>
            <w:tcW w:w="0" w:type="auto"/>
            <w:vAlign w:val="center"/>
            <w:hideMark/>
          </w:tcPr>
          <w:p w14:paraId="2BE05427" w14:textId="77777777" w:rsidR="00A52508" w:rsidRPr="00A52508" w:rsidRDefault="00A52508" w:rsidP="00A52508">
            <w:r w:rsidRPr="00A52508">
              <w:t>Private Endpoint only</w:t>
            </w:r>
          </w:p>
        </w:tc>
      </w:tr>
      <w:tr w:rsidR="00A52508" w:rsidRPr="00A52508" w14:paraId="13A3F542" w14:textId="77777777" w:rsidTr="00A52508">
        <w:trPr>
          <w:tblCellSpacing w:w="15" w:type="dxa"/>
        </w:trPr>
        <w:tc>
          <w:tcPr>
            <w:tcW w:w="0" w:type="auto"/>
            <w:vAlign w:val="center"/>
            <w:hideMark/>
          </w:tcPr>
          <w:p w14:paraId="742A7F3E" w14:textId="77777777" w:rsidR="00A52508" w:rsidRPr="00A52508" w:rsidRDefault="00A52508" w:rsidP="00A52508">
            <w:r w:rsidRPr="00A52508">
              <w:t>Storage</w:t>
            </w:r>
          </w:p>
        </w:tc>
        <w:tc>
          <w:tcPr>
            <w:tcW w:w="0" w:type="auto"/>
            <w:vAlign w:val="center"/>
            <w:hideMark/>
          </w:tcPr>
          <w:p w14:paraId="1D6054DA" w14:textId="77777777" w:rsidR="00A52508" w:rsidRPr="00A52508" w:rsidRDefault="00A52508" w:rsidP="00A52508">
            <w:r w:rsidRPr="00A52508">
              <w:t>CMK via Azure Key Vault</w:t>
            </w:r>
          </w:p>
        </w:tc>
      </w:tr>
      <w:tr w:rsidR="00A52508" w:rsidRPr="00A52508" w14:paraId="5728BB3F" w14:textId="77777777" w:rsidTr="00A52508">
        <w:trPr>
          <w:tblCellSpacing w:w="15" w:type="dxa"/>
        </w:trPr>
        <w:tc>
          <w:tcPr>
            <w:tcW w:w="0" w:type="auto"/>
            <w:vAlign w:val="center"/>
            <w:hideMark/>
          </w:tcPr>
          <w:p w14:paraId="14049216" w14:textId="77777777" w:rsidR="00A52508" w:rsidRPr="00A52508" w:rsidRDefault="00A52508" w:rsidP="00A52508">
            <w:r w:rsidRPr="00A52508">
              <w:t>Identity</w:t>
            </w:r>
          </w:p>
        </w:tc>
        <w:tc>
          <w:tcPr>
            <w:tcW w:w="0" w:type="auto"/>
            <w:vAlign w:val="center"/>
            <w:hideMark/>
          </w:tcPr>
          <w:p w14:paraId="0E6516CF" w14:textId="77777777" w:rsidR="00A52508" w:rsidRPr="00A52508" w:rsidRDefault="00A52508" w:rsidP="00A52508">
            <w:r w:rsidRPr="00A52508">
              <w:t>Entra ID + RBAC</w:t>
            </w:r>
          </w:p>
        </w:tc>
      </w:tr>
      <w:tr w:rsidR="00A52508" w:rsidRPr="00A52508" w14:paraId="4E761159" w14:textId="77777777" w:rsidTr="00A52508">
        <w:trPr>
          <w:tblCellSpacing w:w="15" w:type="dxa"/>
        </w:trPr>
        <w:tc>
          <w:tcPr>
            <w:tcW w:w="0" w:type="auto"/>
            <w:vAlign w:val="center"/>
            <w:hideMark/>
          </w:tcPr>
          <w:p w14:paraId="50A434A1" w14:textId="77777777" w:rsidR="00A52508" w:rsidRPr="00A52508" w:rsidRDefault="00A52508" w:rsidP="00A52508">
            <w:r w:rsidRPr="00A52508">
              <w:t>Secrets</w:t>
            </w:r>
          </w:p>
        </w:tc>
        <w:tc>
          <w:tcPr>
            <w:tcW w:w="0" w:type="auto"/>
            <w:vAlign w:val="center"/>
            <w:hideMark/>
          </w:tcPr>
          <w:p w14:paraId="4683EF09" w14:textId="77777777" w:rsidR="00A52508" w:rsidRPr="00A52508" w:rsidRDefault="00A52508" w:rsidP="00A52508">
            <w:r w:rsidRPr="00A52508">
              <w:t>Managed Identity only</w:t>
            </w:r>
          </w:p>
        </w:tc>
      </w:tr>
    </w:tbl>
    <w:p w14:paraId="22845E72" w14:textId="77777777" w:rsidR="00A52508" w:rsidRPr="00A52508" w:rsidRDefault="00A52508" w:rsidP="00A52508">
      <w:r w:rsidRPr="00A52508">
        <w:pict w14:anchorId="7E7AEF64">
          <v:rect id="_x0000_i1196" style="width:0;height:1.5pt" o:hralign="center" o:hrstd="t" o:hr="t" fillcolor="#a0a0a0" stroked="f"/>
        </w:pict>
      </w:r>
    </w:p>
    <w:p w14:paraId="4B281075" w14:textId="77777777" w:rsidR="00A52508" w:rsidRPr="00A52508" w:rsidRDefault="00A52508" w:rsidP="00A52508">
      <w:pPr>
        <w:rPr>
          <w:b/>
          <w:bCs/>
        </w:rPr>
      </w:pPr>
      <w:r w:rsidRPr="00A52508">
        <w:rPr>
          <w:b/>
          <w:bCs/>
        </w:rPr>
        <w:t>4️</w:t>
      </w:r>
      <w:r w:rsidRPr="00A52508">
        <w:rPr>
          <w:rFonts w:ascii="Segoe UI Symbol" w:hAnsi="Segoe UI Symbol" w:cs="Segoe UI Symbol"/>
          <w:b/>
          <w:bCs/>
        </w:rPr>
        <w:t>⃣</w:t>
      </w:r>
      <w:r w:rsidRPr="00A52508">
        <w:rPr>
          <w:b/>
          <w:bCs/>
        </w:rPr>
        <w:t xml:space="preserve"> How banks implement “effective private access”</w:t>
      </w:r>
    </w:p>
    <w:p w14:paraId="5B0C3890" w14:textId="77777777" w:rsidR="00A52508" w:rsidRPr="00A52508" w:rsidRDefault="00A52508" w:rsidP="00A52508">
      <w:pPr>
        <w:rPr>
          <w:b/>
          <w:bCs/>
        </w:rPr>
      </w:pPr>
      <w:r w:rsidRPr="00A52508">
        <w:rPr>
          <w:rFonts w:ascii="Segoe UI Emoji" w:hAnsi="Segoe UI Emoji" w:cs="Segoe UI Emoji"/>
          <w:b/>
          <w:bCs/>
        </w:rPr>
        <w:t>🔐</w:t>
      </w:r>
      <w:r w:rsidRPr="00A52508">
        <w:rPr>
          <w:b/>
          <w:bCs/>
        </w:rPr>
        <w:t xml:space="preserve"> Conditional Access (this is the real control)</w:t>
      </w:r>
    </w:p>
    <w:p w14:paraId="7EE2C0E7" w14:textId="77777777" w:rsidR="00A52508" w:rsidRPr="00A52508" w:rsidRDefault="00A52508" w:rsidP="00A52508">
      <w:r w:rsidRPr="00A52508">
        <w:t>Use Entra ID to:</w:t>
      </w:r>
    </w:p>
    <w:p w14:paraId="5C0F60E4" w14:textId="77777777" w:rsidR="00A52508" w:rsidRPr="00A52508" w:rsidRDefault="00A52508" w:rsidP="00A52508">
      <w:pPr>
        <w:numPr>
          <w:ilvl w:val="0"/>
          <w:numId w:val="21"/>
        </w:numPr>
      </w:pPr>
      <w:r w:rsidRPr="00A52508">
        <w:t xml:space="preserve">Allow Fabric access </w:t>
      </w:r>
      <w:r w:rsidRPr="00A52508">
        <w:rPr>
          <w:b/>
          <w:bCs/>
        </w:rPr>
        <w:t>only from on-prem IP ranges</w:t>
      </w:r>
    </w:p>
    <w:p w14:paraId="5504F826" w14:textId="77777777" w:rsidR="00A52508" w:rsidRPr="00A52508" w:rsidRDefault="00A52508" w:rsidP="00A52508">
      <w:pPr>
        <w:numPr>
          <w:ilvl w:val="0"/>
          <w:numId w:val="21"/>
        </w:numPr>
      </w:pPr>
      <w:r w:rsidRPr="00A52508">
        <w:t>Require MFA</w:t>
      </w:r>
    </w:p>
    <w:p w14:paraId="3AB0A42B" w14:textId="77777777" w:rsidR="00A52508" w:rsidRPr="00A52508" w:rsidRDefault="00A52508" w:rsidP="00A52508">
      <w:pPr>
        <w:numPr>
          <w:ilvl w:val="0"/>
          <w:numId w:val="21"/>
        </w:numPr>
      </w:pPr>
      <w:r w:rsidRPr="00A52508">
        <w:t>Block unmanaged devices</w:t>
      </w:r>
    </w:p>
    <w:p w14:paraId="2596E1B6" w14:textId="77777777" w:rsidR="00A52508" w:rsidRPr="00A52508" w:rsidRDefault="00A52508" w:rsidP="00A52508">
      <w:pPr>
        <w:numPr>
          <w:ilvl w:val="0"/>
          <w:numId w:val="21"/>
        </w:numPr>
      </w:pPr>
      <w:r w:rsidRPr="00A52508">
        <w:t>Block external tenants</w:t>
      </w:r>
    </w:p>
    <w:p w14:paraId="285DBFA9" w14:textId="77777777" w:rsidR="00A52508" w:rsidRPr="00A52508" w:rsidRDefault="00A52508" w:rsidP="00A52508">
      <w:r w:rsidRPr="00A52508">
        <w:rPr>
          <w:rFonts w:ascii="Segoe UI Symbol" w:hAnsi="Segoe UI Symbol" w:cs="Segoe UI Symbol"/>
        </w:rPr>
        <w:t>➡</w:t>
      </w:r>
      <w:r w:rsidRPr="00A52508">
        <w:t>️ Result:</w:t>
      </w:r>
      <w:r w:rsidRPr="00A52508">
        <w:br/>
        <w:t xml:space="preserve">Even though the endpoint is public, </w:t>
      </w:r>
      <w:r w:rsidRPr="00A52508">
        <w:rPr>
          <w:b/>
          <w:bCs/>
        </w:rPr>
        <w:t>only on-prem users can reach it</w:t>
      </w:r>
    </w:p>
    <w:p w14:paraId="2F8E873E" w14:textId="77777777" w:rsidR="00A52508" w:rsidRPr="00A52508" w:rsidRDefault="00A52508" w:rsidP="00A52508">
      <w:r w:rsidRPr="00A52508">
        <w:t xml:space="preserve">This is </w:t>
      </w:r>
      <w:r w:rsidRPr="00A52508">
        <w:rPr>
          <w:b/>
          <w:bCs/>
        </w:rPr>
        <w:t>Zero Trust SaaS</w:t>
      </w:r>
      <w:r w:rsidRPr="00A52508">
        <w:t>, not perimeter security.</w:t>
      </w:r>
    </w:p>
    <w:p w14:paraId="09E72EFE" w14:textId="77777777" w:rsidR="00A52508" w:rsidRPr="00A52508" w:rsidRDefault="00A52508" w:rsidP="00A52508">
      <w:r w:rsidRPr="00A52508">
        <w:pict w14:anchorId="4D3EC843">
          <v:rect id="_x0000_i1197" style="width:0;height:1.5pt" o:hralign="center" o:hrstd="t" o:hr="t" fillcolor="#a0a0a0" stroked="f"/>
        </w:pict>
      </w:r>
    </w:p>
    <w:p w14:paraId="0502751C" w14:textId="77777777" w:rsidR="00A52508" w:rsidRPr="00A52508" w:rsidRDefault="00A52508" w:rsidP="00A52508">
      <w:pPr>
        <w:rPr>
          <w:b/>
          <w:bCs/>
        </w:rPr>
      </w:pPr>
      <w:r w:rsidRPr="00A52508">
        <w:rPr>
          <w:b/>
          <w:bCs/>
        </w:rPr>
        <w:t>5️</w:t>
      </w:r>
      <w:r w:rsidRPr="00A52508">
        <w:rPr>
          <w:rFonts w:ascii="Segoe UI Symbol" w:hAnsi="Segoe UI Symbol" w:cs="Segoe UI Symbol"/>
          <w:b/>
          <w:bCs/>
        </w:rPr>
        <w:t>⃣</w:t>
      </w:r>
      <w:r w:rsidRPr="00A52508">
        <w:rPr>
          <w:b/>
          <w:bCs/>
        </w:rPr>
        <w:t xml:space="preserve"> Audit-ready explanation (copy/paste)</w:t>
      </w:r>
    </w:p>
    <w:p w14:paraId="4A535471" w14:textId="77777777" w:rsidR="00A52508" w:rsidRPr="00A52508" w:rsidRDefault="00A52508" w:rsidP="00A52508">
      <w:r w:rsidRPr="00A52508">
        <w:rPr>
          <w:i/>
          <w:iCs/>
        </w:rPr>
        <w:t>Microsoft Fabric workspace access uses Microsoft-managed SaaS endpoints secured through Microsoft Entra ID and Conditional Access. While the Fabric control plane is accessed via public Microsoft endpoints, all customer data resides exclusively in Azure data plane services protected by Private Endpoints, with public network access disabled and encrypted using customer-managed keys from Azure Key Vault. No customer data is exposed to or traverses the public internet.</w:t>
      </w:r>
    </w:p>
    <w:p w14:paraId="79DB3F66" w14:textId="77777777" w:rsidR="00A52508" w:rsidRPr="00A52508" w:rsidRDefault="00A52508" w:rsidP="00A52508">
      <w:r w:rsidRPr="00A52508">
        <w:t>This wording typically passes:</w:t>
      </w:r>
    </w:p>
    <w:p w14:paraId="6B1C2FC7" w14:textId="77777777" w:rsidR="00A52508" w:rsidRPr="00A52508" w:rsidRDefault="00A52508" w:rsidP="00A52508">
      <w:pPr>
        <w:numPr>
          <w:ilvl w:val="0"/>
          <w:numId w:val="22"/>
        </w:numPr>
      </w:pPr>
      <w:r w:rsidRPr="00A52508">
        <w:t>Cloud Security Review</w:t>
      </w:r>
    </w:p>
    <w:p w14:paraId="3361CBB9" w14:textId="77777777" w:rsidR="00A52508" w:rsidRPr="00A52508" w:rsidRDefault="00A52508" w:rsidP="00A52508">
      <w:pPr>
        <w:numPr>
          <w:ilvl w:val="0"/>
          <w:numId w:val="22"/>
        </w:numPr>
      </w:pPr>
      <w:r w:rsidRPr="00A52508">
        <w:t>Risk Committee</w:t>
      </w:r>
    </w:p>
    <w:p w14:paraId="49D1375F" w14:textId="77777777" w:rsidR="00A52508" w:rsidRPr="00A52508" w:rsidRDefault="00A52508" w:rsidP="00A52508">
      <w:pPr>
        <w:numPr>
          <w:ilvl w:val="0"/>
          <w:numId w:val="22"/>
        </w:numPr>
      </w:pPr>
      <w:r w:rsidRPr="00A52508">
        <w:t>FFIEC / SOC2 assessments</w:t>
      </w:r>
    </w:p>
    <w:p w14:paraId="7A461611" w14:textId="77777777" w:rsidR="00A52508" w:rsidRPr="00A52508" w:rsidRDefault="00A52508" w:rsidP="00A52508">
      <w:r w:rsidRPr="00A52508">
        <w:pict w14:anchorId="7C9592C5">
          <v:rect id="_x0000_i1198" style="width:0;height:1.5pt" o:hralign="center" o:hrstd="t" o:hr="t" fillcolor="#a0a0a0" stroked="f"/>
        </w:pict>
      </w:r>
    </w:p>
    <w:p w14:paraId="6DC99338" w14:textId="77777777" w:rsidR="00A52508" w:rsidRPr="00A52508" w:rsidRDefault="00A52508" w:rsidP="00A52508">
      <w:pPr>
        <w:rPr>
          <w:b/>
          <w:bCs/>
        </w:rPr>
      </w:pPr>
      <w:r w:rsidRPr="00A52508">
        <w:rPr>
          <w:b/>
          <w:bCs/>
        </w:rPr>
        <w:t>6️</w:t>
      </w:r>
      <w:r w:rsidRPr="00A52508">
        <w:rPr>
          <w:rFonts w:ascii="Segoe UI Symbol" w:hAnsi="Segoe UI Symbol" w:cs="Segoe UI Symbol"/>
          <w:b/>
          <w:bCs/>
        </w:rPr>
        <w:t>⃣</w:t>
      </w:r>
      <w:r w:rsidRPr="00A52508">
        <w:rPr>
          <w:b/>
          <w:bCs/>
        </w:rPr>
        <w:t xml:space="preserve"> If your policy requires absolute private-only access</w:t>
      </w:r>
    </w:p>
    <w:p w14:paraId="6921ADB9" w14:textId="77777777" w:rsidR="00A52508" w:rsidRPr="00A52508" w:rsidRDefault="00A52508" w:rsidP="00A52508">
      <w:r w:rsidRPr="00A52508">
        <w:t xml:space="preserve">Then </w:t>
      </w:r>
      <w:r w:rsidRPr="00A52508">
        <w:rPr>
          <w:b/>
          <w:bCs/>
        </w:rPr>
        <w:t>Fabric is not compliant today</w:t>
      </w:r>
      <w:r w:rsidRPr="00A52508">
        <w:t>.</w:t>
      </w:r>
    </w:p>
    <w:p w14:paraId="4C127F14" w14:textId="77777777" w:rsidR="00A52508" w:rsidRPr="00A52508" w:rsidRDefault="00A52508" w:rsidP="00A52508">
      <w:r w:rsidRPr="00A52508">
        <w:t>Approved alternatives:</w:t>
      </w:r>
    </w:p>
    <w:p w14:paraId="7CA1F92E" w14:textId="77777777" w:rsidR="00A52508" w:rsidRPr="00A52508" w:rsidRDefault="00A52508" w:rsidP="00A52508">
      <w:pPr>
        <w:numPr>
          <w:ilvl w:val="0"/>
          <w:numId w:val="23"/>
        </w:numPr>
      </w:pPr>
      <w:r w:rsidRPr="00A52508">
        <w:t xml:space="preserve">Azure Databricks + ADLS + </w:t>
      </w:r>
      <w:r w:rsidRPr="00A52508">
        <w:rPr>
          <w:b/>
          <w:bCs/>
        </w:rPr>
        <w:t>Power BI Report Server</w:t>
      </w:r>
    </w:p>
    <w:p w14:paraId="6CE14E86" w14:textId="77777777" w:rsidR="00A52508" w:rsidRPr="00A52508" w:rsidRDefault="00A52508" w:rsidP="00A52508">
      <w:pPr>
        <w:numPr>
          <w:ilvl w:val="0"/>
          <w:numId w:val="23"/>
        </w:numPr>
      </w:pPr>
      <w:r w:rsidRPr="00A52508">
        <w:t>Azure Synapse (workspace private endpoints)</w:t>
      </w:r>
    </w:p>
    <w:p w14:paraId="1A8E4B6A" w14:textId="77777777" w:rsidR="00A52508" w:rsidRPr="00A52508" w:rsidRDefault="00A52508" w:rsidP="00A52508">
      <w:pPr>
        <w:numPr>
          <w:ilvl w:val="0"/>
          <w:numId w:val="23"/>
        </w:numPr>
      </w:pPr>
      <w:r w:rsidRPr="00A52508">
        <w:t>Fully on-prem BI</w:t>
      </w:r>
    </w:p>
    <w:p w14:paraId="5FEFE82A" w14:textId="77777777" w:rsidR="00A52508" w:rsidRPr="00A52508" w:rsidRDefault="00A52508" w:rsidP="00A52508">
      <w:r w:rsidRPr="00A52508">
        <w:pict w14:anchorId="112C8701">
          <v:rect id="_x0000_i1199" style="width:0;height:1.5pt" o:hralign="center" o:hrstd="t" o:hr="t" fillcolor="#a0a0a0" stroked="f"/>
        </w:pict>
      </w:r>
    </w:p>
    <w:p w14:paraId="11AA781D" w14:textId="77777777" w:rsidR="00A52508" w:rsidRPr="00A52508" w:rsidRDefault="00A52508" w:rsidP="00A52508">
      <w:pPr>
        <w:rPr>
          <w:b/>
          <w:bCs/>
        </w:rPr>
      </w:pPr>
      <w:r w:rsidRPr="00A52508">
        <w:rPr>
          <w:b/>
          <w:bCs/>
        </w:rPr>
        <w:t>Want the next step?</w:t>
      </w:r>
    </w:p>
    <w:p w14:paraId="53CEB6BE" w14:textId="77777777" w:rsidR="00A52508" w:rsidRPr="00A52508" w:rsidRDefault="00A52508" w:rsidP="00A52508">
      <w:r w:rsidRPr="00A52508">
        <w:t>I can:</w:t>
      </w:r>
    </w:p>
    <w:p w14:paraId="3C45786E" w14:textId="77777777" w:rsidR="00A52508" w:rsidRPr="00A52508" w:rsidRDefault="00A52508" w:rsidP="00A52508">
      <w:pPr>
        <w:numPr>
          <w:ilvl w:val="0"/>
          <w:numId w:val="24"/>
        </w:numPr>
      </w:pPr>
      <w:r w:rsidRPr="00A52508">
        <w:t xml:space="preserve">Create a </w:t>
      </w:r>
      <w:r w:rsidRPr="00A52508">
        <w:rPr>
          <w:b/>
          <w:bCs/>
        </w:rPr>
        <w:t>control-plane vs data-plane diagram</w:t>
      </w:r>
      <w:r w:rsidRPr="00A52508">
        <w:t xml:space="preserve"> for your architecture deck</w:t>
      </w:r>
    </w:p>
    <w:p w14:paraId="5029F2E5" w14:textId="77777777" w:rsidR="00A52508" w:rsidRPr="00A52508" w:rsidRDefault="00A52508" w:rsidP="00A52508">
      <w:pPr>
        <w:numPr>
          <w:ilvl w:val="0"/>
          <w:numId w:val="24"/>
        </w:numPr>
      </w:pPr>
      <w:r w:rsidRPr="00A52508">
        <w:t xml:space="preserve">Draft a </w:t>
      </w:r>
      <w:r w:rsidRPr="00A52508">
        <w:rPr>
          <w:b/>
          <w:bCs/>
        </w:rPr>
        <w:t>formal security exception memo</w:t>
      </w:r>
    </w:p>
    <w:p w14:paraId="74581A59" w14:textId="77777777" w:rsidR="00A52508" w:rsidRPr="00A52508" w:rsidRDefault="00A52508" w:rsidP="00A52508">
      <w:pPr>
        <w:numPr>
          <w:ilvl w:val="0"/>
          <w:numId w:val="24"/>
        </w:numPr>
      </w:pPr>
      <w:r w:rsidRPr="00A52508">
        <w:t xml:space="preserve">Map Fabric controls to </w:t>
      </w:r>
      <w:r w:rsidRPr="00A52508">
        <w:rPr>
          <w:b/>
          <w:bCs/>
        </w:rPr>
        <w:t>FFIEC / SOC2 / ISO 27001</w:t>
      </w:r>
    </w:p>
    <w:p w14:paraId="72F7BC65" w14:textId="77777777" w:rsidR="00A52508" w:rsidRPr="00A52508" w:rsidRDefault="00A52508" w:rsidP="00A52508">
      <w:pPr>
        <w:numPr>
          <w:ilvl w:val="0"/>
          <w:numId w:val="24"/>
        </w:numPr>
      </w:pPr>
      <w:r w:rsidRPr="00A52508">
        <w:t xml:space="preserve">Provide </w:t>
      </w:r>
      <w:r w:rsidRPr="00A52508">
        <w:rPr>
          <w:b/>
          <w:bCs/>
        </w:rPr>
        <w:t>exact Conditional Access policies</w:t>
      </w:r>
      <w:r w:rsidRPr="00A52508">
        <w:t xml:space="preserve"> (JSON-level)</w:t>
      </w:r>
    </w:p>
    <w:p w14:paraId="25035678" w14:textId="77777777" w:rsidR="00A52508" w:rsidRPr="00A52508" w:rsidRDefault="00A52508" w:rsidP="00A52508">
      <w:r w:rsidRPr="00A52508">
        <w:t>Just tell me which one you need.</w:t>
      </w:r>
    </w:p>
    <w:p w14:paraId="475C0423" w14:textId="77777777" w:rsidR="00602A90" w:rsidRDefault="00602A90"/>
    <w:sectPr w:rsidR="00602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C05"/>
    <w:multiLevelType w:val="multilevel"/>
    <w:tmpl w:val="6E947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F2834"/>
    <w:multiLevelType w:val="multilevel"/>
    <w:tmpl w:val="401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F4640"/>
    <w:multiLevelType w:val="multilevel"/>
    <w:tmpl w:val="904C4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C16E9"/>
    <w:multiLevelType w:val="multilevel"/>
    <w:tmpl w:val="2D4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4076C"/>
    <w:multiLevelType w:val="multilevel"/>
    <w:tmpl w:val="B1AE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A446E"/>
    <w:multiLevelType w:val="multilevel"/>
    <w:tmpl w:val="C8E2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193E"/>
    <w:multiLevelType w:val="multilevel"/>
    <w:tmpl w:val="07B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06B67"/>
    <w:multiLevelType w:val="multilevel"/>
    <w:tmpl w:val="577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D3E98"/>
    <w:multiLevelType w:val="multilevel"/>
    <w:tmpl w:val="20F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33BE5"/>
    <w:multiLevelType w:val="multilevel"/>
    <w:tmpl w:val="EA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20AC5"/>
    <w:multiLevelType w:val="multilevel"/>
    <w:tmpl w:val="A5F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C1D9C"/>
    <w:multiLevelType w:val="multilevel"/>
    <w:tmpl w:val="65CA7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621DD"/>
    <w:multiLevelType w:val="multilevel"/>
    <w:tmpl w:val="A3A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35709"/>
    <w:multiLevelType w:val="multilevel"/>
    <w:tmpl w:val="92E0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74AEA"/>
    <w:multiLevelType w:val="multilevel"/>
    <w:tmpl w:val="7A9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D4ADC"/>
    <w:multiLevelType w:val="multilevel"/>
    <w:tmpl w:val="5CE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42078"/>
    <w:multiLevelType w:val="multilevel"/>
    <w:tmpl w:val="A1DC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554E7"/>
    <w:multiLevelType w:val="multilevel"/>
    <w:tmpl w:val="BC0E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C1A66"/>
    <w:multiLevelType w:val="multilevel"/>
    <w:tmpl w:val="FD0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86773"/>
    <w:multiLevelType w:val="multilevel"/>
    <w:tmpl w:val="D59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31ACE"/>
    <w:multiLevelType w:val="multilevel"/>
    <w:tmpl w:val="EC0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50A14"/>
    <w:multiLevelType w:val="multilevel"/>
    <w:tmpl w:val="8DB85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D4284"/>
    <w:multiLevelType w:val="multilevel"/>
    <w:tmpl w:val="F62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63D91"/>
    <w:multiLevelType w:val="multilevel"/>
    <w:tmpl w:val="32F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158093">
    <w:abstractNumId w:val="23"/>
  </w:num>
  <w:num w:numId="2" w16cid:durableId="530189188">
    <w:abstractNumId w:val="16"/>
  </w:num>
  <w:num w:numId="3" w16cid:durableId="474028002">
    <w:abstractNumId w:val="20"/>
  </w:num>
  <w:num w:numId="4" w16cid:durableId="1870337262">
    <w:abstractNumId w:val="21"/>
  </w:num>
  <w:num w:numId="5" w16cid:durableId="1404985346">
    <w:abstractNumId w:val="2"/>
  </w:num>
  <w:num w:numId="6" w16cid:durableId="346904324">
    <w:abstractNumId w:val="17"/>
  </w:num>
  <w:num w:numId="7" w16cid:durableId="1410346103">
    <w:abstractNumId w:val="0"/>
  </w:num>
  <w:num w:numId="8" w16cid:durableId="1264147734">
    <w:abstractNumId w:val="13"/>
  </w:num>
  <w:num w:numId="9" w16cid:durableId="713117467">
    <w:abstractNumId w:val="14"/>
  </w:num>
  <w:num w:numId="10" w16cid:durableId="132531657">
    <w:abstractNumId w:val="18"/>
  </w:num>
  <w:num w:numId="11" w16cid:durableId="488256725">
    <w:abstractNumId w:val="15"/>
  </w:num>
  <w:num w:numId="12" w16cid:durableId="1766028330">
    <w:abstractNumId w:val="22"/>
  </w:num>
  <w:num w:numId="13" w16cid:durableId="1895121582">
    <w:abstractNumId w:val="1"/>
  </w:num>
  <w:num w:numId="14" w16cid:durableId="696196190">
    <w:abstractNumId w:val="7"/>
  </w:num>
  <w:num w:numId="15" w16cid:durableId="355346699">
    <w:abstractNumId w:val="3"/>
  </w:num>
  <w:num w:numId="16" w16cid:durableId="838277102">
    <w:abstractNumId w:val="9"/>
  </w:num>
  <w:num w:numId="17" w16cid:durableId="2087870954">
    <w:abstractNumId w:val="11"/>
  </w:num>
  <w:num w:numId="18" w16cid:durableId="1772357985">
    <w:abstractNumId w:val="12"/>
  </w:num>
  <w:num w:numId="19" w16cid:durableId="1799299472">
    <w:abstractNumId w:val="19"/>
  </w:num>
  <w:num w:numId="20" w16cid:durableId="2073457517">
    <w:abstractNumId w:val="6"/>
  </w:num>
  <w:num w:numId="21" w16cid:durableId="1524051086">
    <w:abstractNumId w:val="8"/>
  </w:num>
  <w:num w:numId="22" w16cid:durableId="1948851756">
    <w:abstractNumId w:val="10"/>
  </w:num>
  <w:num w:numId="23" w16cid:durableId="158351384">
    <w:abstractNumId w:val="5"/>
  </w:num>
  <w:num w:numId="24" w16cid:durableId="677465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08"/>
    <w:rsid w:val="00602A90"/>
    <w:rsid w:val="00763914"/>
    <w:rsid w:val="00A52508"/>
    <w:rsid w:val="00E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0B27"/>
  <w15:chartTrackingRefBased/>
  <w15:docId w15:val="{B1DBD6DD-AF37-4877-992C-2150AADCD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08"/>
    <w:rPr>
      <w:rFonts w:eastAsiaTheme="majorEastAsia" w:cstheme="majorBidi"/>
      <w:color w:val="272727" w:themeColor="text1" w:themeTint="D8"/>
    </w:rPr>
  </w:style>
  <w:style w:type="paragraph" w:styleId="Title">
    <w:name w:val="Title"/>
    <w:basedOn w:val="Normal"/>
    <w:next w:val="Normal"/>
    <w:link w:val="TitleChar"/>
    <w:uiPriority w:val="10"/>
    <w:qFormat/>
    <w:rsid w:val="00A52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08"/>
    <w:pPr>
      <w:spacing w:before="160"/>
      <w:jc w:val="center"/>
    </w:pPr>
    <w:rPr>
      <w:i/>
      <w:iCs/>
      <w:color w:val="404040" w:themeColor="text1" w:themeTint="BF"/>
    </w:rPr>
  </w:style>
  <w:style w:type="character" w:customStyle="1" w:styleId="QuoteChar">
    <w:name w:val="Quote Char"/>
    <w:basedOn w:val="DefaultParagraphFont"/>
    <w:link w:val="Quote"/>
    <w:uiPriority w:val="29"/>
    <w:rsid w:val="00A52508"/>
    <w:rPr>
      <w:i/>
      <w:iCs/>
      <w:color w:val="404040" w:themeColor="text1" w:themeTint="BF"/>
    </w:rPr>
  </w:style>
  <w:style w:type="paragraph" w:styleId="ListParagraph">
    <w:name w:val="List Paragraph"/>
    <w:basedOn w:val="Normal"/>
    <w:uiPriority w:val="34"/>
    <w:qFormat/>
    <w:rsid w:val="00A52508"/>
    <w:pPr>
      <w:ind w:left="720"/>
      <w:contextualSpacing/>
    </w:pPr>
  </w:style>
  <w:style w:type="character" w:styleId="IntenseEmphasis">
    <w:name w:val="Intense Emphasis"/>
    <w:basedOn w:val="DefaultParagraphFont"/>
    <w:uiPriority w:val="21"/>
    <w:qFormat/>
    <w:rsid w:val="00A52508"/>
    <w:rPr>
      <w:i/>
      <w:iCs/>
      <w:color w:val="0F4761" w:themeColor="accent1" w:themeShade="BF"/>
    </w:rPr>
  </w:style>
  <w:style w:type="paragraph" w:styleId="IntenseQuote">
    <w:name w:val="Intense Quote"/>
    <w:basedOn w:val="Normal"/>
    <w:next w:val="Normal"/>
    <w:link w:val="IntenseQuoteChar"/>
    <w:uiPriority w:val="30"/>
    <w:qFormat/>
    <w:rsid w:val="00A52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508"/>
    <w:rPr>
      <w:i/>
      <w:iCs/>
      <w:color w:val="0F4761" w:themeColor="accent1" w:themeShade="BF"/>
    </w:rPr>
  </w:style>
  <w:style w:type="character" w:styleId="IntenseReference">
    <w:name w:val="Intense Reference"/>
    <w:basedOn w:val="DefaultParagraphFont"/>
    <w:uiPriority w:val="32"/>
    <w:qFormat/>
    <w:rsid w:val="00A52508"/>
    <w:rPr>
      <w:b/>
      <w:bCs/>
      <w:smallCaps/>
      <w:color w:val="0F4761" w:themeColor="accent1" w:themeShade="BF"/>
      <w:spacing w:val="5"/>
    </w:rPr>
  </w:style>
  <w:style w:type="character" w:styleId="Hyperlink">
    <w:name w:val="Hyperlink"/>
    <w:basedOn w:val="DefaultParagraphFont"/>
    <w:uiPriority w:val="99"/>
    <w:unhideWhenUsed/>
    <w:rsid w:val="00A52508"/>
    <w:rPr>
      <w:color w:val="467886" w:themeColor="hyperlink"/>
      <w:u w:val="single"/>
    </w:rPr>
  </w:style>
  <w:style w:type="character" w:styleId="UnresolvedMention">
    <w:name w:val="Unresolved Mention"/>
    <w:basedOn w:val="DefaultParagraphFont"/>
    <w:uiPriority w:val="99"/>
    <w:semiHidden/>
    <w:unhideWhenUsed/>
    <w:rsid w:val="00A52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8345">
      <w:bodyDiv w:val="1"/>
      <w:marLeft w:val="0"/>
      <w:marRight w:val="0"/>
      <w:marTop w:val="0"/>
      <w:marBottom w:val="0"/>
      <w:divBdr>
        <w:top w:val="none" w:sz="0" w:space="0" w:color="auto"/>
        <w:left w:val="none" w:sz="0" w:space="0" w:color="auto"/>
        <w:bottom w:val="none" w:sz="0" w:space="0" w:color="auto"/>
        <w:right w:val="none" w:sz="0" w:space="0" w:color="auto"/>
      </w:divBdr>
      <w:divsChild>
        <w:div w:id="1433092488">
          <w:marLeft w:val="0"/>
          <w:marRight w:val="0"/>
          <w:marTop w:val="0"/>
          <w:marBottom w:val="0"/>
          <w:divBdr>
            <w:top w:val="none" w:sz="0" w:space="0" w:color="auto"/>
            <w:left w:val="none" w:sz="0" w:space="0" w:color="auto"/>
            <w:bottom w:val="none" w:sz="0" w:space="0" w:color="auto"/>
            <w:right w:val="none" w:sz="0" w:space="0" w:color="auto"/>
          </w:divBdr>
          <w:divsChild>
            <w:div w:id="913204411">
              <w:marLeft w:val="0"/>
              <w:marRight w:val="0"/>
              <w:marTop w:val="0"/>
              <w:marBottom w:val="0"/>
              <w:divBdr>
                <w:top w:val="none" w:sz="0" w:space="0" w:color="auto"/>
                <w:left w:val="none" w:sz="0" w:space="0" w:color="auto"/>
                <w:bottom w:val="none" w:sz="0" w:space="0" w:color="auto"/>
                <w:right w:val="none" w:sz="0" w:space="0" w:color="auto"/>
              </w:divBdr>
              <w:divsChild>
                <w:div w:id="186066261">
                  <w:marLeft w:val="0"/>
                  <w:marRight w:val="0"/>
                  <w:marTop w:val="0"/>
                  <w:marBottom w:val="0"/>
                  <w:divBdr>
                    <w:top w:val="none" w:sz="0" w:space="0" w:color="auto"/>
                    <w:left w:val="none" w:sz="0" w:space="0" w:color="auto"/>
                    <w:bottom w:val="none" w:sz="0" w:space="0" w:color="auto"/>
                    <w:right w:val="none" w:sz="0" w:space="0" w:color="auto"/>
                  </w:divBdr>
                  <w:divsChild>
                    <w:div w:id="2000576325">
                      <w:marLeft w:val="0"/>
                      <w:marRight w:val="0"/>
                      <w:marTop w:val="0"/>
                      <w:marBottom w:val="0"/>
                      <w:divBdr>
                        <w:top w:val="none" w:sz="0" w:space="0" w:color="auto"/>
                        <w:left w:val="none" w:sz="0" w:space="0" w:color="auto"/>
                        <w:bottom w:val="none" w:sz="0" w:space="0" w:color="auto"/>
                        <w:right w:val="none" w:sz="0" w:space="0" w:color="auto"/>
                      </w:divBdr>
                      <w:divsChild>
                        <w:div w:id="166291703">
                          <w:marLeft w:val="0"/>
                          <w:marRight w:val="0"/>
                          <w:marTop w:val="0"/>
                          <w:marBottom w:val="0"/>
                          <w:divBdr>
                            <w:top w:val="none" w:sz="0" w:space="0" w:color="auto"/>
                            <w:left w:val="none" w:sz="0" w:space="0" w:color="auto"/>
                            <w:bottom w:val="none" w:sz="0" w:space="0" w:color="auto"/>
                            <w:right w:val="none" w:sz="0" w:space="0" w:color="auto"/>
                          </w:divBdr>
                          <w:divsChild>
                            <w:div w:id="799960602">
                              <w:marLeft w:val="0"/>
                              <w:marRight w:val="0"/>
                              <w:marTop w:val="0"/>
                              <w:marBottom w:val="0"/>
                              <w:divBdr>
                                <w:top w:val="none" w:sz="0" w:space="0" w:color="auto"/>
                                <w:left w:val="none" w:sz="0" w:space="0" w:color="auto"/>
                                <w:bottom w:val="none" w:sz="0" w:space="0" w:color="auto"/>
                                <w:right w:val="none" w:sz="0" w:space="0" w:color="auto"/>
                              </w:divBdr>
                              <w:divsChild>
                                <w:div w:id="1219899176">
                                  <w:marLeft w:val="0"/>
                                  <w:marRight w:val="0"/>
                                  <w:marTop w:val="0"/>
                                  <w:marBottom w:val="0"/>
                                  <w:divBdr>
                                    <w:top w:val="none" w:sz="0" w:space="0" w:color="auto"/>
                                    <w:left w:val="none" w:sz="0" w:space="0" w:color="auto"/>
                                    <w:bottom w:val="none" w:sz="0" w:space="0" w:color="auto"/>
                                    <w:right w:val="none" w:sz="0" w:space="0" w:color="auto"/>
                                  </w:divBdr>
                                  <w:divsChild>
                                    <w:div w:id="4182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482674">
              <w:marLeft w:val="0"/>
              <w:marRight w:val="0"/>
              <w:marTop w:val="0"/>
              <w:marBottom w:val="0"/>
              <w:divBdr>
                <w:top w:val="none" w:sz="0" w:space="0" w:color="auto"/>
                <w:left w:val="none" w:sz="0" w:space="0" w:color="auto"/>
                <w:bottom w:val="none" w:sz="0" w:space="0" w:color="auto"/>
                <w:right w:val="none" w:sz="0" w:space="0" w:color="auto"/>
              </w:divBdr>
              <w:divsChild>
                <w:div w:id="587471518">
                  <w:marLeft w:val="0"/>
                  <w:marRight w:val="0"/>
                  <w:marTop w:val="0"/>
                  <w:marBottom w:val="0"/>
                  <w:divBdr>
                    <w:top w:val="none" w:sz="0" w:space="0" w:color="auto"/>
                    <w:left w:val="none" w:sz="0" w:space="0" w:color="auto"/>
                    <w:bottom w:val="none" w:sz="0" w:space="0" w:color="auto"/>
                    <w:right w:val="none" w:sz="0" w:space="0" w:color="auto"/>
                  </w:divBdr>
                  <w:divsChild>
                    <w:div w:id="170488914">
                      <w:marLeft w:val="0"/>
                      <w:marRight w:val="0"/>
                      <w:marTop w:val="0"/>
                      <w:marBottom w:val="0"/>
                      <w:divBdr>
                        <w:top w:val="none" w:sz="0" w:space="0" w:color="auto"/>
                        <w:left w:val="none" w:sz="0" w:space="0" w:color="auto"/>
                        <w:bottom w:val="none" w:sz="0" w:space="0" w:color="auto"/>
                        <w:right w:val="none" w:sz="0" w:space="0" w:color="auto"/>
                      </w:divBdr>
                      <w:divsChild>
                        <w:div w:id="1805660087">
                          <w:marLeft w:val="0"/>
                          <w:marRight w:val="0"/>
                          <w:marTop w:val="0"/>
                          <w:marBottom w:val="0"/>
                          <w:divBdr>
                            <w:top w:val="none" w:sz="0" w:space="0" w:color="auto"/>
                            <w:left w:val="none" w:sz="0" w:space="0" w:color="auto"/>
                            <w:bottom w:val="none" w:sz="0" w:space="0" w:color="auto"/>
                            <w:right w:val="none" w:sz="0" w:space="0" w:color="auto"/>
                          </w:divBdr>
                          <w:divsChild>
                            <w:div w:id="783186245">
                              <w:marLeft w:val="0"/>
                              <w:marRight w:val="0"/>
                              <w:marTop w:val="0"/>
                              <w:marBottom w:val="0"/>
                              <w:divBdr>
                                <w:top w:val="none" w:sz="0" w:space="0" w:color="auto"/>
                                <w:left w:val="none" w:sz="0" w:space="0" w:color="auto"/>
                                <w:bottom w:val="none" w:sz="0" w:space="0" w:color="auto"/>
                                <w:right w:val="none" w:sz="0" w:space="0" w:color="auto"/>
                              </w:divBdr>
                              <w:divsChild>
                                <w:div w:id="360054969">
                                  <w:marLeft w:val="0"/>
                                  <w:marRight w:val="0"/>
                                  <w:marTop w:val="0"/>
                                  <w:marBottom w:val="0"/>
                                  <w:divBdr>
                                    <w:top w:val="none" w:sz="0" w:space="0" w:color="auto"/>
                                    <w:left w:val="none" w:sz="0" w:space="0" w:color="auto"/>
                                    <w:bottom w:val="none" w:sz="0" w:space="0" w:color="auto"/>
                                    <w:right w:val="none" w:sz="0" w:space="0" w:color="auto"/>
                                  </w:divBdr>
                                  <w:divsChild>
                                    <w:div w:id="474378885">
                                      <w:marLeft w:val="0"/>
                                      <w:marRight w:val="0"/>
                                      <w:marTop w:val="0"/>
                                      <w:marBottom w:val="0"/>
                                      <w:divBdr>
                                        <w:top w:val="none" w:sz="0" w:space="0" w:color="auto"/>
                                        <w:left w:val="none" w:sz="0" w:space="0" w:color="auto"/>
                                        <w:bottom w:val="none" w:sz="0" w:space="0" w:color="auto"/>
                                        <w:right w:val="none" w:sz="0" w:space="0" w:color="auto"/>
                                      </w:divBdr>
                                      <w:divsChild>
                                        <w:div w:id="95827268">
                                          <w:marLeft w:val="0"/>
                                          <w:marRight w:val="0"/>
                                          <w:marTop w:val="0"/>
                                          <w:marBottom w:val="0"/>
                                          <w:divBdr>
                                            <w:top w:val="none" w:sz="0" w:space="0" w:color="auto"/>
                                            <w:left w:val="none" w:sz="0" w:space="0" w:color="auto"/>
                                            <w:bottom w:val="none" w:sz="0" w:space="0" w:color="auto"/>
                                            <w:right w:val="none" w:sz="0" w:space="0" w:color="auto"/>
                                          </w:divBdr>
                                        </w:div>
                                      </w:divsChild>
                                    </w:div>
                                    <w:div w:id="202331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959619">
              <w:marLeft w:val="0"/>
              <w:marRight w:val="0"/>
              <w:marTop w:val="0"/>
              <w:marBottom w:val="0"/>
              <w:divBdr>
                <w:top w:val="none" w:sz="0" w:space="0" w:color="auto"/>
                <w:left w:val="none" w:sz="0" w:space="0" w:color="auto"/>
                <w:bottom w:val="none" w:sz="0" w:space="0" w:color="auto"/>
                <w:right w:val="none" w:sz="0" w:space="0" w:color="auto"/>
              </w:divBdr>
              <w:divsChild>
                <w:div w:id="1340354399">
                  <w:marLeft w:val="0"/>
                  <w:marRight w:val="0"/>
                  <w:marTop w:val="0"/>
                  <w:marBottom w:val="0"/>
                  <w:divBdr>
                    <w:top w:val="none" w:sz="0" w:space="0" w:color="auto"/>
                    <w:left w:val="none" w:sz="0" w:space="0" w:color="auto"/>
                    <w:bottom w:val="none" w:sz="0" w:space="0" w:color="auto"/>
                    <w:right w:val="none" w:sz="0" w:space="0" w:color="auto"/>
                  </w:divBdr>
                  <w:divsChild>
                    <w:div w:id="594169920">
                      <w:marLeft w:val="0"/>
                      <w:marRight w:val="0"/>
                      <w:marTop w:val="0"/>
                      <w:marBottom w:val="0"/>
                      <w:divBdr>
                        <w:top w:val="none" w:sz="0" w:space="0" w:color="auto"/>
                        <w:left w:val="none" w:sz="0" w:space="0" w:color="auto"/>
                        <w:bottom w:val="none" w:sz="0" w:space="0" w:color="auto"/>
                        <w:right w:val="none" w:sz="0" w:space="0" w:color="auto"/>
                      </w:divBdr>
                      <w:divsChild>
                        <w:div w:id="1089350223">
                          <w:marLeft w:val="0"/>
                          <w:marRight w:val="0"/>
                          <w:marTop w:val="0"/>
                          <w:marBottom w:val="0"/>
                          <w:divBdr>
                            <w:top w:val="none" w:sz="0" w:space="0" w:color="auto"/>
                            <w:left w:val="none" w:sz="0" w:space="0" w:color="auto"/>
                            <w:bottom w:val="none" w:sz="0" w:space="0" w:color="auto"/>
                            <w:right w:val="none" w:sz="0" w:space="0" w:color="auto"/>
                          </w:divBdr>
                          <w:divsChild>
                            <w:div w:id="1201550705">
                              <w:marLeft w:val="0"/>
                              <w:marRight w:val="0"/>
                              <w:marTop w:val="0"/>
                              <w:marBottom w:val="0"/>
                              <w:divBdr>
                                <w:top w:val="none" w:sz="0" w:space="0" w:color="auto"/>
                                <w:left w:val="none" w:sz="0" w:space="0" w:color="auto"/>
                                <w:bottom w:val="none" w:sz="0" w:space="0" w:color="auto"/>
                                <w:right w:val="none" w:sz="0" w:space="0" w:color="auto"/>
                              </w:divBdr>
                              <w:divsChild>
                                <w:div w:id="738863859">
                                  <w:marLeft w:val="0"/>
                                  <w:marRight w:val="0"/>
                                  <w:marTop w:val="0"/>
                                  <w:marBottom w:val="0"/>
                                  <w:divBdr>
                                    <w:top w:val="none" w:sz="0" w:space="0" w:color="auto"/>
                                    <w:left w:val="none" w:sz="0" w:space="0" w:color="auto"/>
                                    <w:bottom w:val="none" w:sz="0" w:space="0" w:color="auto"/>
                                    <w:right w:val="none" w:sz="0" w:space="0" w:color="auto"/>
                                  </w:divBdr>
                                  <w:divsChild>
                                    <w:div w:id="1758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63074">
              <w:marLeft w:val="0"/>
              <w:marRight w:val="0"/>
              <w:marTop w:val="0"/>
              <w:marBottom w:val="0"/>
              <w:divBdr>
                <w:top w:val="none" w:sz="0" w:space="0" w:color="auto"/>
                <w:left w:val="none" w:sz="0" w:space="0" w:color="auto"/>
                <w:bottom w:val="none" w:sz="0" w:space="0" w:color="auto"/>
                <w:right w:val="none" w:sz="0" w:space="0" w:color="auto"/>
              </w:divBdr>
              <w:divsChild>
                <w:div w:id="499858301">
                  <w:marLeft w:val="0"/>
                  <w:marRight w:val="0"/>
                  <w:marTop w:val="0"/>
                  <w:marBottom w:val="0"/>
                  <w:divBdr>
                    <w:top w:val="none" w:sz="0" w:space="0" w:color="auto"/>
                    <w:left w:val="none" w:sz="0" w:space="0" w:color="auto"/>
                    <w:bottom w:val="none" w:sz="0" w:space="0" w:color="auto"/>
                    <w:right w:val="none" w:sz="0" w:space="0" w:color="auto"/>
                  </w:divBdr>
                  <w:divsChild>
                    <w:div w:id="629551658">
                      <w:marLeft w:val="0"/>
                      <w:marRight w:val="0"/>
                      <w:marTop w:val="0"/>
                      <w:marBottom w:val="0"/>
                      <w:divBdr>
                        <w:top w:val="none" w:sz="0" w:space="0" w:color="auto"/>
                        <w:left w:val="none" w:sz="0" w:space="0" w:color="auto"/>
                        <w:bottom w:val="none" w:sz="0" w:space="0" w:color="auto"/>
                        <w:right w:val="none" w:sz="0" w:space="0" w:color="auto"/>
                      </w:divBdr>
                      <w:divsChild>
                        <w:div w:id="1476099966">
                          <w:marLeft w:val="0"/>
                          <w:marRight w:val="0"/>
                          <w:marTop w:val="0"/>
                          <w:marBottom w:val="0"/>
                          <w:divBdr>
                            <w:top w:val="none" w:sz="0" w:space="0" w:color="auto"/>
                            <w:left w:val="none" w:sz="0" w:space="0" w:color="auto"/>
                            <w:bottom w:val="none" w:sz="0" w:space="0" w:color="auto"/>
                            <w:right w:val="none" w:sz="0" w:space="0" w:color="auto"/>
                          </w:divBdr>
                          <w:divsChild>
                            <w:div w:id="2130199012">
                              <w:marLeft w:val="0"/>
                              <w:marRight w:val="0"/>
                              <w:marTop w:val="0"/>
                              <w:marBottom w:val="0"/>
                              <w:divBdr>
                                <w:top w:val="none" w:sz="0" w:space="0" w:color="auto"/>
                                <w:left w:val="none" w:sz="0" w:space="0" w:color="auto"/>
                                <w:bottom w:val="none" w:sz="0" w:space="0" w:color="auto"/>
                                <w:right w:val="none" w:sz="0" w:space="0" w:color="auto"/>
                              </w:divBdr>
                              <w:divsChild>
                                <w:div w:id="1536431375">
                                  <w:marLeft w:val="0"/>
                                  <w:marRight w:val="0"/>
                                  <w:marTop w:val="0"/>
                                  <w:marBottom w:val="0"/>
                                  <w:divBdr>
                                    <w:top w:val="none" w:sz="0" w:space="0" w:color="auto"/>
                                    <w:left w:val="none" w:sz="0" w:space="0" w:color="auto"/>
                                    <w:bottom w:val="none" w:sz="0" w:space="0" w:color="auto"/>
                                    <w:right w:val="none" w:sz="0" w:space="0" w:color="auto"/>
                                  </w:divBdr>
                                  <w:divsChild>
                                    <w:div w:id="91188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798983">
                                      <w:marLeft w:val="0"/>
                                      <w:marRight w:val="0"/>
                                      <w:marTop w:val="0"/>
                                      <w:marBottom w:val="0"/>
                                      <w:divBdr>
                                        <w:top w:val="none" w:sz="0" w:space="0" w:color="auto"/>
                                        <w:left w:val="none" w:sz="0" w:space="0" w:color="auto"/>
                                        <w:bottom w:val="none" w:sz="0" w:space="0" w:color="auto"/>
                                        <w:right w:val="none" w:sz="0" w:space="0" w:color="auto"/>
                                      </w:divBdr>
                                      <w:divsChild>
                                        <w:div w:id="707144888">
                                          <w:marLeft w:val="0"/>
                                          <w:marRight w:val="0"/>
                                          <w:marTop w:val="0"/>
                                          <w:marBottom w:val="0"/>
                                          <w:divBdr>
                                            <w:top w:val="none" w:sz="0" w:space="0" w:color="auto"/>
                                            <w:left w:val="none" w:sz="0" w:space="0" w:color="auto"/>
                                            <w:bottom w:val="none" w:sz="0" w:space="0" w:color="auto"/>
                                            <w:right w:val="none" w:sz="0" w:space="0" w:color="auto"/>
                                          </w:divBdr>
                                        </w:div>
                                      </w:divsChild>
                                    </w:div>
                                    <w:div w:id="223218156">
                                      <w:marLeft w:val="0"/>
                                      <w:marRight w:val="0"/>
                                      <w:marTop w:val="0"/>
                                      <w:marBottom w:val="0"/>
                                      <w:divBdr>
                                        <w:top w:val="none" w:sz="0" w:space="0" w:color="auto"/>
                                        <w:left w:val="none" w:sz="0" w:space="0" w:color="auto"/>
                                        <w:bottom w:val="none" w:sz="0" w:space="0" w:color="auto"/>
                                        <w:right w:val="none" w:sz="0" w:space="0" w:color="auto"/>
                                      </w:divBdr>
                                      <w:divsChild>
                                        <w:div w:id="1537893216">
                                          <w:marLeft w:val="0"/>
                                          <w:marRight w:val="0"/>
                                          <w:marTop w:val="0"/>
                                          <w:marBottom w:val="0"/>
                                          <w:divBdr>
                                            <w:top w:val="none" w:sz="0" w:space="0" w:color="auto"/>
                                            <w:left w:val="none" w:sz="0" w:space="0" w:color="auto"/>
                                            <w:bottom w:val="none" w:sz="0" w:space="0" w:color="auto"/>
                                            <w:right w:val="none" w:sz="0" w:space="0" w:color="auto"/>
                                          </w:divBdr>
                                        </w:div>
                                      </w:divsChild>
                                    </w:div>
                                    <w:div w:id="90919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266040">
                                      <w:marLeft w:val="0"/>
                                      <w:marRight w:val="0"/>
                                      <w:marTop w:val="0"/>
                                      <w:marBottom w:val="0"/>
                                      <w:divBdr>
                                        <w:top w:val="none" w:sz="0" w:space="0" w:color="auto"/>
                                        <w:left w:val="none" w:sz="0" w:space="0" w:color="auto"/>
                                        <w:bottom w:val="none" w:sz="0" w:space="0" w:color="auto"/>
                                        <w:right w:val="none" w:sz="0" w:space="0" w:color="auto"/>
                                      </w:divBdr>
                                      <w:divsChild>
                                        <w:div w:id="1497841894">
                                          <w:marLeft w:val="0"/>
                                          <w:marRight w:val="0"/>
                                          <w:marTop w:val="0"/>
                                          <w:marBottom w:val="0"/>
                                          <w:divBdr>
                                            <w:top w:val="none" w:sz="0" w:space="0" w:color="auto"/>
                                            <w:left w:val="none" w:sz="0" w:space="0" w:color="auto"/>
                                            <w:bottom w:val="none" w:sz="0" w:space="0" w:color="auto"/>
                                            <w:right w:val="none" w:sz="0" w:space="0" w:color="auto"/>
                                          </w:divBdr>
                                        </w:div>
                                      </w:divsChild>
                                    </w:div>
                                    <w:div w:id="1692536103">
                                      <w:marLeft w:val="0"/>
                                      <w:marRight w:val="0"/>
                                      <w:marTop w:val="0"/>
                                      <w:marBottom w:val="0"/>
                                      <w:divBdr>
                                        <w:top w:val="none" w:sz="0" w:space="0" w:color="auto"/>
                                        <w:left w:val="none" w:sz="0" w:space="0" w:color="auto"/>
                                        <w:bottom w:val="none" w:sz="0" w:space="0" w:color="auto"/>
                                        <w:right w:val="none" w:sz="0" w:space="0" w:color="auto"/>
                                      </w:divBdr>
                                      <w:divsChild>
                                        <w:div w:id="895118389">
                                          <w:marLeft w:val="0"/>
                                          <w:marRight w:val="0"/>
                                          <w:marTop w:val="0"/>
                                          <w:marBottom w:val="0"/>
                                          <w:divBdr>
                                            <w:top w:val="none" w:sz="0" w:space="0" w:color="auto"/>
                                            <w:left w:val="none" w:sz="0" w:space="0" w:color="auto"/>
                                            <w:bottom w:val="none" w:sz="0" w:space="0" w:color="auto"/>
                                            <w:right w:val="none" w:sz="0" w:space="0" w:color="auto"/>
                                          </w:divBdr>
                                        </w:div>
                                      </w:divsChild>
                                    </w:div>
                                    <w:div w:id="962271245">
                                      <w:marLeft w:val="0"/>
                                      <w:marRight w:val="0"/>
                                      <w:marTop w:val="0"/>
                                      <w:marBottom w:val="0"/>
                                      <w:divBdr>
                                        <w:top w:val="none" w:sz="0" w:space="0" w:color="auto"/>
                                        <w:left w:val="none" w:sz="0" w:space="0" w:color="auto"/>
                                        <w:bottom w:val="none" w:sz="0" w:space="0" w:color="auto"/>
                                        <w:right w:val="none" w:sz="0" w:space="0" w:color="auto"/>
                                      </w:divBdr>
                                      <w:divsChild>
                                        <w:div w:id="1106190226">
                                          <w:marLeft w:val="0"/>
                                          <w:marRight w:val="0"/>
                                          <w:marTop w:val="0"/>
                                          <w:marBottom w:val="0"/>
                                          <w:divBdr>
                                            <w:top w:val="none" w:sz="0" w:space="0" w:color="auto"/>
                                            <w:left w:val="none" w:sz="0" w:space="0" w:color="auto"/>
                                            <w:bottom w:val="none" w:sz="0" w:space="0" w:color="auto"/>
                                            <w:right w:val="none" w:sz="0" w:space="0" w:color="auto"/>
                                          </w:divBdr>
                                        </w:div>
                                      </w:divsChild>
                                    </w:div>
                                    <w:div w:id="8326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738556868">
                                      <w:marLeft w:val="0"/>
                                      <w:marRight w:val="0"/>
                                      <w:marTop w:val="0"/>
                                      <w:marBottom w:val="0"/>
                                      <w:divBdr>
                                        <w:top w:val="none" w:sz="0" w:space="0" w:color="auto"/>
                                        <w:left w:val="none" w:sz="0" w:space="0" w:color="auto"/>
                                        <w:bottom w:val="none" w:sz="0" w:space="0" w:color="auto"/>
                                        <w:right w:val="none" w:sz="0" w:space="0" w:color="auto"/>
                                      </w:divBdr>
                                      <w:divsChild>
                                        <w:div w:id="1015418518">
                                          <w:marLeft w:val="0"/>
                                          <w:marRight w:val="0"/>
                                          <w:marTop w:val="0"/>
                                          <w:marBottom w:val="0"/>
                                          <w:divBdr>
                                            <w:top w:val="none" w:sz="0" w:space="0" w:color="auto"/>
                                            <w:left w:val="none" w:sz="0" w:space="0" w:color="auto"/>
                                            <w:bottom w:val="none" w:sz="0" w:space="0" w:color="auto"/>
                                            <w:right w:val="none" w:sz="0" w:space="0" w:color="auto"/>
                                          </w:divBdr>
                                        </w:div>
                                      </w:divsChild>
                                    </w:div>
                                    <w:div w:id="882786461">
                                      <w:marLeft w:val="0"/>
                                      <w:marRight w:val="0"/>
                                      <w:marTop w:val="0"/>
                                      <w:marBottom w:val="0"/>
                                      <w:divBdr>
                                        <w:top w:val="none" w:sz="0" w:space="0" w:color="auto"/>
                                        <w:left w:val="none" w:sz="0" w:space="0" w:color="auto"/>
                                        <w:bottom w:val="none" w:sz="0" w:space="0" w:color="auto"/>
                                        <w:right w:val="none" w:sz="0" w:space="0" w:color="auto"/>
                                      </w:divBdr>
                                      <w:divsChild>
                                        <w:div w:id="797602735">
                                          <w:marLeft w:val="0"/>
                                          <w:marRight w:val="0"/>
                                          <w:marTop w:val="0"/>
                                          <w:marBottom w:val="0"/>
                                          <w:divBdr>
                                            <w:top w:val="none" w:sz="0" w:space="0" w:color="auto"/>
                                            <w:left w:val="none" w:sz="0" w:space="0" w:color="auto"/>
                                            <w:bottom w:val="none" w:sz="0" w:space="0" w:color="auto"/>
                                            <w:right w:val="none" w:sz="0" w:space="0" w:color="auto"/>
                                          </w:divBdr>
                                        </w:div>
                                      </w:divsChild>
                                    </w:div>
                                    <w:div w:id="1074816084">
                                      <w:marLeft w:val="0"/>
                                      <w:marRight w:val="0"/>
                                      <w:marTop w:val="0"/>
                                      <w:marBottom w:val="0"/>
                                      <w:divBdr>
                                        <w:top w:val="none" w:sz="0" w:space="0" w:color="auto"/>
                                        <w:left w:val="none" w:sz="0" w:space="0" w:color="auto"/>
                                        <w:bottom w:val="none" w:sz="0" w:space="0" w:color="auto"/>
                                        <w:right w:val="none" w:sz="0" w:space="0" w:color="auto"/>
                                      </w:divBdr>
                                      <w:divsChild>
                                        <w:div w:id="123547162">
                                          <w:marLeft w:val="0"/>
                                          <w:marRight w:val="0"/>
                                          <w:marTop w:val="0"/>
                                          <w:marBottom w:val="0"/>
                                          <w:divBdr>
                                            <w:top w:val="none" w:sz="0" w:space="0" w:color="auto"/>
                                            <w:left w:val="none" w:sz="0" w:space="0" w:color="auto"/>
                                            <w:bottom w:val="none" w:sz="0" w:space="0" w:color="auto"/>
                                            <w:right w:val="none" w:sz="0" w:space="0" w:color="auto"/>
                                          </w:divBdr>
                                        </w:div>
                                      </w:divsChild>
                                    </w:div>
                                    <w:div w:id="960842529">
                                      <w:marLeft w:val="0"/>
                                      <w:marRight w:val="0"/>
                                      <w:marTop w:val="0"/>
                                      <w:marBottom w:val="0"/>
                                      <w:divBdr>
                                        <w:top w:val="none" w:sz="0" w:space="0" w:color="auto"/>
                                        <w:left w:val="none" w:sz="0" w:space="0" w:color="auto"/>
                                        <w:bottom w:val="none" w:sz="0" w:space="0" w:color="auto"/>
                                        <w:right w:val="none" w:sz="0" w:space="0" w:color="auto"/>
                                      </w:divBdr>
                                      <w:divsChild>
                                        <w:div w:id="2115199188">
                                          <w:marLeft w:val="0"/>
                                          <w:marRight w:val="0"/>
                                          <w:marTop w:val="0"/>
                                          <w:marBottom w:val="0"/>
                                          <w:divBdr>
                                            <w:top w:val="none" w:sz="0" w:space="0" w:color="auto"/>
                                            <w:left w:val="none" w:sz="0" w:space="0" w:color="auto"/>
                                            <w:bottom w:val="none" w:sz="0" w:space="0" w:color="auto"/>
                                            <w:right w:val="none" w:sz="0" w:space="0" w:color="auto"/>
                                          </w:divBdr>
                                        </w:div>
                                      </w:divsChild>
                                    </w:div>
                                    <w:div w:id="1846549832">
                                      <w:marLeft w:val="0"/>
                                      <w:marRight w:val="0"/>
                                      <w:marTop w:val="0"/>
                                      <w:marBottom w:val="0"/>
                                      <w:divBdr>
                                        <w:top w:val="none" w:sz="0" w:space="0" w:color="auto"/>
                                        <w:left w:val="none" w:sz="0" w:space="0" w:color="auto"/>
                                        <w:bottom w:val="none" w:sz="0" w:space="0" w:color="auto"/>
                                        <w:right w:val="none" w:sz="0" w:space="0" w:color="auto"/>
                                      </w:divBdr>
                                      <w:divsChild>
                                        <w:div w:id="295380964">
                                          <w:marLeft w:val="0"/>
                                          <w:marRight w:val="0"/>
                                          <w:marTop w:val="0"/>
                                          <w:marBottom w:val="0"/>
                                          <w:divBdr>
                                            <w:top w:val="none" w:sz="0" w:space="0" w:color="auto"/>
                                            <w:left w:val="none" w:sz="0" w:space="0" w:color="auto"/>
                                            <w:bottom w:val="none" w:sz="0" w:space="0" w:color="auto"/>
                                            <w:right w:val="none" w:sz="0" w:space="0" w:color="auto"/>
                                          </w:divBdr>
                                        </w:div>
                                      </w:divsChild>
                                    </w:div>
                                    <w:div w:id="1920403698">
                                      <w:marLeft w:val="0"/>
                                      <w:marRight w:val="0"/>
                                      <w:marTop w:val="0"/>
                                      <w:marBottom w:val="0"/>
                                      <w:divBdr>
                                        <w:top w:val="none" w:sz="0" w:space="0" w:color="auto"/>
                                        <w:left w:val="none" w:sz="0" w:space="0" w:color="auto"/>
                                        <w:bottom w:val="none" w:sz="0" w:space="0" w:color="auto"/>
                                        <w:right w:val="none" w:sz="0" w:space="0" w:color="auto"/>
                                      </w:divBdr>
                                      <w:divsChild>
                                        <w:div w:id="834298790">
                                          <w:marLeft w:val="0"/>
                                          <w:marRight w:val="0"/>
                                          <w:marTop w:val="0"/>
                                          <w:marBottom w:val="0"/>
                                          <w:divBdr>
                                            <w:top w:val="none" w:sz="0" w:space="0" w:color="auto"/>
                                            <w:left w:val="none" w:sz="0" w:space="0" w:color="auto"/>
                                            <w:bottom w:val="none" w:sz="0" w:space="0" w:color="auto"/>
                                            <w:right w:val="none" w:sz="0" w:space="0" w:color="auto"/>
                                          </w:divBdr>
                                        </w:div>
                                      </w:divsChild>
                                    </w:div>
                                    <w:div w:id="183929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126721">
      <w:bodyDiv w:val="1"/>
      <w:marLeft w:val="0"/>
      <w:marRight w:val="0"/>
      <w:marTop w:val="0"/>
      <w:marBottom w:val="0"/>
      <w:divBdr>
        <w:top w:val="none" w:sz="0" w:space="0" w:color="auto"/>
        <w:left w:val="none" w:sz="0" w:space="0" w:color="auto"/>
        <w:bottom w:val="none" w:sz="0" w:space="0" w:color="auto"/>
        <w:right w:val="none" w:sz="0" w:space="0" w:color="auto"/>
      </w:divBdr>
      <w:divsChild>
        <w:div w:id="1838888230">
          <w:marLeft w:val="0"/>
          <w:marRight w:val="0"/>
          <w:marTop w:val="0"/>
          <w:marBottom w:val="0"/>
          <w:divBdr>
            <w:top w:val="none" w:sz="0" w:space="0" w:color="auto"/>
            <w:left w:val="none" w:sz="0" w:space="0" w:color="auto"/>
            <w:bottom w:val="none" w:sz="0" w:space="0" w:color="auto"/>
            <w:right w:val="none" w:sz="0" w:space="0" w:color="auto"/>
          </w:divBdr>
          <w:divsChild>
            <w:div w:id="267351140">
              <w:marLeft w:val="0"/>
              <w:marRight w:val="0"/>
              <w:marTop w:val="0"/>
              <w:marBottom w:val="0"/>
              <w:divBdr>
                <w:top w:val="none" w:sz="0" w:space="0" w:color="auto"/>
                <w:left w:val="none" w:sz="0" w:space="0" w:color="auto"/>
                <w:bottom w:val="none" w:sz="0" w:space="0" w:color="auto"/>
                <w:right w:val="none" w:sz="0" w:space="0" w:color="auto"/>
              </w:divBdr>
              <w:divsChild>
                <w:div w:id="259607581">
                  <w:marLeft w:val="0"/>
                  <w:marRight w:val="0"/>
                  <w:marTop w:val="0"/>
                  <w:marBottom w:val="0"/>
                  <w:divBdr>
                    <w:top w:val="none" w:sz="0" w:space="0" w:color="auto"/>
                    <w:left w:val="none" w:sz="0" w:space="0" w:color="auto"/>
                    <w:bottom w:val="none" w:sz="0" w:space="0" w:color="auto"/>
                    <w:right w:val="none" w:sz="0" w:space="0" w:color="auto"/>
                  </w:divBdr>
                  <w:divsChild>
                    <w:div w:id="1626425333">
                      <w:marLeft w:val="0"/>
                      <w:marRight w:val="0"/>
                      <w:marTop w:val="0"/>
                      <w:marBottom w:val="0"/>
                      <w:divBdr>
                        <w:top w:val="none" w:sz="0" w:space="0" w:color="auto"/>
                        <w:left w:val="none" w:sz="0" w:space="0" w:color="auto"/>
                        <w:bottom w:val="none" w:sz="0" w:space="0" w:color="auto"/>
                        <w:right w:val="none" w:sz="0" w:space="0" w:color="auto"/>
                      </w:divBdr>
                      <w:divsChild>
                        <w:div w:id="1632009731">
                          <w:marLeft w:val="0"/>
                          <w:marRight w:val="0"/>
                          <w:marTop w:val="0"/>
                          <w:marBottom w:val="0"/>
                          <w:divBdr>
                            <w:top w:val="none" w:sz="0" w:space="0" w:color="auto"/>
                            <w:left w:val="none" w:sz="0" w:space="0" w:color="auto"/>
                            <w:bottom w:val="none" w:sz="0" w:space="0" w:color="auto"/>
                            <w:right w:val="none" w:sz="0" w:space="0" w:color="auto"/>
                          </w:divBdr>
                          <w:divsChild>
                            <w:div w:id="1552957267">
                              <w:marLeft w:val="0"/>
                              <w:marRight w:val="0"/>
                              <w:marTop w:val="0"/>
                              <w:marBottom w:val="0"/>
                              <w:divBdr>
                                <w:top w:val="none" w:sz="0" w:space="0" w:color="auto"/>
                                <w:left w:val="none" w:sz="0" w:space="0" w:color="auto"/>
                                <w:bottom w:val="none" w:sz="0" w:space="0" w:color="auto"/>
                                <w:right w:val="none" w:sz="0" w:space="0" w:color="auto"/>
                              </w:divBdr>
                              <w:divsChild>
                                <w:div w:id="1687946646">
                                  <w:marLeft w:val="0"/>
                                  <w:marRight w:val="0"/>
                                  <w:marTop w:val="0"/>
                                  <w:marBottom w:val="0"/>
                                  <w:divBdr>
                                    <w:top w:val="none" w:sz="0" w:space="0" w:color="auto"/>
                                    <w:left w:val="none" w:sz="0" w:space="0" w:color="auto"/>
                                    <w:bottom w:val="none" w:sz="0" w:space="0" w:color="auto"/>
                                    <w:right w:val="none" w:sz="0" w:space="0" w:color="auto"/>
                                  </w:divBdr>
                                  <w:divsChild>
                                    <w:div w:id="18670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50739">
              <w:marLeft w:val="0"/>
              <w:marRight w:val="0"/>
              <w:marTop w:val="0"/>
              <w:marBottom w:val="0"/>
              <w:divBdr>
                <w:top w:val="none" w:sz="0" w:space="0" w:color="auto"/>
                <w:left w:val="none" w:sz="0" w:space="0" w:color="auto"/>
                <w:bottom w:val="none" w:sz="0" w:space="0" w:color="auto"/>
                <w:right w:val="none" w:sz="0" w:space="0" w:color="auto"/>
              </w:divBdr>
              <w:divsChild>
                <w:div w:id="1563447717">
                  <w:marLeft w:val="0"/>
                  <w:marRight w:val="0"/>
                  <w:marTop w:val="0"/>
                  <w:marBottom w:val="0"/>
                  <w:divBdr>
                    <w:top w:val="none" w:sz="0" w:space="0" w:color="auto"/>
                    <w:left w:val="none" w:sz="0" w:space="0" w:color="auto"/>
                    <w:bottom w:val="none" w:sz="0" w:space="0" w:color="auto"/>
                    <w:right w:val="none" w:sz="0" w:space="0" w:color="auto"/>
                  </w:divBdr>
                  <w:divsChild>
                    <w:div w:id="419641093">
                      <w:marLeft w:val="0"/>
                      <w:marRight w:val="0"/>
                      <w:marTop w:val="0"/>
                      <w:marBottom w:val="0"/>
                      <w:divBdr>
                        <w:top w:val="none" w:sz="0" w:space="0" w:color="auto"/>
                        <w:left w:val="none" w:sz="0" w:space="0" w:color="auto"/>
                        <w:bottom w:val="none" w:sz="0" w:space="0" w:color="auto"/>
                        <w:right w:val="none" w:sz="0" w:space="0" w:color="auto"/>
                      </w:divBdr>
                      <w:divsChild>
                        <w:div w:id="613901620">
                          <w:marLeft w:val="0"/>
                          <w:marRight w:val="0"/>
                          <w:marTop w:val="0"/>
                          <w:marBottom w:val="0"/>
                          <w:divBdr>
                            <w:top w:val="none" w:sz="0" w:space="0" w:color="auto"/>
                            <w:left w:val="none" w:sz="0" w:space="0" w:color="auto"/>
                            <w:bottom w:val="none" w:sz="0" w:space="0" w:color="auto"/>
                            <w:right w:val="none" w:sz="0" w:space="0" w:color="auto"/>
                          </w:divBdr>
                          <w:divsChild>
                            <w:div w:id="2082099360">
                              <w:marLeft w:val="0"/>
                              <w:marRight w:val="0"/>
                              <w:marTop w:val="0"/>
                              <w:marBottom w:val="0"/>
                              <w:divBdr>
                                <w:top w:val="none" w:sz="0" w:space="0" w:color="auto"/>
                                <w:left w:val="none" w:sz="0" w:space="0" w:color="auto"/>
                                <w:bottom w:val="none" w:sz="0" w:space="0" w:color="auto"/>
                                <w:right w:val="none" w:sz="0" w:space="0" w:color="auto"/>
                              </w:divBdr>
                              <w:divsChild>
                                <w:div w:id="2014214703">
                                  <w:marLeft w:val="0"/>
                                  <w:marRight w:val="0"/>
                                  <w:marTop w:val="0"/>
                                  <w:marBottom w:val="0"/>
                                  <w:divBdr>
                                    <w:top w:val="none" w:sz="0" w:space="0" w:color="auto"/>
                                    <w:left w:val="none" w:sz="0" w:space="0" w:color="auto"/>
                                    <w:bottom w:val="none" w:sz="0" w:space="0" w:color="auto"/>
                                    <w:right w:val="none" w:sz="0" w:space="0" w:color="auto"/>
                                  </w:divBdr>
                                  <w:divsChild>
                                    <w:div w:id="2128809258">
                                      <w:marLeft w:val="0"/>
                                      <w:marRight w:val="0"/>
                                      <w:marTop w:val="0"/>
                                      <w:marBottom w:val="0"/>
                                      <w:divBdr>
                                        <w:top w:val="none" w:sz="0" w:space="0" w:color="auto"/>
                                        <w:left w:val="none" w:sz="0" w:space="0" w:color="auto"/>
                                        <w:bottom w:val="none" w:sz="0" w:space="0" w:color="auto"/>
                                        <w:right w:val="none" w:sz="0" w:space="0" w:color="auto"/>
                                      </w:divBdr>
                                      <w:divsChild>
                                        <w:div w:id="196625850">
                                          <w:marLeft w:val="0"/>
                                          <w:marRight w:val="0"/>
                                          <w:marTop w:val="0"/>
                                          <w:marBottom w:val="0"/>
                                          <w:divBdr>
                                            <w:top w:val="none" w:sz="0" w:space="0" w:color="auto"/>
                                            <w:left w:val="none" w:sz="0" w:space="0" w:color="auto"/>
                                            <w:bottom w:val="none" w:sz="0" w:space="0" w:color="auto"/>
                                            <w:right w:val="none" w:sz="0" w:space="0" w:color="auto"/>
                                          </w:divBdr>
                                        </w:div>
                                      </w:divsChild>
                                    </w:div>
                                    <w:div w:id="119284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2986577">
              <w:marLeft w:val="0"/>
              <w:marRight w:val="0"/>
              <w:marTop w:val="0"/>
              <w:marBottom w:val="0"/>
              <w:divBdr>
                <w:top w:val="none" w:sz="0" w:space="0" w:color="auto"/>
                <w:left w:val="none" w:sz="0" w:space="0" w:color="auto"/>
                <w:bottom w:val="none" w:sz="0" w:space="0" w:color="auto"/>
                <w:right w:val="none" w:sz="0" w:space="0" w:color="auto"/>
              </w:divBdr>
              <w:divsChild>
                <w:div w:id="2110393098">
                  <w:marLeft w:val="0"/>
                  <w:marRight w:val="0"/>
                  <w:marTop w:val="0"/>
                  <w:marBottom w:val="0"/>
                  <w:divBdr>
                    <w:top w:val="none" w:sz="0" w:space="0" w:color="auto"/>
                    <w:left w:val="none" w:sz="0" w:space="0" w:color="auto"/>
                    <w:bottom w:val="none" w:sz="0" w:space="0" w:color="auto"/>
                    <w:right w:val="none" w:sz="0" w:space="0" w:color="auto"/>
                  </w:divBdr>
                  <w:divsChild>
                    <w:div w:id="1948780054">
                      <w:marLeft w:val="0"/>
                      <w:marRight w:val="0"/>
                      <w:marTop w:val="0"/>
                      <w:marBottom w:val="0"/>
                      <w:divBdr>
                        <w:top w:val="none" w:sz="0" w:space="0" w:color="auto"/>
                        <w:left w:val="none" w:sz="0" w:space="0" w:color="auto"/>
                        <w:bottom w:val="none" w:sz="0" w:space="0" w:color="auto"/>
                        <w:right w:val="none" w:sz="0" w:space="0" w:color="auto"/>
                      </w:divBdr>
                      <w:divsChild>
                        <w:div w:id="1090859178">
                          <w:marLeft w:val="0"/>
                          <w:marRight w:val="0"/>
                          <w:marTop w:val="0"/>
                          <w:marBottom w:val="0"/>
                          <w:divBdr>
                            <w:top w:val="none" w:sz="0" w:space="0" w:color="auto"/>
                            <w:left w:val="none" w:sz="0" w:space="0" w:color="auto"/>
                            <w:bottom w:val="none" w:sz="0" w:space="0" w:color="auto"/>
                            <w:right w:val="none" w:sz="0" w:space="0" w:color="auto"/>
                          </w:divBdr>
                          <w:divsChild>
                            <w:div w:id="1894609780">
                              <w:marLeft w:val="0"/>
                              <w:marRight w:val="0"/>
                              <w:marTop w:val="0"/>
                              <w:marBottom w:val="0"/>
                              <w:divBdr>
                                <w:top w:val="none" w:sz="0" w:space="0" w:color="auto"/>
                                <w:left w:val="none" w:sz="0" w:space="0" w:color="auto"/>
                                <w:bottom w:val="none" w:sz="0" w:space="0" w:color="auto"/>
                                <w:right w:val="none" w:sz="0" w:space="0" w:color="auto"/>
                              </w:divBdr>
                              <w:divsChild>
                                <w:div w:id="1952977417">
                                  <w:marLeft w:val="0"/>
                                  <w:marRight w:val="0"/>
                                  <w:marTop w:val="0"/>
                                  <w:marBottom w:val="0"/>
                                  <w:divBdr>
                                    <w:top w:val="none" w:sz="0" w:space="0" w:color="auto"/>
                                    <w:left w:val="none" w:sz="0" w:space="0" w:color="auto"/>
                                    <w:bottom w:val="none" w:sz="0" w:space="0" w:color="auto"/>
                                    <w:right w:val="none" w:sz="0" w:space="0" w:color="auto"/>
                                  </w:divBdr>
                                  <w:divsChild>
                                    <w:div w:id="21437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301678">
              <w:marLeft w:val="0"/>
              <w:marRight w:val="0"/>
              <w:marTop w:val="0"/>
              <w:marBottom w:val="0"/>
              <w:divBdr>
                <w:top w:val="none" w:sz="0" w:space="0" w:color="auto"/>
                <w:left w:val="none" w:sz="0" w:space="0" w:color="auto"/>
                <w:bottom w:val="none" w:sz="0" w:space="0" w:color="auto"/>
                <w:right w:val="none" w:sz="0" w:space="0" w:color="auto"/>
              </w:divBdr>
              <w:divsChild>
                <w:div w:id="2028365321">
                  <w:marLeft w:val="0"/>
                  <w:marRight w:val="0"/>
                  <w:marTop w:val="0"/>
                  <w:marBottom w:val="0"/>
                  <w:divBdr>
                    <w:top w:val="none" w:sz="0" w:space="0" w:color="auto"/>
                    <w:left w:val="none" w:sz="0" w:space="0" w:color="auto"/>
                    <w:bottom w:val="none" w:sz="0" w:space="0" w:color="auto"/>
                    <w:right w:val="none" w:sz="0" w:space="0" w:color="auto"/>
                  </w:divBdr>
                  <w:divsChild>
                    <w:div w:id="556821314">
                      <w:marLeft w:val="0"/>
                      <w:marRight w:val="0"/>
                      <w:marTop w:val="0"/>
                      <w:marBottom w:val="0"/>
                      <w:divBdr>
                        <w:top w:val="none" w:sz="0" w:space="0" w:color="auto"/>
                        <w:left w:val="none" w:sz="0" w:space="0" w:color="auto"/>
                        <w:bottom w:val="none" w:sz="0" w:space="0" w:color="auto"/>
                        <w:right w:val="none" w:sz="0" w:space="0" w:color="auto"/>
                      </w:divBdr>
                      <w:divsChild>
                        <w:div w:id="2105344875">
                          <w:marLeft w:val="0"/>
                          <w:marRight w:val="0"/>
                          <w:marTop w:val="0"/>
                          <w:marBottom w:val="0"/>
                          <w:divBdr>
                            <w:top w:val="none" w:sz="0" w:space="0" w:color="auto"/>
                            <w:left w:val="none" w:sz="0" w:space="0" w:color="auto"/>
                            <w:bottom w:val="none" w:sz="0" w:space="0" w:color="auto"/>
                            <w:right w:val="none" w:sz="0" w:space="0" w:color="auto"/>
                          </w:divBdr>
                          <w:divsChild>
                            <w:div w:id="1228609064">
                              <w:marLeft w:val="0"/>
                              <w:marRight w:val="0"/>
                              <w:marTop w:val="0"/>
                              <w:marBottom w:val="0"/>
                              <w:divBdr>
                                <w:top w:val="none" w:sz="0" w:space="0" w:color="auto"/>
                                <w:left w:val="none" w:sz="0" w:space="0" w:color="auto"/>
                                <w:bottom w:val="none" w:sz="0" w:space="0" w:color="auto"/>
                                <w:right w:val="none" w:sz="0" w:space="0" w:color="auto"/>
                              </w:divBdr>
                              <w:divsChild>
                                <w:div w:id="1164321533">
                                  <w:marLeft w:val="0"/>
                                  <w:marRight w:val="0"/>
                                  <w:marTop w:val="0"/>
                                  <w:marBottom w:val="0"/>
                                  <w:divBdr>
                                    <w:top w:val="none" w:sz="0" w:space="0" w:color="auto"/>
                                    <w:left w:val="none" w:sz="0" w:space="0" w:color="auto"/>
                                    <w:bottom w:val="none" w:sz="0" w:space="0" w:color="auto"/>
                                    <w:right w:val="none" w:sz="0" w:space="0" w:color="auto"/>
                                  </w:divBdr>
                                  <w:divsChild>
                                    <w:div w:id="886062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78615">
                                      <w:marLeft w:val="0"/>
                                      <w:marRight w:val="0"/>
                                      <w:marTop w:val="0"/>
                                      <w:marBottom w:val="0"/>
                                      <w:divBdr>
                                        <w:top w:val="none" w:sz="0" w:space="0" w:color="auto"/>
                                        <w:left w:val="none" w:sz="0" w:space="0" w:color="auto"/>
                                        <w:bottom w:val="none" w:sz="0" w:space="0" w:color="auto"/>
                                        <w:right w:val="none" w:sz="0" w:space="0" w:color="auto"/>
                                      </w:divBdr>
                                      <w:divsChild>
                                        <w:div w:id="1583177793">
                                          <w:marLeft w:val="0"/>
                                          <w:marRight w:val="0"/>
                                          <w:marTop w:val="0"/>
                                          <w:marBottom w:val="0"/>
                                          <w:divBdr>
                                            <w:top w:val="none" w:sz="0" w:space="0" w:color="auto"/>
                                            <w:left w:val="none" w:sz="0" w:space="0" w:color="auto"/>
                                            <w:bottom w:val="none" w:sz="0" w:space="0" w:color="auto"/>
                                            <w:right w:val="none" w:sz="0" w:space="0" w:color="auto"/>
                                          </w:divBdr>
                                        </w:div>
                                      </w:divsChild>
                                    </w:div>
                                    <w:div w:id="535384708">
                                      <w:marLeft w:val="0"/>
                                      <w:marRight w:val="0"/>
                                      <w:marTop w:val="0"/>
                                      <w:marBottom w:val="0"/>
                                      <w:divBdr>
                                        <w:top w:val="none" w:sz="0" w:space="0" w:color="auto"/>
                                        <w:left w:val="none" w:sz="0" w:space="0" w:color="auto"/>
                                        <w:bottom w:val="none" w:sz="0" w:space="0" w:color="auto"/>
                                        <w:right w:val="none" w:sz="0" w:space="0" w:color="auto"/>
                                      </w:divBdr>
                                      <w:divsChild>
                                        <w:div w:id="363167607">
                                          <w:marLeft w:val="0"/>
                                          <w:marRight w:val="0"/>
                                          <w:marTop w:val="0"/>
                                          <w:marBottom w:val="0"/>
                                          <w:divBdr>
                                            <w:top w:val="none" w:sz="0" w:space="0" w:color="auto"/>
                                            <w:left w:val="none" w:sz="0" w:space="0" w:color="auto"/>
                                            <w:bottom w:val="none" w:sz="0" w:space="0" w:color="auto"/>
                                            <w:right w:val="none" w:sz="0" w:space="0" w:color="auto"/>
                                          </w:divBdr>
                                        </w:div>
                                      </w:divsChild>
                                    </w:div>
                                    <w:div w:id="101445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674577866">
                                      <w:marLeft w:val="0"/>
                                      <w:marRight w:val="0"/>
                                      <w:marTop w:val="0"/>
                                      <w:marBottom w:val="0"/>
                                      <w:divBdr>
                                        <w:top w:val="none" w:sz="0" w:space="0" w:color="auto"/>
                                        <w:left w:val="none" w:sz="0" w:space="0" w:color="auto"/>
                                        <w:bottom w:val="none" w:sz="0" w:space="0" w:color="auto"/>
                                        <w:right w:val="none" w:sz="0" w:space="0" w:color="auto"/>
                                      </w:divBdr>
                                      <w:divsChild>
                                        <w:div w:id="946012191">
                                          <w:marLeft w:val="0"/>
                                          <w:marRight w:val="0"/>
                                          <w:marTop w:val="0"/>
                                          <w:marBottom w:val="0"/>
                                          <w:divBdr>
                                            <w:top w:val="none" w:sz="0" w:space="0" w:color="auto"/>
                                            <w:left w:val="none" w:sz="0" w:space="0" w:color="auto"/>
                                            <w:bottom w:val="none" w:sz="0" w:space="0" w:color="auto"/>
                                            <w:right w:val="none" w:sz="0" w:space="0" w:color="auto"/>
                                          </w:divBdr>
                                        </w:div>
                                      </w:divsChild>
                                    </w:div>
                                    <w:div w:id="112095131">
                                      <w:marLeft w:val="0"/>
                                      <w:marRight w:val="0"/>
                                      <w:marTop w:val="0"/>
                                      <w:marBottom w:val="0"/>
                                      <w:divBdr>
                                        <w:top w:val="none" w:sz="0" w:space="0" w:color="auto"/>
                                        <w:left w:val="none" w:sz="0" w:space="0" w:color="auto"/>
                                        <w:bottom w:val="none" w:sz="0" w:space="0" w:color="auto"/>
                                        <w:right w:val="none" w:sz="0" w:space="0" w:color="auto"/>
                                      </w:divBdr>
                                      <w:divsChild>
                                        <w:div w:id="1282807072">
                                          <w:marLeft w:val="0"/>
                                          <w:marRight w:val="0"/>
                                          <w:marTop w:val="0"/>
                                          <w:marBottom w:val="0"/>
                                          <w:divBdr>
                                            <w:top w:val="none" w:sz="0" w:space="0" w:color="auto"/>
                                            <w:left w:val="none" w:sz="0" w:space="0" w:color="auto"/>
                                            <w:bottom w:val="none" w:sz="0" w:space="0" w:color="auto"/>
                                            <w:right w:val="none" w:sz="0" w:space="0" w:color="auto"/>
                                          </w:divBdr>
                                        </w:div>
                                      </w:divsChild>
                                    </w:div>
                                    <w:div w:id="1635061849">
                                      <w:marLeft w:val="0"/>
                                      <w:marRight w:val="0"/>
                                      <w:marTop w:val="0"/>
                                      <w:marBottom w:val="0"/>
                                      <w:divBdr>
                                        <w:top w:val="none" w:sz="0" w:space="0" w:color="auto"/>
                                        <w:left w:val="none" w:sz="0" w:space="0" w:color="auto"/>
                                        <w:bottom w:val="none" w:sz="0" w:space="0" w:color="auto"/>
                                        <w:right w:val="none" w:sz="0" w:space="0" w:color="auto"/>
                                      </w:divBdr>
                                      <w:divsChild>
                                        <w:div w:id="905342419">
                                          <w:marLeft w:val="0"/>
                                          <w:marRight w:val="0"/>
                                          <w:marTop w:val="0"/>
                                          <w:marBottom w:val="0"/>
                                          <w:divBdr>
                                            <w:top w:val="none" w:sz="0" w:space="0" w:color="auto"/>
                                            <w:left w:val="none" w:sz="0" w:space="0" w:color="auto"/>
                                            <w:bottom w:val="none" w:sz="0" w:space="0" w:color="auto"/>
                                            <w:right w:val="none" w:sz="0" w:space="0" w:color="auto"/>
                                          </w:divBdr>
                                        </w:div>
                                      </w:divsChild>
                                    </w:div>
                                    <w:div w:id="390878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82233">
                                      <w:marLeft w:val="0"/>
                                      <w:marRight w:val="0"/>
                                      <w:marTop w:val="0"/>
                                      <w:marBottom w:val="0"/>
                                      <w:divBdr>
                                        <w:top w:val="none" w:sz="0" w:space="0" w:color="auto"/>
                                        <w:left w:val="none" w:sz="0" w:space="0" w:color="auto"/>
                                        <w:bottom w:val="none" w:sz="0" w:space="0" w:color="auto"/>
                                        <w:right w:val="none" w:sz="0" w:space="0" w:color="auto"/>
                                      </w:divBdr>
                                      <w:divsChild>
                                        <w:div w:id="783110010">
                                          <w:marLeft w:val="0"/>
                                          <w:marRight w:val="0"/>
                                          <w:marTop w:val="0"/>
                                          <w:marBottom w:val="0"/>
                                          <w:divBdr>
                                            <w:top w:val="none" w:sz="0" w:space="0" w:color="auto"/>
                                            <w:left w:val="none" w:sz="0" w:space="0" w:color="auto"/>
                                            <w:bottom w:val="none" w:sz="0" w:space="0" w:color="auto"/>
                                            <w:right w:val="none" w:sz="0" w:space="0" w:color="auto"/>
                                          </w:divBdr>
                                        </w:div>
                                      </w:divsChild>
                                    </w:div>
                                    <w:div w:id="913052625">
                                      <w:marLeft w:val="0"/>
                                      <w:marRight w:val="0"/>
                                      <w:marTop w:val="0"/>
                                      <w:marBottom w:val="0"/>
                                      <w:divBdr>
                                        <w:top w:val="none" w:sz="0" w:space="0" w:color="auto"/>
                                        <w:left w:val="none" w:sz="0" w:space="0" w:color="auto"/>
                                        <w:bottom w:val="none" w:sz="0" w:space="0" w:color="auto"/>
                                        <w:right w:val="none" w:sz="0" w:space="0" w:color="auto"/>
                                      </w:divBdr>
                                      <w:divsChild>
                                        <w:div w:id="1891455450">
                                          <w:marLeft w:val="0"/>
                                          <w:marRight w:val="0"/>
                                          <w:marTop w:val="0"/>
                                          <w:marBottom w:val="0"/>
                                          <w:divBdr>
                                            <w:top w:val="none" w:sz="0" w:space="0" w:color="auto"/>
                                            <w:left w:val="none" w:sz="0" w:space="0" w:color="auto"/>
                                            <w:bottom w:val="none" w:sz="0" w:space="0" w:color="auto"/>
                                            <w:right w:val="none" w:sz="0" w:space="0" w:color="auto"/>
                                          </w:divBdr>
                                        </w:div>
                                      </w:divsChild>
                                    </w:div>
                                    <w:div w:id="447627421">
                                      <w:marLeft w:val="0"/>
                                      <w:marRight w:val="0"/>
                                      <w:marTop w:val="0"/>
                                      <w:marBottom w:val="0"/>
                                      <w:divBdr>
                                        <w:top w:val="none" w:sz="0" w:space="0" w:color="auto"/>
                                        <w:left w:val="none" w:sz="0" w:space="0" w:color="auto"/>
                                        <w:bottom w:val="none" w:sz="0" w:space="0" w:color="auto"/>
                                        <w:right w:val="none" w:sz="0" w:space="0" w:color="auto"/>
                                      </w:divBdr>
                                      <w:divsChild>
                                        <w:div w:id="1182359172">
                                          <w:marLeft w:val="0"/>
                                          <w:marRight w:val="0"/>
                                          <w:marTop w:val="0"/>
                                          <w:marBottom w:val="0"/>
                                          <w:divBdr>
                                            <w:top w:val="none" w:sz="0" w:space="0" w:color="auto"/>
                                            <w:left w:val="none" w:sz="0" w:space="0" w:color="auto"/>
                                            <w:bottom w:val="none" w:sz="0" w:space="0" w:color="auto"/>
                                            <w:right w:val="none" w:sz="0" w:space="0" w:color="auto"/>
                                          </w:divBdr>
                                        </w:div>
                                      </w:divsChild>
                                    </w:div>
                                    <w:div w:id="1194153522">
                                      <w:marLeft w:val="0"/>
                                      <w:marRight w:val="0"/>
                                      <w:marTop w:val="0"/>
                                      <w:marBottom w:val="0"/>
                                      <w:divBdr>
                                        <w:top w:val="none" w:sz="0" w:space="0" w:color="auto"/>
                                        <w:left w:val="none" w:sz="0" w:space="0" w:color="auto"/>
                                        <w:bottom w:val="none" w:sz="0" w:space="0" w:color="auto"/>
                                        <w:right w:val="none" w:sz="0" w:space="0" w:color="auto"/>
                                      </w:divBdr>
                                      <w:divsChild>
                                        <w:div w:id="1422605164">
                                          <w:marLeft w:val="0"/>
                                          <w:marRight w:val="0"/>
                                          <w:marTop w:val="0"/>
                                          <w:marBottom w:val="0"/>
                                          <w:divBdr>
                                            <w:top w:val="none" w:sz="0" w:space="0" w:color="auto"/>
                                            <w:left w:val="none" w:sz="0" w:space="0" w:color="auto"/>
                                            <w:bottom w:val="none" w:sz="0" w:space="0" w:color="auto"/>
                                            <w:right w:val="none" w:sz="0" w:space="0" w:color="auto"/>
                                          </w:divBdr>
                                        </w:div>
                                      </w:divsChild>
                                    </w:div>
                                    <w:div w:id="556087856">
                                      <w:marLeft w:val="0"/>
                                      <w:marRight w:val="0"/>
                                      <w:marTop w:val="0"/>
                                      <w:marBottom w:val="0"/>
                                      <w:divBdr>
                                        <w:top w:val="none" w:sz="0" w:space="0" w:color="auto"/>
                                        <w:left w:val="none" w:sz="0" w:space="0" w:color="auto"/>
                                        <w:bottom w:val="none" w:sz="0" w:space="0" w:color="auto"/>
                                        <w:right w:val="none" w:sz="0" w:space="0" w:color="auto"/>
                                      </w:divBdr>
                                      <w:divsChild>
                                        <w:div w:id="750589704">
                                          <w:marLeft w:val="0"/>
                                          <w:marRight w:val="0"/>
                                          <w:marTop w:val="0"/>
                                          <w:marBottom w:val="0"/>
                                          <w:divBdr>
                                            <w:top w:val="none" w:sz="0" w:space="0" w:color="auto"/>
                                            <w:left w:val="none" w:sz="0" w:space="0" w:color="auto"/>
                                            <w:bottom w:val="none" w:sz="0" w:space="0" w:color="auto"/>
                                            <w:right w:val="none" w:sz="0" w:space="0" w:color="auto"/>
                                          </w:divBdr>
                                        </w:div>
                                      </w:divsChild>
                                    </w:div>
                                    <w:div w:id="448208997">
                                      <w:marLeft w:val="0"/>
                                      <w:marRight w:val="0"/>
                                      <w:marTop w:val="0"/>
                                      <w:marBottom w:val="0"/>
                                      <w:divBdr>
                                        <w:top w:val="none" w:sz="0" w:space="0" w:color="auto"/>
                                        <w:left w:val="none" w:sz="0" w:space="0" w:color="auto"/>
                                        <w:bottom w:val="none" w:sz="0" w:space="0" w:color="auto"/>
                                        <w:right w:val="none" w:sz="0" w:space="0" w:color="auto"/>
                                      </w:divBdr>
                                      <w:divsChild>
                                        <w:div w:id="1677460945">
                                          <w:marLeft w:val="0"/>
                                          <w:marRight w:val="0"/>
                                          <w:marTop w:val="0"/>
                                          <w:marBottom w:val="0"/>
                                          <w:divBdr>
                                            <w:top w:val="none" w:sz="0" w:space="0" w:color="auto"/>
                                            <w:left w:val="none" w:sz="0" w:space="0" w:color="auto"/>
                                            <w:bottom w:val="none" w:sz="0" w:space="0" w:color="auto"/>
                                            <w:right w:val="none" w:sz="0" w:space="0" w:color="auto"/>
                                          </w:divBdr>
                                        </w:div>
                                      </w:divsChild>
                                    </w:div>
                                    <w:div w:id="1321032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fabric.microsof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1315</Words>
  <Characters>7498</Characters>
  <Application>Microsoft Office Word</Application>
  <DocSecurity>0</DocSecurity>
  <Lines>62</Lines>
  <Paragraphs>17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Prabir Maiti</dc:creator>
  <cp:keywords/>
  <dc:description/>
  <cp:lastModifiedBy>Prabir Maiti</cp:lastModifiedBy>
  <cp:revision>1</cp:revision>
  <dcterms:created xsi:type="dcterms:W3CDTF">2026-02-09T02:23:00Z</dcterms:created>
  <dcterms:modified xsi:type="dcterms:W3CDTF">2026-02-09T02:24:00Z</dcterms:modified>
</cp:coreProperties>
</file>