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34FF3" w14:textId="2FF2BDFF" w:rsidR="00E606BB" w:rsidRDefault="001731F2" w:rsidP="00702BE0">
      <w:pPr>
        <w:jc w:val="center"/>
        <w:rPr>
          <w:rFonts w:ascii="Calibri" w:eastAsia="Times New Roman" w:hAnsi="Calibri" w:cs="Times New Roman"/>
          <w:b/>
          <w:color w:val="000000"/>
          <w:sz w:val="32"/>
          <w:szCs w:val="32"/>
          <w:u w:val="single"/>
        </w:rPr>
      </w:pPr>
      <w:r w:rsidRPr="001731F2">
        <w:rPr>
          <w:rFonts w:ascii="Calibri" w:eastAsia="Times New Roman" w:hAnsi="Calibri" w:cs="Times New Roman"/>
          <w:b/>
          <w:color w:val="000000"/>
          <w:sz w:val="32"/>
          <w:szCs w:val="32"/>
          <w:u w:val="single"/>
        </w:rPr>
        <w:t xml:space="preserve">Stanford CS224n – Project </w:t>
      </w:r>
      <w:r w:rsidR="00756100">
        <w:rPr>
          <w:rFonts w:ascii="Calibri" w:eastAsia="Times New Roman" w:hAnsi="Calibri" w:cs="Times New Roman"/>
          <w:b/>
          <w:color w:val="000000"/>
          <w:sz w:val="32"/>
          <w:szCs w:val="32"/>
          <w:u w:val="single"/>
        </w:rPr>
        <w:t>3</w:t>
      </w:r>
    </w:p>
    <w:p w14:paraId="10E263CA" w14:textId="0E6FBD13" w:rsidR="00270E98" w:rsidRPr="00270E98" w:rsidRDefault="00270E98" w:rsidP="00702BE0">
      <w:pPr>
        <w:jc w:val="center"/>
        <w:rPr>
          <w:rFonts w:ascii="Calibri" w:eastAsia="Times New Roman" w:hAnsi="Calibri" w:cs="Times New Roman"/>
          <w:b/>
          <w:color w:val="000000"/>
          <w:sz w:val="32"/>
          <w:szCs w:val="32"/>
        </w:rPr>
      </w:pPr>
      <w:r w:rsidRPr="00270E98">
        <w:rPr>
          <w:rFonts w:ascii="Calibri" w:eastAsia="Times New Roman" w:hAnsi="Calibri" w:cs="Times New Roman"/>
          <w:b/>
          <w:color w:val="000000"/>
          <w:sz w:val="32"/>
          <w:szCs w:val="32"/>
        </w:rPr>
        <w:t>By Patrick Manion</w:t>
      </w:r>
      <w:r w:rsidR="00756100">
        <w:rPr>
          <w:rFonts w:ascii="Calibri" w:eastAsia="Times New Roman" w:hAnsi="Calibri" w:cs="Times New Roman"/>
          <w:b/>
          <w:color w:val="000000"/>
          <w:sz w:val="32"/>
          <w:szCs w:val="32"/>
        </w:rPr>
        <w:t xml:space="preserve"> &amp; </w:t>
      </w:r>
      <w:proofErr w:type="spellStart"/>
      <w:r w:rsidR="00756100">
        <w:rPr>
          <w:rFonts w:ascii="Calibri" w:eastAsia="Times New Roman" w:hAnsi="Calibri" w:cs="Times New Roman"/>
          <w:b/>
          <w:color w:val="000000"/>
          <w:sz w:val="32"/>
          <w:szCs w:val="32"/>
        </w:rPr>
        <w:t>Jie</w:t>
      </w:r>
      <w:proofErr w:type="spellEnd"/>
      <w:r w:rsidR="00756100">
        <w:rPr>
          <w:rFonts w:ascii="Calibri" w:eastAsia="Times New Roman" w:hAnsi="Calibri" w:cs="Times New Roman"/>
          <w:b/>
          <w:color w:val="000000"/>
          <w:sz w:val="32"/>
          <w:szCs w:val="32"/>
        </w:rPr>
        <w:t xml:space="preserve"> </w:t>
      </w:r>
      <w:proofErr w:type="spellStart"/>
      <w:r w:rsidR="00756100">
        <w:rPr>
          <w:rFonts w:ascii="Calibri" w:eastAsia="Times New Roman" w:hAnsi="Calibri" w:cs="Times New Roman"/>
          <w:b/>
          <w:color w:val="000000"/>
          <w:sz w:val="32"/>
          <w:szCs w:val="32"/>
        </w:rPr>
        <w:t>Shen</w:t>
      </w:r>
      <w:proofErr w:type="spellEnd"/>
    </w:p>
    <w:p w14:paraId="35EA843D" w14:textId="77777777" w:rsidR="00270E98" w:rsidRDefault="00270E98" w:rsidP="001731F2">
      <w:pPr>
        <w:rPr>
          <w:rFonts w:ascii="Calibri" w:eastAsia="Times New Roman" w:hAnsi="Calibri" w:cs="Times New Roman"/>
          <w:b/>
          <w:color w:val="000000"/>
        </w:rPr>
      </w:pPr>
    </w:p>
    <w:p w14:paraId="53E1DAB8" w14:textId="18B61A6B" w:rsidR="002E35ED" w:rsidRPr="002E35ED" w:rsidRDefault="002E35ED" w:rsidP="0061075E">
      <w:pPr>
        <w:rPr>
          <w:rFonts w:ascii="Calibri" w:eastAsia="Times New Roman" w:hAnsi="Calibri" w:cs="Times New Roman"/>
          <w:b/>
          <w:color w:val="000000"/>
        </w:rPr>
      </w:pPr>
      <w:r w:rsidRPr="002E35ED">
        <w:rPr>
          <w:rFonts w:ascii="Calibri" w:eastAsia="Times New Roman" w:hAnsi="Calibri" w:cs="Times New Roman"/>
          <w:b/>
          <w:color w:val="000000"/>
        </w:rPr>
        <w:t xml:space="preserve">1. </w:t>
      </w:r>
      <w:r w:rsidR="00756100">
        <w:rPr>
          <w:rFonts w:ascii="Calibri" w:eastAsia="Times New Roman" w:hAnsi="Calibri" w:cs="Times New Roman"/>
          <w:b/>
          <w:color w:val="000000"/>
        </w:rPr>
        <w:t>Baseline Experiments</w:t>
      </w:r>
    </w:p>
    <w:p w14:paraId="7BE219DB" w14:textId="77777777" w:rsidR="00527642" w:rsidRDefault="00527642" w:rsidP="0061075E">
      <w:pPr>
        <w:rPr>
          <w:rFonts w:ascii="Calibri" w:eastAsia="Times New Roman" w:hAnsi="Calibri" w:cs="Times New Roman"/>
          <w:color w:val="000000"/>
        </w:rPr>
      </w:pPr>
    </w:p>
    <w:p w14:paraId="2AB886BB" w14:textId="426224CD" w:rsidR="001902AD" w:rsidRDefault="00EA504E" w:rsidP="001902AD">
      <w:pPr>
        <w:rPr>
          <w:rFonts w:ascii="Calibri" w:eastAsia="Times New Roman" w:hAnsi="Calibri" w:cs="Times New Roman"/>
          <w:color w:val="000000"/>
        </w:rPr>
      </w:pPr>
      <w:r>
        <w:rPr>
          <w:rFonts w:ascii="Calibri" w:eastAsia="Times New Roman" w:hAnsi="Calibri" w:cs="Times New Roman"/>
          <w:color w:val="000000"/>
        </w:rPr>
        <w:t xml:space="preserve">For </w:t>
      </w:r>
      <w:proofErr w:type="spellStart"/>
      <w:r>
        <w:rPr>
          <w:rFonts w:ascii="Calibri" w:eastAsia="Times New Roman" w:hAnsi="Calibri" w:cs="Times New Roman"/>
          <w:color w:val="000000"/>
        </w:rPr>
        <w:t>Coreference</w:t>
      </w:r>
      <w:proofErr w:type="spellEnd"/>
      <w:r>
        <w:rPr>
          <w:rFonts w:ascii="Calibri" w:eastAsia="Times New Roman" w:hAnsi="Calibri" w:cs="Times New Roman"/>
          <w:color w:val="000000"/>
        </w:rPr>
        <w:t xml:space="preserve"> Resolution, we began by implemen</w:t>
      </w:r>
      <w:r w:rsidR="00E36D3D">
        <w:rPr>
          <w:rFonts w:ascii="Calibri" w:eastAsia="Times New Roman" w:hAnsi="Calibri" w:cs="Times New Roman"/>
          <w:color w:val="000000"/>
        </w:rPr>
        <w:t>ting two simple baseline models:</w:t>
      </w:r>
      <w:r>
        <w:rPr>
          <w:rFonts w:ascii="Calibri" w:eastAsia="Times New Roman" w:hAnsi="Calibri" w:cs="Times New Roman"/>
          <w:color w:val="000000"/>
        </w:rPr>
        <w:t xml:space="preserve"> a singleto</w:t>
      </w:r>
      <w:r w:rsidR="00A71751">
        <w:rPr>
          <w:rFonts w:ascii="Calibri" w:eastAsia="Times New Roman" w:hAnsi="Calibri" w:cs="Times New Roman"/>
          <w:color w:val="000000"/>
        </w:rPr>
        <w:t>n model</w:t>
      </w:r>
      <w:r w:rsidR="00E36D3D">
        <w:rPr>
          <w:rFonts w:ascii="Calibri" w:eastAsia="Times New Roman" w:hAnsi="Calibri" w:cs="Times New Roman"/>
          <w:color w:val="000000"/>
        </w:rPr>
        <w:t>, which</w:t>
      </w:r>
      <w:r w:rsidR="00A71751">
        <w:rPr>
          <w:rFonts w:ascii="Calibri" w:eastAsia="Times New Roman" w:hAnsi="Calibri" w:cs="Times New Roman"/>
          <w:color w:val="000000"/>
        </w:rPr>
        <w:t xml:space="preserve"> simply assigns every mention in the doc</w:t>
      </w:r>
      <w:r w:rsidR="00E36D3D">
        <w:rPr>
          <w:rFonts w:ascii="Calibri" w:eastAsia="Times New Roman" w:hAnsi="Calibri" w:cs="Times New Roman"/>
          <w:color w:val="000000"/>
        </w:rPr>
        <w:t>ument to its own cluster, and the one cluster model, which assigns every mention to the same cluster</w:t>
      </w:r>
      <w:r w:rsidR="00D1179B">
        <w:rPr>
          <w:rFonts w:ascii="Calibri" w:eastAsia="Times New Roman" w:hAnsi="Calibri" w:cs="Times New Roman"/>
          <w:color w:val="000000"/>
        </w:rPr>
        <w:t xml:space="preserve">, using the MUC and </w:t>
      </w:r>
      <w:r w:rsidR="00E36D3D">
        <w:rPr>
          <w:rFonts w:ascii="Calibri" w:eastAsia="Times New Roman" w:hAnsi="Calibri" w:cs="Times New Roman"/>
          <w:color w:val="000000"/>
        </w:rPr>
        <w:t>B</w:t>
      </w:r>
      <w:r w:rsidR="00E36D3D">
        <w:rPr>
          <w:rFonts w:ascii="Calibri" w:eastAsia="Times New Roman" w:hAnsi="Calibri" w:cs="Times New Roman"/>
          <w:color w:val="000000"/>
          <w:vertAlign w:val="superscript"/>
        </w:rPr>
        <w:t>3</w:t>
      </w:r>
      <w:r w:rsidR="00E36D3D">
        <w:rPr>
          <w:rFonts w:ascii="Calibri" w:eastAsia="Times New Roman" w:hAnsi="Calibri" w:cs="Times New Roman"/>
          <w:color w:val="000000"/>
        </w:rPr>
        <w:t xml:space="preserve"> metrics. </w:t>
      </w:r>
      <w:r w:rsidR="001902AD">
        <w:rPr>
          <w:rFonts w:ascii="Calibri" w:eastAsia="Times New Roman" w:hAnsi="Calibri" w:cs="Times New Roman"/>
          <w:color w:val="000000"/>
        </w:rPr>
        <w:t xml:space="preserve">The results indicate serious issues with MUC, which gives excessive high scores for one cluster and low scores for singleton. Both issues stem from MUC’s strategy of comparing </w:t>
      </w:r>
      <w:r w:rsidR="00132127">
        <w:rPr>
          <w:rFonts w:ascii="Calibri" w:eastAsia="Times New Roman" w:hAnsi="Calibri" w:cs="Times New Roman"/>
          <w:color w:val="000000"/>
        </w:rPr>
        <w:t xml:space="preserve">links between the model and reference outputs, </w:t>
      </w:r>
      <w:r w:rsidR="001902AD">
        <w:rPr>
          <w:rFonts w:ascii="Calibri" w:eastAsia="Times New Roman" w:hAnsi="Calibri" w:cs="Times New Roman"/>
          <w:color w:val="000000"/>
        </w:rPr>
        <w:t>which are poorly defined when too few or too many links are present. B</w:t>
      </w:r>
      <w:r w:rsidR="001902AD">
        <w:rPr>
          <w:rFonts w:ascii="Calibri" w:eastAsia="Times New Roman" w:hAnsi="Calibri" w:cs="Times New Roman"/>
          <w:color w:val="000000"/>
          <w:vertAlign w:val="superscript"/>
        </w:rPr>
        <w:t>3</w:t>
      </w:r>
      <w:r w:rsidR="001902AD">
        <w:rPr>
          <w:rFonts w:ascii="Calibri" w:eastAsia="Times New Roman" w:hAnsi="Calibri" w:cs="Times New Roman"/>
          <w:color w:val="000000"/>
        </w:rPr>
        <w:t xml:space="preserve"> gives much more reasonable answers by evaluating the purity of each cluster and how well the clusters tie together the entities from the reference.</w:t>
      </w:r>
    </w:p>
    <w:p w14:paraId="0819EC52" w14:textId="77777777" w:rsidR="00E637A3" w:rsidRDefault="00E637A3" w:rsidP="001902AD">
      <w:pPr>
        <w:rPr>
          <w:rFonts w:ascii="Calibri" w:eastAsia="Times New Roman" w:hAnsi="Calibri" w:cs="Times New Roman"/>
          <w:color w:val="000000"/>
        </w:rPr>
      </w:pPr>
    </w:p>
    <w:p w14:paraId="3A77CC96" w14:textId="2A7A4AA5" w:rsidR="00E637A3" w:rsidRDefault="00E637A3" w:rsidP="00E637A3">
      <w:pPr>
        <w:rPr>
          <w:rFonts w:ascii="Calibri" w:eastAsia="Times New Roman" w:hAnsi="Calibri" w:cs="Times New Roman"/>
          <w:color w:val="000000"/>
        </w:rPr>
      </w:pPr>
      <w:r>
        <w:rPr>
          <w:rFonts w:ascii="Calibri" w:eastAsia="Times New Roman" w:hAnsi="Calibri" w:cs="Times New Roman"/>
          <w:color w:val="000000"/>
        </w:rPr>
        <w:t>Two additional baselines were evaluated. The first was a simple Baseline model that merges mentions that are exact string matches of each other. The precision of this is much lower than might be expected driven primarily by pronouns, which are all clustered toge</w:t>
      </w:r>
      <w:bookmarkStart w:id="0" w:name="_GoBack"/>
      <w:bookmarkEnd w:id="0"/>
      <w:r>
        <w:rPr>
          <w:rFonts w:ascii="Calibri" w:eastAsia="Times New Roman" w:hAnsi="Calibri" w:cs="Times New Roman"/>
          <w:color w:val="000000"/>
        </w:rPr>
        <w:t xml:space="preserve">ther despite potentially referencing numerous different entities. A </w:t>
      </w:r>
      <w:proofErr w:type="spellStart"/>
      <w:r>
        <w:rPr>
          <w:rFonts w:ascii="Calibri" w:eastAsia="Times New Roman" w:hAnsi="Calibri" w:cs="Times New Roman"/>
          <w:color w:val="000000"/>
        </w:rPr>
        <w:t>BetterBaseline</w:t>
      </w:r>
      <w:proofErr w:type="spellEnd"/>
      <w:r>
        <w:rPr>
          <w:rFonts w:ascii="Calibri" w:eastAsia="Times New Roman" w:hAnsi="Calibri" w:cs="Times New Roman"/>
          <w:color w:val="000000"/>
        </w:rPr>
        <w:t xml:space="preserve"> was also tested which combined entities</w:t>
      </w:r>
      <w:r w:rsidR="00615B3B">
        <w:rPr>
          <w:rFonts w:ascii="Calibri" w:eastAsia="Times New Roman" w:hAnsi="Calibri" w:cs="Times New Roman"/>
          <w:color w:val="000000"/>
        </w:rPr>
        <w:t xml:space="preserve"> that had exactly the same head</w:t>
      </w:r>
      <w:r>
        <w:rPr>
          <w:rFonts w:ascii="Calibri" w:eastAsia="Times New Roman" w:hAnsi="Calibri" w:cs="Times New Roman"/>
          <w:color w:val="000000"/>
        </w:rPr>
        <w:t>word in the mention. This provides a sizeable boost</w:t>
      </w:r>
    </w:p>
    <w:p w14:paraId="6FCA911A" w14:textId="5B426FE5" w:rsidR="00E36D3D" w:rsidRDefault="001902AD" w:rsidP="0061075E">
      <w:pPr>
        <w:rPr>
          <w:rFonts w:ascii="Calibri" w:eastAsia="Times New Roman" w:hAnsi="Calibri" w:cs="Times New Roman"/>
          <w:color w:val="000000"/>
        </w:rPr>
      </w:pPr>
      <w:r>
        <w:rPr>
          <w:rFonts w:ascii="Calibri" w:eastAsia="Times New Roman" w:hAnsi="Calibri" w:cs="Times New Roman"/>
          <w:color w:val="000000"/>
        </w:rPr>
        <w:t xml:space="preserve"> </w:t>
      </w:r>
    </w:p>
    <w:tbl>
      <w:tblPr>
        <w:tblStyle w:val="TableGrid"/>
        <w:tblW w:w="9982" w:type="dxa"/>
        <w:tblInd w:w="-702" w:type="dxa"/>
        <w:tblLayout w:type="fixed"/>
        <w:tblLook w:val="04A0" w:firstRow="1" w:lastRow="0" w:firstColumn="1" w:lastColumn="0" w:noHBand="0" w:noVBand="1"/>
      </w:tblPr>
      <w:tblGrid>
        <w:gridCol w:w="2608"/>
        <w:gridCol w:w="1229"/>
        <w:gridCol w:w="1229"/>
        <w:gridCol w:w="1229"/>
        <w:gridCol w:w="1229"/>
        <w:gridCol w:w="1229"/>
        <w:gridCol w:w="1229"/>
      </w:tblGrid>
      <w:tr w:rsidR="00E36D3D" w:rsidRPr="00E637A3" w14:paraId="6E9F1841" w14:textId="77777777" w:rsidTr="00E637A3">
        <w:trPr>
          <w:trHeight w:val="268"/>
        </w:trPr>
        <w:tc>
          <w:tcPr>
            <w:tcW w:w="2608" w:type="dxa"/>
            <w:tcBorders>
              <w:top w:val="nil"/>
              <w:left w:val="nil"/>
              <w:bottom w:val="nil"/>
            </w:tcBorders>
            <w:noWrap/>
            <w:vAlign w:val="center"/>
            <w:hideMark/>
          </w:tcPr>
          <w:p w14:paraId="68301832" w14:textId="77777777" w:rsidR="00E36D3D" w:rsidRPr="00E637A3" w:rsidRDefault="00E36D3D" w:rsidP="00E36D3D">
            <w:pPr>
              <w:jc w:val="center"/>
              <w:rPr>
                <w:rFonts w:asciiTheme="majorHAnsi" w:eastAsia="Times New Roman" w:hAnsiTheme="majorHAnsi" w:cs="Times New Roman"/>
                <w:color w:val="000000"/>
                <w:sz w:val="20"/>
                <w:szCs w:val="20"/>
              </w:rPr>
            </w:pPr>
          </w:p>
        </w:tc>
        <w:tc>
          <w:tcPr>
            <w:tcW w:w="3687" w:type="dxa"/>
            <w:gridSpan w:val="3"/>
            <w:shd w:val="clear" w:color="auto" w:fill="C0504D" w:themeFill="accent2"/>
            <w:noWrap/>
            <w:vAlign w:val="center"/>
            <w:hideMark/>
          </w:tcPr>
          <w:p w14:paraId="7BEFFC64" w14:textId="7A8E947B"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MUC</w:t>
            </w:r>
          </w:p>
        </w:tc>
        <w:tc>
          <w:tcPr>
            <w:tcW w:w="3687" w:type="dxa"/>
            <w:gridSpan w:val="3"/>
            <w:shd w:val="clear" w:color="auto" w:fill="C0504D" w:themeFill="accent2"/>
            <w:noWrap/>
            <w:vAlign w:val="center"/>
            <w:hideMark/>
          </w:tcPr>
          <w:p w14:paraId="31499327" w14:textId="41E5ABD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B</w:t>
            </w:r>
            <w:r w:rsidRPr="00E637A3">
              <w:rPr>
                <w:rFonts w:asciiTheme="majorHAnsi" w:eastAsia="Times New Roman" w:hAnsiTheme="majorHAnsi" w:cs="Times New Roman"/>
                <w:b/>
                <w:color w:val="FFFFFF" w:themeColor="background1"/>
                <w:sz w:val="20"/>
                <w:szCs w:val="20"/>
                <w:vertAlign w:val="superscript"/>
              </w:rPr>
              <w:t>3</w:t>
            </w:r>
          </w:p>
        </w:tc>
      </w:tr>
      <w:tr w:rsidR="00E36D3D" w:rsidRPr="00E637A3" w14:paraId="3CB6AD00" w14:textId="77777777" w:rsidTr="00E637A3">
        <w:trPr>
          <w:trHeight w:val="268"/>
        </w:trPr>
        <w:tc>
          <w:tcPr>
            <w:tcW w:w="2608" w:type="dxa"/>
            <w:tcBorders>
              <w:top w:val="nil"/>
              <w:left w:val="nil"/>
            </w:tcBorders>
            <w:noWrap/>
            <w:vAlign w:val="center"/>
            <w:hideMark/>
          </w:tcPr>
          <w:p w14:paraId="687274B1" w14:textId="77777777" w:rsidR="00E36D3D" w:rsidRPr="00E637A3" w:rsidRDefault="00E36D3D" w:rsidP="00E36D3D">
            <w:pPr>
              <w:jc w:val="center"/>
              <w:rPr>
                <w:rFonts w:asciiTheme="majorHAnsi" w:eastAsia="Times New Roman" w:hAnsiTheme="majorHAnsi" w:cs="Times New Roman"/>
                <w:color w:val="000000"/>
                <w:sz w:val="20"/>
                <w:szCs w:val="20"/>
              </w:rPr>
            </w:pPr>
          </w:p>
        </w:tc>
        <w:tc>
          <w:tcPr>
            <w:tcW w:w="1229" w:type="dxa"/>
            <w:shd w:val="clear" w:color="auto" w:fill="1F497D" w:themeFill="text2"/>
            <w:noWrap/>
            <w:vAlign w:val="center"/>
            <w:hideMark/>
          </w:tcPr>
          <w:p w14:paraId="09F3868B" w14:textId="3667520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5E7D269C" w14:textId="7EDB1952"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023F1DA5" w14:textId="46B091ED"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c>
          <w:tcPr>
            <w:tcW w:w="1229" w:type="dxa"/>
            <w:shd w:val="clear" w:color="auto" w:fill="1F497D" w:themeFill="text2"/>
            <w:noWrap/>
            <w:vAlign w:val="center"/>
            <w:hideMark/>
          </w:tcPr>
          <w:p w14:paraId="4A60F6CB" w14:textId="5F40740A"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Precision</w:t>
            </w:r>
          </w:p>
        </w:tc>
        <w:tc>
          <w:tcPr>
            <w:tcW w:w="1229" w:type="dxa"/>
            <w:shd w:val="clear" w:color="auto" w:fill="1F497D" w:themeFill="text2"/>
            <w:noWrap/>
            <w:vAlign w:val="center"/>
            <w:hideMark/>
          </w:tcPr>
          <w:p w14:paraId="04E897E7" w14:textId="59E91E68"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Recall</w:t>
            </w:r>
          </w:p>
        </w:tc>
        <w:tc>
          <w:tcPr>
            <w:tcW w:w="1229" w:type="dxa"/>
            <w:shd w:val="clear" w:color="auto" w:fill="1F497D" w:themeFill="text2"/>
            <w:noWrap/>
            <w:vAlign w:val="center"/>
            <w:hideMark/>
          </w:tcPr>
          <w:p w14:paraId="6A182E57" w14:textId="53CF7C87" w:rsidR="00E36D3D" w:rsidRPr="00E637A3" w:rsidRDefault="00E36D3D" w:rsidP="00E36D3D">
            <w:pPr>
              <w:jc w:val="center"/>
              <w:rPr>
                <w:rFonts w:asciiTheme="majorHAnsi" w:eastAsia="Times New Roman" w:hAnsiTheme="majorHAnsi" w:cs="Times New Roman"/>
                <w:b/>
                <w:color w:val="FFFFFF" w:themeColor="background1"/>
                <w:sz w:val="20"/>
                <w:szCs w:val="20"/>
              </w:rPr>
            </w:pPr>
            <w:r w:rsidRPr="00E637A3">
              <w:rPr>
                <w:rFonts w:asciiTheme="majorHAnsi" w:eastAsia="Times New Roman" w:hAnsiTheme="majorHAnsi" w:cs="Times New Roman"/>
                <w:b/>
                <w:color w:val="FFFFFF" w:themeColor="background1"/>
                <w:sz w:val="20"/>
                <w:szCs w:val="20"/>
              </w:rPr>
              <w:t>F1</w:t>
            </w:r>
          </w:p>
        </w:tc>
      </w:tr>
      <w:tr w:rsidR="00E36D3D" w:rsidRPr="00E637A3" w14:paraId="35C50E18" w14:textId="77777777" w:rsidTr="00E637A3">
        <w:trPr>
          <w:trHeight w:val="268"/>
        </w:trPr>
        <w:tc>
          <w:tcPr>
            <w:tcW w:w="2608" w:type="dxa"/>
            <w:shd w:val="clear" w:color="auto" w:fill="F2F2F2" w:themeFill="background1" w:themeFillShade="F2"/>
            <w:noWrap/>
            <w:vAlign w:val="center"/>
            <w:hideMark/>
          </w:tcPr>
          <w:p w14:paraId="4717BA55" w14:textId="7543BA94" w:rsidR="00E36D3D" w:rsidRPr="00E637A3" w:rsidRDefault="00E36D3D" w:rsidP="00E36D3D">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All Singleton</w:t>
            </w:r>
            <w:r w:rsidR="00A169E0">
              <w:rPr>
                <w:rFonts w:asciiTheme="majorHAnsi" w:eastAsia="Times New Roman" w:hAnsiTheme="majorHAnsi" w:cs="Times New Roman"/>
                <w:b/>
                <w:color w:val="000000"/>
                <w:sz w:val="20"/>
                <w:szCs w:val="20"/>
              </w:rPr>
              <w:t xml:space="preserve"> (</w:t>
            </w:r>
            <w:proofErr w:type="spellStart"/>
            <w:r w:rsidR="00A169E0">
              <w:rPr>
                <w:rFonts w:asciiTheme="majorHAnsi" w:eastAsia="Times New Roman" w:hAnsiTheme="majorHAnsi" w:cs="Times New Roman"/>
                <w:b/>
                <w:color w:val="000000"/>
                <w:sz w:val="20"/>
                <w:szCs w:val="20"/>
              </w:rPr>
              <w:t>Dev</w:t>
            </w:r>
            <w:proofErr w:type="spellEnd"/>
            <w:r w:rsidR="00A169E0">
              <w:rPr>
                <w:rFonts w:asciiTheme="majorHAnsi" w:eastAsia="Times New Roman" w:hAnsiTheme="majorHAnsi" w:cs="Times New Roman"/>
                <w:b/>
                <w:color w:val="000000"/>
                <w:sz w:val="20"/>
                <w:szCs w:val="20"/>
              </w:rPr>
              <w:t>)</w:t>
            </w:r>
          </w:p>
        </w:tc>
        <w:tc>
          <w:tcPr>
            <w:tcW w:w="1229" w:type="dxa"/>
            <w:noWrap/>
            <w:vAlign w:val="center"/>
            <w:hideMark/>
          </w:tcPr>
          <w:p w14:paraId="745426D8" w14:textId="25BD5EC1"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5B630FBF" w14:textId="3D15B3CE"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0%</w:t>
            </w:r>
          </w:p>
        </w:tc>
        <w:tc>
          <w:tcPr>
            <w:tcW w:w="1229" w:type="dxa"/>
            <w:noWrap/>
            <w:vAlign w:val="center"/>
            <w:hideMark/>
          </w:tcPr>
          <w:p w14:paraId="02600628" w14:textId="018E8A3F"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0%</w:t>
            </w:r>
          </w:p>
        </w:tc>
        <w:tc>
          <w:tcPr>
            <w:tcW w:w="1229" w:type="dxa"/>
            <w:noWrap/>
            <w:vAlign w:val="center"/>
            <w:hideMark/>
          </w:tcPr>
          <w:p w14:paraId="38D8D1FF" w14:textId="244A867B"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70FCF695" w14:textId="14384B8A"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25%</w:t>
            </w:r>
          </w:p>
        </w:tc>
        <w:tc>
          <w:tcPr>
            <w:tcW w:w="1229" w:type="dxa"/>
            <w:noWrap/>
            <w:vAlign w:val="center"/>
            <w:hideMark/>
          </w:tcPr>
          <w:p w14:paraId="338CA5E5" w14:textId="5252CEC7"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40%</w:t>
            </w:r>
          </w:p>
        </w:tc>
      </w:tr>
      <w:tr w:rsidR="00E36D3D" w:rsidRPr="00E637A3" w14:paraId="153D7F44" w14:textId="77777777" w:rsidTr="00E637A3">
        <w:trPr>
          <w:trHeight w:val="268"/>
        </w:trPr>
        <w:tc>
          <w:tcPr>
            <w:tcW w:w="2608" w:type="dxa"/>
            <w:shd w:val="clear" w:color="auto" w:fill="F2F2F2" w:themeFill="background1" w:themeFillShade="F2"/>
            <w:noWrap/>
            <w:vAlign w:val="center"/>
            <w:hideMark/>
          </w:tcPr>
          <w:p w14:paraId="63BA88A1" w14:textId="4259C8E2" w:rsidR="00E36D3D" w:rsidRPr="00E637A3" w:rsidRDefault="00E36D3D" w:rsidP="00E36D3D">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OneCluster</w:t>
            </w:r>
            <w:proofErr w:type="spellEnd"/>
            <w:r w:rsidR="00A169E0">
              <w:rPr>
                <w:rFonts w:asciiTheme="majorHAnsi" w:eastAsia="Times New Roman" w:hAnsiTheme="majorHAnsi" w:cs="Times New Roman"/>
                <w:b/>
                <w:color w:val="000000"/>
                <w:sz w:val="20"/>
                <w:szCs w:val="20"/>
              </w:rPr>
              <w:t xml:space="preserve"> (</w:t>
            </w:r>
            <w:proofErr w:type="spellStart"/>
            <w:r w:rsidR="00A169E0">
              <w:rPr>
                <w:rFonts w:asciiTheme="majorHAnsi" w:eastAsia="Times New Roman" w:hAnsiTheme="majorHAnsi" w:cs="Times New Roman"/>
                <w:b/>
                <w:color w:val="000000"/>
                <w:sz w:val="20"/>
                <w:szCs w:val="20"/>
              </w:rPr>
              <w:t>Dev</w:t>
            </w:r>
            <w:proofErr w:type="spellEnd"/>
            <w:r w:rsidR="00A169E0">
              <w:rPr>
                <w:rFonts w:asciiTheme="majorHAnsi" w:eastAsia="Times New Roman" w:hAnsiTheme="majorHAnsi" w:cs="Times New Roman"/>
                <w:b/>
                <w:color w:val="000000"/>
                <w:sz w:val="20"/>
                <w:szCs w:val="20"/>
              </w:rPr>
              <w:t>)</w:t>
            </w:r>
          </w:p>
        </w:tc>
        <w:tc>
          <w:tcPr>
            <w:tcW w:w="1229" w:type="dxa"/>
            <w:noWrap/>
            <w:vAlign w:val="center"/>
            <w:hideMark/>
          </w:tcPr>
          <w:p w14:paraId="0618877F" w14:textId="664314B2"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77%</w:t>
            </w:r>
          </w:p>
        </w:tc>
        <w:tc>
          <w:tcPr>
            <w:tcW w:w="1229" w:type="dxa"/>
            <w:noWrap/>
            <w:vAlign w:val="center"/>
            <w:hideMark/>
          </w:tcPr>
          <w:p w14:paraId="7612C20A" w14:textId="16551FEE"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48AAEE98" w14:textId="2CC457CA"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87%</w:t>
            </w:r>
          </w:p>
        </w:tc>
        <w:tc>
          <w:tcPr>
            <w:tcW w:w="1229" w:type="dxa"/>
            <w:noWrap/>
            <w:vAlign w:val="center"/>
            <w:hideMark/>
          </w:tcPr>
          <w:p w14:paraId="60902BE3" w14:textId="62A33B0D"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16%</w:t>
            </w:r>
          </w:p>
        </w:tc>
        <w:tc>
          <w:tcPr>
            <w:tcW w:w="1229" w:type="dxa"/>
            <w:noWrap/>
            <w:vAlign w:val="center"/>
            <w:hideMark/>
          </w:tcPr>
          <w:p w14:paraId="15F0882C" w14:textId="1E79B2D8"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100%</w:t>
            </w:r>
          </w:p>
        </w:tc>
        <w:tc>
          <w:tcPr>
            <w:tcW w:w="1229" w:type="dxa"/>
            <w:noWrap/>
            <w:vAlign w:val="center"/>
            <w:hideMark/>
          </w:tcPr>
          <w:p w14:paraId="47A4B841" w14:textId="42AA9AF1" w:rsidR="00E36D3D" w:rsidRPr="00E637A3" w:rsidRDefault="00E36D3D"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28%</w:t>
            </w:r>
          </w:p>
        </w:tc>
      </w:tr>
      <w:tr w:rsidR="00E87D58" w:rsidRPr="00E637A3" w14:paraId="0A42B5F7" w14:textId="77777777" w:rsidTr="00E637A3">
        <w:trPr>
          <w:trHeight w:val="268"/>
        </w:trPr>
        <w:tc>
          <w:tcPr>
            <w:tcW w:w="2608" w:type="dxa"/>
            <w:shd w:val="clear" w:color="auto" w:fill="F2F2F2" w:themeFill="background1" w:themeFillShade="F2"/>
            <w:noWrap/>
            <w:vAlign w:val="center"/>
          </w:tcPr>
          <w:p w14:paraId="4CF7AA64" w14:textId="73456BC6" w:rsidR="00E87D58" w:rsidRPr="00E637A3" w:rsidRDefault="00E87D58" w:rsidP="00E36D3D">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Baseline (</w:t>
            </w:r>
            <w:proofErr w:type="spellStart"/>
            <w:r w:rsidRPr="00E637A3">
              <w:rPr>
                <w:rFonts w:asciiTheme="majorHAnsi" w:eastAsia="Times New Roman" w:hAnsiTheme="majorHAnsi" w:cs="Times New Roman"/>
                <w:b/>
                <w:color w:val="000000"/>
                <w:sz w:val="20"/>
                <w:szCs w:val="20"/>
              </w:rPr>
              <w:t>Dev</w:t>
            </w:r>
            <w:proofErr w:type="spellEnd"/>
            <w:r w:rsidRPr="00E637A3">
              <w:rPr>
                <w:rFonts w:asciiTheme="majorHAnsi" w:eastAsia="Times New Roman" w:hAnsiTheme="majorHAnsi" w:cs="Times New Roman"/>
                <w:b/>
                <w:color w:val="000000"/>
                <w:sz w:val="20"/>
                <w:szCs w:val="20"/>
              </w:rPr>
              <w:t>)</w:t>
            </w:r>
          </w:p>
        </w:tc>
        <w:tc>
          <w:tcPr>
            <w:tcW w:w="1229" w:type="dxa"/>
            <w:noWrap/>
            <w:vAlign w:val="bottom"/>
          </w:tcPr>
          <w:p w14:paraId="5450A86D" w14:textId="0ED887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81%</w:t>
            </w:r>
          </w:p>
        </w:tc>
        <w:tc>
          <w:tcPr>
            <w:tcW w:w="1229" w:type="dxa"/>
            <w:noWrap/>
            <w:vAlign w:val="bottom"/>
          </w:tcPr>
          <w:p w14:paraId="355A3F3B" w14:textId="23DCC2CB"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50%</w:t>
            </w:r>
          </w:p>
        </w:tc>
        <w:tc>
          <w:tcPr>
            <w:tcW w:w="1229" w:type="dxa"/>
            <w:noWrap/>
            <w:vAlign w:val="bottom"/>
          </w:tcPr>
          <w:p w14:paraId="623887E8" w14:textId="6729AA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62%</w:t>
            </w:r>
          </w:p>
        </w:tc>
        <w:tc>
          <w:tcPr>
            <w:tcW w:w="1229" w:type="dxa"/>
            <w:noWrap/>
            <w:vAlign w:val="bottom"/>
          </w:tcPr>
          <w:p w14:paraId="2DC2C871" w14:textId="4488931E"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86%</w:t>
            </w:r>
          </w:p>
        </w:tc>
        <w:tc>
          <w:tcPr>
            <w:tcW w:w="1229" w:type="dxa"/>
            <w:noWrap/>
            <w:vAlign w:val="bottom"/>
          </w:tcPr>
          <w:p w14:paraId="249065E1" w14:textId="4680BA0B"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45%</w:t>
            </w:r>
          </w:p>
        </w:tc>
        <w:tc>
          <w:tcPr>
            <w:tcW w:w="1229" w:type="dxa"/>
            <w:noWrap/>
            <w:vAlign w:val="bottom"/>
          </w:tcPr>
          <w:p w14:paraId="52A11F83" w14:textId="536E1129"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59%</w:t>
            </w:r>
          </w:p>
        </w:tc>
      </w:tr>
      <w:tr w:rsidR="00E637A3" w:rsidRPr="00E637A3" w14:paraId="0F7E2913" w14:textId="77777777" w:rsidTr="00E637A3">
        <w:trPr>
          <w:trHeight w:val="268"/>
        </w:trPr>
        <w:tc>
          <w:tcPr>
            <w:tcW w:w="2608" w:type="dxa"/>
            <w:shd w:val="clear" w:color="auto" w:fill="F2F2F2" w:themeFill="background1" w:themeFillShade="F2"/>
            <w:noWrap/>
            <w:vAlign w:val="center"/>
          </w:tcPr>
          <w:p w14:paraId="4DC5C78B" w14:textId="3B6A9DE8" w:rsidR="00E637A3" w:rsidRPr="00E637A3" w:rsidRDefault="00E637A3" w:rsidP="00E637A3">
            <w:pPr>
              <w:jc w:val="center"/>
              <w:rPr>
                <w:rFonts w:asciiTheme="majorHAnsi" w:eastAsia="Times New Roman" w:hAnsiTheme="majorHAnsi" w:cs="Times New Roman"/>
                <w:b/>
                <w:color w:val="000000"/>
                <w:sz w:val="20"/>
                <w:szCs w:val="20"/>
              </w:rPr>
            </w:pPr>
            <w:r w:rsidRPr="00E637A3">
              <w:rPr>
                <w:rFonts w:asciiTheme="majorHAnsi" w:eastAsia="Times New Roman" w:hAnsiTheme="majorHAnsi" w:cs="Times New Roman"/>
                <w:b/>
                <w:color w:val="000000"/>
                <w:sz w:val="20"/>
                <w:szCs w:val="20"/>
              </w:rPr>
              <w:t>Baseline (Test)</w:t>
            </w:r>
          </w:p>
        </w:tc>
        <w:tc>
          <w:tcPr>
            <w:tcW w:w="1229" w:type="dxa"/>
            <w:noWrap/>
            <w:vAlign w:val="bottom"/>
          </w:tcPr>
          <w:p w14:paraId="3784EF25" w14:textId="1A7E3C77"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81%</w:t>
            </w:r>
          </w:p>
        </w:tc>
        <w:tc>
          <w:tcPr>
            <w:tcW w:w="1229" w:type="dxa"/>
            <w:noWrap/>
            <w:vAlign w:val="bottom"/>
          </w:tcPr>
          <w:p w14:paraId="01D73B82" w14:textId="77E26B2E"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39%</w:t>
            </w:r>
          </w:p>
        </w:tc>
        <w:tc>
          <w:tcPr>
            <w:tcW w:w="1229" w:type="dxa"/>
            <w:noWrap/>
            <w:vAlign w:val="bottom"/>
          </w:tcPr>
          <w:p w14:paraId="39128E45" w14:textId="4436CEA1"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53%</w:t>
            </w:r>
          </w:p>
        </w:tc>
        <w:tc>
          <w:tcPr>
            <w:tcW w:w="1229" w:type="dxa"/>
            <w:noWrap/>
            <w:vAlign w:val="bottom"/>
          </w:tcPr>
          <w:p w14:paraId="17E8AEB5" w14:textId="05A1C757"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91%</w:t>
            </w:r>
          </w:p>
        </w:tc>
        <w:tc>
          <w:tcPr>
            <w:tcW w:w="1229" w:type="dxa"/>
            <w:noWrap/>
            <w:vAlign w:val="bottom"/>
          </w:tcPr>
          <w:p w14:paraId="548324BA" w14:textId="2A6907B5"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44%</w:t>
            </w:r>
          </w:p>
        </w:tc>
        <w:tc>
          <w:tcPr>
            <w:tcW w:w="1229" w:type="dxa"/>
            <w:noWrap/>
            <w:vAlign w:val="bottom"/>
          </w:tcPr>
          <w:p w14:paraId="4624DEA5" w14:textId="1A597FF3"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59%</w:t>
            </w:r>
          </w:p>
        </w:tc>
      </w:tr>
      <w:tr w:rsidR="00E87D58" w:rsidRPr="00E637A3" w14:paraId="27D8A96C" w14:textId="77777777" w:rsidTr="00E637A3">
        <w:trPr>
          <w:trHeight w:val="268"/>
        </w:trPr>
        <w:tc>
          <w:tcPr>
            <w:tcW w:w="2608" w:type="dxa"/>
            <w:shd w:val="clear" w:color="auto" w:fill="F2F2F2" w:themeFill="background1" w:themeFillShade="F2"/>
            <w:noWrap/>
            <w:vAlign w:val="center"/>
          </w:tcPr>
          <w:p w14:paraId="77EDE872" w14:textId="20577F7B" w:rsidR="00E87D58" w:rsidRPr="00E637A3" w:rsidRDefault="00E87D58" w:rsidP="00E87D58">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BetterBase</w:t>
            </w:r>
            <w:r w:rsidR="00E637A3" w:rsidRPr="00E637A3">
              <w:rPr>
                <w:rFonts w:asciiTheme="majorHAnsi" w:eastAsia="Times New Roman" w:hAnsiTheme="majorHAnsi" w:cs="Times New Roman"/>
                <w:b/>
                <w:color w:val="000000"/>
                <w:sz w:val="20"/>
                <w:szCs w:val="20"/>
              </w:rPr>
              <w:t>line</w:t>
            </w:r>
            <w:proofErr w:type="spellEnd"/>
            <w:r w:rsidRPr="00E637A3">
              <w:rPr>
                <w:rFonts w:asciiTheme="majorHAnsi" w:eastAsia="Times New Roman" w:hAnsiTheme="majorHAnsi" w:cs="Times New Roman"/>
                <w:b/>
                <w:color w:val="000000"/>
                <w:sz w:val="20"/>
                <w:szCs w:val="20"/>
              </w:rPr>
              <w:t xml:space="preserve"> (</w:t>
            </w:r>
            <w:proofErr w:type="spellStart"/>
            <w:r w:rsidRPr="00E637A3">
              <w:rPr>
                <w:rFonts w:asciiTheme="majorHAnsi" w:eastAsia="Times New Roman" w:hAnsiTheme="majorHAnsi" w:cs="Times New Roman"/>
                <w:b/>
                <w:color w:val="000000"/>
                <w:sz w:val="20"/>
                <w:szCs w:val="20"/>
              </w:rPr>
              <w:t>Dev</w:t>
            </w:r>
            <w:proofErr w:type="spellEnd"/>
            <w:r w:rsidRPr="00E637A3">
              <w:rPr>
                <w:rFonts w:asciiTheme="majorHAnsi" w:eastAsia="Times New Roman" w:hAnsiTheme="majorHAnsi" w:cs="Times New Roman"/>
                <w:b/>
                <w:color w:val="000000"/>
                <w:sz w:val="20"/>
                <w:szCs w:val="20"/>
              </w:rPr>
              <w:t>)</w:t>
            </w:r>
          </w:p>
        </w:tc>
        <w:tc>
          <w:tcPr>
            <w:tcW w:w="1229" w:type="dxa"/>
            <w:noWrap/>
            <w:vAlign w:val="bottom"/>
          </w:tcPr>
          <w:p w14:paraId="7CFB5ED0" w14:textId="40953194"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83%</w:t>
            </w:r>
          </w:p>
        </w:tc>
        <w:tc>
          <w:tcPr>
            <w:tcW w:w="1229" w:type="dxa"/>
            <w:noWrap/>
            <w:vAlign w:val="bottom"/>
          </w:tcPr>
          <w:p w14:paraId="52714613" w14:textId="369BD2E2"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60%</w:t>
            </w:r>
          </w:p>
        </w:tc>
        <w:tc>
          <w:tcPr>
            <w:tcW w:w="1229" w:type="dxa"/>
            <w:noWrap/>
            <w:vAlign w:val="bottom"/>
          </w:tcPr>
          <w:p w14:paraId="5E9A3220" w14:textId="12F5F2F5"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70%</w:t>
            </w:r>
          </w:p>
        </w:tc>
        <w:tc>
          <w:tcPr>
            <w:tcW w:w="1229" w:type="dxa"/>
            <w:noWrap/>
            <w:vAlign w:val="bottom"/>
          </w:tcPr>
          <w:p w14:paraId="5C81CCB1" w14:textId="00766618"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83%</w:t>
            </w:r>
          </w:p>
        </w:tc>
        <w:tc>
          <w:tcPr>
            <w:tcW w:w="1229" w:type="dxa"/>
            <w:noWrap/>
            <w:vAlign w:val="bottom"/>
          </w:tcPr>
          <w:p w14:paraId="7A967EAF" w14:textId="593745F6"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51%</w:t>
            </w:r>
          </w:p>
        </w:tc>
        <w:tc>
          <w:tcPr>
            <w:tcW w:w="1229" w:type="dxa"/>
            <w:noWrap/>
            <w:vAlign w:val="bottom"/>
          </w:tcPr>
          <w:p w14:paraId="7A86FE5A" w14:textId="3883E4C1" w:rsidR="00E87D58" w:rsidRPr="00E637A3" w:rsidRDefault="00E87D58"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64%</w:t>
            </w:r>
          </w:p>
        </w:tc>
      </w:tr>
      <w:tr w:rsidR="00E637A3" w:rsidRPr="00E637A3" w14:paraId="526BA39D" w14:textId="77777777" w:rsidTr="00E637A3">
        <w:trPr>
          <w:trHeight w:val="268"/>
        </w:trPr>
        <w:tc>
          <w:tcPr>
            <w:tcW w:w="2608" w:type="dxa"/>
            <w:shd w:val="clear" w:color="auto" w:fill="F2F2F2" w:themeFill="background1" w:themeFillShade="F2"/>
            <w:noWrap/>
            <w:vAlign w:val="center"/>
          </w:tcPr>
          <w:p w14:paraId="5396342D" w14:textId="57C24B9A" w:rsidR="00E637A3" w:rsidRPr="00E637A3" w:rsidRDefault="00E637A3" w:rsidP="00E36D3D">
            <w:pPr>
              <w:jc w:val="center"/>
              <w:rPr>
                <w:rFonts w:asciiTheme="majorHAnsi" w:eastAsia="Times New Roman" w:hAnsiTheme="majorHAnsi" w:cs="Times New Roman"/>
                <w:b/>
                <w:color w:val="000000"/>
                <w:sz w:val="20"/>
                <w:szCs w:val="20"/>
              </w:rPr>
            </w:pPr>
            <w:proofErr w:type="spellStart"/>
            <w:r w:rsidRPr="00E637A3">
              <w:rPr>
                <w:rFonts w:asciiTheme="majorHAnsi" w:eastAsia="Times New Roman" w:hAnsiTheme="majorHAnsi" w:cs="Times New Roman"/>
                <w:b/>
                <w:color w:val="000000"/>
                <w:sz w:val="20"/>
                <w:szCs w:val="20"/>
              </w:rPr>
              <w:t>BetterBaseline</w:t>
            </w:r>
            <w:proofErr w:type="spellEnd"/>
            <w:r w:rsidRPr="00E637A3">
              <w:rPr>
                <w:rFonts w:asciiTheme="majorHAnsi" w:eastAsia="Times New Roman" w:hAnsiTheme="majorHAnsi" w:cs="Times New Roman"/>
                <w:b/>
                <w:color w:val="000000"/>
                <w:sz w:val="20"/>
                <w:szCs w:val="20"/>
              </w:rPr>
              <w:t xml:space="preserve"> (Test)</w:t>
            </w:r>
          </w:p>
        </w:tc>
        <w:tc>
          <w:tcPr>
            <w:tcW w:w="1229" w:type="dxa"/>
            <w:noWrap/>
            <w:vAlign w:val="bottom"/>
          </w:tcPr>
          <w:p w14:paraId="445C8D7F" w14:textId="5DDEA743"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85%</w:t>
            </w:r>
          </w:p>
        </w:tc>
        <w:tc>
          <w:tcPr>
            <w:tcW w:w="1229" w:type="dxa"/>
            <w:noWrap/>
            <w:vAlign w:val="bottom"/>
          </w:tcPr>
          <w:p w14:paraId="2DAD113D" w14:textId="41C3A3C9"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58%</w:t>
            </w:r>
          </w:p>
        </w:tc>
        <w:tc>
          <w:tcPr>
            <w:tcW w:w="1229" w:type="dxa"/>
            <w:noWrap/>
            <w:vAlign w:val="bottom"/>
          </w:tcPr>
          <w:p w14:paraId="637B0B4D" w14:textId="096F25D2"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69%</w:t>
            </w:r>
          </w:p>
        </w:tc>
        <w:tc>
          <w:tcPr>
            <w:tcW w:w="1229" w:type="dxa"/>
            <w:noWrap/>
            <w:vAlign w:val="bottom"/>
          </w:tcPr>
          <w:p w14:paraId="026D8761" w14:textId="080AADED"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87%</w:t>
            </w:r>
          </w:p>
        </w:tc>
        <w:tc>
          <w:tcPr>
            <w:tcW w:w="1229" w:type="dxa"/>
            <w:noWrap/>
            <w:vAlign w:val="bottom"/>
          </w:tcPr>
          <w:p w14:paraId="3EEF5820" w14:textId="1CBF1F43"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56%</w:t>
            </w:r>
          </w:p>
        </w:tc>
        <w:tc>
          <w:tcPr>
            <w:tcW w:w="1229" w:type="dxa"/>
            <w:noWrap/>
            <w:vAlign w:val="bottom"/>
          </w:tcPr>
          <w:p w14:paraId="7F148CD4" w14:textId="6B1F0FB9" w:rsidR="00E637A3" w:rsidRPr="00E637A3" w:rsidRDefault="00E637A3" w:rsidP="00E36D3D">
            <w:pPr>
              <w:jc w:val="center"/>
              <w:rPr>
                <w:rFonts w:asciiTheme="majorHAnsi" w:eastAsia="Times New Roman" w:hAnsiTheme="majorHAnsi" w:cs="Times New Roman"/>
                <w:color w:val="000000"/>
                <w:sz w:val="20"/>
                <w:szCs w:val="20"/>
              </w:rPr>
            </w:pPr>
            <w:r w:rsidRPr="00E637A3">
              <w:rPr>
                <w:rFonts w:asciiTheme="majorHAnsi" w:eastAsia="Times New Roman" w:hAnsiTheme="majorHAnsi" w:cs="Times New Roman"/>
                <w:color w:val="000000"/>
                <w:sz w:val="20"/>
                <w:szCs w:val="20"/>
              </w:rPr>
              <w:t>69%</w:t>
            </w:r>
          </w:p>
        </w:tc>
      </w:tr>
    </w:tbl>
    <w:p w14:paraId="5583C23C" w14:textId="77777777" w:rsidR="00527642" w:rsidRDefault="00527642" w:rsidP="0061075E">
      <w:pPr>
        <w:rPr>
          <w:rFonts w:ascii="Calibri" w:eastAsia="Times New Roman" w:hAnsi="Calibri" w:cs="Times New Roman"/>
          <w:color w:val="000000"/>
        </w:rPr>
      </w:pPr>
    </w:p>
    <w:p w14:paraId="07019CDB" w14:textId="38CA2DF1" w:rsidR="00756100" w:rsidRPr="002E35ED" w:rsidRDefault="00EA504E" w:rsidP="00756100">
      <w:pPr>
        <w:rPr>
          <w:rFonts w:ascii="Calibri" w:eastAsia="Times New Roman" w:hAnsi="Calibri" w:cs="Times New Roman"/>
          <w:b/>
          <w:color w:val="000000"/>
        </w:rPr>
      </w:pPr>
      <w:r>
        <w:rPr>
          <w:rFonts w:ascii="Calibri" w:eastAsia="Times New Roman" w:hAnsi="Calibri" w:cs="Times New Roman"/>
          <w:b/>
          <w:color w:val="000000"/>
        </w:rPr>
        <w:t>2</w:t>
      </w:r>
      <w:r w:rsidR="00756100" w:rsidRPr="002E35ED">
        <w:rPr>
          <w:rFonts w:ascii="Calibri" w:eastAsia="Times New Roman" w:hAnsi="Calibri" w:cs="Times New Roman"/>
          <w:b/>
          <w:color w:val="000000"/>
        </w:rPr>
        <w:t xml:space="preserve">. </w:t>
      </w:r>
      <w:r>
        <w:rPr>
          <w:rFonts w:ascii="Calibri" w:eastAsia="Times New Roman" w:hAnsi="Calibri" w:cs="Times New Roman"/>
          <w:b/>
          <w:color w:val="000000"/>
        </w:rPr>
        <w:t>Rule-based and Classifier-based Overview</w:t>
      </w:r>
    </w:p>
    <w:p w14:paraId="0C950DBB" w14:textId="77777777" w:rsidR="003C142D" w:rsidRDefault="003C142D" w:rsidP="003C142D"/>
    <w:p w14:paraId="1A23C9C7" w14:textId="25EE5B51" w:rsidR="00A169E0" w:rsidRDefault="00D1179B" w:rsidP="003C142D">
      <w:pPr>
        <w:rPr>
          <w:rFonts w:ascii="Calibri" w:eastAsia="Times New Roman" w:hAnsi="Calibri" w:cs="Times New Roman"/>
          <w:color w:val="000000"/>
        </w:rPr>
      </w:pPr>
      <w:r>
        <w:rPr>
          <w:rFonts w:ascii="Calibri" w:eastAsia="Times New Roman" w:hAnsi="Calibri" w:cs="Times New Roman"/>
          <w:color w:val="000000"/>
        </w:rPr>
        <w:t xml:space="preserve">Expanding on the baselines, we first </w:t>
      </w:r>
      <w:r w:rsidR="00A169E0">
        <w:rPr>
          <w:rFonts w:ascii="Calibri" w:eastAsia="Times New Roman" w:hAnsi="Calibri" w:cs="Times New Roman"/>
          <w:color w:val="000000"/>
        </w:rPr>
        <w:t>explored a rule-based model, which consists of a number of different rules that can build on each other to achieve the maximum performance. Generally, more precise rules are used early on to begin building meaningful clusters of entities and more lax rules are added at the end to take advantage of precise clusters. Lax rules are not added up-front as this can cascade errors through all the remaining steps and reduce performance.</w:t>
      </w:r>
    </w:p>
    <w:p w14:paraId="334E286D" w14:textId="77777777" w:rsidR="00A169E0" w:rsidRDefault="00A169E0" w:rsidP="003C142D">
      <w:pPr>
        <w:rPr>
          <w:rFonts w:ascii="Calibri" w:eastAsia="Times New Roman" w:hAnsi="Calibri" w:cs="Times New Roman"/>
          <w:color w:val="000000"/>
        </w:rPr>
      </w:pPr>
    </w:p>
    <w:p w14:paraId="5E529E3A" w14:textId="3F4B52CD" w:rsidR="00D1179B" w:rsidRDefault="00A169E0" w:rsidP="003C142D">
      <w:r>
        <w:rPr>
          <w:rFonts w:ascii="Calibri" w:eastAsia="Times New Roman" w:hAnsi="Calibri" w:cs="Times New Roman"/>
          <w:color w:val="000000"/>
        </w:rPr>
        <w:t xml:space="preserve">The second model is a classifier-based model that uses a multiclass logistic regression model to learn weights to user-created features. The benefit of this approach is the model can </w:t>
      </w:r>
      <w:r w:rsidR="001451B3">
        <w:rPr>
          <w:rFonts w:ascii="Calibri" w:eastAsia="Times New Roman" w:hAnsi="Calibri" w:cs="Times New Roman"/>
          <w:color w:val="000000"/>
        </w:rPr>
        <w:t xml:space="preserve">help decide which features are important and include interactions between </w:t>
      </w:r>
      <w:r w:rsidR="001451B3">
        <w:rPr>
          <w:rFonts w:ascii="Calibri" w:eastAsia="Times New Roman" w:hAnsi="Calibri" w:cs="Times New Roman"/>
          <w:color w:val="000000"/>
        </w:rPr>
        <w:lastRenderedPageBreak/>
        <w:t xml:space="preserve">different features. However, the downside is it becomes more difficult to have features that build upon each other like a rule-based system, and it is also more difficult to include subject-matter expertise. </w:t>
      </w:r>
    </w:p>
    <w:p w14:paraId="29D148AE" w14:textId="77777777" w:rsidR="00EA504E" w:rsidRDefault="00EA504E" w:rsidP="003C142D"/>
    <w:p w14:paraId="4B9E8AA4" w14:textId="403AFE18" w:rsidR="00EA504E" w:rsidRPr="002E35ED" w:rsidRDefault="00EA504E" w:rsidP="00EA504E">
      <w:pPr>
        <w:rPr>
          <w:rFonts w:ascii="Calibri" w:eastAsia="Times New Roman" w:hAnsi="Calibri" w:cs="Times New Roman"/>
          <w:b/>
          <w:color w:val="000000"/>
        </w:rPr>
      </w:pPr>
      <w:r>
        <w:rPr>
          <w:rFonts w:ascii="Calibri" w:eastAsia="Times New Roman" w:hAnsi="Calibri" w:cs="Times New Roman"/>
          <w:b/>
          <w:color w:val="000000"/>
        </w:rPr>
        <w:t>3</w:t>
      </w:r>
      <w:r w:rsidRPr="002E35ED">
        <w:rPr>
          <w:rFonts w:ascii="Calibri" w:eastAsia="Times New Roman" w:hAnsi="Calibri" w:cs="Times New Roman"/>
          <w:b/>
          <w:color w:val="000000"/>
        </w:rPr>
        <w:t xml:space="preserve">. </w:t>
      </w:r>
      <w:r>
        <w:rPr>
          <w:rFonts w:ascii="Calibri" w:eastAsia="Times New Roman" w:hAnsi="Calibri" w:cs="Times New Roman"/>
          <w:b/>
          <w:color w:val="000000"/>
        </w:rPr>
        <w:t>Features</w:t>
      </w:r>
    </w:p>
    <w:p w14:paraId="5CDDFF78" w14:textId="77777777" w:rsidR="00EA504E" w:rsidRDefault="00EA504E" w:rsidP="003C142D"/>
    <w:p w14:paraId="47B45AAA" w14:textId="5909492F" w:rsidR="001451B3" w:rsidRDefault="001451B3" w:rsidP="003C142D">
      <w:pPr>
        <w:rPr>
          <w:rFonts w:ascii="Calibri" w:eastAsia="Times New Roman" w:hAnsi="Calibri" w:cs="Times New Roman"/>
          <w:color w:val="000000"/>
        </w:rPr>
      </w:pPr>
      <w:r>
        <w:rPr>
          <w:rFonts w:ascii="Calibri" w:eastAsia="Times New Roman" w:hAnsi="Calibri" w:cs="Times New Roman"/>
          <w:color w:val="000000"/>
        </w:rPr>
        <w:t>For the rule-based system, we implemented a system similar in spirit to the multi-pass sieve Stanford system, which begins with high precision rules and moves to more relaxed ones later in the sieve.</w:t>
      </w:r>
    </w:p>
    <w:p w14:paraId="6FF9B107" w14:textId="77777777" w:rsidR="001451B3" w:rsidRDefault="001451B3" w:rsidP="003C142D">
      <w:pPr>
        <w:rPr>
          <w:rFonts w:ascii="Calibri" w:eastAsia="Times New Roman" w:hAnsi="Calibri" w:cs="Times New Roman"/>
          <w:color w:val="000000"/>
        </w:rPr>
      </w:pPr>
    </w:p>
    <w:p w14:paraId="792B07B9" w14:textId="4AED3BFD" w:rsidR="00365E2F" w:rsidRDefault="00916130" w:rsidP="003C142D">
      <w:pPr>
        <w:rPr>
          <w:rFonts w:ascii="Calibri" w:eastAsia="Times New Roman" w:hAnsi="Calibri" w:cs="Times New Roman"/>
          <w:color w:val="000000"/>
        </w:rPr>
      </w:pPr>
      <w:r>
        <w:rPr>
          <w:rFonts w:ascii="Calibri" w:eastAsia="Times New Roman" w:hAnsi="Calibri" w:cs="Times New Roman"/>
          <w:color w:val="000000"/>
        </w:rPr>
        <w:t xml:space="preserve">We began our sieve with an exact string match, but learning from our baseline, we excluded any pronouns matches, which keeps precision very high. Afterwards, we implemented an acronym match that checks for the capitalized first-letters from one mention in another, which </w:t>
      </w:r>
      <w:r w:rsidR="00365E2F">
        <w:rPr>
          <w:rFonts w:ascii="Calibri" w:eastAsia="Times New Roman" w:hAnsi="Calibri" w:cs="Times New Roman"/>
          <w:color w:val="000000"/>
        </w:rPr>
        <w:t>caught</w:t>
      </w:r>
      <w:r>
        <w:rPr>
          <w:rFonts w:ascii="Calibri" w:eastAsia="Times New Roman" w:hAnsi="Calibri" w:cs="Times New Roman"/>
          <w:color w:val="000000"/>
        </w:rPr>
        <w:t xml:space="preserve"> common errors in the training data like “the United Nations” and “UN” not being exact matches. After excluding any 1 letter “acronyms”, we found this rule gave high precision and a slight recall boost.</w:t>
      </w:r>
    </w:p>
    <w:p w14:paraId="230990A3" w14:textId="77777777" w:rsidR="00365E2F" w:rsidRDefault="00365E2F" w:rsidP="003C142D">
      <w:pPr>
        <w:rPr>
          <w:rFonts w:ascii="Calibri" w:eastAsia="Times New Roman" w:hAnsi="Calibri" w:cs="Times New Roman"/>
          <w:color w:val="000000"/>
        </w:rPr>
      </w:pPr>
    </w:p>
    <w:p w14:paraId="587249C9" w14:textId="77777777" w:rsidR="00365E2F" w:rsidRDefault="00365E2F" w:rsidP="003C142D">
      <w:pPr>
        <w:rPr>
          <w:rFonts w:ascii="Calibri" w:eastAsia="Times New Roman" w:hAnsi="Calibri" w:cs="Times New Roman"/>
          <w:color w:val="000000"/>
        </w:rPr>
      </w:pPr>
      <w:r>
        <w:rPr>
          <w:rFonts w:ascii="Calibri" w:eastAsia="Times New Roman" w:hAnsi="Calibri" w:cs="Times New Roman"/>
          <w:color w:val="000000"/>
        </w:rPr>
        <w:t>We then tried a simple rule to capture appositive constructs, but we found this actually reduced model performance due to many appositive-like constructs. For example, TV anchors often state their employer after their name like “</w:t>
      </w:r>
      <w:r w:rsidRPr="00365E2F">
        <w:rPr>
          <w:rFonts w:ascii="Calibri" w:eastAsia="Times New Roman" w:hAnsi="Calibri" w:cs="Times New Roman"/>
          <w:color w:val="000000"/>
        </w:rPr>
        <w:t>Thelma Gutierrez</w:t>
      </w:r>
      <w:r>
        <w:rPr>
          <w:rFonts w:ascii="Calibri" w:eastAsia="Times New Roman" w:hAnsi="Calibri" w:cs="Times New Roman"/>
          <w:color w:val="000000"/>
        </w:rPr>
        <w:t>, CNN,” and lists of items like “John, Tom, Mary, …”. Additional restrictions like requiring a named-entity match improved the rule but not sufficiently enough to include in the final model.</w:t>
      </w:r>
    </w:p>
    <w:p w14:paraId="229EF994" w14:textId="77777777" w:rsidR="00365E2F" w:rsidRDefault="00365E2F" w:rsidP="003C142D">
      <w:pPr>
        <w:rPr>
          <w:rFonts w:ascii="Calibri" w:eastAsia="Times New Roman" w:hAnsi="Calibri" w:cs="Times New Roman"/>
          <w:color w:val="000000"/>
        </w:rPr>
      </w:pPr>
    </w:p>
    <w:p w14:paraId="1F42299D" w14:textId="03C5B93C" w:rsidR="004511A9" w:rsidRDefault="00365E2F" w:rsidP="003C142D">
      <w:pPr>
        <w:rPr>
          <w:rFonts w:ascii="Calibri" w:eastAsia="Times New Roman" w:hAnsi="Calibri" w:cs="Times New Roman"/>
          <w:color w:val="000000"/>
        </w:rPr>
      </w:pPr>
      <w:r>
        <w:rPr>
          <w:rFonts w:ascii="Calibri" w:eastAsia="Times New Roman" w:hAnsi="Calibri" w:cs="Times New Roman"/>
          <w:color w:val="000000"/>
        </w:rPr>
        <w:t xml:space="preserve">We then moved on to somewhat looser rules based around the </w:t>
      </w:r>
      <w:proofErr w:type="gramStart"/>
      <w:r>
        <w:rPr>
          <w:rFonts w:ascii="Calibri" w:eastAsia="Times New Roman" w:hAnsi="Calibri" w:cs="Times New Roman"/>
          <w:color w:val="000000"/>
        </w:rPr>
        <w:t>head-words</w:t>
      </w:r>
      <w:proofErr w:type="gramEnd"/>
      <w:r>
        <w:rPr>
          <w:rFonts w:ascii="Calibri" w:eastAsia="Times New Roman" w:hAnsi="Calibri" w:cs="Times New Roman"/>
          <w:color w:val="000000"/>
        </w:rPr>
        <w:t xml:space="preserve"> of the mention. First, we incorporated a match for mentions that had all the same words after excluding 25 of the most common stop-words. This helped capture obvious mistakes like “the Urban Institute” and “Urba</w:t>
      </w:r>
      <w:r w:rsidR="004511A9">
        <w:rPr>
          <w:rFonts w:ascii="Calibri" w:eastAsia="Times New Roman" w:hAnsi="Calibri" w:cs="Times New Roman"/>
          <w:color w:val="000000"/>
        </w:rPr>
        <w:t xml:space="preserve">n Institute” </w:t>
      </w:r>
      <w:proofErr w:type="gramStart"/>
      <w:r w:rsidR="004511A9">
        <w:rPr>
          <w:rFonts w:ascii="Calibri" w:eastAsia="Times New Roman" w:hAnsi="Calibri" w:cs="Times New Roman"/>
          <w:color w:val="000000"/>
        </w:rPr>
        <w:t>not being</w:t>
      </w:r>
      <w:proofErr w:type="gramEnd"/>
      <w:r w:rsidR="004511A9">
        <w:rPr>
          <w:rFonts w:ascii="Calibri" w:eastAsia="Times New Roman" w:hAnsi="Calibri" w:cs="Times New Roman"/>
          <w:color w:val="000000"/>
        </w:rPr>
        <w:t xml:space="preserve"> merged. We also added a rule to merge clusters that had mentions with the same words </w:t>
      </w:r>
      <w:r w:rsidR="004511A9">
        <w:rPr>
          <w:rFonts w:ascii="Calibri" w:eastAsia="Times New Roman" w:hAnsi="Calibri" w:cs="Times New Roman"/>
          <w:i/>
          <w:color w:val="000000"/>
        </w:rPr>
        <w:t>before</w:t>
      </w:r>
      <w:r w:rsidR="004511A9">
        <w:rPr>
          <w:rFonts w:ascii="Calibri" w:eastAsia="Times New Roman" w:hAnsi="Calibri" w:cs="Times New Roman"/>
          <w:color w:val="000000"/>
        </w:rPr>
        <w:t xml:space="preserve"> the </w:t>
      </w:r>
      <w:proofErr w:type="gramStart"/>
      <w:r w:rsidR="004511A9">
        <w:rPr>
          <w:rFonts w:ascii="Calibri" w:eastAsia="Times New Roman" w:hAnsi="Calibri" w:cs="Times New Roman"/>
          <w:color w:val="000000"/>
        </w:rPr>
        <w:t>head word</w:t>
      </w:r>
      <w:proofErr w:type="gramEnd"/>
      <w:r w:rsidR="004511A9">
        <w:rPr>
          <w:rFonts w:ascii="Calibri" w:eastAsia="Times New Roman" w:hAnsi="Calibri" w:cs="Times New Roman"/>
          <w:color w:val="000000"/>
        </w:rPr>
        <w:t xml:space="preserve">. This captured a number of issues such as more descriptive early mentions like “the bill allowing food and medicine sales” not being matched with later mentions of the same topic like “the bill”, which occurs frequently in everyday discourse. </w:t>
      </w:r>
    </w:p>
    <w:p w14:paraId="535FE885" w14:textId="77777777" w:rsidR="004511A9" w:rsidRDefault="004511A9" w:rsidP="003C142D">
      <w:pPr>
        <w:rPr>
          <w:rFonts w:ascii="Calibri" w:eastAsia="Times New Roman" w:hAnsi="Calibri" w:cs="Times New Roman"/>
          <w:color w:val="000000"/>
        </w:rPr>
      </w:pPr>
    </w:p>
    <w:p w14:paraId="4300E2E3" w14:textId="69C71373" w:rsidR="00456483" w:rsidRDefault="004511A9" w:rsidP="003C142D">
      <w:pPr>
        <w:rPr>
          <w:rFonts w:ascii="Calibri" w:eastAsia="Times New Roman" w:hAnsi="Calibri" w:cs="Times New Roman"/>
          <w:color w:val="000000"/>
        </w:rPr>
      </w:pPr>
      <w:r>
        <w:rPr>
          <w:rFonts w:ascii="Calibri" w:eastAsia="Times New Roman" w:hAnsi="Calibri" w:cs="Times New Roman"/>
          <w:color w:val="000000"/>
        </w:rPr>
        <w:t xml:space="preserve">We then found that a rule combining mentions with the same headword boosted recall significantly and, despite a small decrease in precision, also boosted F1. </w:t>
      </w:r>
      <w:r w:rsidR="00456483">
        <w:rPr>
          <w:rFonts w:ascii="Calibri" w:eastAsia="Times New Roman" w:hAnsi="Calibri" w:cs="Times New Roman"/>
          <w:color w:val="000000"/>
        </w:rPr>
        <w:t>Similar to the rule above, this helped capture mentions with more adjectives early on in the discourse that did not show up later like “the aged shuttle Discovery</w:t>
      </w:r>
      <w:proofErr w:type="gramStart"/>
      <w:r w:rsidR="00456483">
        <w:rPr>
          <w:rFonts w:ascii="Calibri" w:eastAsia="Times New Roman" w:hAnsi="Calibri" w:cs="Times New Roman"/>
          <w:color w:val="000000"/>
        </w:rPr>
        <w:t>” being</w:t>
      </w:r>
      <w:proofErr w:type="gramEnd"/>
      <w:r w:rsidR="00456483">
        <w:rPr>
          <w:rFonts w:ascii="Calibri" w:eastAsia="Times New Roman" w:hAnsi="Calibri" w:cs="Times New Roman"/>
          <w:color w:val="000000"/>
        </w:rPr>
        <w:t xml:space="preserve"> shortened to “the shuttle”. The F1 was further enhanced by matching headwords regardless of case, which helped solve errors in the text itself like (e.g. “the </w:t>
      </w:r>
      <w:proofErr w:type="spellStart"/>
      <w:r w:rsidR="00456483">
        <w:rPr>
          <w:rFonts w:ascii="Calibri" w:eastAsia="Times New Roman" w:hAnsi="Calibri" w:cs="Times New Roman"/>
          <w:color w:val="000000"/>
        </w:rPr>
        <w:t>kursk</w:t>
      </w:r>
      <w:proofErr w:type="spellEnd"/>
      <w:r w:rsidR="00456483">
        <w:rPr>
          <w:rFonts w:ascii="Calibri" w:eastAsia="Times New Roman" w:hAnsi="Calibri" w:cs="Times New Roman"/>
          <w:color w:val="000000"/>
        </w:rPr>
        <w:t>” and “the Kursk”) as well as proper nouns being referred to later in the discourse as general nouns (e.g. “the Second World War” and later “the war”).</w:t>
      </w:r>
    </w:p>
    <w:p w14:paraId="75574347" w14:textId="77777777" w:rsidR="00542C6C" w:rsidRDefault="00542C6C" w:rsidP="003C142D">
      <w:pPr>
        <w:rPr>
          <w:rFonts w:ascii="Calibri" w:eastAsia="Times New Roman" w:hAnsi="Calibri" w:cs="Times New Roman"/>
          <w:color w:val="000000"/>
        </w:rPr>
      </w:pPr>
    </w:p>
    <w:p w14:paraId="2FBCF1DB" w14:textId="0A5C67D8" w:rsidR="00542C6C" w:rsidRDefault="00542C6C" w:rsidP="003C142D">
      <w:pPr>
        <w:rPr>
          <w:rFonts w:ascii="Calibri" w:eastAsia="Times New Roman" w:hAnsi="Calibri" w:cs="Times New Roman"/>
          <w:color w:val="000000"/>
        </w:rPr>
      </w:pPr>
      <w:r>
        <w:rPr>
          <w:rFonts w:ascii="Calibri" w:eastAsia="Times New Roman" w:hAnsi="Calibri" w:cs="Times New Roman"/>
          <w:color w:val="000000"/>
        </w:rPr>
        <w:t xml:space="preserve">We then tried even more loose rules, but many did not work out as planned such a combining mentions with over 2/3 overlap in unigrams. Another example is a lemma match on the headwords, which ended up incorrectly combining a mention of a plural group with a mention of a single individual like “U.S. </w:t>
      </w:r>
      <w:r w:rsidRPr="00542C6C">
        <w:rPr>
          <w:rFonts w:ascii="Calibri" w:eastAsia="Times New Roman" w:hAnsi="Calibri" w:cs="Times New Roman"/>
          <w:b/>
          <w:color w:val="FF0000"/>
        </w:rPr>
        <w:t>officials</w:t>
      </w:r>
      <w:r>
        <w:rPr>
          <w:rFonts w:ascii="Calibri" w:eastAsia="Times New Roman" w:hAnsi="Calibri" w:cs="Times New Roman"/>
          <w:color w:val="000000"/>
        </w:rPr>
        <w:t xml:space="preserve">” with “One senior </w:t>
      </w:r>
      <w:r w:rsidRPr="00542C6C">
        <w:rPr>
          <w:rFonts w:ascii="Calibri" w:eastAsia="Times New Roman" w:hAnsi="Calibri" w:cs="Times New Roman"/>
          <w:b/>
          <w:color w:val="FF0000"/>
        </w:rPr>
        <w:t>official</w:t>
      </w:r>
      <w:r w:rsidR="00615B3B">
        <w:rPr>
          <w:rFonts w:ascii="Calibri" w:eastAsia="Times New Roman" w:hAnsi="Calibri" w:cs="Times New Roman"/>
          <w:color w:val="000000"/>
        </w:rPr>
        <w:t>”.</w:t>
      </w:r>
    </w:p>
    <w:p w14:paraId="5E053F5B" w14:textId="77777777" w:rsidR="00615B3B" w:rsidRDefault="00615B3B" w:rsidP="003C142D">
      <w:pPr>
        <w:rPr>
          <w:rFonts w:ascii="Calibri" w:eastAsia="Times New Roman" w:hAnsi="Calibri" w:cs="Times New Roman"/>
          <w:color w:val="000000"/>
        </w:rPr>
      </w:pPr>
    </w:p>
    <w:p w14:paraId="59F95904" w14:textId="4DD8D614" w:rsidR="00615B3B" w:rsidRDefault="00615B3B" w:rsidP="003C142D">
      <w:pPr>
        <w:rPr>
          <w:rFonts w:ascii="Calibri" w:eastAsia="Times New Roman" w:hAnsi="Calibri" w:cs="Times New Roman"/>
          <w:color w:val="000000"/>
        </w:rPr>
      </w:pPr>
      <w:r>
        <w:rPr>
          <w:rFonts w:ascii="Calibri" w:eastAsia="Times New Roman" w:hAnsi="Calibri" w:cs="Times New Roman"/>
          <w:color w:val="000000"/>
        </w:rPr>
        <w:t xml:space="preserve">However, </w:t>
      </w:r>
    </w:p>
    <w:p w14:paraId="08394B4D" w14:textId="77777777" w:rsidR="00542C6C" w:rsidRDefault="00542C6C" w:rsidP="003C142D">
      <w:pPr>
        <w:rPr>
          <w:rFonts w:ascii="Calibri" w:eastAsia="Times New Roman" w:hAnsi="Calibri" w:cs="Times New Roman"/>
          <w:color w:val="000000"/>
        </w:rPr>
      </w:pPr>
    </w:p>
    <w:p w14:paraId="3204355A" w14:textId="667F7D75" w:rsidR="00542C6C" w:rsidRDefault="00542C6C" w:rsidP="003C142D">
      <w:pPr>
        <w:rPr>
          <w:rFonts w:ascii="Calibri" w:eastAsia="Times New Roman" w:hAnsi="Calibri" w:cs="Times New Roman"/>
          <w:color w:val="000000"/>
        </w:rPr>
      </w:pPr>
      <w:r>
        <w:rPr>
          <w:rFonts w:ascii="Calibri" w:eastAsia="Times New Roman" w:hAnsi="Calibri" w:cs="Times New Roman"/>
          <w:color w:val="000000"/>
        </w:rPr>
        <w:t xml:space="preserve">Two additional features were surprisingly </w:t>
      </w:r>
    </w:p>
    <w:p w14:paraId="190A8BBD" w14:textId="77777777" w:rsidR="00542C6C" w:rsidRDefault="00542C6C" w:rsidP="003C142D">
      <w:pPr>
        <w:rPr>
          <w:rFonts w:ascii="Calibri" w:eastAsia="Times New Roman" w:hAnsi="Calibri" w:cs="Times New Roman"/>
          <w:color w:val="000000"/>
        </w:rPr>
      </w:pPr>
    </w:p>
    <w:p w14:paraId="703C6522" w14:textId="77777777" w:rsidR="00542C6C" w:rsidRPr="00542C6C" w:rsidRDefault="00542C6C" w:rsidP="00542C6C">
      <w:pPr>
        <w:rPr>
          <w:rFonts w:ascii="Calibri" w:eastAsia="Times New Roman" w:hAnsi="Calibri" w:cs="Times New Roman"/>
          <w:color w:val="000000"/>
        </w:rPr>
      </w:pPr>
      <w:r w:rsidRPr="00542C6C">
        <w:rPr>
          <w:rFonts w:ascii="Calibri" w:eastAsia="Times New Roman" w:hAnsi="Calibri" w:cs="Times New Roman"/>
          <w:color w:val="000000"/>
        </w:rPr>
        <w:t xml:space="preserve">U.S. officials in </w:t>
      </w:r>
      <w:proofErr w:type="gramStart"/>
      <w:r w:rsidRPr="00542C6C">
        <w:rPr>
          <w:rFonts w:ascii="Calibri" w:eastAsia="Times New Roman" w:hAnsi="Calibri" w:cs="Times New Roman"/>
          <w:color w:val="000000"/>
        </w:rPr>
        <w:t>{ 'U.S</w:t>
      </w:r>
      <w:proofErr w:type="gramEnd"/>
      <w:r w:rsidRPr="00542C6C">
        <w:rPr>
          <w:rFonts w:ascii="Calibri" w:eastAsia="Times New Roman" w:hAnsi="Calibri" w:cs="Times New Roman"/>
          <w:color w:val="000000"/>
        </w:rPr>
        <w:t>. officials' }</w:t>
      </w:r>
    </w:p>
    <w:p w14:paraId="449F7F11" w14:textId="5800CFB2" w:rsidR="00542C6C" w:rsidRDefault="00542C6C" w:rsidP="00542C6C">
      <w:pPr>
        <w:rPr>
          <w:rFonts w:ascii="Calibri" w:eastAsia="Times New Roman" w:hAnsi="Calibri" w:cs="Times New Roman"/>
          <w:color w:val="000000"/>
        </w:rPr>
      </w:pPr>
      <w:r w:rsidRPr="00542C6C">
        <w:rPr>
          <w:rFonts w:ascii="Calibri" w:eastAsia="Times New Roman" w:hAnsi="Calibri" w:cs="Times New Roman"/>
          <w:color w:val="000000"/>
        </w:rPr>
        <w:t xml:space="preserve">One senior official in </w:t>
      </w:r>
      <w:proofErr w:type="gramStart"/>
      <w:r w:rsidRPr="00542C6C">
        <w:rPr>
          <w:rFonts w:ascii="Calibri" w:eastAsia="Times New Roman" w:hAnsi="Calibri" w:cs="Times New Roman"/>
          <w:color w:val="000000"/>
        </w:rPr>
        <w:t>{ 'One</w:t>
      </w:r>
      <w:proofErr w:type="gramEnd"/>
      <w:r w:rsidRPr="00542C6C">
        <w:rPr>
          <w:rFonts w:ascii="Calibri" w:eastAsia="Times New Roman" w:hAnsi="Calibri" w:cs="Times New Roman"/>
          <w:color w:val="000000"/>
        </w:rPr>
        <w:t xml:space="preserve"> senior official' }</w:t>
      </w:r>
    </w:p>
    <w:p w14:paraId="3A0D55A6" w14:textId="77777777" w:rsidR="001451B3" w:rsidRDefault="001451B3" w:rsidP="003C142D">
      <w:pPr>
        <w:rPr>
          <w:rFonts w:ascii="Calibri" w:eastAsia="Times New Roman" w:hAnsi="Calibri" w:cs="Times New Roman"/>
          <w:color w:val="000000"/>
        </w:rPr>
      </w:pPr>
    </w:p>
    <w:p w14:paraId="2028E3B3" w14:textId="151BD8B5" w:rsidR="00456483" w:rsidRDefault="00456483" w:rsidP="003C142D">
      <w:pPr>
        <w:rPr>
          <w:rFonts w:ascii="Calibri" w:eastAsia="Times New Roman" w:hAnsi="Calibri" w:cs="Times New Roman"/>
          <w:color w:val="000000"/>
        </w:rPr>
      </w:pPr>
      <w:r>
        <w:rPr>
          <w:rFonts w:ascii="Calibri" w:eastAsia="Times New Roman" w:hAnsi="Calibri" w:cs="Times New Roman"/>
          <w:color w:val="000000"/>
        </w:rPr>
        <w:t xml:space="preserve">At this point, we tried several looser rules that did not successfully improve performance including a match on the headword’s lemma to solve issues like </w:t>
      </w:r>
    </w:p>
    <w:p w14:paraId="154200E4" w14:textId="77777777" w:rsidR="00456483" w:rsidRDefault="00456483" w:rsidP="003C142D"/>
    <w:p w14:paraId="6D06FD94" w14:textId="77777777" w:rsidR="001451B3" w:rsidRPr="00EA504E" w:rsidRDefault="001451B3" w:rsidP="003C142D"/>
    <w:p w14:paraId="337B73D4" w14:textId="5ACEA6D0" w:rsidR="00EA504E" w:rsidRPr="002E35ED" w:rsidRDefault="00EA504E" w:rsidP="00EA504E">
      <w:pPr>
        <w:rPr>
          <w:rFonts w:ascii="Calibri" w:eastAsia="Times New Roman" w:hAnsi="Calibri" w:cs="Times New Roman"/>
          <w:b/>
          <w:color w:val="000000"/>
        </w:rPr>
      </w:pPr>
      <w:r>
        <w:rPr>
          <w:rFonts w:ascii="Calibri" w:eastAsia="Times New Roman" w:hAnsi="Calibri" w:cs="Times New Roman"/>
          <w:b/>
          <w:color w:val="000000"/>
        </w:rPr>
        <w:t>4</w:t>
      </w:r>
      <w:r w:rsidRPr="002E35ED">
        <w:rPr>
          <w:rFonts w:ascii="Calibri" w:eastAsia="Times New Roman" w:hAnsi="Calibri" w:cs="Times New Roman"/>
          <w:b/>
          <w:color w:val="000000"/>
        </w:rPr>
        <w:t xml:space="preserve">. </w:t>
      </w:r>
      <w:r>
        <w:rPr>
          <w:rFonts w:ascii="Calibri" w:eastAsia="Times New Roman" w:hAnsi="Calibri" w:cs="Times New Roman"/>
          <w:b/>
          <w:color w:val="000000"/>
        </w:rPr>
        <w:t>Results</w:t>
      </w:r>
    </w:p>
    <w:p w14:paraId="0621BC6D" w14:textId="77777777" w:rsidR="00EA504E" w:rsidRDefault="00EA504E" w:rsidP="003C142D">
      <w:pPr>
        <w:rPr>
          <w:rFonts w:ascii="Calibri" w:eastAsia="Times New Roman" w:hAnsi="Calibri" w:cs="Times New Roman"/>
          <w:b/>
          <w:color w:val="000000"/>
        </w:rPr>
      </w:pPr>
    </w:p>
    <w:p w14:paraId="03067A09" w14:textId="77777777" w:rsidR="00EA504E" w:rsidRDefault="00EA504E" w:rsidP="003C142D">
      <w:pPr>
        <w:rPr>
          <w:rFonts w:ascii="Calibri" w:eastAsia="Times New Roman" w:hAnsi="Calibri" w:cs="Times New Roman"/>
          <w:b/>
          <w:color w:val="000000"/>
        </w:rPr>
      </w:pPr>
    </w:p>
    <w:p w14:paraId="2A84609F" w14:textId="77777777" w:rsidR="00EA504E" w:rsidRDefault="00EA504E" w:rsidP="003C142D">
      <w:pPr>
        <w:rPr>
          <w:rFonts w:ascii="Calibri" w:eastAsia="Times New Roman" w:hAnsi="Calibri" w:cs="Times New Roman"/>
          <w:b/>
          <w:color w:val="000000"/>
        </w:rPr>
      </w:pPr>
    </w:p>
    <w:p w14:paraId="57466076" w14:textId="77777777" w:rsidR="00EA504E" w:rsidRDefault="00EA504E" w:rsidP="003C142D">
      <w:pPr>
        <w:rPr>
          <w:rFonts w:ascii="Calibri" w:hAnsi="Calibri" w:cs="Lucida Grande"/>
          <w:color w:val="000000"/>
        </w:rPr>
      </w:pPr>
    </w:p>
    <w:p w14:paraId="5EDF3CEF" w14:textId="7D505F67" w:rsidR="005F338F" w:rsidRDefault="0013431D" w:rsidP="003C142D">
      <w:pPr>
        <w:rPr>
          <w:rFonts w:ascii="Calibri" w:hAnsi="Calibri" w:cs="Lucida Grande"/>
          <w:color w:val="000000"/>
        </w:rPr>
      </w:pPr>
      <w:r>
        <w:rPr>
          <w:rFonts w:ascii="Calibri" w:hAnsi="Calibri" w:cs="Lucida Grande"/>
          <w:color w:val="000000"/>
        </w:rPr>
        <w:t>Two primary models were evaluated as part of the project. The</w:t>
      </w:r>
      <w:r w:rsidR="005F338F">
        <w:rPr>
          <w:rFonts w:ascii="Calibri" w:hAnsi="Calibri" w:cs="Lucida Grande"/>
          <w:color w:val="000000"/>
        </w:rPr>
        <w:t xml:space="preserve"> first is a simple PCFG with no parent information but keeping track of all prior sibling tags (infinite horizontal </w:t>
      </w:r>
      <w:proofErr w:type="spellStart"/>
      <w:r w:rsidR="005F338F">
        <w:rPr>
          <w:rFonts w:ascii="Calibri" w:hAnsi="Calibri" w:cs="Lucida Grande"/>
          <w:color w:val="000000"/>
        </w:rPr>
        <w:t>Markovization</w:t>
      </w:r>
      <w:proofErr w:type="spellEnd"/>
      <w:r w:rsidR="005F338F">
        <w:rPr>
          <w:rFonts w:ascii="Calibri" w:hAnsi="Calibri" w:cs="Lucida Grande"/>
          <w:color w:val="000000"/>
        </w:rPr>
        <w:t>). The second model adds 2</w:t>
      </w:r>
      <w:r w:rsidR="005F338F" w:rsidRPr="005F338F">
        <w:rPr>
          <w:rFonts w:ascii="Calibri" w:hAnsi="Calibri" w:cs="Lucida Grande"/>
          <w:color w:val="000000"/>
          <w:vertAlign w:val="superscript"/>
        </w:rPr>
        <w:t>nd</w:t>
      </w:r>
      <w:r w:rsidR="005F338F">
        <w:rPr>
          <w:rFonts w:ascii="Calibri" w:hAnsi="Calibri" w:cs="Lucida Grande"/>
          <w:color w:val="000000"/>
        </w:rPr>
        <w:t xml:space="preserve"> order vertical </w:t>
      </w:r>
      <w:proofErr w:type="spellStart"/>
      <w:r w:rsidR="005F338F">
        <w:rPr>
          <w:rFonts w:ascii="Calibri" w:hAnsi="Calibri" w:cs="Lucida Grande"/>
          <w:color w:val="000000"/>
        </w:rPr>
        <w:t>Markovization</w:t>
      </w:r>
      <w:proofErr w:type="spellEnd"/>
      <w:r w:rsidR="005F338F">
        <w:rPr>
          <w:rFonts w:ascii="Calibri" w:hAnsi="Calibri" w:cs="Lucida Grande"/>
          <w:color w:val="000000"/>
        </w:rPr>
        <w:t xml:space="preserve"> so each tag retains its parent relationship (e.g. S</w:t>
      </w:r>
      <w:r w:rsidR="005F338F" w:rsidRPr="005F338F">
        <w:rPr>
          <w:rFonts w:ascii="Calibri" w:hAnsi="Calibri" w:cs="Lucida Grande"/>
          <w:color w:val="000000"/>
          <w:sz w:val="16"/>
          <w:szCs w:val="16"/>
        </w:rPr>
        <w:sym w:font="Wingdings" w:char="F0E0"/>
      </w:r>
      <w:r w:rsidR="005F338F">
        <w:rPr>
          <w:rFonts w:ascii="Calibri" w:hAnsi="Calibri" w:cs="Lucida Grande"/>
          <w:color w:val="000000"/>
        </w:rPr>
        <w:t>NP becomes S^ROOT</w:t>
      </w:r>
      <w:r w:rsidR="005F338F" w:rsidRPr="005F338F">
        <w:rPr>
          <w:rFonts w:ascii="Calibri" w:hAnsi="Calibri" w:cs="Lucida Grande"/>
          <w:color w:val="000000"/>
          <w:sz w:val="16"/>
          <w:szCs w:val="16"/>
        </w:rPr>
        <w:sym w:font="Wingdings" w:char="F0E0"/>
      </w:r>
      <w:r w:rsidR="005F338F">
        <w:rPr>
          <w:rFonts w:ascii="Calibri" w:hAnsi="Calibri" w:cs="Lucida Grande"/>
          <w:color w:val="000000"/>
        </w:rPr>
        <w:t>NP^S). The results on the test data are shown below:</w:t>
      </w:r>
    </w:p>
    <w:p w14:paraId="04CB0A26" w14:textId="77777777" w:rsidR="005F338F" w:rsidRDefault="005F338F" w:rsidP="003C142D">
      <w:pPr>
        <w:rPr>
          <w:rFonts w:ascii="Calibri" w:hAnsi="Calibri" w:cs="Lucida Grande"/>
          <w:color w:val="000000"/>
        </w:rPr>
      </w:pPr>
    </w:p>
    <w:tbl>
      <w:tblPr>
        <w:tblW w:w="8020" w:type="dxa"/>
        <w:tblInd w:w="93" w:type="dxa"/>
        <w:tblLook w:val="04A0" w:firstRow="1" w:lastRow="0" w:firstColumn="1" w:lastColumn="0" w:noHBand="0" w:noVBand="1"/>
      </w:tblPr>
      <w:tblGrid>
        <w:gridCol w:w="2820"/>
        <w:gridCol w:w="1300"/>
        <w:gridCol w:w="1300"/>
        <w:gridCol w:w="1300"/>
        <w:gridCol w:w="1300"/>
      </w:tblGrid>
      <w:tr w:rsidR="005F338F" w:rsidRPr="005F338F" w14:paraId="7B7ADD97" w14:textId="77777777" w:rsidTr="005F338F">
        <w:trPr>
          <w:trHeight w:val="300"/>
        </w:trPr>
        <w:tc>
          <w:tcPr>
            <w:tcW w:w="2820" w:type="dxa"/>
            <w:tcBorders>
              <w:top w:val="nil"/>
              <w:left w:val="nil"/>
              <w:bottom w:val="nil"/>
              <w:right w:val="nil"/>
            </w:tcBorders>
            <w:shd w:val="clear" w:color="auto" w:fill="auto"/>
            <w:noWrap/>
            <w:vAlign w:val="bottom"/>
            <w:hideMark/>
          </w:tcPr>
          <w:p w14:paraId="2FCE28DA" w14:textId="77777777" w:rsidR="005F338F" w:rsidRPr="005F338F" w:rsidRDefault="005F338F" w:rsidP="005F338F">
            <w:pPr>
              <w:jc w:val="center"/>
              <w:rPr>
                <w:rFonts w:ascii="Calibri" w:eastAsia="Times New Roman" w:hAnsi="Calibri" w:cs="Times New Roman"/>
                <w:color w:val="000000"/>
              </w:rPr>
            </w:pPr>
          </w:p>
        </w:tc>
        <w:tc>
          <w:tcPr>
            <w:tcW w:w="130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14:paraId="1301ED45" w14:textId="77777777" w:rsidR="005F338F" w:rsidRPr="005F338F" w:rsidRDefault="005F338F" w:rsidP="005F338F">
            <w:pPr>
              <w:jc w:val="center"/>
              <w:rPr>
                <w:rFonts w:ascii="Calibri" w:eastAsia="Times New Roman" w:hAnsi="Calibri" w:cs="Times New Roman"/>
                <w:b/>
                <w:bCs/>
                <w:color w:val="FFFFFF"/>
              </w:rPr>
            </w:pPr>
            <w:r w:rsidRPr="005F338F">
              <w:rPr>
                <w:rFonts w:ascii="Calibri" w:eastAsia="Times New Roman" w:hAnsi="Calibri" w:cs="Times New Roman"/>
                <w:b/>
                <w:bCs/>
                <w:color w:val="FFFFFF"/>
              </w:rPr>
              <w:t>Precision</w:t>
            </w:r>
          </w:p>
        </w:tc>
        <w:tc>
          <w:tcPr>
            <w:tcW w:w="1300" w:type="dxa"/>
            <w:tcBorders>
              <w:top w:val="single" w:sz="4" w:space="0" w:color="auto"/>
              <w:left w:val="nil"/>
              <w:bottom w:val="single" w:sz="4" w:space="0" w:color="auto"/>
              <w:right w:val="single" w:sz="4" w:space="0" w:color="auto"/>
            </w:tcBorders>
            <w:shd w:val="clear" w:color="000000" w:fill="1F497D"/>
            <w:noWrap/>
            <w:vAlign w:val="bottom"/>
            <w:hideMark/>
          </w:tcPr>
          <w:p w14:paraId="4BF81AC6" w14:textId="77777777" w:rsidR="005F338F" w:rsidRPr="005F338F" w:rsidRDefault="005F338F" w:rsidP="005F338F">
            <w:pPr>
              <w:jc w:val="center"/>
              <w:rPr>
                <w:rFonts w:ascii="Calibri" w:eastAsia="Times New Roman" w:hAnsi="Calibri" w:cs="Times New Roman"/>
                <w:b/>
                <w:bCs/>
                <w:color w:val="FFFFFF"/>
              </w:rPr>
            </w:pPr>
            <w:r w:rsidRPr="005F338F">
              <w:rPr>
                <w:rFonts w:ascii="Calibri" w:eastAsia="Times New Roman" w:hAnsi="Calibri" w:cs="Times New Roman"/>
                <w:b/>
                <w:bCs/>
                <w:color w:val="FFFFFF"/>
              </w:rPr>
              <w:t>Recall</w:t>
            </w:r>
          </w:p>
        </w:tc>
        <w:tc>
          <w:tcPr>
            <w:tcW w:w="1300" w:type="dxa"/>
            <w:tcBorders>
              <w:top w:val="single" w:sz="4" w:space="0" w:color="auto"/>
              <w:left w:val="nil"/>
              <w:bottom w:val="single" w:sz="4" w:space="0" w:color="auto"/>
              <w:right w:val="single" w:sz="4" w:space="0" w:color="auto"/>
            </w:tcBorders>
            <w:shd w:val="clear" w:color="000000" w:fill="1F497D"/>
            <w:noWrap/>
            <w:vAlign w:val="bottom"/>
            <w:hideMark/>
          </w:tcPr>
          <w:p w14:paraId="08280C4E" w14:textId="77777777" w:rsidR="005F338F" w:rsidRPr="005F338F" w:rsidRDefault="005F338F" w:rsidP="005F338F">
            <w:pPr>
              <w:jc w:val="center"/>
              <w:rPr>
                <w:rFonts w:ascii="Calibri" w:eastAsia="Times New Roman" w:hAnsi="Calibri" w:cs="Times New Roman"/>
                <w:b/>
                <w:bCs/>
                <w:color w:val="FFFFFF"/>
              </w:rPr>
            </w:pPr>
            <w:r w:rsidRPr="005F338F">
              <w:rPr>
                <w:rFonts w:ascii="Calibri" w:eastAsia="Times New Roman" w:hAnsi="Calibri" w:cs="Times New Roman"/>
                <w:b/>
                <w:bCs/>
                <w:color w:val="FFFFFF"/>
              </w:rPr>
              <w:t>F1</w:t>
            </w:r>
          </w:p>
        </w:tc>
        <w:tc>
          <w:tcPr>
            <w:tcW w:w="1300" w:type="dxa"/>
            <w:tcBorders>
              <w:top w:val="single" w:sz="4" w:space="0" w:color="auto"/>
              <w:left w:val="nil"/>
              <w:bottom w:val="single" w:sz="4" w:space="0" w:color="auto"/>
              <w:right w:val="single" w:sz="4" w:space="0" w:color="auto"/>
            </w:tcBorders>
            <w:shd w:val="clear" w:color="000000" w:fill="1F497D"/>
            <w:noWrap/>
            <w:vAlign w:val="bottom"/>
            <w:hideMark/>
          </w:tcPr>
          <w:p w14:paraId="036CAECF" w14:textId="77777777" w:rsidR="005F338F" w:rsidRPr="005F338F" w:rsidRDefault="005F338F" w:rsidP="005F338F">
            <w:pPr>
              <w:jc w:val="center"/>
              <w:rPr>
                <w:rFonts w:ascii="Calibri" w:eastAsia="Times New Roman" w:hAnsi="Calibri" w:cs="Times New Roman"/>
                <w:b/>
                <w:bCs/>
                <w:color w:val="FFFFFF"/>
              </w:rPr>
            </w:pPr>
            <w:r w:rsidRPr="005F338F">
              <w:rPr>
                <w:rFonts w:ascii="Calibri" w:eastAsia="Times New Roman" w:hAnsi="Calibri" w:cs="Times New Roman"/>
                <w:b/>
                <w:bCs/>
                <w:color w:val="FFFFFF"/>
              </w:rPr>
              <w:t>EX</w:t>
            </w:r>
          </w:p>
        </w:tc>
      </w:tr>
      <w:tr w:rsidR="005F338F" w:rsidRPr="005F338F" w14:paraId="676872A9" w14:textId="77777777" w:rsidTr="005F338F">
        <w:trPr>
          <w:trHeight w:val="300"/>
        </w:trPr>
        <w:tc>
          <w:tcPr>
            <w:tcW w:w="28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393D202" w14:textId="77777777" w:rsidR="005F338F" w:rsidRPr="005F338F" w:rsidRDefault="005F338F" w:rsidP="005F338F">
            <w:pPr>
              <w:jc w:val="center"/>
              <w:rPr>
                <w:rFonts w:ascii="Calibri" w:eastAsia="Times New Roman" w:hAnsi="Calibri" w:cs="Times New Roman"/>
                <w:b/>
                <w:bCs/>
                <w:color w:val="000000"/>
                <w:sz w:val="22"/>
                <w:szCs w:val="22"/>
              </w:rPr>
            </w:pPr>
            <w:r w:rsidRPr="005F338F">
              <w:rPr>
                <w:rFonts w:ascii="Calibri" w:eastAsia="Times New Roman" w:hAnsi="Calibri" w:cs="Times New Roman"/>
                <w:b/>
                <w:bCs/>
                <w:color w:val="000000"/>
                <w:sz w:val="22"/>
                <w:szCs w:val="22"/>
              </w:rPr>
              <w:t>Base PCFG</w:t>
            </w:r>
          </w:p>
        </w:tc>
        <w:tc>
          <w:tcPr>
            <w:tcW w:w="1300" w:type="dxa"/>
            <w:tcBorders>
              <w:top w:val="nil"/>
              <w:left w:val="nil"/>
              <w:bottom w:val="single" w:sz="4" w:space="0" w:color="auto"/>
              <w:right w:val="single" w:sz="4" w:space="0" w:color="auto"/>
            </w:tcBorders>
            <w:shd w:val="clear" w:color="auto" w:fill="auto"/>
            <w:noWrap/>
            <w:vAlign w:val="bottom"/>
            <w:hideMark/>
          </w:tcPr>
          <w:p w14:paraId="48EC5CC9" w14:textId="59DD5861"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81.44</w:t>
            </w:r>
            <w:r w:rsidR="004067C6">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EB05E7E" w14:textId="515B23C8"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75.7</w:t>
            </w:r>
            <w:r w:rsidR="004067C6">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F25C896" w14:textId="30789D5A"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78.46</w:t>
            </w:r>
            <w:r w:rsidR="004067C6">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78D00E7" w14:textId="259F28D1"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20.65</w:t>
            </w:r>
            <w:r w:rsidR="004067C6">
              <w:rPr>
                <w:rFonts w:ascii="Calibri" w:eastAsia="Times New Roman" w:hAnsi="Calibri" w:cs="Times New Roman"/>
                <w:color w:val="000000"/>
              </w:rPr>
              <w:t>%</w:t>
            </w:r>
          </w:p>
        </w:tc>
      </w:tr>
      <w:tr w:rsidR="005F338F" w:rsidRPr="005F338F" w14:paraId="46C336DB" w14:textId="77777777" w:rsidTr="005F338F">
        <w:trPr>
          <w:trHeight w:val="300"/>
        </w:trPr>
        <w:tc>
          <w:tcPr>
            <w:tcW w:w="28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03A7F2" w14:textId="4A1C5A8E" w:rsidR="005F338F" w:rsidRPr="005F338F" w:rsidRDefault="005F338F" w:rsidP="005F338F">
            <w:pPr>
              <w:jc w:val="center"/>
              <w:rPr>
                <w:rFonts w:ascii="Calibri" w:eastAsia="Times New Roman" w:hAnsi="Calibri" w:cs="Times New Roman"/>
                <w:b/>
                <w:bCs/>
                <w:color w:val="000000"/>
                <w:sz w:val="22"/>
                <w:szCs w:val="22"/>
              </w:rPr>
            </w:pPr>
            <w:r w:rsidRPr="005F338F">
              <w:rPr>
                <w:rFonts w:ascii="Calibri" w:eastAsia="Times New Roman" w:hAnsi="Calibri" w:cs="Times New Roman"/>
                <w:b/>
                <w:bCs/>
                <w:color w:val="000000"/>
                <w:sz w:val="22"/>
                <w:szCs w:val="22"/>
              </w:rPr>
              <w:t>+2nd Order Vertical Markov</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04EADA2" w14:textId="1B945576"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83.71</w:t>
            </w:r>
            <w:r w:rsidR="004067C6">
              <w:rPr>
                <w:rFonts w:ascii="Calibri" w:eastAsia="Times New Roman" w:hAnsi="Calibri" w:cs="Times New Roman"/>
                <w:color w:val="000000"/>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567D499" w14:textId="249F49A4"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81.33</w:t>
            </w:r>
            <w:r w:rsidR="004067C6">
              <w:rPr>
                <w:rFonts w:ascii="Calibri" w:eastAsia="Times New Roman" w:hAnsi="Calibri" w:cs="Times New Roman"/>
                <w:color w:val="000000"/>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B53ECFD" w14:textId="1E395C8A"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82.5</w:t>
            </w:r>
            <w:r w:rsidR="004067C6">
              <w:rPr>
                <w:rFonts w:ascii="Calibri" w:eastAsia="Times New Roman" w:hAnsi="Calibri" w:cs="Times New Roman"/>
                <w:color w:val="000000"/>
              </w:rPr>
              <w:t>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DB7945B" w14:textId="199FE19E" w:rsidR="005F338F" w:rsidRPr="005F338F" w:rsidRDefault="005F338F" w:rsidP="005F338F">
            <w:pPr>
              <w:jc w:val="center"/>
              <w:rPr>
                <w:rFonts w:ascii="Calibri" w:eastAsia="Times New Roman" w:hAnsi="Calibri" w:cs="Times New Roman"/>
                <w:color w:val="000000"/>
              </w:rPr>
            </w:pPr>
            <w:r w:rsidRPr="005F338F">
              <w:rPr>
                <w:rFonts w:ascii="Calibri" w:eastAsia="Times New Roman" w:hAnsi="Calibri" w:cs="Times New Roman"/>
                <w:color w:val="000000"/>
              </w:rPr>
              <w:t>32.26</w:t>
            </w:r>
            <w:r w:rsidR="004067C6">
              <w:rPr>
                <w:rFonts w:ascii="Calibri" w:eastAsia="Times New Roman" w:hAnsi="Calibri" w:cs="Times New Roman"/>
                <w:color w:val="000000"/>
              </w:rPr>
              <w:t>%</w:t>
            </w:r>
          </w:p>
        </w:tc>
      </w:tr>
    </w:tbl>
    <w:p w14:paraId="4D71313B" w14:textId="77777777" w:rsidR="005F338F" w:rsidRDefault="005F338F" w:rsidP="003C142D">
      <w:pPr>
        <w:rPr>
          <w:rFonts w:ascii="Calibri" w:hAnsi="Calibri" w:cs="Lucida Grande"/>
          <w:color w:val="000000"/>
        </w:rPr>
      </w:pPr>
    </w:p>
    <w:p w14:paraId="29265F8E" w14:textId="77777777" w:rsidR="004067C6" w:rsidRDefault="004067C6" w:rsidP="003C142D">
      <w:pPr>
        <w:rPr>
          <w:rFonts w:ascii="Calibri" w:hAnsi="Calibri" w:cs="Lucida Grande"/>
          <w:color w:val="000000"/>
        </w:rPr>
      </w:pPr>
      <w:r>
        <w:rPr>
          <w:rFonts w:ascii="Calibri" w:hAnsi="Calibri" w:cs="Lucida Grande"/>
          <w:color w:val="000000"/>
        </w:rPr>
        <w:t>The results show that the base PCFG already does fairly well, but adding 2</w:t>
      </w:r>
      <w:r w:rsidRPr="004067C6">
        <w:rPr>
          <w:rFonts w:ascii="Calibri" w:hAnsi="Calibri" w:cs="Lucida Grande"/>
          <w:color w:val="000000"/>
          <w:vertAlign w:val="superscript"/>
        </w:rPr>
        <w:t>nd</w:t>
      </w:r>
      <w:r>
        <w:rPr>
          <w:rFonts w:ascii="Calibri" w:hAnsi="Calibri" w:cs="Lucida Grande"/>
          <w:color w:val="000000"/>
        </w:rPr>
        <w:t xml:space="preserve"> order </w:t>
      </w:r>
      <w:proofErr w:type="spellStart"/>
      <w:r>
        <w:rPr>
          <w:rFonts w:ascii="Calibri" w:hAnsi="Calibri" w:cs="Lucida Grande"/>
          <w:color w:val="000000"/>
        </w:rPr>
        <w:t>Markovization</w:t>
      </w:r>
      <w:proofErr w:type="spellEnd"/>
      <w:r>
        <w:rPr>
          <w:rFonts w:ascii="Calibri" w:hAnsi="Calibri" w:cs="Lucida Grande"/>
          <w:color w:val="000000"/>
        </w:rPr>
        <w:t xml:space="preserve"> provides a significant boost of over 4% in F1.</w:t>
      </w:r>
    </w:p>
    <w:p w14:paraId="27829673" w14:textId="77777777" w:rsidR="003D031A" w:rsidRDefault="003D031A" w:rsidP="003C142D">
      <w:pPr>
        <w:rPr>
          <w:rFonts w:ascii="Calibri" w:hAnsi="Calibri" w:cs="Lucida Grande"/>
          <w:color w:val="000000"/>
        </w:rPr>
      </w:pPr>
    </w:p>
    <w:p w14:paraId="34D83F9E" w14:textId="0F68F7A5" w:rsidR="003D031A" w:rsidRDefault="003D031A" w:rsidP="003C142D">
      <w:pPr>
        <w:rPr>
          <w:rFonts w:ascii="Calibri" w:hAnsi="Calibri" w:cs="Lucida Grande"/>
          <w:color w:val="000000"/>
        </w:rPr>
      </w:pPr>
      <w:r>
        <w:rPr>
          <w:rFonts w:ascii="Calibri" w:hAnsi="Calibri" w:cs="Lucida Grande"/>
          <w:color w:val="000000"/>
        </w:rPr>
        <w:t xml:space="preserve">Looking at the errors, one of the most obvious issues is that seemingly small differences in attachment can cause a huge drop in F1 due to how the metrics are calculated </w:t>
      </w:r>
      <w:r>
        <w:rPr>
          <w:rFonts w:ascii="Calibri" w:hAnsi="Calibri" w:cs="Lucida Grande"/>
          <w:i/>
          <w:color w:val="000000"/>
        </w:rPr>
        <w:t>especially</w:t>
      </w:r>
      <w:r>
        <w:rPr>
          <w:rFonts w:ascii="Calibri" w:hAnsi="Calibri" w:cs="Lucida Grande"/>
          <w:color w:val="000000"/>
        </w:rPr>
        <w:t xml:space="preserve"> for very long sentences. For example, the sentence </w:t>
      </w:r>
      <w:r w:rsidRPr="003D031A">
        <w:rPr>
          <w:rFonts w:ascii="Calibri" w:hAnsi="Calibri" w:cs="Lucida Grande"/>
          <w:i/>
          <w:color w:val="000000"/>
        </w:rPr>
        <w:t>“Stock-index futures contracts settled at much lower prices than indexes of the stock market itself.”</w:t>
      </w:r>
      <w:r>
        <w:rPr>
          <w:rFonts w:ascii="Calibri" w:hAnsi="Calibri" w:cs="Lucida Grande"/>
          <w:color w:val="000000"/>
        </w:rPr>
        <w:t xml:space="preserve"> is parsed almost entirely correctly except for the final word </w:t>
      </w:r>
      <w:r w:rsidRPr="003D031A">
        <w:rPr>
          <w:rFonts w:ascii="Calibri" w:hAnsi="Calibri" w:cs="Lucida Grande"/>
          <w:i/>
          <w:color w:val="000000"/>
        </w:rPr>
        <w:t>“itself”</w:t>
      </w:r>
      <w:r>
        <w:rPr>
          <w:rFonts w:ascii="Calibri" w:hAnsi="Calibri" w:cs="Lucida Grande"/>
          <w:color w:val="000000"/>
        </w:rPr>
        <w:t xml:space="preserve">, which is incorrectly labeled as an NP-PRP attached as the object of </w:t>
      </w:r>
      <w:r w:rsidRPr="003D031A">
        <w:rPr>
          <w:rFonts w:ascii="Calibri" w:hAnsi="Calibri" w:cs="Lucida Grande"/>
          <w:i/>
          <w:color w:val="000000"/>
        </w:rPr>
        <w:t>“settled”</w:t>
      </w:r>
      <w:r>
        <w:rPr>
          <w:rFonts w:ascii="Calibri" w:hAnsi="Calibri" w:cs="Lucida Grande"/>
          <w:color w:val="000000"/>
        </w:rPr>
        <w:t>. This results in an F1 of 59.26% for this sentence. This would hopefully be an example where additional vertical context would help, but the</w:t>
      </w:r>
      <w:r w:rsidR="009C6688">
        <w:rPr>
          <w:rFonts w:ascii="Calibri" w:hAnsi="Calibri" w:cs="Lucida Grande"/>
          <w:color w:val="000000"/>
        </w:rPr>
        <w:t xml:space="preserve"> same</w:t>
      </w:r>
      <w:r>
        <w:rPr>
          <w:rFonts w:ascii="Calibri" w:hAnsi="Calibri" w:cs="Lucida Grande"/>
          <w:color w:val="000000"/>
        </w:rPr>
        <w:t xml:space="preserve"> error exists in both models.</w:t>
      </w:r>
    </w:p>
    <w:p w14:paraId="08291EE2" w14:textId="77777777" w:rsidR="003D031A" w:rsidRDefault="003D031A" w:rsidP="003C142D">
      <w:pPr>
        <w:rPr>
          <w:rFonts w:ascii="Calibri" w:hAnsi="Calibri" w:cs="Lucida Grande"/>
          <w:color w:val="000000"/>
        </w:rPr>
      </w:pPr>
    </w:p>
    <w:p w14:paraId="66CB091D" w14:textId="7052EEA6" w:rsidR="00945CCD" w:rsidRDefault="003D031A" w:rsidP="003C142D">
      <w:pPr>
        <w:rPr>
          <w:rFonts w:ascii="Calibri" w:hAnsi="Calibri" w:cs="Lucida Grande"/>
          <w:color w:val="000000"/>
        </w:rPr>
      </w:pPr>
      <w:r>
        <w:rPr>
          <w:rFonts w:ascii="Calibri" w:hAnsi="Calibri" w:cs="Lucida Grande"/>
          <w:color w:val="000000"/>
        </w:rPr>
        <w:t xml:space="preserve">Another </w:t>
      </w:r>
      <w:r w:rsidR="00945CCD">
        <w:rPr>
          <w:rFonts w:ascii="Calibri" w:hAnsi="Calibri" w:cs="Lucida Grande"/>
          <w:color w:val="000000"/>
        </w:rPr>
        <w:t xml:space="preserve">example of a common error is long prepositional phrases accidentally being broken up or wrongly attached by the model. For example, the sentence </w:t>
      </w:r>
      <w:r w:rsidR="00945CCD" w:rsidRPr="00945CCD">
        <w:rPr>
          <w:rFonts w:ascii="Calibri" w:hAnsi="Calibri" w:cs="Lucida Grande"/>
          <w:i/>
          <w:color w:val="000000"/>
        </w:rPr>
        <w:t>“The balance is supplied by a host of smaller exporter</w:t>
      </w:r>
      <w:r w:rsidR="009C6688">
        <w:rPr>
          <w:rFonts w:ascii="Calibri" w:hAnsi="Calibri" w:cs="Lucida Grande"/>
          <w:i/>
          <w:color w:val="000000"/>
        </w:rPr>
        <w:t>s</w:t>
      </w:r>
      <w:r w:rsidR="00945CCD" w:rsidRPr="00945CCD">
        <w:rPr>
          <w:rFonts w:ascii="Calibri" w:hAnsi="Calibri" w:cs="Lucida Grande"/>
          <w:i/>
          <w:color w:val="000000"/>
        </w:rPr>
        <w:t>, such as Australia and Venezuela”</w:t>
      </w:r>
      <w:r w:rsidR="00945CCD">
        <w:rPr>
          <w:rFonts w:ascii="Calibri" w:hAnsi="Calibri" w:cs="Lucida Grande"/>
          <w:color w:val="000000"/>
        </w:rPr>
        <w:t xml:space="preserve"> has a long prepositional phrase starting with </w:t>
      </w:r>
      <w:r w:rsidR="00945CCD" w:rsidRPr="00945CCD">
        <w:rPr>
          <w:rFonts w:ascii="Calibri" w:hAnsi="Calibri" w:cs="Lucida Grande"/>
          <w:i/>
          <w:color w:val="000000"/>
        </w:rPr>
        <w:t>“by”</w:t>
      </w:r>
      <w:r w:rsidR="00945CCD">
        <w:rPr>
          <w:rFonts w:ascii="Calibri" w:hAnsi="Calibri" w:cs="Lucida Grande"/>
          <w:color w:val="000000"/>
        </w:rPr>
        <w:t xml:space="preserve">. The base model, which has no vertical context, assumes that </w:t>
      </w:r>
      <w:r w:rsidR="00945CCD" w:rsidRPr="00945CCD">
        <w:rPr>
          <w:rFonts w:ascii="Calibri" w:hAnsi="Calibri" w:cs="Lucida Grande"/>
          <w:i/>
          <w:color w:val="000000"/>
        </w:rPr>
        <w:t>“by a host”</w:t>
      </w:r>
      <w:r w:rsidR="00945CCD">
        <w:rPr>
          <w:rFonts w:ascii="Calibri" w:hAnsi="Calibri" w:cs="Lucida Grande"/>
          <w:color w:val="000000"/>
        </w:rPr>
        <w:t xml:space="preserve"> and </w:t>
      </w:r>
      <w:r w:rsidR="00945CCD" w:rsidRPr="00945CCD">
        <w:rPr>
          <w:rFonts w:ascii="Calibri" w:hAnsi="Calibri" w:cs="Lucida Grande"/>
          <w:i/>
          <w:color w:val="000000"/>
        </w:rPr>
        <w:t>“of smaller exporters”</w:t>
      </w:r>
      <w:r w:rsidR="00945CCD">
        <w:rPr>
          <w:rFonts w:ascii="Calibri" w:hAnsi="Calibri" w:cs="Lucida Grande"/>
          <w:color w:val="000000"/>
        </w:rPr>
        <w:t xml:space="preserve"> are separate PP’s attached to </w:t>
      </w:r>
      <w:r w:rsidR="00945CCD" w:rsidRPr="00945CCD">
        <w:rPr>
          <w:rFonts w:ascii="Calibri" w:hAnsi="Calibri" w:cs="Lucida Grande"/>
          <w:i/>
          <w:color w:val="000000"/>
        </w:rPr>
        <w:t>“supplied”</w:t>
      </w:r>
      <w:r w:rsidR="00945CCD">
        <w:rPr>
          <w:rFonts w:ascii="Calibri" w:hAnsi="Calibri" w:cs="Lucida Grande"/>
          <w:color w:val="000000"/>
        </w:rPr>
        <w:t xml:space="preserve"> and that </w:t>
      </w:r>
      <w:r w:rsidR="00945CCD" w:rsidRPr="00945CCD">
        <w:rPr>
          <w:rFonts w:ascii="Calibri" w:hAnsi="Calibri" w:cs="Lucida Grande"/>
          <w:i/>
          <w:color w:val="000000"/>
        </w:rPr>
        <w:t>“such as Australia and Venezuela”</w:t>
      </w:r>
      <w:r w:rsidR="00945CCD">
        <w:rPr>
          <w:rFonts w:ascii="Calibri" w:hAnsi="Calibri" w:cs="Lucida Grande"/>
          <w:color w:val="000000"/>
        </w:rPr>
        <w:t xml:space="preserve"> is an adjective phrase after a linking verb. Luckily, in this case, the </w:t>
      </w:r>
      <w:r w:rsidR="009C6688">
        <w:rPr>
          <w:rFonts w:ascii="Calibri" w:hAnsi="Calibri" w:cs="Lucida Grande"/>
          <w:color w:val="000000"/>
        </w:rPr>
        <w:t>2</w:t>
      </w:r>
      <w:r w:rsidR="009C6688" w:rsidRPr="009C6688">
        <w:rPr>
          <w:rFonts w:ascii="Calibri" w:hAnsi="Calibri" w:cs="Lucida Grande"/>
          <w:color w:val="000000"/>
          <w:vertAlign w:val="superscript"/>
        </w:rPr>
        <w:t>nd</w:t>
      </w:r>
      <w:r w:rsidR="009C6688">
        <w:rPr>
          <w:rFonts w:ascii="Calibri" w:hAnsi="Calibri" w:cs="Lucida Grande"/>
          <w:color w:val="000000"/>
        </w:rPr>
        <w:t xml:space="preserve"> order </w:t>
      </w:r>
      <w:proofErr w:type="spellStart"/>
      <w:r w:rsidR="00945CCD">
        <w:rPr>
          <w:rFonts w:ascii="Calibri" w:hAnsi="Calibri" w:cs="Lucida Grande"/>
          <w:color w:val="000000"/>
        </w:rPr>
        <w:t>Markovization</w:t>
      </w:r>
      <w:proofErr w:type="spellEnd"/>
      <w:r w:rsidR="00945CCD">
        <w:rPr>
          <w:rFonts w:ascii="Calibri" w:hAnsi="Calibri" w:cs="Lucida Grande"/>
          <w:color w:val="000000"/>
        </w:rPr>
        <w:t xml:space="preserve"> </w:t>
      </w:r>
      <w:r w:rsidR="009C6688">
        <w:rPr>
          <w:rFonts w:ascii="Calibri" w:hAnsi="Calibri" w:cs="Lucida Grande"/>
          <w:color w:val="000000"/>
        </w:rPr>
        <w:t xml:space="preserve">captures the context and correctly nests everything under one prepositional phrase, which </w:t>
      </w:r>
      <w:r w:rsidR="00945CCD">
        <w:rPr>
          <w:rFonts w:ascii="Calibri" w:hAnsi="Calibri" w:cs="Lucida Grande"/>
          <w:color w:val="000000"/>
        </w:rPr>
        <w:t>improves the F1 from 60.87 in the base model to 86.96.</w:t>
      </w:r>
    </w:p>
    <w:p w14:paraId="52F8970C" w14:textId="77777777" w:rsidR="004067C6" w:rsidRDefault="004067C6" w:rsidP="003C142D">
      <w:pPr>
        <w:rPr>
          <w:rFonts w:ascii="Calibri" w:hAnsi="Calibri" w:cs="Lucida Grande"/>
          <w:color w:val="000000"/>
        </w:rPr>
      </w:pPr>
    </w:p>
    <w:p w14:paraId="4A5F32DB" w14:textId="137FB05B" w:rsidR="005F338F" w:rsidRDefault="009C6688" w:rsidP="0029370D">
      <w:pPr>
        <w:rPr>
          <w:rFonts w:ascii="Calibri" w:hAnsi="Calibri" w:cs="Lucida Grande"/>
          <w:color w:val="000000"/>
        </w:rPr>
      </w:pPr>
      <w:r>
        <w:rPr>
          <w:rFonts w:ascii="Calibri" w:hAnsi="Calibri" w:cs="Lucida Grande"/>
          <w:color w:val="000000"/>
        </w:rPr>
        <w:t>T</w:t>
      </w:r>
      <w:r w:rsidR="004067C6">
        <w:rPr>
          <w:rFonts w:ascii="Calibri" w:hAnsi="Calibri" w:cs="Lucida Grande"/>
          <w:color w:val="000000"/>
        </w:rPr>
        <w:t>he base PCFG ran through the test set in 6m 26s while the 2</w:t>
      </w:r>
      <w:r w:rsidR="004067C6" w:rsidRPr="004067C6">
        <w:rPr>
          <w:rFonts w:ascii="Calibri" w:hAnsi="Calibri" w:cs="Lucida Grande"/>
          <w:color w:val="000000"/>
          <w:vertAlign w:val="superscript"/>
        </w:rPr>
        <w:t>nd</w:t>
      </w:r>
      <w:r w:rsidR="004067C6">
        <w:rPr>
          <w:rFonts w:ascii="Calibri" w:hAnsi="Calibri" w:cs="Lucida Grande"/>
          <w:color w:val="000000"/>
        </w:rPr>
        <w:t xml:space="preserve"> Order Markov model ran in </w:t>
      </w:r>
      <w:r w:rsidR="0029370D">
        <w:rPr>
          <w:rFonts w:ascii="Calibri" w:hAnsi="Calibri" w:cs="Lucida Grande"/>
          <w:color w:val="000000"/>
        </w:rPr>
        <w:t>11m 31s, which are well below the guidance limits of 10 minutes and 20 minutes as a result of the optimizations mentioned in Section 1.</w:t>
      </w:r>
      <w:r w:rsidR="004067C6">
        <w:rPr>
          <w:rFonts w:ascii="Calibri" w:hAnsi="Calibri" w:cs="Lucida Grande"/>
          <w:color w:val="000000"/>
        </w:rPr>
        <w:t xml:space="preserve"> </w:t>
      </w:r>
    </w:p>
    <w:p w14:paraId="5A60CB45" w14:textId="77777777" w:rsidR="0013431D" w:rsidRDefault="0013431D" w:rsidP="003C142D">
      <w:pPr>
        <w:rPr>
          <w:rFonts w:ascii="Calibri" w:hAnsi="Calibri" w:cs="Lucida Grande"/>
          <w:color w:val="000000"/>
        </w:rPr>
      </w:pPr>
    </w:p>
    <w:p w14:paraId="3E31E17E" w14:textId="2DA227F5" w:rsidR="0013431D" w:rsidRPr="002E35ED" w:rsidRDefault="0013431D" w:rsidP="0013431D">
      <w:pPr>
        <w:rPr>
          <w:rFonts w:ascii="Calibri" w:eastAsia="Times New Roman" w:hAnsi="Calibri" w:cs="Times New Roman"/>
          <w:b/>
          <w:color w:val="000000"/>
        </w:rPr>
      </w:pPr>
      <w:r>
        <w:rPr>
          <w:rFonts w:ascii="Calibri" w:eastAsia="Times New Roman" w:hAnsi="Calibri" w:cs="Times New Roman"/>
          <w:b/>
          <w:color w:val="000000"/>
        </w:rPr>
        <w:t>3</w:t>
      </w:r>
      <w:r w:rsidRPr="002E35ED">
        <w:rPr>
          <w:rFonts w:ascii="Calibri" w:eastAsia="Times New Roman" w:hAnsi="Calibri" w:cs="Times New Roman"/>
          <w:b/>
          <w:color w:val="000000"/>
        </w:rPr>
        <w:t xml:space="preserve">. </w:t>
      </w:r>
      <w:r>
        <w:rPr>
          <w:rFonts w:ascii="Calibri" w:eastAsia="Times New Roman" w:hAnsi="Calibri" w:cs="Times New Roman"/>
          <w:b/>
          <w:color w:val="000000"/>
        </w:rPr>
        <w:t>Improvement Opportunities</w:t>
      </w:r>
    </w:p>
    <w:p w14:paraId="1DA329C0" w14:textId="77777777" w:rsidR="0013431D" w:rsidRDefault="0013431D" w:rsidP="003C142D">
      <w:pPr>
        <w:rPr>
          <w:rFonts w:ascii="Calibri" w:hAnsi="Calibri" w:cs="Lucida Grande"/>
          <w:color w:val="000000"/>
        </w:rPr>
      </w:pPr>
    </w:p>
    <w:p w14:paraId="7295E59E" w14:textId="338B86E1" w:rsidR="009C3F3F" w:rsidRDefault="009C3F3F" w:rsidP="009C3F3F">
      <w:pPr>
        <w:rPr>
          <w:rFonts w:ascii="Calibri" w:eastAsia="Times New Roman" w:hAnsi="Calibri" w:cs="Times New Roman"/>
          <w:color w:val="000000"/>
        </w:rPr>
      </w:pPr>
      <w:r>
        <w:rPr>
          <w:rFonts w:ascii="Calibri" w:eastAsia="Times New Roman" w:hAnsi="Calibri" w:cs="Times New Roman"/>
          <w:color w:val="000000"/>
        </w:rPr>
        <w:t xml:space="preserve">One key area for improvement is the storage of probabilities. Rather than the </w:t>
      </w:r>
      <w:proofErr w:type="gramStart"/>
      <w:r>
        <w:rPr>
          <w:rFonts w:ascii="Calibri" w:eastAsia="Times New Roman" w:hAnsi="Calibri" w:cs="Times New Roman"/>
          <w:color w:val="000000"/>
        </w:rPr>
        <w:t>double[</w:t>
      </w:r>
      <w:proofErr w:type="gramEnd"/>
      <w:r>
        <w:rPr>
          <w:rFonts w:ascii="Calibri" w:eastAsia="Times New Roman" w:hAnsi="Calibri" w:cs="Times New Roman"/>
          <w:color w:val="000000"/>
        </w:rPr>
        <w:t>][][] array approach,</w:t>
      </w:r>
      <w:r w:rsidR="00595C57">
        <w:rPr>
          <w:rFonts w:ascii="Calibri" w:eastAsia="Times New Roman" w:hAnsi="Calibri" w:cs="Times New Roman"/>
          <w:color w:val="000000"/>
        </w:rPr>
        <w:t xml:space="preserve"> small list could be used to store separate double[][] arrays for each row, which could eliminate the wasted space from the lower-left triangle that is never filled. </w:t>
      </w:r>
      <w:r>
        <w:rPr>
          <w:rFonts w:ascii="Calibri" w:eastAsia="Times New Roman" w:hAnsi="Calibri" w:cs="Times New Roman"/>
          <w:color w:val="000000"/>
        </w:rPr>
        <w:t xml:space="preserve">If memory was more of a constraint, the Map approach could also be sped up using custom hashing functions rather than the default Java </w:t>
      </w:r>
      <w:proofErr w:type="spellStart"/>
      <w:r>
        <w:rPr>
          <w:rFonts w:ascii="Calibri" w:eastAsia="Times New Roman" w:hAnsi="Calibri" w:cs="Times New Roman"/>
          <w:color w:val="000000"/>
        </w:rPr>
        <w:t>HashMap</w:t>
      </w:r>
      <w:proofErr w:type="spellEnd"/>
      <w:r>
        <w:rPr>
          <w:rFonts w:ascii="Calibri" w:eastAsia="Times New Roman" w:hAnsi="Calibri" w:cs="Times New Roman"/>
          <w:color w:val="000000"/>
        </w:rPr>
        <w:t>.</w:t>
      </w:r>
    </w:p>
    <w:p w14:paraId="7C798660" w14:textId="77777777" w:rsidR="009C3F3F" w:rsidRDefault="009C3F3F" w:rsidP="009C3F3F">
      <w:pPr>
        <w:rPr>
          <w:rFonts w:ascii="Calibri" w:eastAsia="Times New Roman" w:hAnsi="Calibri" w:cs="Times New Roman"/>
          <w:color w:val="000000"/>
        </w:rPr>
      </w:pPr>
    </w:p>
    <w:p w14:paraId="5D3486F7" w14:textId="0C5E3241" w:rsidR="009C3F3F" w:rsidRDefault="009C3F3F" w:rsidP="009C3F3F">
      <w:pPr>
        <w:rPr>
          <w:rFonts w:ascii="Calibri" w:eastAsia="Times New Roman" w:hAnsi="Calibri" w:cs="Times New Roman"/>
          <w:color w:val="000000"/>
        </w:rPr>
      </w:pPr>
      <w:r>
        <w:rPr>
          <w:rFonts w:ascii="Calibri" w:eastAsia="Times New Roman" w:hAnsi="Calibri" w:cs="Times New Roman"/>
          <w:color w:val="000000"/>
        </w:rPr>
        <w:t>Another opportunity to improve both the memory required and runtime is to add a search heuristic such as beam search. The probabilities for many cells are so small that it’s very unlikely they will end up being the best</w:t>
      </w:r>
      <w:r w:rsidR="00EB0170">
        <w:rPr>
          <w:rFonts w:ascii="Calibri" w:eastAsia="Times New Roman" w:hAnsi="Calibri" w:cs="Times New Roman"/>
          <w:color w:val="000000"/>
        </w:rPr>
        <w:t xml:space="preserve"> at the end</w:t>
      </w:r>
      <w:r>
        <w:rPr>
          <w:rFonts w:ascii="Calibri" w:eastAsia="Times New Roman" w:hAnsi="Calibri" w:cs="Times New Roman"/>
          <w:color w:val="000000"/>
        </w:rPr>
        <w:t>, so they could likely be dropped with only a small impact on overall performance.</w:t>
      </w:r>
      <w:r w:rsidR="00EB0170">
        <w:rPr>
          <w:rFonts w:ascii="Calibri" w:eastAsia="Times New Roman" w:hAnsi="Calibri" w:cs="Times New Roman"/>
          <w:color w:val="000000"/>
        </w:rPr>
        <w:t xml:space="preserve"> Careful tuning of this approach would be required as it may depend on the specific test dataset.</w:t>
      </w:r>
    </w:p>
    <w:p w14:paraId="54137C5F" w14:textId="77777777" w:rsidR="009C3F3F" w:rsidRDefault="009C3F3F" w:rsidP="009C3F3F">
      <w:pPr>
        <w:rPr>
          <w:rFonts w:ascii="Calibri" w:eastAsia="Times New Roman" w:hAnsi="Calibri" w:cs="Times New Roman"/>
          <w:color w:val="000000"/>
        </w:rPr>
      </w:pPr>
    </w:p>
    <w:p w14:paraId="28A9F914" w14:textId="0FAE216A" w:rsidR="00595C57" w:rsidRDefault="009C3F3F" w:rsidP="009C3F3F">
      <w:pPr>
        <w:rPr>
          <w:rFonts w:ascii="Calibri" w:hAnsi="Calibri" w:cs="Lucida Grande"/>
          <w:color w:val="000000"/>
        </w:rPr>
      </w:pPr>
      <w:r>
        <w:rPr>
          <w:rFonts w:ascii="Calibri" w:eastAsia="Times New Roman" w:hAnsi="Calibri" w:cs="Times New Roman"/>
          <w:color w:val="000000"/>
        </w:rPr>
        <w:t xml:space="preserve">Another opportunity is to optimize or remove the best tree information stored in the three integer </w:t>
      </w:r>
      <w:proofErr w:type="gramStart"/>
      <w:r>
        <w:rPr>
          <w:rFonts w:ascii="Calibri" w:eastAsia="Times New Roman" w:hAnsi="Calibri" w:cs="Times New Roman"/>
          <w:color w:val="000000"/>
        </w:rPr>
        <w:t>arrays.</w:t>
      </w:r>
      <w:proofErr w:type="gramEnd"/>
      <w:r>
        <w:rPr>
          <w:rFonts w:ascii="Calibri" w:eastAsia="Times New Roman" w:hAnsi="Calibri" w:cs="Times New Roman"/>
          <w:color w:val="000000"/>
        </w:rPr>
        <w:t xml:space="preserve"> S</w:t>
      </w:r>
      <w:r w:rsidR="00595C57">
        <w:rPr>
          <w:rFonts w:ascii="Calibri" w:hAnsi="Calibri" w:cs="Lucida Grande"/>
          <w:color w:val="000000"/>
        </w:rPr>
        <w:t xml:space="preserve">imilar to the probabilities, more careful data structure can eliminate a lot of wasted space in the lower left triangle. Second, the three numbers could be more carefully stored in a single array using bit-level encodings or even by hashing the numbers into buckets and evaluating the small number of collision at the end. Similarly, it’s also possible to store some subset of </w:t>
      </w:r>
      <w:r w:rsidR="00EB0170">
        <w:rPr>
          <w:rFonts w:ascii="Calibri" w:hAnsi="Calibri" w:cs="Lucida Grande"/>
          <w:color w:val="000000"/>
        </w:rPr>
        <w:t>the three matrices</w:t>
      </w:r>
      <w:r w:rsidR="00595C57">
        <w:rPr>
          <w:rFonts w:ascii="Calibri" w:hAnsi="Calibri" w:cs="Lucida Grande"/>
          <w:color w:val="000000"/>
        </w:rPr>
        <w:t xml:space="preserve"> or even the hash-code of the </w:t>
      </w:r>
      <w:r w:rsidR="00EB0170">
        <w:rPr>
          <w:rFonts w:ascii="Calibri" w:hAnsi="Calibri" w:cs="Lucida Grande"/>
          <w:color w:val="000000"/>
        </w:rPr>
        <w:t xml:space="preserve">best </w:t>
      </w:r>
      <w:r w:rsidR="00595C57">
        <w:rPr>
          <w:rFonts w:ascii="Calibri" w:hAnsi="Calibri" w:cs="Lucida Grande"/>
          <w:color w:val="000000"/>
        </w:rPr>
        <w:t>rule</w:t>
      </w:r>
      <w:r w:rsidR="00EB0170">
        <w:rPr>
          <w:rFonts w:ascii="Calibri" w:hAnsi="Calibri" w:cs="Lucida Grande"/>
          <w:color w:val="000000"/>
        </w:rPr>
        <w:t xml:space="preserve"> itself</w:t>
      </w:r>
      <w:r w:rsidR="00595C57">
        <w:rPr>
          <w:rFonts w:ascii="Calibri" w:hAnsi="Calibri" w:cs="Lucida Grande"/>
          <w:color w:val="000000"/>
        </w:rPr>
        <w:t xml:space="preserve"> and doing a small nu</w:t>
      </w:r>
      <w:r>
        <w:rPr>
          <w:rFonts w:ascii="Calibri" w:hAnsi="Calibri" w:cs="Lucida Grande"/>
          <w:color w:val="000000"/>
        </w:rPr>
        <w:t>mber of calculations at the end depending on the specific implementation.</w:t>
      </w:r>
    </w:p>
    <w:p w14:paraId="17855CE1" w14:textId="77777777" w:rsidR="0013431D" w:rsidRDefault="0013431D" w:rsidP="003C142D">
      <w:pPr>
        <w:rPr>
          <w:rFonts w:ascii="Calibri" w:hAnsi="Calibri" w:cs="Lucida Grande"/>
          <w:color w:val="000000"/>
        </w:rPr>
      </w:pPr>
    </w:p>
    <w:p w14:paraId="726EE861" w14:textId="6E276C3C" w:rsidR="0013431D" w:rsidRPr="002E35ED" w:rsidRDefault="0013431D" w:rsidP="0013431D">
      <w:pPr>
        <w:rPr>
          <w:rFonts w:ascii="Calibri" w:eastAsia="Times New Roman" w:hAnsi="Calibri" w:cs="Times New Roman"/>
          <w:b/>
          <w:color w:val="000000"/>
        </w:rPr>
      </w:pPr>
      <w:r>
        <w:rPr>
          <w:rFonts w:ascii="Calibri" w:eastAsia="Times New Roman" w:hAnsi="Calibri" w:cs="Times New Roman"/>
          <w:b/>
          <w:color w:val="000000"/>
        </w:rPr>
        <w:t>4</w:t>
      </w:r>
      <w:r w:rsidRPr="002E35ED">
        <w:rPr>
          <w:rFonts w:ascii="Calibri" w:eastAsia="Times New Roman" w:hAnsi="Calibri" w:cs="Times New Roman"/>
          <w:b/>
          <w:color w:val="000000"/>
        </w:rPr>
        <w:t xml:space="preserve">. </w:t>
      </w:r>
      <w:r>
        <w:rPr>
          <w:rFonts w:ascii="Calibri" w:eastAsia="Times New Roman" w:hAnsi="Calibri" w:cs="Times New Roman"/>
          <w:b/>
          <w:color w:val="000000"/>
        </w:rPr>
        <w:t>Model Extensions</w:t>
      </w:r>
    </w:p>
    <w:p w14:paraId="7248EB11" w14:textId="77777777" w:rsidR="0013431D" w:rsidRDefault="0013431D" w:rsidP="003C142D">
      <w:pPr>
        <w:rPr>
          <w:rFonts w:ascii="Calibri" w:hAnsi="Calibri" w:cs="Lucida Grande"/>
          <w:color w:val="000000"/>
        </w:rPr>
      </w:pPr>
    </w:p>
    <w:p w14:paraId="78ED300B" w14:textId="2241266A" w:rsidR="00604C8B" w:rsidRDefault="009C3F3F" w:rsidP="003C142D">
      <w:pPr>
        <w:rPr>
          <w:rFonts w:ascii="Calibri" w:hAnsi="Calibri" w:cs="Lucida Grande"/>
          <w:color w:val="000000"/>
        </w:rPr>
      </w:pPr>
      <w:r>
        <w:rPr>
          <w:rFonts w:ascii="Calibri" w:hAnsi="Calibri" w:cs="Lucida Grande"/>
          <w:color w:val="000000"/>
        </w:rPr>
        <w:t xml:space="preserve">Several extensions to the base models were implemented. First, </w:t>
      </w:r>
      <w:r w:rsidR="00604C8B">
        <w:rPr>
          <w:rFonts w:ascii="Calibri" w:hAnsi="Calibri" w:cs="Lucida Grande"/>
          <w:color w:val="000000"/>
        </w:rPr>
        <w:t>an additional level of 3</w:t>
      </w:r>
      <w:r w:rsidR="00604C8B" w:rsidRPr="00604C8B">
        <w:rPr>
          <w:rFonts w:ascii="Calibri" w:hAnsi="Calibri" w:cs="Lucida Grande"/>
          <w:color w:val="000000"/>
          <w:vertAlign w:val="superscript"/>
        </w:rPr>
        <w:t>rd</w:t>
      </w:r>
      <w:r w:rsidR="00604C8B">
        <w:rPr>
          <w:rFonts w:ascii="Calibri" w:hAnsi="Calibri" w:cs="Lucida Grande"/>
          <w:color w:val="000000"/>
        </w:rPr>
        <w:t xml:space="preserve"> order vertical </w:t>
      </w:r>
      <w:proofErr w:type="spellStart"/>
      <w:r w:rsidR="00604C8B">
        <w:rPr>
          <w:rFonts w:ascii="Calibri" w:hAnsi="Calibri" w:cs="Lucida Grande"/>
          <w:color w:val="000000"/>
        </w:rPr>
        <w:t>Markovization</w:t>
      </w:r>
      <w:proofErr w:type="spellEnd"/>
      <w:r w:rsidR="00604C8B">
        <w:rPr>
          <w:rFonts w:ascii="Calibri" w:hAnsi="Calibri" w:cs="Lucida Grande"/>
          <w:color w:val="000000"/>
        </w:rPr>
        <w:t xml:space="preserve"> was tried, which showed a significant improvement in performance. In addition, a test was conducted on whether to include the pre-terminal tags in the </w:t>
      </w:r>
      <w:proofErr w:type="spellStart"/>
      <w:proofErr w:type="gramStart"/>
      <w:r w:rsidR="00604C8B">
        <w:rPr>
          <w:rFonts w:ascii="Calibri" w:hAnsi="Calibri" w:cs="Lucida Grande"/>
          <w:color w:val="000000"/>
        </w:rPr>
        <w:t>Markovization</w:t>
      </w:r>
      <w:proofErr w:type="spellEnd"/>
      <w:proofErr w:type="gramEnd"/>
      <w:r w:rsidR="00604C8B">
        <w:rPr>
          <w:rFonts w:ascii="Calibri" w:hAnsi="Calibri" w:cs="Lucida Grande"/>
          <w:color w:val="000000"/>
        </w:rPr>
        <w:t xml:space="preserve"> as this seems a potentially easier task for the parser. The results are shown below:</w:t>
      </w:r>
    </w:p>
    <w:p w14:paraId="7A341A2A" w14:textId="77777777" w:rsidR="00604C8B" w:rsidRDefault="00604C8B" w:rsidP="003C142D">
      <w:pPr>
        <w:rPr>
          <w:rFonts w:ascii="Calibri" w:hAnsi="Calibri" w:cs="Lucida Grande"/>
          <w:color w:val="000000"/>
        </w:rPr>
      </w:pPr>
    </w:p>
    <w:tbl>
      <w:tblPr>
        <w:tblW w:w="7923" w:type="dxa"/>
        <w:tblInd w:w="93" w:type="dxa"/>
        <w:tblLook w:val="04A0" w:firstRow="1" w:lastRow="0" w:firstColumn="1" w:lastColumn="0" w:noHBand="0" w:noVBand="1"/>
      </w:tblPr>
      <w:tblGrid>
        <w:gridCol w:w="2916"/>
        <w:gridCol w:w="1431"/>
        <w:gridCol w:w="1192"/>
        <w:gridCol w:w="1192"/>
        <w:gridCol w:w="1192"/>
      </w:tblGrid>
      <w:tr w:rsidR="00604C8B" w:rsidRPr="00604C8B" w14:paraId="1A695A6F" w14:textId="77777777" w:rsidTr="00604C8B">
        <w:trPr>
          <w:trHeight w:val="537"/>
        </w:trPr>
        <w:tc>
          <w:tcPr>
            <w:tcW w:w="0" w:type="auto"/>
            <w:tcBorders>
              <w:top w:val="nil"/>
              <w:left w:val="nil"/>
              <w:bottom w:val="single" w:sz="4" w:space="0" w:color="auto"/>
              <w:right w:val="nil"/>
            </w:tcBorders>
            <w:shd w:val="clear" w:color="auto" w:fill="auto"/>
            <w:noWrap/>
            <w:vAlign w:val="center"/>
            <w:hideMark/>
          </w:tcPr>
          <w:p w14:paraId="22200966" w14:textId="77777777" w:rsidR="00604C8B" w:rsidRPr="00604C8B" w:rsidRDefault="00604C8B" w:rsidP="00604C8B">
            <w:pPr>
              <w:jc w:val="center"/>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1F497D"/>
            <w:noWrap/>
            <w:vAlign w:val="center"/>
            <w:hideMark/>
          </w:tcPr>
          <w:p w14:paraId="4215638D" w14:textId="77777777" w:rsidR="00604C8B" w:rsidRPr="00604C8B" w:rsidRDefault="00604C8B" w:rsidP="00604C8B">
            <w:pPr>
              <w:jc w:val="center"/>
              <w:rPr>
                <w:rFonts w:ascii="Calibri" w:eastAsia="Times New Roman" w:hAnsi="Calibri" w:cs="Times New Roman"/>
                <w:b/>
                <w:bCs/>
                <w:color w:val="FFFFFF"/>
              </w:rPr>
            </w:pPr>
            <w:r w:rsidRPr="00604C8B">
              <w:rPr>
                <w:rFonts w:ascii="Calibri" w:eastAsia="Times New Roman" w:hAnsi="Calibri" w:cs="Times New Roman"/>
                <w:b/>
                <w:bCs/>
                <w:color w:val="FFFFFF"/>
              </w:rPr>
              <w:t>Precision</w:t>
            </w:r>
          </w:p>
        </w:tc>
        <w:tc>
          <w:tcPr>
            <w:tcW w:w="0" w:type="auto"/>
            <w:tcBorders>
              <w:top w:val="single" w:sz="4" w:space="0" w:color="auto"/>
              <w:left w:val="nil"/>
              <w:bottom w:val="single" w:sz="4" w:space="0" w:color="auto"/>
              <w:right w:val="single" w:sz="4" w:space="0" w:color="auto"/>
            </w:tcBorders>
            <w:shd w:val="clear" w:color="000000" w:fill="1F497D"/>
            <w:noWrap/>
            <w:vAlign w:val="center"/>
            <w:hideMark/>
          </w:tcPr>
          <w:p w14:paraId="4998E0DE" w14:textId="77777777" w:rsidR="00604C8B" w:rsidRPr="00604C8B" w:rsidRDefault="00604C8B" w:rsidP="00604C8B">
            <w:pPr>
              <w:jc w:val="center"/>
              <w:rPr>
                <w:rFonts w:ascii="Calibri" w:eastAsia="Times New Roman" w:hAnsi="Calibri" w:cs="Times New Roman"/>
                <w:b/>
                <w:bCs/>
                <w:color w:val="FFFFFF"/>
              </w:rPr>
            </w:pPr>
            <w:r w:rsidRPr="00604C8B">
              <w:rPr>
                <w:rFonts w:ascii="Calibri" w:eastAsia="Times New Roman" w:hAnsi="Calibri" w:cs="Times New Roman"/>
                <w:b/>
                <w:bCs/>
                <w:color w:val="FFFFFF"/>
              </w:rPr>
              <w:t>Recall</w:t>
            </w:r>
          </w:p>
        </w:tc>
        <w:tc>
          <w:tcPr>
            <w:tcW w:w="0" w:type="auto"/>
            <w:tcBorders>
              <w:top w:val="single" w:sz="4" w:space="0" w:color="auto"/>
              <w:left w:val="nil"/>
              <w:bottom w:val="single" w:sz="4" w:space="0" w:color="auto"/>
              <w:right w:val="single" w:sz="4" w:space="0" w:color="auto"/>
            </w:tcBorders>
            <w:shd w:val="clear" w:color="000000" w:fill="1F497D"/>
            <w:noWrap/>
            <w:vAlign w:val="center"/>
            <w:hideMark/>
          </w:tcPr>
          <w:p w14:paraId="08F76F21" w14:textId="77777777" w:rsidR="00604C8B" w:rsidRPr="00604C8B" w:rsidRDefault="00604C8B" w:rsidP="00604C8B">
            <w:pPr>
              <w:jc w:val="center"/>
              <w:rPr>
                <w:rFonts w:ascii="Calibri" w:eastAsia="Times New Roman" w:hAnsi="Calibri" w:cs="Times New Roman"/>
                <w:b/>
                <w:bCs/>
                <w:color w:val="FFFFFF"/>
              </w:rPr>
            </w:pPr>
            <w:r w:rsidRPr="00604C8B">
              <w:rPr>
                <w:rFonts w:ascii="Calibri" w:eastAsia="Times New Roman" w:hAnsi="Calibri" w:cs="Times New Roman"/>
                <w:b/>
                <w:bCs/>
                <w:color w:val="FFFFFF"/>
              </w:rPr>
              <w:t>F1</w:t>
            </w:r>
          </w:p>
        </w:tc>
        <w:tc>
          <w:tcPr>
            <w:tcW w:w="0" w:type="auto"/>
            <w:tcBorders>
              <w:top w:val="single" w:sz="4" w:space="0" w:color="auto"/>
              <w:left w:val="nil"/>
              <w:bottom w:val="single" w:sz="4" w:space="0" w:color="auto"/>
              <w:right w:val="single" w:sz="4" w:space="0" w:color="auto"/>
            </w:tcBorders>
            <w:shd w:val="clear" w:color="000000" w:fill="1F497D"/>
            <w:noWrap/>
            <w:vAlign w:val="center"/>
            <w:hideMark/>
          </w:tcPr>
          <w:p w14:paraId="176F0D99" w14:textId="77777777" w:rsidR="00604C8B" w:rsidRPr="00604C8B" w:rsidRDefault="00604C8B" w:rsidP="00604C8B">
            <w:pPr>
              <w:jc w:val="center"/>
              <w:rPr>
                <w:rFonts w:ascii="Calibri" w:eastAsia="Times New Roman" w:hAnsi="Calibri" w:cs="Times New Roman"/>
                <w:b/>
                <w:bCs/>
                <w:color w:val="FFFFFF"/>
              </w:rPr>
            </w:pPr>
            <w:r w:rsidRPr="00604C8B">
              <w:rPr>
                <w:rFonts w:ascii="Calibri" w:eastAsia="Times New Roman" w:hAnsi="Calibri" w:cs="Times New Roman"/>
                <w:b/>
                <w:bCs/>
                <w:color w:val="FFFFFF"/>
              </w:rPr>
              <w:t>EX</w:t>
            </w:r>
          </w:p>
        </w:tc>
      </w:tr>
      <w:tr w:rsidR="00604C8B" w:rsidRPr="00604C8B" w14:paraId="6CC22E5F" w14:textId="77777777" w:rsidTr="00604C8B">
        <w:trPr>
          <w:trHeight w:val="537"/>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6BF2279" w14:textId="77777777" w:rsidR="00604C8B" w:rsidRPr="00604C8B" w:rsidRDefault="00604C8B" w:rsidP="00604C8B">
            <w:pPr>
              <w:jc w:val="center"/>
              <w:rPr>
                <w:rFonts w:ascii="Calibri" w:eastAsia="Times New Roman" w:hAnsi="Calibri" w:cs="Times New Roman"/>
                <w:b/>
                <w:bCs/>
                <w:color w:val="000000"/>
              </w:rPr>
            </w:pPr>
            <w:r w:rsidRPr="00604C8B">
              <w:rPr>
                <w:rFonts w:ascii="Calibri" w:eastAsia="Times New Roman" w:hAnsi="Calibri" w:cs="Times New Roman"/>
                <w:b/>
                <w:bCs/>
                <w:color w:val="000000"/>
              </w:rPr>
              <w:t>Base PCFG</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9A671A" w14:textId="595D947F"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81.44</w:t>
            </w:r>
            <w:r>
              <w:rPr>
                <w:rFonts w:ascii="Calibri" w:eastAsia="Times New Roman" w:hAnsi="Calibri" w:cs="Times New Roman"/>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7246E9" w14:textId="5F48E9B6"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75.7</w:t>
            </w:r>
            <w:r>
              <w:rPr>
                <w:rFonts w:ascii="Calibri" w:eastAsia="Times New Roman" w:hAnsi="Calibri" w:cs="Times New Roman"/>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1712DD" w14:textId="0B3AE6D4"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78.46</w:t>
            </w:r>
            <w:r>
              <w:rPr>
                <w:rFonts w:ascii="Calibri" w:eastAsia="Times New Roman" w:hAnsi="Calibri" w:cs="Times New Roman"/>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E3B874C" w14:textId="6DB60238"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20.65</w:t>
            </w:r>
            <w:r>
              <w:rPr>
                <w:rFonts w:ascii="Calibri" w:eastAsia="Times New Roman" w:hAnsi="Calibri" w:cs="Times New Roman"/>
                <w:color w:val="000000"/>
              </w:rPr>
              <w:t>%</w:t>
            </w:r>
          </w:p>
        </w:tc>
      </w:tr>
      <w:tr w:rsidR="00604C8B" w:rsidRPr="00604C8B" w14:paraId="2DC154BE" w14:textId="77777777" w:rsidTr="00604C8B">
        <w:trPr>
          <w:trHeight w:val="537"/>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079E274" w14:textId="155B653B" w:rsidR="00604C8B" w:rsidRPr="00604C8B" w:rsidRDefault="00604C8B" w:rsidP="00604C8B">
            <w:pPr>
              <w:jc w:val="center"/>
              <w:rPr>
                <w:rFonts w:ascii="Calibri" w:eastAsia="Times New Roman" w:hAnsi="Calibri" w:cs="Times New Roman"/>
                <w:bCs/>
                <w:color w:val="000000"/>
                <w:sz w:val="20"/>
                <w:szCs w:val="20"/>
              </w:rPr>
            </w:pPr>
            <w:r>
              <w:rPr>
                <w:rFonts w:ascii="Calibri" w:eastAsia="Times New Roman" w:hAnsi="Calibri" w:cs="Times New Roman"/>
                <w:b/>
                <w:bCs/>
                <w:color w:val="000000"/>
              </w:rPr>
              <w:t>2-Vertical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EF1645F"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83.71%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A43719"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81.33%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E2A8D3"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82.50%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739253"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32.26%</w:t>
            </w:r>
          </w:p>
        </w:tc>
      </w:tr>
      <w:tr w:rsidR="00604C8B" w:rsidRPr="00604C8B" w14:paraId="034AD7B1" w14:textId="77777777" w:rsidTr="00604C8B">
        <w:trPr>
          <w:trHeight w:val="537"/>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828B01D" w14:textId="7BF929A4" w:rsidR="00604C8B" w:rsidRDefault="00604C8B" w:rsidP="00604C8B">
            <w:pPr>
              <w:jc w:val="center"/>
              <w:rPr>
                <w:rFonts w:ascii="Calibri" w:eastAsia="Times New Roman" w:hAnsi="Calibri" w:cs="Times New Roman"/>
                <w:b/>
                <w:bCs/>
                <w:color w:val="000000"/>
              </w:rPr>
            </w:pPr>
            <w:r>
              <w:rPr>
                <w:rFonts w:ascii="Calibri" w:eastAsia="Times New Roman" w:hAnsi="Calibri" w:cs="Times New Roman"/>
                <w:b/>
                <w:bCs/>
                <w:color w:val="000000"/>
              </w:rPr>
              <w:t>2-Vertical</w:t>
            </w:r>
          </w:p>
          <w:p w14:paraId="6CDCC7A6" w14:textId="6E475588" w:rsidR="00604C8B" w:rsidRPr="00604C8B" w:rsidRDefault="00604C8B" w:rsidP="00604C8B">
            <w:pPr>
              <w:jc w:val="center"/>
              <w:rPr>
                <w:rFonts w:ascii="Calibri" w:eastAsia="Times New Roman" w:hAnsi="Calibri" w:cs="Times New Roman"/>
                <w:bCs/>
                <w:color w:val="000000"/>
                <w:sz w:val="20"/>
                <w:szCs w:val="20"/>
              </w:rPr>
            </w:pPr>
            <w:r w:rsidRPr="00604C8B">
              <w:rPr>
                <w:rFonts w:ascii="Calibri" w:eastAsia="Times New Roman" w:hAnsi="Calibri" w:cs="Times New Roman"/>
                <w:bCs/>
                <w:color w:val="000000"/>
                <w:sz w:val="20"/>
                <w:szCs w:val="20"/>
              </w:rPr>
              <w:t>(</w:t>
            </w:r>
            <w:proofErr w:type="gramStart"/>
            <w:r w:rsidRPr="00604C8B">
              <w:rPr>
                <w:rFonts w:ascii="Calibri" w:eastAsia="Times New Roman" w:hAnsi="Calibri" w:cs="Times New Roman"/>
                <w:bCs/>
                <w:color w:val="000000"/>
                <w:sz w:val="20"/>
                <w:szCs w:val="20"/>
              </w:rPr>
              <w:t>excluding</w:t>
            </w:r>
            <w:proofErr w:type="gramEnd"/>
            <w:r w:rsidRPr="00604C8B">
              <w:rPr>
                <w:rFonts w:ascii="Calibri" w:eastAsia="Times New Roman" w:hAnsi="Calibri" w:cs="Times New Roman"/>
                <w:bCs/>
                <w:color w:val="000000"/>
                <w:sz w:val="20"/>
                <w:szCs w:val="20"/>
              </w:rPr>
              <w:t xml:space="preserve"> Pre-Terminals)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CE42835"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82.34%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7E771AB"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79.61%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005CB3"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80.95%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F125FC"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27.10%</w:t>
            </w:r>
          </w:p>
        </w:tc>
      </w:tr>
      <w:tr w:rsidR="00604C8B" w:rsidRPr="00604C8B" w14:paraId="529F1D69" w14:textId="77777777" w:rsidTr="00604C8B">
        <w:trPr>
          <w:trHeight w:val="537"/>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9415C0B" w14:textId="41A93F16" w:rsidR="00604C8B" w:rsidRPr="00604C8B" w:rsidRDefault="00604C8B" w:rsidP="00604C8B">
            <w:pPr>
              <w:jc w:val="center"/>
              <w:rPr>
                <w:rFonts w:ascii="Calibri" w:eastAsia="Times New Roman" w:hAnsi="Calibri" w:cs="Times New Roman"/>
                <w:bCs/>
                <w:color w:val="000000"/>
                <w:sz w:val="20"/>
                <w:szCs w:val="20"/>
              </w:rPr>
            </w:pPr>
            <w:r w:rsidRPr="00604C8B">
              <w:rPr>
                <w:rFonts w:ascii="Calibri" w:eastAsia="Times New Roman" w:hAnsi="Calibri" w:cs="Times New Roman"/>
                <w:b/>
                <w:bCs/>
                <w:color w:val="000000"/>
              </w:rPr>
              <w:t>3-Vertical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B74FB6D"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83.52%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DE3E85"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84.41%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113773"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83.96%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892D64"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37.42%</w:t>
            </w:r>
          </w:p>
        </w:tc>
      </w:tr>
      <w:tr w:rsidR="00604C8B" w:rsidRPr="00604C8B" w14:paraId="66D2AED6" w14:textId="77777777" w:rsidTr="00604C8B">
        <w:trPr>
          <w:trHeight w:val="537"/>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30DDF8D" w14:textId="06460303" w:rsidR="00604C8B" w:rsidRDefault="00604C8B" w:rsidP="00604C8B">
            <w:pPr>
              <w:jc w:val="center"/>
              <w:rPr>
                <w:rFonts w:ascii="Calibri" w:eastAsia="Times New Roman" w:hAnsi="Calibri" w:cs="Times New Roman"/>
                <w:b/>
                <w:bCs/>
                <w:color w:val="000000"/>
              </w:rPr>
            </w:pPr>
            <w:r>
              <w:rPr>
                <w:rFonts w:ascii="Calibri" w:eastAsia="Times New Roman" w:hAnsi="Calibri" w:cs="Times New Roman"/>
                <w:b/>
                <w:bCs/>
                <w:color w:val="000000"/>
              </w:rPr>
              <w:t>3-Vertical</w:t>
            </w:r>
          </w:p>
          <w:p w14:paraId="3D3814F2" w14:textId="14E6126D" w:rsidR="00604C8B" w:rsidRPr="00604C8B" w:rsidRDefault="00604C8B" w:rsidP="00604C8B">
            <w:pPr>
              <w:jc w:val="center"/>
              <w:rPr>
                <w:rFonts w:ascii="Calibri" w:eastAsia="Times New Roman" w:hAnsi="Calibri" w:cs="Times New Roman"/>
                <w:bCs/>
                <w:color w:val="000000"/>
                <w:sz w:val="20"/>
                <w:szCs w:val="20"/>
              </w:rPr>
            </w:pPr>
            <w:r w:rsidRPr="00604C8B">
              <w:rPr>
                <w:rFonts w:ascii="Calibri" w:eastAsia="Times New Roman" w:hAnsi="Calibri" w:cs="Times New Roman"/>
                <w:bCs/>
                <w:color w:val="000000"/>
                <w:sz w:val="20"/>
                <w:szCs w:val="20"/>
              </w:rPr>
              <w:t>(</w:t>
            </w:r>
            <w:proofErr w:type="gramStart"/>
            <w:r w:rsidRPr="00604C8B">
              <w:rPr>
                <w:rFonts w:ascii="Calibri" w:eastAsia="Times New Roman" w:hAnsi="Calibri" w:cs="Times New Roman"/>
                <w:bCs/>
                <w:color w:val="000000"/>
                <w:sz w:val="20"/>
                <w:szCs w:val="20"/>
              </w:rPr>
              <w:t>excluding</w:t>
            </w:r>
            <w:proofErr w:type="gramEnd"/>
            <w:r w:rsidRPr="00604C8B">
              <w:rPr>
                <w:rFonts w:ascii="Calibri" w:eastAsia="Times New Roman" w:hAnsi="Calibri" w:cs="Times New Roman"/>
                <w:bCs/>
                <w:color w:val="000000"/>
                <w:sz w:val="20"/>
                <w:szCs w:val="20"/>
              </w:rPr>
              <w:t xml:space="preserve"> Pre-Terminals)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884C8D"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82.85%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6ED7F63"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82.16%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03CBB5B"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82.50%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EC42FD" w14:textId="77777777" w:rsidR="00604C8B" w:rsidRPr="00604C8B" w:rsidRDefault="00604C8B" w:rsidP="00604C8B">
            <w:pPr>
              <w:jc w:val="center"/>
              <w:rPr>
                <w:rFonts w:ascii="Calibri" w:eastAsia="Times New Roman" w:hAnsi="Calibri" w:cs="Times New Roman"/>
                <w:color w:val="000000"/>
              </w:rPr>
            </w:pPr>
            <w:r w:rsidRPr="00604C8B">
              <w:rPr>
                <w:rFonts w:ascii="Calibri" w:eastAsia="Times New Roman" w:hAnsi="Calibri" w:cs="Times New Roman"/>
                <w:color w:val="000000"/>
              </w:rPr>
              <w:t>27.10%</w:t>
            </w:r>
          </w:p>
        </w:tc>
      </w:tr>
    </w:tbl>
    <w:p w14:paraId="3D66319F" w14:textId="3E5912D4" w:rsidR="0013431D" w:rsidRDefault="009C3F3F" w:rsidP="003C142D">
      <w:pPr>
        <w:rPr>
          <w:rFonts w:ascii="Calibri" w:hAnsi="Calibri" w:cs="Lucida Grande"/>
          <w:color w:val="000000"/>
        </w:rPr>
      </w:pPr>
      <w:r>
        <w:rPr>
          <w:rFonts w:ascii="Calibri" w:hAnsi="Calibri" w:cs="Lucida Grande"/>
          <w:color w:val="000000"/>
        </w:rPr>
        <w:t xml:space="preserve"> </w:t>
      </w:r>
    </w:p>
    <w:p w14:paraId="009A9974" w14:textId="77777777" w:rsidR="00524A04" w:rsidRDefault="00604C8B" w:rsidP="003C142D">
      <w:pPr>
        <w:rPr>
          <w:rFonts w:ascii="Calibri" w:hAnsi="Calibri" w:cs="Lucida Grande"/>
          <w:color w:val="000000"/>
        </w:rPr>
      </w:pPr>
      <w:r>
        <w:rPr>
          <w:rFonts w:ascii="Calibri" w:hAnsi="Calibri" w:cs="Lucida Grande"/>
          <w:color w:val="000000"/>
        </w:rPr>
        <w:t>The results show that 3</w:t>
      </w:r>
      <w:r w:rsidRPr="00604C8B">
        <w:rPr>
          <w:rFonts w:ascii="Calibri" w:hAnsi="Calibri" w:cs="Lucida Grande"/>
          <w:color w:val="000000"/>
          <w:vertAlign w:val="superscript"/>
        </w:rPr>
        <w:t>rd</w:t>
      </w:r>
      <w:r>
        <w:rPr>
          <w:rFonts w:ascii="Calibri" w:hAnsi="Calibri" w:cs="Lucida Grande"/>
          <w:color w:val="000000"/>
        </w:rPr>
        <w:t xml:space="preserve"> order vertical </w:t>
      </w:r>
      <w:proofErr w:type="spellStart"/>
      <w:r>
        <w:rPr>
          <w:rFonts w:ascii="Calibri" w:hAnsi="Calibri" w:cs="Lucida Grande"/>
          <w:color w:val="000000"/>
        </w:rPr>
        <w:t>Markovization</w:t>
      </w:r>
      <w:proofErr w:type="spellEnd"/>
      <w:r>
        <w:rPr>
          <w:rFonts w:ascii="Calibri" w:hAnsi="Calibri" w:cs="Lucida Grande"/>
          <w:color w:val="000000"/>
        </w:rPr>
        <w:t xml:space="preserve"> provides a material boost even above the 2</w:t>
      </w:r>
      <w:r w:rsidRPr="00604C8B">
        <w:rPr>
          <w:rFonts w:ascii="Calibri" w:hAnsi="Calibri" w:cs="Lucida Grande"/>
          <w:color w:val="000000"/>
          <w:vertAlign w:val="superscript"/>
        </w:rPr>
        <w:t>nd</w:t>
      </w:r>
      <w:r>
        <w:rPr>
          <w:rFonts w:ascii="Calibri" w:hAnsi="Calibri" w:cs="Lucida Grande"/>
          <w:color w:val="000000"/>
        </w:rPr>
        <w:t xml:space="preserve"> order vertical </w:t>
      </w:r>
      <w:proofErr w:type="spellStart"/>
      <w:r>
        <w:rPr>
          <w:rFonts w:ascii="Calibri" w:hAnsi="Calibri" w:cs="Lucida Grande"/>
          <w:color w:val="000000"/>
        </w:rPr>
        <w:t>Markovization</w:t>
      </w:r>
      <w:proofErr w:type="spellEnd"/>
      <w:r>
        <w:rPr>
          <w:rFonts w:ascii="Calibri" w:hAnsi="Calibri" w:cs="Lucida Grande"/>
          <w:color w:val="000000"/>
        </w:rPr>
        <w:t xml:space="preserve"> – boosting F1 by almost 1.5%. The results also indicate that the pre-terminal vertical </w:t>
      </w:r>
      <w:proofErr w:type="spellStart"/>
      <w:r>
        <w:rPr>
          <w:rFonts w:ascii="Calibri" w:hAnsi="Calibri" w:cs="Lucida Grande"/>
          <w:color w:val="000000"/>
        </w:rPr>
        <w:t>Markovization</w:t>
      </w:r>
      <w:proofErr w:type="spellEnd"/>
      <w:r>
        <w:rPr>
          <w:rFonts w:ascii="Calibri" w:hAnsi="Calibri" w:cs="Lucida Grande"/>
          <w:color w:val="000000"/>
        </w:rPr>
        <w:t xml:space="preserve"> is very important, providing almost half the boost from the Base PCFG to the 2</w:t>
      </w:r>
      <w:r w:rsidRPr="00604C8B">
        <w:rPr>
          <w:rFonts w:ascii="Calibri" w:hAnsi="Calibri" w:cs="Lucida Grande"/>
          <w:color w:val="000000"/>
          <w:vertAlign w:val="superscript"/>
        </w:rPr>
        <w:t>nd</w:t>
      </w:r>
      <w:r>
        <w:rPr>
          <w:rFonts w:ascii="Calibri" w:hAnsi="Calibri" w:cs="Lucida Grande"/>
          <w:color w:val="000000"/>
        </w:rPr>
        <w:t xml:space="preserve"> order vertical Markov model. Interestingly, including the pre-terminals in the vertical </w:t>
      </w:r>
      <w:proofErr w:type="spellStart"/>
      <w:r>
        <w:rPr>
          <w:rFonts w:ascii="Calibri" w:hAnsi="Calibri" w:cs="Lucida Grande"/>
          <w:color w:val="000000"/>
        </w:rPr>
        <w:t>Markovization</w:t>
      </w:r>
      <w:proofErr w:type="spellEnd"/>
      <w:r>
        <w:rPr>
          <w:rFonts w:ascii="Calibri" w:hAnsi="Calibri" w:cs="Lucida Grande"/>
          <w:color w:val="000000"/>
        </w:rPr>
        <w:t xml:space="preserve"> add 1.55% in the 2-Vertical model and 1.46% in the 3-Vertical model, which suggests that most of the benefit from the 3</w:t>
      </w:r>
      <w:r w:rsidRPr="00604C8B">
        <w:rPr>
          <w:rFonts w:ascii="Calibri" w:hAnsi="Calibri" w:cs="Lucida Grande"/>
          <w:color w:val="000000"/>
          <w:vertAlign w:val="superscript"/>
        </w:rPr>
        <w:t>rd</w:t>
      </w:r>
      <w:r>
        <w:rPr>
          <w:rFonts w:ascii="Calibri" w:hAnsi="Calibri" w:cs="Lucida Grande"/>
          <w:color w:val="000000"/>
        </w:rPr>
        <w:t xml:space="preserve"> order vertical </w:t>
      </w:r>
      <w:proofErr w:type="spellStart"/>
      <w:r>
        <w:rPr>
          <w:rFonts w:ascii="Calibri" w:hAnsi="Calibri" w:cs="Lucida Grande"/>
          <w:color w:val="000000"/>
        </w:rPr>
        <w:t>Markovization</w:t>
      </w:r>
      <w:proofErr w:type="spellEnd"/>
      <w:r>
        <w:rPr>
          <w:rFonts w:ascii="Calibri" w:hAnsi="Calibri" w:cs="Lucida Grande"/>
          <w:color w:val="000000"/>
        </w:rPr>
        <w:t xml:space="preserve"> comes from splits above the pre-terminal. This aligns with the intuition that this i</w:t>
      </w:r>
      <w:r w:rsidR="00524A04">
        <w:rPr>
          <w:rFonts w:ascii="Calibri" w:hAnsi="Calibri" w:cs="Lucida Grande"/>
          <w:color w:val="000000"/>
        </w:rPr>
        <w:t>s a somewhat easier part of the parsing.</w:t>
      </w:r>
    </w:p>
    <w:p w14:paraId="10A6CF0D" w14:textId="77777777" w:rsidR="00524A04" w:rsidRDefault="00524A04" w:rsidP="003C142D">
      <w:pPr>
        <w:rPr>
          <w:rFonts w:ascii="Calibri" w:hAnsi="Calibri" w:cs="Lucida Grande"/>
          <w:color w:val="000000"/>
        </w:rPr>
      </w:pPr>
    </w:p>
    <w:p w14:paraId="6A61F1D9" w14:textId="7A5B6589" w:rsidR="00524A04" w:rsidRDefault="00524A04" w:rsidP="003C142D">
      <w:pPr>
        <w:rPr>
          <w:rFonts w:ascii="Calibri" w:hAnsi="Calibri" w:cs="Lucida Grande"/>
          <w:color w:val="000000"/>
        </w:rPr>
      </w:pPr>
      <w:r>
        <w:rPr>
          <w:rFonts w:ascii="Calibri" w:hAnsi="Calibri" w:cs="Lucida Grande"/>
          <w:color w:val="000000"/>
        </w:rPr>
        <w:t xml:space="preserve">Finally, different settings for the horizontal </w:t>
      </w:r>
      <w:proofErr w:type="spellStart"/>
      <w:r>
        <w:rPr>
          <w:rFonts w:ascii="Calibri" w:hAnsi="Calibri" w:cs="Lucida Grande"/>
          <w:color w:val="000000"/>
        </w:rPr>
        <w:t>Markovization</w:t>
      </w:r>
      <w:proofErr w:type="spellEnd"/>
      <w:r>
        <w:rPr>
          <w:rFonts w:ascii="Calibri" w:hAnsi="Calibri" w:cs="Lucida Grande"/>
          <w:color w:val="000000"/>
        </w:rPr>
        <w:t xml:space="preserve"> were tried comparing the default </w:t>
      </w:r>
      <w:r w:rsidRPr="00524A04">
        <w:rPr>
          <w:rFonts w:ascii="Calibri" w:hAnsi="Calibri" w:cs="Lucida Grande" w:hint="eastAsia"/>
          <w:color w:val="000000"/>
        </w:rPr>
        <w:t>∞</w:t>
      </w:r>
      <w:r w:rsidRPr="00524A04">
        <w:rPr>
          <w:rFonts w:ascii="Calibri" w:hAnsi="Calibri" w:cs="Lucida Grande" w:hint="eastAsia"/>
          <w:color w:val="000000"/>
        </w:rPr>
        <w:t>-Horizontal</w:t>
      </w:r>
      <w:r>
        <w:rPr>
          <w:rFonts w:ascii="Calibri" w:hAnsi="Calibri" w:cs="Lucida Grande"/>
          <w:color w:val="000000"/>
        </w:rPr>
        <w:t xml:space="preserve"> approach with versions that discarded some of the prior tag information if it became too distant.</w:t>
      </w:r>
    </w:p>
    <w:sectPr w:rsidR="00524A04" w:rsidSect="007175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BA9"/>
    <w:multiLevelType w:val="hybridMultilevel"/>
    <w:tmpl w:val="1086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469A5"/>
    <w:multiLevelType w:val="hybridMultilevel"/>
    <w:tmpl w:val="A3AE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92580C"/>
    <w:multiLevelType w:val="hybridMultilevel"/>
    <w:tmpl w:val="24B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673803"/>
    <w:multiLevelType w:val="hybridMultilevel"/>
    <w:tmpl w:val="180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E40AB"/>
    <w:multiLevelType w:val="hybridMultilevel"/>
    <w:tmpl w:val="6294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8554D"/>
    <w:multiLevelType w:val="hybridMultilevel"/>
    <w:tmpl w:val="4FB8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641235"/>
    <w:multiLevelType w:val="hybridMultilevel"/>
    <w:tmpl w:val="45A2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316251"/>
    <w:multiLevelType w:val="hybridMultilevel"/>
    <w:tmpl w:val="326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7C0379"/>
    <w:multiLevelType w:val="hybridMultilevel"/>
    <w:tmpl w:val="AD36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305315"/>
    <w:multiLevelType w:val="hybridMultilevel"/>
    <w:tmpl w:val="4DD8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7"/>
  </w:num>
  <w:num w:numId="6">
    <w:abstractNumId w:val="6"/>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D0"/>
    <w:rsid w:val="00033C52"/>
    <w:rsid w:val="000A037C"/>
    <w:rsid w:val="000D4326"/>
    <w:rsid w:val="00102758"/>
    <w:rsid w:val="00132127"/>
    <w:rsid w:val="0013431D"/>
    <w:rsid w:val="001451B3"/>
    <w:rsid w:val="001731F2"/>
    <w:rsid w:val="00174AA0"/>
    <w:rsid w:val="001902AD"/>
    <w:rsid w:val="00194733"/>
    <w:rsid w:val="001C2264"/>
    <w:rsid w:val="002661DD"/>
    <w:rsid w:val="00270E98"/>
    <w:rsid w:val="002923C3"/>
    <w:rsid w:val="0029370D"/>
    <w:rsid w:val="002B4683"/>
    <w:rsid w:val="002C4CA0"/>
    <w:rsid w:val="002E35ED"/>
    <w:rsid w:val="003153C4"/>
    <w:rsid w:val="00363728"/>
    <w:rsid w:val="00365E2F"/>
    <w:rsid w:val="003A5B10"/>
    <w:rsid w:val="003C142D"/>
    <w:rsid w:val="003D031A"/>
    <w:rsid w:val="004067C6"/>
    <w:rsid w:val="00443111"/>
    <w:rsid w:val="004511A9"/>
    <w:rsid w:val="00456483"/>
    <w:rsid w:val="00462F0D"/>
    <w:rsid w:val="004E3DF5"/>
    <w:rsid w:val="00524A04"/>
    <w:rsid w:val="00527642"/>
    <w:rsid w:val="00542C6C"/>
    <w:rsid w:val="00595C57"/>
    <w:rsid w:val="005E47DB"/>
    <w:rsid w:val="005F338F"/>
    <w:rsid w:val="005F6EB9"/>
    <w:rsid w:val="00604C8B"/>
    <w:rsid w:val="0061075E"/>
    <w:rsid w:val="00610F0E"/>
    <w:rsid w:val="0061216A"/>
    <w:rsid w:val="00615B3B"/>
    <w:rsid w:val="00615F6C"/>
    <w:rsid w:val="00702BE0"/>
    <w:rsid w:val="0070520A"/>
    <w:rsid w:val="0071756F"/>
    <w:rsid w:val="00717B24"/>
    <w:rsid w:val="00726E86"/>
    <w:rsid w:val="00756100"/>
    <w:rsid w:val="007E113E"/>
    <w:rsid w:val="00852349"/>
    <w:rsid w:val="00885EFD"/>
    <w:rsid w:val="00916130"/>
    <w:rsid w:val="00926D20"/>
    <w:rsid w:val="009341DA"/>
    <w:rsid w:val="00945CCD"/>
    <w:rsid w:val="009B6D83"/>
    <w:rsid w:val="009C3F3F"/>
    <w:rsid w:val="009C6688"/>
    <w:rsid w:val="00A0379E"/>
    <w:rsid w:val="00A169E0"/>
    <w:rsid w:val="00A221C1"/>
    <w:rsid w:val="00A71751"/>
    <w:rsid w:val="00A82D3F"/>
    <w:rsid w:val="00B11F45"/>
    <w:rsid w:val="00B94D20"/>
    <w:rsid w:val="00BE79E6"/>
    <w:rsid w:val="00CA3A2A"/>
    <w:rsid w:val="00CC66EA"/>
    <w:rsid w:val="00D1179B"/>
    <w:rsid w:val="00D15DD0"/>
    <w:rsid w:val="00D873D5"/>
    <w:rsid w:val="00DC6922"/>
    <w:rsid w:val="00E36D3D"/>
    <w:rsid w:val="00E606BB"/>
    <w:rsid w:val="00E637A3"/>
    <w:rsid w:val="00E809B2"/>
    <w:rsid w:val="00E87D58"/>
    <w:rsid w:val="00E92D90"/>
    <w:rsid w:val="00EA504E"/>
    <w:rsid w:val="00EB0170"/>
    <w:rsid w:val="00EF1FB4"/>
    <w:rsid w:val="00F84BEB"/>
    <w:rsid w:val="00FC2354"/>
    <w:rsid w:val="00FE7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8E3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 w:type="table" w:styleId="TableGrid">
    <w:name w:val="Table Grid"/>
    <w:basedOn w:val="TableNormal"/>
    <w:uiPriority w:val="59"/>
    <w:rsid w:val="00E36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D0"/>
    <w:pPr>
      <w:ind w:left="720"/>
      <w:contextualSpacing/>
    </w:pPr>
  </w:style>
  <w:style w:type="paragraph" w:styleId="BalloonText">
    <w:name w:val="Balloon Text"/>
    <w:basedOn w:val="Normal"/>
    <w:link w:val="BalloonTextChar"/>
    <w:uiPriority w:val="99"/>
    <w:semiHidden/>
    <w:unhideWhenUsed/>
    <w:rsid w:val="003A5B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A5B10"/>
    <w:rPr>
      <w:rFonts w:ascii="Lucida Grande" w:hAnsi="Lucida Grande"/>
      <w:sz w:val="18"/>
      <w:szCs w:val="18"/>
    </w:rPr>
  </w:style>
  <w:style w:type="character" w:styleId="PlaceholderText">
    <w:name w:val="Placeholder Text"/>
    <w:basedOn w:val="DefaultParagraphFont"/>
    <w:uiPriority w:val="99"/>
    <w:semiHidden/>
    <w:rsid w:val="00CC66EA"/>
    <w:rPr>
      <w:color w:val="808080"/>
    </w:rPr>
  </w:style>
  <w:style w:type="table" w:styleId="TableGrid">
    <w:name w:val="Table Grid"/>
    <w:basedOn w:val="TableNormal"/>
    <w:uiPriority w:val="59"/>
    <w:rsid w:val="00E36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742">
      <w:bodyDiv w:val="1"/>
      <w:marLeft w:val="0"/>
      <w:marRight w:val="0"/>
      <w:marTop w:val="0"/>
      <w:marBottom w:val="0"/>
      <w:divBdr>
        <w:top w:val="none" w:sz="0" w:space="0" w:color="auto"/>
        <w:left w:val="none" w:sz="0" w:space="0" w:color="auto"/>
        <w:bottom w:val="none" w:sz="0" w:space="0" w:color="auto"/>
        <w:right w:val="none" w:sz="0" w:space="0" w:color="auto"/>
      </w:divBdr>
    </w:div>
    <w:div w:id="14426237">
      <w:bodyDiv w:val="1"/>
      <w:marLeft w:val="0"/>
      <w:marRight w:val="0"/>
      <w:marTop w:val="0"/>
      <w:marBottom w:val="0"/>
      <w:divBdr>
        <w:top w:val="none" w:sz="0" w:space="0" w:color="auto"/>
        <w:left w:val="none" w:sz="0" w:space="0" w:color="auto"/>
        <w:bottom w:val="none" w:sz="0" w:space="0" w:color="auto"/>
        <w:right w:val="none" w:sz="0" w:space="0" w:color="auto"/>
      </w:divBdr>
    </w:div>
    <w:div w:id="61877839">
      <w:bodyDiv w:val="1"/>
      <w:marLeft w:val="0"/>
      <w:marRight w:val="0"/>
      <w:marTop w:val="0"/>
      <w:marBottom w:val="0"/>
      <w:divBdr>
        <w:top w:val="none" w:sz="0" w:space="0" w:color="auto"/>
        <w:left w:val="none" w:sz="0" w:space="0" w:color="auto"/>
        <w:bottom w:val="none" w:sz="0" w:space="0" w:color="auto"/>
        <w:right w:val="none" w:sz="0" w:space="0" w:color="auto"/>
      </w:divBdr>
    </w:div>
    <w:div w:id="88236395">
      <w:bodyDiv w:val="1"/>
      <w:marLeft w:val="0"/>
      <w:marRight w:val="0"/>
      <w:marTop w:val="0"/>
      <w:marBottom w:val="0"/>
      <w:divBdr>
        <w:top w:val="none" w:sz="0" w:space="0" w:color="auto"/>
        <w:left w:val="none" w:sz="0" w:space="0" w:color="auto"/>
        <w:bottom w:val="none" w:sz="0" w:space="0" w:color="auto"/>
        <w:right w:val="none" w:sz="0" w:space="0" w:color="auto"/>
      </w:divBdr>
    </w:div>
    <w:div w:id="131754412">
      <w:bodyDiv w:val="1"/>
      <w:marLeft w:val="0"/>
      <w:marRight w:val="0"/>
      <w:marTop w:val="0"/>
      <w:marBottom w:val="0"/>
      <w:divBdr>
        <w:top w:val="none" w:sz="0" w:space="0" w:color="auto"/>
        <w:left w:val="none" w:sz="0" w:space="0" w:color="auto"/>
        <w:bottom w:val="none" w:sz="0" w:space="0" w:color="auto"/>
        <w:right w:val="none" w:sz="0" w:space="0" w:color="auto"/>
      </w:divBdr>
    </w:div>
    <w:div w:id="143669476">
      <w:bodyDiv w:val="1"/>
      <w:marLeft w:val="0"/>
      <w:marRight w:val="0"/>
      <w:marTop w:val="0"/>
      <w:marBottom w:val="0"/>
      <w:divBdr>
        <w:top w:val="none" w:sz="0" w:space="0" w:color="auto"/>
        <w:left w:val="none" w:sz="0" w:space="0" w:color="auto"/>
        <w:bottom w:val="none" w:sz="0" w:space="0" w:color="auto"/>
        <w:right w:val="none" w:sz="0" w:space="0" w:color="auto"/>
      </w:divBdr>
    </w:div>
    <w:div w:id="151917128">
      <w:bodyDiv w:val="1"/>
      <w:marLeft w:val="0"/>
      <w:marRight w:val="0"/>
      <w:marTop w:val="0"/>
      <w:marBottom w:val="0"/>
      <w:divBdr>
        <w:top w:val="none" w:sz="0" w:space="0" w:color="auto"/>
        <w:left w:val="none" w:sz="0" w:space="0" w:color="auto"/>
        <w:bottom w:val="none" w:sz="0" w:space="0" w:color="auto"/>
        <w:right w:val="none" w:sz="0" w:space="0" w:color="auto"/>
      </w:divBdr>
    </w:div>
    <w:div w:id="160198171">
      <w:bodyDiv w:val="1"/>
      <w:marLeft w:val="0"/>
      <w:marRight w:val="0"/>
      <w:marTop w:val="0"/>
      <w:marBottom w:val="0"/>
      <w:divBdr>
        <w:top w:val="none" w:sz="0" w:space="0" w:color="auto"/>
        <w:left w:val="none" w:sz="0" w:space="0" w:color="auto"/>
        <w:bottom w:val="none" w:sz="0" w:space="0" w:color="auto"/>
        <w:right w:val="none" w:sz="0" w:space="0" w:color="auto"/>
      </w:divBdr>
    </w:div>
    <w:div w:id="165561574">
      <w:bodyDiv w:val="1"/>
      <w:marLeft w:val="0"/>
      <w:marRight w:val="0"/>
      <w:marTop w:val="0"/>
      <w:marBottom w:val="0"/>
      <w:divBdr>
        <w:top w:val="none" w:sz="0" w:space="0" w:color="auto"/>
        <w:left w:val="none" w:sz="0" w:space="0" w:color="auto"/>
        <w:bottom w:val="none" w:sz="0" w:space="0" w:color="auto"/>
        <w:right w:val="none" w:sz="0" w:space="0" w:color="auto"/>
      </w:divBdr>
    </w:div>
    <w:div w:id="166751264">
      <w:bodyDiv w:val="1"/>
      <w:marLeft w:val="0"/>
      <w:marRight w:val="0"/>
      <w:marTop w:val="0"/>
      <w:marBottom w:val="0"/>
      <w:divBdr>
        <w:top w:val="none" w:sz="0" w:space="0" w:color="auto"/>
        <w:left w:val="none" w:sz="0" w:space="0" w:color="auto"/>
        <w:bottom w:val="none" w:sz="0" w:space="0" w:color="auto"/>
        <w:right w:val="none" w:sz="0" w:space="0" w:color="auto"/>
      </w:divBdr>
    </w:div>
    <w:div w:id="170223075">
      <w:bodyDiv w:val="1"/>
      <w:marLeft w:val="0"/>
      <w:marRight w:val="0"/>
      <w:marTop w:val="0"/>
      <w:marBottom w:val="0"/>
      <w:divBdr>
        <w:top w:val="none" w:sz="0" w:space="0" w:color="auto"/>
        <w:left w:val="none" w:sz="0" w:space="0" w:color="auto"/>
        <w:bottom w:val="none" w:sz="0" w:space="0" w:color="auto"/>
        <w:right w:val="none" w:sz="0" w:space="0" w:color="auto"/>
      </w:divBdr>
    </w:div>
    <w:div w:id="194663698">
      <w:bodyDiv w:val="1"/>
      <w:marLeft w:val="0"/>
      <w:marRight w:val="0"/>
      <w:marTop w:val="0"/>
      <w:marBottom w:val="0"/>
      <w:divBdr>
        <w:top w:val="none" w:sz="0" w:space="0" w:color="auto"/>
        <w:left w:val="none" w:sz="0" w:space="0" w:color="auto"/>
        <w:bottom w:val="none" w:sz="0" w:space="0" w:color="auto"/>
        <w:right w:val="none" w:sz="0" w:space="0" w:color="auto"/>
      </w:divBdr>
    </w:div>
    <w:div w:id="230847015">
      <w:bodyDiv w:val="1"/>
      <w:marLeft w:val="0"/>
      <w:marRight w:val="0"/>
      <w:marTop w:val="0"/>
      <w:marBottom w:val="0"/>
      <w:divBdr>
        <w:top w:val="none" w:sz="0" w:space="0" w:color="auto"/>
        <w:left w:val="none" w:sz="0" w:space="0" w:color="auto"/>
        <w:bottom w:val="none" w:sz="0" w:space="0" w:color="auto"/>
        <w:right w:val="none" w:sz="0" w:space="0" w:color="auto"/>
      </w:divBdr>
    </w:div>
    <w:div w:id="246353365">
      <w:bodyDiv w:val="1"/>
      <w:marLeft w:val="0"/>
      <w:marRight w:val="0"/>
      <w:marTop w:val="0"/>
      <w:marBottom w:val="0"/>
      <w:divBdr>
        <w:top w:val="none" w:sz="0" w:space="0" w:color="auto"/>
        <w:left w:val="none" w:sz="0" w:space="0" w:color="auto"/>
        <w:bottom w:val="none" w:sz="0" w:space="0" w:color="auto"/>
        <w:right w:val="none" w:sz="0" w:space="0" w:color="auto"/>
      </w:divBdr>
    </w:div>
    <w:div w:id="256596658">
      <w:bodyDiv w:val="1"/>
      <w:marLeft w:val="0"/>
      <w:marRight w:val="0"/>
      <w:marTop w:val="0"/>
      <w:marBottom w:val="0"/>
      <w:divBdr>
        <w:top w:val="none" w:sz="0" w:space="0" w:color="auto"/>
        <w:left w:val="none" w:sz="0" w:space="0" w:color="auto"/>
        <w:bottom w:val="none" w:sz="0" w:space="0" w:color="auto"/>
        <w:right w:val="none" w:sz="0" w:space="0" w:color="auto"/>
      </w:divBdr>
    </w:div>
    <w:div w:id="268396649">
      <w:bodyDiv w:val="1"/>
      <w:marLeft w:val="0"/>
      <w:marRight w:val="0"/>
      <w:marTop w:val="0"/>
      <w:marBottom w:val="0"/>
      <w:divBdr>
        <w:top w:val="none" w:sz="0" w:space="0" w:color="auto"/>
        <w:left w:val="none" w:sz="0" w:space="0" w:color="auto"/>
        <w:bottom w:val="none" w:sz="0" w:space="0" w:color="auto"/>
        <w:right w:val="none" w:sz="0" w:space="0" w:color="auto"/>
      </w:divBdr>
    </w:div>
    <w:div w:id="274870507">
      <w:bodyDiv w:val="1"/>
      <w:marLeft w:val="0"/>
      <w:marRight w:val="0"/>
      <w:marTop w:val="0"/>
      <w:marBottom w:val="0"/>
      <w:divBdr>
        <w:top w:val="none" w:sz="0" w:space="0" w:color="auto"/>
        <w:left w:val="none" w:sz="0" w:space="0" w:color="auto"/>
        <w:bottom w:val="none" w:sz="0" w:space="0" w:color="auto"/>
        <w:right w:val="none" w:sz="0" w:space="0" w:color="auto"/>
      </w:divBdr>
    </w:div>
    <w:div w:id="462307010">
      <w:bodyDiv w:val="1"/>
      <w:marLeft w:val="0"/>
      <w:marRight w:val="0"/>
      <w:marTop w:val="0"/>
      <w:marBottom w:val="0"/>
      <w:divBdr>
        <w:top w:val="none" w:sz="0" w:space="0" w:color="auto"/>
        <w:left w:val="none" w:sz="0" w:space="0" w:color="auto"/>
        <w:bottom w:val="none" w:sz="0" w:space="0" w:color="auto"/>
        <w:right w:val="none" w:sz="0" w:space="0" w:color="auto"/>
      </w:divBdr>
    </w:div>
    <w:div w:id="475495233">
      <w:bodyDiv w:val="1"/>
      <w:marLeft w:val="0"/>
      <w:marRight w:val="0"/>
      <w:marTop w:val="0"/>
      <w:marBottom w:val="0"/>
      <w:divBdr>
        <w:top w:val="none" w:sz="0" w:space="0" w:color="auto"/>
        <w:left w:val="none" w:sz="0" w:space="0" w:color="auto"/>
        <w:bottom w:val="none" w:sz="0" w:space="0" w:color="auto"/>
        <w:right w:val="none" w:sz="0" w:space="0" w:color="auto"/>
      </w:divBdr>
    </w:div>
    <w:div w:id="502205605">
      <w:bodyDiv w:val="1"/>
      <w:marLeft w:val="0"/>
      <w:marRight w:val="0"/>
      <w:marTop w:val="0"/>
      <w:marBottom w:val="0"/>
      <w:divBdr>
        <w:top w:val="none" w:sz="0" w:space="0" w:color="auto"/>
        <w:left w:val="none" w:sz="0" w:space="0" w:color="auto"/>
        <w:bottom w:val="none" w:sz="0" w:space="0" w:color="auto"/>
        <w:right w:val="none" w:sz="0" w:space="0" w:color="auto"/>
      </w:divBdr>
    </w:div>
    <w:div w:id="513152520">
      <w:bodyDiv w:val="1"/>
      <w:marLeft w:val="0"/>
      <w:marRight w:val="0"/>
      <w:marTop w:val="0"/>
      <w:marBottom w:val="0"/>
      <w:divBdr>
        <w:top w:val="none" w:sz="0" w:space="0" w:color="auto"/>
        <w:left w:val="none" w:sz="0" w:space="0" w:color="auto"/>
        <w:bottom w:val="none" w:sz="0" w:space="0" w:color="auto"/>
        <w:right w:val="none" w:sz="0" w:space="0" w:color="auto"/>
      </w:divBdr>
    </w:div>
    <w:div w:id="566644405">
      <w:bodyDiv w:val="1"/>
      <w:marLeft w:val="0"/>
      <w:marRight w:val="0"/>
      <w:marTop w:val="0"/>
      <w:marBottom w:val="0"/>
      <w:divBdr>
        <w:top w:val="none" w:sz="0" w:space="0" w:color="auto"/>
        <w:left w:val="none" w:sz="0" w:space="0" w:color="auto"/>
        <w:bottom w:val="none" w:sz="0" w:space="0" w:color="auto"/>
        <w:right w:val="none" w:sz="0" w:space="0" w:color="auto"/>
      </w:divBdr>
    </w:div>
    <w:div w:id="577056317">
      <w:bodyDiv w:val="1"/>
      <w:marLeft w:val="0"/>
      <w:marRight w:val="0"/>
      <w:marTop w:val="0"/>
      <w:marBottom w:val="0"/>
      <w:divBdr>
        <w:top w:val="none" w:sz="0" w:space="0" w:color="auto"/>
        <w:left w:val="none" w:sz="0" w:space="0" w:color="auto"/>
        <w:bottom w:val="none" w:sz="0" w:space="0" w:color="auto"/>
        <w:right w:val="none" w:sz="0" w:space="0" w:color="auto"/>
      </w:divBdr>
    </w:div>
    <w:div w:id="629551539">
      <w:bodyDiv w:val="1"/>
      <w:marLeft w:val="0"/>
      <w:marRight w:val="0"/>
      <w:marTop w:val="0"/>
      <w:marBottom w:val="0"/>
      <w:divBdr>
        <w:top w:val="none" w:sz="0" w:space="0" w:color="auto"/>
        <w:left w:val="none" w:sz="0" w:space="0" w:color="auto"/>
        <w:bottom w:val="none" w:sz="0" w:space="0" w:color="auto"/>
        <w:right w:val="none" w:sz="0" w:space="0" w:color="auto"/>
      </w:divBdr>
    </w:div>
    <w:div w:id="697514382">
      <w:bodyDiv w:val="1"/>
      <w:marLeft w:val="0"/>
      <w:marRight w:val="0"/>
      <w:marTop w:val="0"/>
      <w:marBottom w:val="0"/>
      <w:divBdr>
        <w:top w:val="none" w:sz="0" w:space="0" w:color="auto"/>
        <w:left w:val="none" w:sz="0" w:space="0" w:color="auto"/>
        <w:bottom w:val="none" w:sz="0" w:space="0" w:color="auto"/>
        <w:right w:val="none" w:sz="0" w:space="0" w:color="auto"/>
      </w:divBdr>
    </w:div>
    <w:div w:id="883565672">
      <w:bodyDiv w:val="1"/>
      <w:marLeft w:val="0"/>
      <w:marRight w:val="0"/>
      <w:marTop w:val="0"/>
      <w:marBottom w:val="0"/>
      <w:divBdr>
        <w:top w:val="none" w:sz="0" w:space="0" w:color="auto"/>
        <w:left w:val="none" w:sz="0" w:space="0" w:color="auto"/>
        <w:bottom w:val="none" w:sz="0" w:space="0" w:color="auto"/>
        <w:right w:val="none" w:sz="0" w:space="0" w:color="auto"/>
      </w:divBdr>
    </w:div>
    <w:div w:id="1009018546">
      <w:bodyDiv w:val="1"/>
      <w:marLeft w:val="0"/>
      <w:marRight w:val="0"/>
      <w:marTop w:val="0"/>
      <w:marBottom w:val="0"/>
      <w:divBdr>
        <w:top w:val="none" w:sz="0" w:space="0" w:color="auto"/>
        <w:left w:val="none" w:sz="0" w:space="0" w:color="auto"/>
        <w:bottom w:val="none" w:sz="0" w:space="0" w:color="auto"/>
        <w:right w:val="none" w:sz="0" w:space="0" w:color="auto"/>
      </w:divBdr>
    </w:div>
    <w:div w:id="1027414955">
      <w:bodyDiv w:val="1"/>
      <w:marLeft w:val="0"/>
      <w:marRight w:val="0"/>
      <w:marTop w:val="0"/>
      <w:marBottom w:val="0"/>
      <w:divBdr>
        <w:top w:val="none" w:sz="0" w:space="0" w:color="auto"/>
        <w:left w:val="none" w:sz="0" w:space="0" w:color="auto"/>
        <w:bottom w:val="none" w:sz="0" w:space="0" w:color="auto"/>
        <w:right w:val="none" w:sz="0" w:space="0" w:color="auto"/>
      </w:divBdr>
    </w:div>
    <w:div w:id="1091663965">
      <w:bodyDiv w:val="1"/>
      <w:marLeft w:val="0"/>
      <w:marRight w:val="0"/>
      <w:marTop w:val="0"/>
      <w:marBottom w:val="0"/>
      <w:divBdr>
        <w:top w:val="none" w:sz="0" w:space="0" w:color="auto"/>
        <w:left w:val="none" w:sz="0" w:space="0" w:color="auto"/>
        <w:bottom w:val="none" w:sz="0" w:space="0" w:color="auto"/>
        <w:right w:val="none" w:sz="0" w:space="0" w:color="auto"/>
      </w:divBdr>
    </w:div>
    <w:div w:id="1253126949">
      <w:bodyDiv w:val="1"/>
      <w:marLeft w:val="0"/>
      <w:marRight w:val="0"/>
      <w:marTop w:val="0"/>
      <w:marBottom w:val="0"/>
      <w:divBdr>
        <w:top w:val="none" w:sz="0" w:space="0" w:color="auto"/>
        <w:left w:val="none" w:sz="0" w:space="0" w:color="auto"/>
        <w:bottom w:val="none" w:sz="0" w:space="0" w:color="auto"/>
        <w:right w:val="none" w:sz="0" w:space="0" w:color="auto"/>
      </w:divBdr>
    </w:div>
    <w:div w:id="1320427218">
      <w:bodyDiv w:val="1"/>
      <w:marLeft w:val="0"/>
      <w:marRight w:val="0"/>
      <w:marTop w:val="0"/>
      <w:marBottom w:val="0"/>
      <w:divBdr>
        <w:top w:val="none" w:sz="0" w:space="0" w:color="auto"/>
        <w:left w:val="none" w:sz="0" w:space="0" w:color="auto"/>
        <w:bottom w:val="none" w:sz="0" w:space="0" w:color="auto"/>
        <w:right w:val="none" w:sz="0" w:space="0" w:color="auto"/>
      </w:divBdr>
    </w:div>
    <w:div w:id="1350182044">
      <w:bodyDiv w:val="1"/>
      <w:marLeft w:val="0"/>
      <w:marRight w:val="0"/>
      <w:marTop w:val="0"/>
      <w:marBottom w:val="0"/>
      <w:divBdr>
        <w:top w:val="none" w:sz="0" w:space="0" w:color="auto"/>
        <w:left w:val="none" w:sz="0" w:space="0" w:color="auto"/>
        <w:bottom w:val="none" w:sz="0" w:space="0" w:color="auto"/>
        <w:right w:val="none" w:sz="0" w:space="0" w:color="auto"/>
      </w:divBdr>
    </w:div>
    <w:div w:id="1353610031">
      <w:bodyDiv w:val="1"/>
      <w:marLeft w:val="0"/>
      <w:marRight w:val="0"/>
      <w:marTop w:val="0"/>
      <w:marBottom w:val="0"/>
      <w:divBdr>
        <w:top w:val="none" w:sz="0" w:space="0" w:color="auto"/>
        <w:left w:val="none" w:sz="0" w:space="0" w:color="auto"/>
        <w:bottom w:val="none" w:sz="0" w:space="0" w:color="auto"/>
        <w:right w:val="none" w:sz="0" w:space="0" w:color="auto"/>
      </w:divBdr>
    </w:div>
    <w:div w:id="1362627185">
      <w:bodyDiv w:val="1"/>
      <w:marLeft w:val="0"/>
      <w:marRight w:val="0"/>
      <w:marTop w:val="0"/>
      <w:marBottom w:val="0"/>
      <w:divBdr>
        <w:top w:val="none" w:sz="0" w:space="0" w:color="auto"/>
        <w:left w:val="none" w:sz="0" w:space="0" w:color="auto"/>
        <w:bottom w:val="none" w:sz="0" w:space="0" w:color="auto"/>
        <w:right w:val="none" w:sz="0" w:space="0" w:color="auto"/>
      </w:divBdr>
    </w:div>
    <w:div w:id="1372261741">
      <w:bodyDiv w:val="1"/>
      <w:marLeft w:val="0"/>
      <w:marRight w:val="0"/>
      <w:marTop w:val="0"/>
      <w:marBottom w:val="0"/>
      <w:divBdr>
        <w:top w:val="none" w:sz="0" w:space="0" w:color="auto"/>
        <w:left w:val="none" w:sz="0" w:space="0" w:color="auto"/>
        <w:bottom w:val="none" w:sz="0" w:space="0" w:color="auto"/>
        <w:right w:val="none" w:sz="0" w:space="0" w:color="auto"/>
      </w:divBdr>
    </w:div>
    <w:div w:id="1436025584">
      <w:bodyDiv w:val="1"/>
      <w:marLeft w:val="0"/>
      <w:marRight w:val="0"/>
      <w:marTop w:val="0"/>
      <w:marBottom w:val="0"/>
      <w:divBdr>
        <w:top w:val="none" w:sz="0" w:space="0" w:color="auto"/>
        <w:left w:val="none" w:sz="0" w:space="0" w:color="auto"/>
        <w:bottom w:val="none" w:sz="0" w:space="0" w:color="auto"/>
        <w:right w:val="none" w:sz="0" w:space="0" w:color="auto"/>
      </w:divBdr>
    </w:div>
    <w:div w:id="1477649267">
      <w:bodyDiv w:val="1"/>
      <w:marLeft w:val="0"/>
      <w:marRight w:val="0"/>
      <w:marTop w:val="0"/>
      <w:marBottom w:val="0"/>
      <w:divBdr>
        <w:top w:val="none" w:sz="0" w:space="0" w:color="auto"/>
        <w:left w:val="none" w:sz="0" w:space="0" w:color="auto"/>
        <w:bottom w:val="none" w:sz="0" w:space="0" w:color="auto"/>
        <w:right w:val="none" w:sz="0" w:space="0" w:color="auto"/>
      </w:divBdr>
    </w:div>
    <w:div w:id="1480609845">
      <w:bodyDiv w:val="1"/>
      <w:marLeft w:val="0"/>
      <w:marRight w:val="0"/>
      <w:marTop w:val="0"/>
      <w:marBottom w:val="0"/>
      <w:divBdr>
        <w:top w:val="none" w:sz="0" w:space="0" w:color="auto"/>
        <w:left w:val="none" w:sz="0" w:space="0" w:color="auto"/>
        <w:bottom w:val="none" w:sz="0" w:space="0" w:color="auto"/>
        <w:right w:val="none" w:sz="0" w:space="0" w:color="auto"/>
      </w:divBdr>
    </w:div>
    <w:div w:id="1529217604">
      <w:bodyDiv w:val="1"/>
      <w:marLeft w:val="0"/>
      <w:marRight w:val="0"/>
      <w:marTop w:val="0"/>
      <w:marBottom w:val="0"/>
      <w:divBdr>
        <w:top w:val="none" w:sz="0" w:space="0" w:color="auto"/>
        <w:left w:val="none" w:sz="0" w:space="0" w:color="auto"/>
        <w:bottom w:val="none" w:sz="0" w:space="0" w:color="auto"/>
        <w:right w:val="none" w:sz="0" w:space="0" w:color="auto"/>
      </w:divBdr>
    </w:div>
    <w:div w:id="1544630635">
      <w:bodyDiv w:val="1"/>
      <w:marLeft w:val="0"/>
      <w:marRight w:val="0"/>
      <w:marTop w:val="0"/>
      <w:marBottom w:val="0"/>
      <w:divBdr>
        <w:top w:val="none" w:sz="0" w:space="0" w:color="auto"/>
        <w:left w:val="none" w:sz="0" w:space="0" w:color="auto"/>
        <w:bottom w:val="none" w:sz="0" w:space="0" w:color="auto"/>
        <w:right w:val="none" w:sz="0" w:space="0" w:color="auto"/>
      </w:divBdr>
    </w:div>
    <w:div w:id="1547062396">
      <w:bodyDiv w:val="1"/>
      <w:marLeft w:val="0"/>
      <w:marRight w:val="0"/>
      <w:marTop w:val="0"/>
      <w:marBottom w:val="0"/>
      <w:divBdr>
        <w:top w:val="none" w:sz="0" w:space="0" w:color="auto"/>
        <w:left w:val="none" w:sz="0" w:space="0" w:color="auto"/>
        <w:bottom w:val="none" w:sz="0" w:space="0" w:color="auto"/>
        <w:right w:val="none" w:sz="0" w:space="0" w:color="auto"/>
      </w:divBdr>
    </w:div>
    <w:div w:id="1612393628">
      <w:bodyDiv w:val="1"/>
      <w:marLeft w:val="0"/>
      <w:marRight w:val="0"/>
      <w:marTop w:val="0"/>
      <w:marBottom w:val="0"/>
      <w:divBdr>
        <w:top w:val="none" w:sz="0" w:space="0" w:color="auto"/>
        <w:left w:val="none" w:sz="0" w:space="0" w:color="auto"/>
        <w:bottom w:val="none" w:sz="0" w:space="0" w:color="auto"/>
        <w:right w:val="none" w:sz="0" w:space="0" w:color="auto"/>
      </w:divBdr>
    </w:div>
    <w:div w:id="1668702721">
      <w:bodyDiv w:val="1"/>
      <w:marLeft w:val="0"/>
      <w:marRight w:val="0"/>
      <w:marTop w:val="0"/>
      <w:marBottom w:val="0"/>
      <w:divBdr>
        <w:top w:val="none" w:sz="0" w:space="0" w:color="auto"/>
        <w:left w:val="none" w:sz="0" w:space="0" w:color="auto"/>
        <w:bottom w:val="none" w:sz="0" w:space="0" w:color="auto"/>
        <w:right w:val="none" w:sz="0" w:space="0" w:color="auto"/>
      </w:divBdr>
    </w:div>
    <w:div w:id="1761179916">
      <w:bodyDiv w:val="1"/>
      <w:marLeft w:val="0"/>
      <w:marRight w:val="0"/>
      <w:marTop w:val="0"/>
      <w:marBottom w:val="0"/>
      <w:divBdr>
        <w:top w:val="none" w:sz="0" w:space="0" w:color="auto"/>
        <w:left w:val="none" w:sz="0" w:space="0" w:color="auto"/>
        <w:bottom w:val="none" w:sz="0" w:space="0" w:color="auto"/>
        <w:right w:val="none" w:sz="0" w:space="0" w:color="auto"/>
      </w:divBdr>
    </w:div>
    <w:div w:id="1797747896">
      <w:bodyDiv w:val="1"/>
      <w:marLeft w:val="0"/>
      <w:marRight w:val="0"/>
      <w:marTop w:val="0"/>
      <w:marBottom w:val="0"/>
      <w:divBdr>
        <w:top w:val="none" w:sz="0" w:space="0" w:color="auto"/>
        <w:left w:val="none" w:sz="0" w:space="0" w:color="auto"/>
        <w:bottom w:val="none" w:sz="0" w:space="0" w:color="auto"/>
        <w:right w:val="none" w:sz="0" w:space="0" w:color="auto"/>
      </w:divBdr>
    </w:div>
    <w:div w:id="2008289561">
      <w:bodyDiv w:val="1"/>
      <w:marLeft w:val="0"/>
      <w:marRight w:val="0"/>
      <w:marTop w:val="0"/>
      <w:marBottom w:val="0"/>
      <w:divBdr>
        <w:top w:val="none" w:sz="0" w:space="0" w:color="auto"/>
        <w:left w:val="none" w:sz="0" w:space="0" w:color="auto"/>
        <w:bottom w:val="none" w:sz="0" w:space="0" w:color="auto"/>
        <w:right w:val="none" w:sz="0" w:space="0" w:color="auto"/>
      </w:divBdr>
    </w:div>
    <w:div w:id="2037652191">
      <w:bodyDiv w:val="1"/>
      <w:marLeft w:val="0"/>
      <w:marRight w:val="0"/>
      <w:marTop w:val="0"/>
      <w:marBottom w:val="0"/>
      <w:divBdr>
        <w:top w:val="none" w:sz="0" w:space="0" w:color="auto"/>
        <w:left w:val="none" w:sz="0" w:space="0" w:color="auto"/>
        <w:bottom w:val="none" w:sz="0" w:space="0" w:color="auto"/>
        <w:right w:val="none" w:sz="0" w:space="0" w:color="auto"/>
      </w:divBdr>
    </w:div>
    <w:div w:id="2074501496">
      <w:bodyDiv w:val="1"/>
      <w:marLeft w:val="0"/>
      <w:marRight w:val="0"/>
      <w:marTop w:val="0"/>
      <w:marBottom w:val="0"/>
      <w:divBdr>
        <w:top w:val="none" w:sz="0" w:space="0" w:color="auto"/>
        <w:left w:val="none" w:sz="0" w:space="0" w:color="auto"/>
        <w:bottom w:val="none" w:sz="0" w:space="0" w:color="auto"/>
        <w:right w:val="none" w:sz="0" w:space="0" w:color="auto"/>
      </w:divBdr>
    </w:div>
    <w:div w:id="2093238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1637</Words>
  <Characters>9334</Characters>
  <Application>Microsoft Macintosh Word</Application>
  <DocSecurity>0</DocSecurity>
  <Lines>77</Lines>
  <Paragraphs>21</Paragraphs>
  <ScaleCrop>false</ScaleCrop>
  <Company/>
  <LinksUpToDate>false</LinksUpToDate>
  <CharactersWithSpaces>10950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Manion Patrick</dc:creator>
  <cp:keywords/>
  <dc:description/>
  <cp:lastModifiedBy>Manion Patrick</cp:lastModifiedBy>
  <cp:revision>4</cp:revision>
  <dcterms:created xsi:type="dcterms:W3CDTF">2015-11-06T03:56:00Z</dcterms:created>
  <dcterms:modified xsi:type="dcterms:W3CDTF">2015-11-06T07:11:00Z</dcterms:modified>
</cp:coreProperties>
</file>