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I’ve rewritten the GPS driver to use ROS and a dynamically allocated buffer, which you can find in my “gpsdriver” archive.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Seek LIDAR driver has not been rewrittten in this way, but I recommend it.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