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8EDC7" w14:textId="6E1A7B5F" w:rsidR="004205C0" w:rsidRDefault="004205C0"/>
    <w:p w14:paraId="638F2949" w14:textId="7DA65F2E" w:rsidR="00884DA4" w:rsidRDefault="00884DA4">
      <w:pPr>
        <w:rPr>
          <w:b/>
          <w:bCs/>
          <w:u w:val="single"/>
        </w:rPr>
      </w:pPr>
      <w:r w:rsidRPr="00884DA4">
        <w:rPr>
          <w:b/>
          <w:bCs/>
          <w:u w:val="single"/>
        </w:rPr>
        <w:t>Minutes of the meeting held between engagement team members engaged in the statutory audit of M/s George Infra Private Limited FYE 31.03.202</w:t>
      </w:r>
      <w:r w:rsidR="00563FF3">
        <w:rPr>
          <w:b/>
          <w:bCs/>
          <w:u w:val="single"/>
        </w:rPr>
        <w:t>5</w:t>
      </w:r>
    </w:p>
    <w:p w14:paraId="1390D533" w14:textId="77777777" w:rsidR="00884DA4" w:rsidRDefault="00884DA4">
      <w:pPr>
        <w:rPr>
          <w:b/>
          <w:bCs/>
          <w:u w:val="single"/>
        </w:rPr>
      </w:pPr>
    </w:p>
    <w:p w14:paraId="2A1ECC9F" w14:textId="49C6E1DB" w:rsidR="00884DA4" w:rsidRDefault="00884DA4">
      <w:r w:rsidRPr="00884DA4">
        <w:t>Date</w:t>
      </w:r>
      <w:r>
        <w:t>:</w:t>
      </w:r>
      <w:r w:rsidR="003B1DFA">
        <w:t xml:space="preserve"> </w:t>
      </w:r>
      <w:r w:rsidR="00563FF3">
        <w:t>17</w:t>
      </w:r>
      <w:r w:rsidR="003B1DFA">
        <w:t>.0</w:t>
      </w:r>
      <w:r w:rsidR="00563FF3">
        <w:t>2</w:t>
      </w:r>
      <w:r w:rsidR="003B1DFA">
        <w:t>.2</w:t>
      </w:r>
      <w:r w:rsidR="00563FF3">
        <w:t>5</w:t>
      </w:r>
    </w:p>
    <w:p w14:paraId="1707BA0E" w14:textId="3481C6F1" w:rsidR="00884DA4" w:rsidRDefault="00884DA4">
      <w:r>
        <w:t>Time:</w:t>
      </w:r>
      <w:r w:rsidR="003B1DFA">
        <w:t xml:space="preserve"> 11:00 am</w:t>
      </w:r>
    </w:p>
    <w:p w14:paraId="7889167C" w14:textId="0B354E41" w:rsidR="00884DA4" w:rsidRDefault="00884DA4">
      <w:r>
        <w:t>Place: Rajasekharan &amp; Mathew Cas, Thidunnayil Lane, Vyttila PO, Ernakulam</w:t>
      </w:r>
    </w:p>
    <w:p w14:paraId="0BC61690" w14:textId="77777777" w:rsidR="00884DA4" w:rsidRDefault="00884DA4">
      <w:pPr>
        <w:rPr>
          <w:u w:val="single"/>
        </w:rPr>
      </w:pPr>
    </w:p>
    <w:p w14:paraId="5B57221C" w14:textId="5730F223" w:rsidR="00884DA4" w:rsidRDefault="00884DA4">
      <w:pPr>
        <w:rPr>
          <w:u w:val="single"/>
        </w:rPr>
      </w:pPr>
      <w:r w:rsidRPr="00884DA4">
        <w:rPr>
          <w:u w:val="single"/>
        </w:rPr>
        <w:t>Attendees</w:t>
      </w:r>
    </w:p>
    <w:p w14:paraId="7376EE8E" w14:textId="1F9F1FA7" w:rsidR="003B1DFA" w:rsidRDefault="00884DA4">
      <w:r>
        <w:t>Govind P.</w:t>
      </w:r>
      <w:r>
        <w:br/>
      </w:r>
      <w:proofErr w:type="spellStart"/>
      <w:r w:rsidR="005208AE">
        <w:t>Grasion</w:t>
      </w:r>
      <w:proofErr w:type="spellEnd"/>
      <w:r w:rsidR="005208AE">
        <w:t xml:space="preserve"> George</w:t>
      </w:r>
      <w:r w:rsidR="005208AE">
        <w:br/>
        <w:t>Mohammed Navas</w:t>
      </w:r>
      <w:r>
        <w:br/>
      </w:r>
      <w:r w:rsidR="005208AE">
        <w:t>Sid</w:t>
      </w:r>
      <w:r w:rsidR="001135E9">
        <w:t>d</w:t>
      </w:r>
      <w:r w:rsidR="005208AE">
        <w:t>harth K B</w:t>
      </w:r>
      <w:r w:rsidR="003B1DFA">
        <w:br/>
      </w:r>
      <w:r w:rsidR="005208AE">
        <w:t>Hisham</w:t>
      </w:r>
      <w:r w:rsidR="003B1DFA">
        <w:br/>
      </w:r>
      <w:r w:rsidR="005208AE">
        <w:t>Rohit Raj</w:t>
      </w:r>
      <w:r w:rsidR="003B1DFA">
        <w:br/>
      </w:r>
      <w:r w:rsidR="005208AE">
        <w:t>Farzana</w:t>
      </w:r>
    </w:p>
    <w:p w14:paraId="7CF05B1C" w14:textId="77777777" w:rsidR="00884DA4" w:rsidRDefault="00884DA4"/>
    <w:p w14:paraId="6FEEC322" w14:textId="7EA19DE3" w:rsidR="00884DA4" w:rsidRDefault="00884DA4" w:rsidP="00884DA4">
      <w:pPr>
        <w:jc w:val="center"/>
        <w:rPr>
          <w:b/>
          <w:bCs/>
          <w:u w:val="single"/>
        </w:rPr>
      </w:pPr>
      <w:r w:rsidRPr="00884DA4">
        <w:rPr>
          <w:b/>
          <w:bCs/>
          <w:u w:val="single"/>
        </w:rPr>
        <w:t>Minutes</w:t>
      </w:r>
    </w:p>
    <w:p w14:paraId="58C2524B" w14:textId="77777777" w:rsidR="00884DA4" w:rsidRDefault="00884DA4" w:rsidP="00884DA4"/>
    <w:p w14:paraId="5FB5085B" w14:textId="66BA90DB" w:rsidR="00884DA4" w:rsidRDefault="00884DA4" w:rsidP="00884DA4">
      <w:pPr>
        <w:jc w:val="both"/>
      </w:pPr>
      <w:r>
        <w:t>The meeting commenced with CA Govind P explaining to the rest of the engagement team members a brief profile of the entity to be audited. Ie, M/s George Infra Private Limited and its nature of business. The firm’s audit manual, quality control manual and independence policy were circulated amongst the participants</w:t>
      </w:r>
      <w:r w:rsidR="003546C9">
        <w:t>. The engagement team was apprised of the need to maintain highest ethical standards while performing the audit. The following points were highlighted in the discussion</w:t>
      </w:r>
    </w:p>
    <w:p w14:paraId="287E5645" w14:textId="1153971E" w:rsidR="002525EC" w:rsidRDefault="002525EC" w:rsidP="003546C9">
      <w:pPr>
        <w:pStyle w:val="ListParagraph"/>
        <w:numPr>
          <w:ilvl w:val="0"/>
          <w:numId w:val="1"/>
        </w:numPr>
        <w:jc w:val="both"/>
      </w:pPr>
      <w:r>
        <w:t>The objectives of the audit including the requirement to issue an audit report that is appropriate in the circumstances was explained to the attendees.</w:t>
      </w:r>
    </w:p>
    <w:p w14:paraId="08CBA218" w14:textId="2E1807C8" w:rsidR="002525EC" w:rsidRDefault="002525EC" w:rsidP="003546C9">
      <w:pPr>
        <w:pStyle w:val="ListParagraph"/>
        <w:numPr>
          <w:ilvl w:val="0"/>
          <w:numId w:val="1"/>
        </w:numPr>
        <w:jc w:val="both"/>
      </w:pPr>
      <w:r>
        <w:t>It was explained that in order to issue an appropriate audit report, the auditor should obtain sufficient and appropriate audit evidence.</w:t>
      </w:r>
    </w:p>
    <w:p w14:paraId="5E8B8E34" w14:textId="4260FA4E" w:rsidR="002525EC" w:rsidRDefault="002525EC" w:rsidP="002525EC">
      <w:pPr>
        <w:pStyle w:val="ListParagraph"/>
        <w:numPr>
          <w:ilvl w:val="0"/>
          <w:numId w:val="1"/>
        </w:numPr>
        <w:jc w:val="both"/>
      </w:pPr>
      <w:r>
        <w:t>It is key that the engagement team members obtain an understanding of the entity being audited and the business risks and risks at account balance level. It was suggested that the previous year working papers be referred to in this regard.</w:t>
      </w:r>
    </w:p>
    <w:p w14:paraId="7916E21B" w14:textId="154C3AF4" w:rsidR="00B7714D" w:rsidRDefault="00B7714D" w:rsidP="003546C9">
      <w:pPr>
        <w:pStyle w:val="ListParagraph"/>
        <w:numPr>
          <w:ilvl w:val="0"/>
          <w:numId w:val="1"/>
        </w:numPr>
        <w:jc w:val="both"/>
      </w:pPr>
      <w:r>
        <w:t>Ensuring that all the engagement team members adhere to the quality standards as prescribed in the firm’s quality control manual</w:t>
      </w:r>
    </w:p>
    <w:p w14:paraId="049F58BB" w14:textId="2D60E3FB" w:rsidR="003546C9" w:rsidRDefault="003546C9" w:rsidP="003546C9">
      <w:pPr>
        <w:pStyle w:val="ListParagraph"/>
        <w:numPr>
          <w:ilvl w:val="0"/>
          <w:numId w:val="1"/>
        </w:numPr>
        <w:jc w:val="both"/>
      </w:pPr>
      <w:r>
        <w:t>Upholding the principles of integrity and objectivity while performing the audit.</w:t>
      </w:r>
    </w:p>
    <w:p w14:paraId="55B553C6" w14:textId="77777777" w:rsidR="009533F5" w:rsidRDefault="003546C9" w:rsidP="003546C9">
      <w:pPr>
        <w:pStyle w:val="ListParagraph"/>
        <w:numPr>
          <w:ilvl w:val="0"/>
          <w:numId w:val="1"/>
        </w:numPr>
        <w:jc w:val="both"/>
      </w:pPr>
      <w:r>
        <w:t xml:space="preserve">Integrity does not mean honesty alone. Integrity requires a higher standard of behaviour than merely being honest and the auditor </w:t>
      </w:r>
      <w:r w:rsidR="009533F5">
        <w:t>should be honest, candid, fair and sincere while performing the audit</w:t>
      </w:r>
    </w:p>
    <w:p w14:paraId="455E4B87" w14:textId="77777777" w:rsidR="009533F5" w:rsidRDefault="009533F5" w:rsidP="003546C9">
      <w:pPr>
        <w:pStyle w:val="ListParagraph"/>
        <w:numPr>
          <w:ilvl w:val="0"/>
          <w:numId w:val="1"/>
        </w:numPr>
        <w:jc w:val="both"/>
      </w:pPr>
      <w:r w:rsidRPr="009533F5">
        <w:t>Auditors should also avoid conflicts of interest and not accept anything that could impair their professional judgment</w:t>
      </w:r>
      <w:r>
        <w:t>.</w:t>
      </w:r>
    </w:p>
    <w:p w14:paraId="7127014C" w14:textId="77777777" w:rsidR="009533F5" w:rsidRDefault="009533F5" w:rsidP="003546C9">
      <w:pPr>
        <w:pStyle w:val="ListParagraph"/>
        <w:numPr>
          <w:ilvl w:val="0"/>
          <w:numId w:val="1"/>
        </w:numPr>
        <w:jc w:val="both"/>
      </w:pPr>
      <w:r>
        <w:lastRenderedPageBreak/>
        <w:t>The auditors should be objective in their approach. Ie, the work should be performed based on the relative circumstances, facts and evidence.</w:t>
      </w:r>
    </w:p>
    <w:p w14:paraId="6690D6FB" w14:textId="77777777" w:rsidR="009533F5" w:rsidRDefault="009533F5" w:rsidP="003546C9">
      <w:pPr>
        <w:pStyle w:val="ListParagraph"/>
        <w:numPr>
          <w:ilvl w:val="0"/>
          <w:numId w:val="1"/>
        </w:numPr>
        <w:jc w:val="both"/>
      </w:pPr>
      <w:r>
        <w:t>Objectivity means that the auditor should be impartial in their approach and not let personal interests jeopardize their thinking and conclusions.</w:t>
      </w:r>
    </w:p>
    <w:p w14:paraId="6B08C4BB" w14:textId="78C496FF" w:rsidR="003546C9" w:rsidRDefault="009533F5" w:rsidP="003546C9">
      <w:pPr>
        <w:pStyle w:val="ListParagraph"/>
        <w:numPr>
          <w:ilvl w:val="0"/>
          <w:numId w:val="1"/>
        </w:numPr>
        <w:jc w:val="both"/>
      </w:pPr>
      <w:r>
        <w:t>The need to maintain professional behaviour both in office as well as at the client’s place was also stressed upon.</w:t>
      </w:r>
    </w:p>
    <w:p w14:paraId="75A9F070" w14:textId="6F69748F" w:rsidR="009533F5" w:rsidRDefault="009533F5" w:rsidP="003546C9">
      <w:pPr>
        <w:pStyle w:val="ListParagraph"/>
        <w:numPr>
          <w:ilvl w:val="0"/>
          <w:numId w:val="1"/>
        </w:numPr>
        <w:jc w:val="both"/>
      </w:pPr>
      <w:r>
        <w:t>Professional behaviour was explained as the conduct, aims or qualities that characterise a profession and the standards of behaviour that is expected from a professional.</w:t>
      </w:r>
    </w:p>
    <w:p w14:paraId="733BF535" w14:textId="6F6C8EE3" w:rsidR="009533F5" w:rsidRDefault="009533F5" w:rsidP="003546C9">
      <w:pPr>
        <w:pStyle w:val="ListParagraph"/>
        <w:numPr>
          <w:ilvl w:val="0"/>
          <w:numId w:val="1"/>
        </w:numPr>
        <w:jc w:val="both"/>
      </w:pPr>
      <w:r>
        <w:t xml:space="preserve">The need to maintain Professional Skepticism. Ie, not accepting things just as they are, to have a questioning mind and remaining alert </w:t>
      </w:r>
      <w:r w:rsidR="003B1DFA">
        <w:t>during the course of the audit was also explained to the audit engagement team.</w:t>
      </w:r>
    </w:p>
    <w:p w14:paraId="7CA1DC1B" w14:textId="5EDAA3BE" w:rsidR="00A602C0" w:rsidRDefault="00A602C0" w:rsidP="003546C9">
      <w:pPr>
        <w:pStyle w:val="ListParagraph"/>
        <w:numPr>
          <w:ilvl w:val="0"/>
          <w:numId w:val="1"/>
        </w:numPr>
        <w:jc w:val="both"/>
      </w:pPr>
      <w:r>
        <w:t>The engagement team can raise any concerns during the course of the audit engagement without fear of reprisals</w:t>
      </w:r>
    </w:p>
    <w:p w14:paraId="0483564F" w14:textId="1B9B4BF6" w:rsidR="003B1DFA" w:rsidRDefault="003B1DFA" w:rsidP="003B1DFA">
      <w:pPr>
        <w:jc w:val="both"/>
      </w:pPr>
      <w:r>
        <w:t>The various areas to be handled by each engagement team member were briefly explained to them</w:t>
      </w:r>
      <w:r w:rsidR="00DB3B89">
        <w:t xml:space="preserve"> and the working papers and documentation in respect of previous year </w:t>
      </w:r>
      <w:r w:rsidR="00E7580F">
        <w:t>was shared with the engagement team.</w:t>
      </w:r>
    </w:p>
    <w:p w14:paraId="247E47F5" w14:textId="71DA61D5" w:rsidR="00E7580F" w:rsidRDefault="00E7580F" w:rsidP="003B1DFA">
      <w:pPr>
        <w:jc w:val="both"/>
      </w:pPr>
      <w:r>
        <w:t>CA Govind P thanked the participants who attended the meeting and the meeting was officially concluded.</w:t>
      </w:r>
    </w:p>
    <w:p w14:paraId="22080934" w14:textId="77777777" w:rsidR="00E7580F" w:rsidRPr="00884DA4" w:rsidRDefault="00E7580F" w:rsidP="003B1DFA">
      <w:pPr>
        <w:jc w:val="both"/>
      </w:pPr>
    </w:p>
    <w:sectPr w:rsidR="00E7580F" w:rsidRPr="00884DA4">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D3914" w14:textId="77777777" w:rsidR="00C40340" w:rsidRDefault="00C40340" w:rsidP="00884DA4">
      <w:pPr>
        <w:spacing w:after="0" w:line="240" w:lineRule="auto"/>
      </w:pPr>
      <w:r>
        <w:separator/>
      </w:r>
    </w:p>
  </w:endnote>
  <w:endnote w:type="continuationSeparator" w:id="0">
    <w:p w14:paraId="0AA68D68" w14:textId="77777777" w:rsidR="00C40340" w:rsidRDefault="00C40340" w:rsidP="00884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A1FC4" w14:textId="77777777" w:rsidR="00C40340" w:rsidRDefault="00C40340" w:rsidP="00884DA4">
      <w:pPr>
        <w:spacing w:after="0" w:line="240" w:lineRule="auto"/>
      </w:pPr>
      <w:r>
        <w:separator/>
      </w:r>
    </w:p>
  </w:footnote>
  <w:footnote w:type="continuationSeparator" w:id="0">
    <w:p w14:paraId="14FEF3E0" w14:textId="77777777" w:rsidR="00C40340" w:rsidRDefault="00C40340" w:rsidP="00884D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EECE6" w14:textId="09093495" w:rsidR="00884DA4" w:rsidRPr="00884DA4" w:rsidRDefault="00884DA4">
    <w:pPr>
      <w:pStyle w:val="Header"/>
      <w:rPr>
        <w:b/>
        <w:bCs/>
      </w:rPr>
    </w:pPr>
    <w:r w:rsidRPr="00884DA4">
      <w:rPr>
        <w:b/>
        <w:bCs/>
      </w:rPr>
      <w:t>George Infra Private Limited</w:t>
    </w:r>
    <w:r w:rsidRPr="00884DA4">
      <w:rPr>
        <w:b/>
        <w:bCs/>
      </w:rPr>
      <w:br/>
      <w:t>Statutory Audit for the year ended 31.03.202</w:t>
    </w:r>
    <w:r w:rsidR="0076686C">
      <w:rPr>
        <w:b/>
        <w:bCs/>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FA709A"/>
    <w:multiLevelType w:val="hybridMultilevel"/>
    <w:tmpl w:val="339E9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73052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3BF"/>
    <w:rsid w:val="000B6DE3"/>
    <w:rsid w:val="001135E9"/>
    <w:rsid w:val="002525EC"/>
    <w:rsid w:val="002E4506"/>
    <w:rsid w:val="003546C9"/>
    <w:rsid w:val="003B1DFA"/>
    <w:rsid w:val="004205C0"/>
    <w:rsid w:val="005208AE"/>
    <w:rsid w:val="00563FF3"/>
    <w:rsid w:val="00587F96"/>
    <w:rsid w:val="00692D59"/>
    <w:rsid w:val="00716FEE"/>
    <w:rsid w:val="0076686C"/>
    <w:rsid w:val="007673BF"/>
    <w:rsid w:val="00884DA4"/>
    <w:rsid w:val="00926FC1"/>
    <w:rsid w:val="009533F5"/>
    <w:rsid w:val="00A0173E"/>
    <w:rsid w:val="00A01A1C"/>
    <w:rsid w:val="00A22468"/>
    <w:rsid w:val="00A602C0"/>
    <w:rsid w:val="00B7714D"/>
    <w:rsid w:val="00C40340"/>
    <w:rsid w:val="00D80ECB"/>
    <w:rsid w:val="00DB3B89"/>
    <w:rsid w:val="00E7580F"/>
    <w:rsid w:val="00FC75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4A1162"/>
  <w15:chartTrackingRefBased/>
  <w15:docId w15:val="{BF22E88C-E837-491D-A974-A9F089D4D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3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3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3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3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3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3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3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3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3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3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3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3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3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3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3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3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3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3BF"/>
    <w:rPr>
      <w:rFonts w:eastAsiaTheme="majorEastAsia" w:cstheme="majorBidi"/>
      <w:color w:val="272727" w:themeColor="text1" w:themeTint="D8"/>
    </w:rPr>
  </w:style>
  <w:style w:type="paragraph" w:styleId="Title">
    <w:name w:val="Title"/>
    <w:basedOn w:val="Normal"/>
    <w:next w:val="Normal"/>
    <w:link w:val="TitleChar"/>
    <w:uiPriority w:val="10"/>
    <w:qFormat/>
    <w:rsid w:val="007673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3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3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3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3BF"/>
    <w:pPr>
      <w:spacing w:before="160"/>
      <w:jc w:val="center"/>
    </w:pPr>
    <w:rPr>
      <w:i/>
      <w:iCs/>
      <w:color w:val="404040" w:themeColor="text1" w:themeTint="BF"/>
    </w:rPr>
  </w:style>
  <w:style w:type="character" w:customStyle="1" w:styleId="QuoteChar">
    <w:name w:val="Quote Char"/>
    <w:basedOn w:val="DefaultParagraphFont"/>
    <w:link w:val="Quote"/>
    <w:uiPriority w:val="29"/>
    <w:rsid w:val="007673BF"/>
    <w:rPr>
      <w:i/>
      <w:iCs/>
      <w:color w:val="404040" w:themeColor="text1" w:themeTint="BF"/>
    </w:rPr>
  </w:style>
  <w:style w:type="paragraph" w:styleId="ListParagraph">
    <w:name w:val="List Paragraph"/>
    <w:basedOn w:val="Normal"/>
    <w:uiPriority w:val="34"/>
    <w:qFormat/>
    <w:rsid w:val="007673BF"/>
    <w:pPr>
      <w:ind w:left="720"/>
      <w:contextualSpacing/>
    </w:pPr>
  </w:style>
  <w:style w:type="character" w:styleId="IntenseEmphasis">
    <w:name w:val="Intense Emphasis"/>
    <w:basedOn w:val="DefaultParagraphFont"/>
    <w:uiPriority w:val="21"/>
    <w:qFormat/>
    <w:rsid w:val="007673BF"/>
    <w:rPr>
      <w:i/>
      <w:iCs/>
      <w:color w:val="0F4761" w:themeColor="accent1" w:themeShade="BF"/>
    </w:rPr>
  </w:style>
  <w:style w:type="paragraph" w:styleId="IntenseQuote">
    <w:name w:val="Intense Quote"/>
    <w:basedOn w:val="Normal"/>
    <w:next w:val="Normal"/>
    <w:link w:val="IntenseQuoteChar"/>
    <w:uiPriority w:val="30"/>
    <w:qFormat/>
    <w:rsid w:val="007673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3BF"/>
    <w:rPr>
      <w:i/>
      <w:iCs/>
      <w:color w:val="0F4761" w:themeColor="accent1" w:themeShade="BF"/>
    </w:rPr>
  </w:style>
  <w:style w:type="character" w:styleId="IntenseReference">
    <w:name w:val="Intense Reference"/>
    <w:basedOn w:val="DefaultParagraphFont"/>
    <w:uiPriority w:val="32"/>
    <w:qFormat/>
    <w:rsid w:val="007673BF"/>
    <w:rPr>
      <w:b/>
      <w:bCs/>
      <w:smallCaps/>
      <w:color w:val="0F4761" w:themeColor="accent1" w:themeShade="BF"/>
      <w:spacing w:val="5"/>
    </w:rPr>
  </w:style>
  <w:style w:type="paragraph" w:styleId="Header">
    <w:name w:val="header"/>
    <w:basedOn w:val="Normal"/>
    <w:link w:val="HeaderChar"/>
    <w:uiPriority w:val="99"/>
    <w:unhideWhenUsed/>
    <w:rsid w:val="00884D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4DA4"/>
  </w:style>
  <w:style w:type="paragraph" w:styleId="Footer">
    <w:name w:val="footer"/>
    <w:basedOn w:val="Normal"/>
    <w:link w:val="FooterChar"/>
    <w:uiPriority w:val="99"/>
    <w:unhideWhenUsed/>
    <w:rsid w:val="00884D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4D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2</Pages>
  <Words>484</Words>
  <Characters>2617</Characters>
  <Application>Microsoft Office Word</Application>
  <DocSecurity>0</DocSecurity>
  <Lines>58</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Govind P</dc:creator>
  <cp:keywords/>
  <dc:description/>
  <cp:lastModifiedBy>Siddharth K B</cp:lastModifiedBy>
  <cp:revision>9</cp:revision>
  <dcterms:created xsi:type="dcterms:W3CDTF">2024-07-30T11:18:00Z</dcterms:created>
  <dcterms:modified xsi:type="dcterms:W3CDTF">2025-09-14T06:32:00Z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6b75ce2b-79f7-47c2-9174-2ba81e794804</vt:lpwstr>
  </property>
</Properties>
</file>