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3B4E" w14:textId="77777777" w:rsidR="00845D27" w:rsidRDefault="00845D27"/>
    <w:sectPr w:rsidR="0084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2"/>
    <w:rsid w:val="00312D74"/>
    <w:rsid w:val="00845D27"/>
    <w:rsid w:val="009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8481"/>
  <w15:chartTrackingRefBased/>
  <w15:docId w15:val="{AFE3C38D-7586-4311-8CF1-EEA1F782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simon.cropp@devsoul.cloud</dc:creator>
  <cp:keywords/>
  <dc:description/>
  <cp:lastModifiedBy>simon.cropp@devsoul.cloud</cp:lastModifiedBy>
  <cp:revision>1</cp:revision>
  <dcterms:created xsi:type="dcterms:W3CDTF">2023-04-05T04:25:00Z</dcterms:created>
  <dcterms:modified xsi:type="dcterms:W3CDTF">2023-04-05T04:25:00Z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-Protective-Marking">
    <vt:lpwstr>VER=2018.4, NS=gov.au, SEC=TOP-SECRET, CAVEAT=C:LOBSTER, CAVEAT=FG:usa caveat, CAVEAT=RI:AGAO, CAVEAT=SH:CABINET, CAVEAT=SH:EXCLUSIVE-FOR person, CAVEAT=RI:REL AFG/DZA, EXPIRES=2020-10-01+10:00, DOWNTO=PROTECTED, ACCESS=Legal-Privilege </vt:lpwstr>
  </property>
</Properties>
</file>