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AI Orchestration Strategy for Godot 4 User Interfaces in Hollowtide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of robust, highly responsive, and aesthetically cohesive User Interfaces (UI) within the Godot 4 engine demands a rigorous understanding of the Control node hierarchy, thematic overrides, and pixel-perfect rendering pipelines. When delegating the construction of these systems to Large Language Models (LLMs) such as Claude, the complexity of the task scales exponentially. While LLMs possess a vast, generalized understanding of programming syntax, they fundamentally lack an inherent spatial awareness of Godot's visual editor, the hierarchical constraints of the scene tree, and the live runtime state of the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disconnect often results in hallucinated node paths, fragile script dependencies, and interfaces that fail to scale dynamically across varying viewport resolutions.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"Hollowtide" project—a moody, character-led monster-collector RPG defined by a strict 100x100 logical pixel grid, nearest-neighbor texture filtering, and a deeply integrated narrative involving river routing and ecological stewardship—the UI must bridge the gap between retro aesthetic constraints and modern, fluid responsiveness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interface must accommodate dynamic features such as continuous color-shifting HP bars, intricate field note panels, and dedicated party management screens, all while reflecting a grounded visual language of slate, river-metal, and warm silt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establishes the definitive architectural blueprint for orchestrating Claude to engineer Hollowtide's UI and Heads-Up Display (HUD) systems. It thoroughly details the necessary integration frameworks, precise prompt engineering methodologies, Godot 4 specific layout paradigms, advanced theming architectures, pixel-art scaling mathematics, and controller-native navigation systems required to produce resilient, production-ready code.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Integration Frameworks and the Model Context Protocol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Claude's efficacy in generating Godot 4 UIs, the development pipeline must address the primary bottleneck of AI-assisted game development: the rigid boundary between static code analysis and the live, mutable scene tree. Claude exhibits exceptional proficiency in writing GDScript; however, without direct read-and-write access to the project's actual node hierarchy, it is highly susceptible to hallucinating NodePaths or referencing properties that do not exist within the local project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orchestration strategy for Godot 4 UI generation necessitates connecting Claude to a Godot Model Context Protocol (MCP) server. The MCP functions as a standardized bridge, explicitly exposing the live Godot project—including the precise scene tree topography, instantiated node properties, and core engine operations—directly to the LLM's context window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constructing a complex HUD, an MCP-enabled Claude can autonomously query the exact structural composition of the CanvasLayer, read the currently applied Theme resource properties, and verify the existence and naming conventions of UI elements before drafting the GDScript designed to manipulate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MCP implementations and integration pathways exist for Godot, each offering distinct advantages for UI architecture. The HubDev-AI Godot AI Builder is a Claude Code plugin specifically engineered to generate playable Godot 4 games from natural language prompts, uniquely capable of managing the dichotomy between build-time and runtime states by serializing node graphs directly into .tscn files without requiring manual editor intervention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Coding-Solo offers an alternative MCP server executed via Node.js that exposes the project directory and scene structures to terminal assistants like Claude Code or the Codex CLI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integrated solutions such as the Ziva Godot AI plugin operate as a live-editor bridge directly within the Godot application, empowering the AI to actively inspect the open editor state, modify the current scene, and even execute scenes to capture critical runtime debug information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deploying Claude Code in conjunction with an MCP server, the AI transitions from probabilistically guessing scene structures based on fragmented text files to deterministically querying the definitive engine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paradigm shift systematically eliminates pervasive errors, such as the AI drafting a script that assumes a path of $Player/HUD when the actual hierarchical path is ../CanvasLayer/MainHUD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management of the Text Scene (.tscn) format is an equally critical consideration. Godot persists scenes natively in the .tscn format, a mostly human-readable text file that meticulously details the node tree, embedded sub-resources, external script dependencies, and instantiated properties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Claude is technically capable of reading and modifying these files via standard text-editing tool calls, executing direct textual manipulation of .tscn files is inherently fragile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serialization format relies heavily on strictly sequenced Unique IDs (uid://) and rigid structural hierarchies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when directing Claude to construct a new UI component, the most reliable methodology dictates instructing the model to author a @tool GDScript. This script can programmatically instantiate the required Control nodes in memory, configure their layout properties, and subsequently pack them into a serialized PackedScene, thereby circumventing the risks of corrupting the .tscn file structure through direct textual injection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for Godot UI Generation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that Claude produces UI components tailored precisely to the architectural constraints of Hollowtide, the prompt structure must be highly deterministic, unambiguous, and contextually rich. Claude demonstrates optimal performance when provided with clear, explicit instructions that are structurally segregated using XML tags, and when its operational behavior is grounded within a strictly defined expert persona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initialization of any session dedicated to Hollowtide UI development requires a comprehensive system prompt. This prompt establishes the foundational rules of engagement, ensuring the LLM does not revert to generalized web development paradigms or deprecated Godot 3 methodologies. The structural mapping of this prompt must encapsulate the project's visual aesthetic, resolution requirements, node architecture rules, and specific typography assignments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effective prompt architecture begins by assigning the model the role of an Expert Technical UI/UX Architect specializing exclusively in Godot 4.3+ and GDScript, explicitly noting its primary directive to engineer pixel-perfect, scalable, and modular UI components utilizing the Control node hierarchy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project context must then define Hollowtide as a monster-collector RPG with a grounded folklore visual identity, heavily relying on a slate, river-metal, and warm-silt palette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the prompt must explicitly define the resolution and scaling constraints: informing Claude that the game operates on a base logical pixel grid of 100x100 for creature art, that texture filtering is strictly locked to "Nearest" to preserve crisp pixel rendering, and that all UI components must support integer scaling without introducing fractional pixel distortion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routing must also be rigidly defined within the prompt. Hollowtide utilizes specific Open Font License (OFL) typefaces that serve distinct semantic roles within the interface. The prompt must instruct Claude to apply Alegreya Sans SC Bold exclusively for creature names, primary headings, and command buttons; Vollkorn for standard narrative text and battle dialogue; and Silkscreen Regular strictly for HP numerical values and compact readouts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constraints form the final, most critical layer of the prompt architecture. Claude must be instructed that all root UI elements must be anchored within a CanvasLayer to remain entirely independent of the 2D Camera's viewport transform matrix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model must be explicitly forbidden from hardcoding absolute pixel positions via the position or global_position properties, instead being mandated to utilize MarginContainer, VBoxContainer, HBoxContainer, and relative anchor presets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node referencing must exclusively employ the "Access as Unique Name" feature (%NodeName) in GDScript to decouple script logic from fragile node tree hierarchies, and UI animations must rely on the Godot 4 Tween architecture rather than the deprecated AnimationPlayer UI workflows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encapsulating these rules within distinct XML tags (such as &lt;project_context&gt; and &lt;technical_constraints&gt;), the LLM can parse the complex, multi-layered requirements unambiguously, significantly reducing the probability of architectural deviations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Architecture and CanvasLayer Topography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separation of the game world from the user interface is a fundamental requirement in Godot development. For Hollowtide, the most complex interface currently defined is the Battle Screen, which requires a strict delineation between the rendered combat environment and the interactive HUD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documentation specifies that the creature sprites, projectile effects, and floating damage numbers exist within a BattleStage—a Node2D hierarchy configured to accept trauma-based screen shake interpolations upon impact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backdrop features a 288x162 river-landing SVG, upscaled exactly 4x utilizing nearest-neighbor filtering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the UI—comprising the continuous HP bars, typography, and command buttons—must remain absolutely static, anchored firmly to the screen regardless of the camera's focus shifts or the violent tremors of the BattleStage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orchestrate this division, Claude must be directed to heavily leverage the CanvasLayer node. A CanvasLayer functions as an independent rendering target that draws over the standard 2D world space. Crucially, it possesses its own independent transform matrix, meaning it inherently ignores the translations, rotations, and zoom factors applied by a Camera2D or the positional shifting of underlying Node2D elements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instructing Claude to construct the Battle Screen .tscn structure, the node topography must be explicitly mapped to ensure proper z-indexing and rendering order. The optimal structure dictates a root Node2D representing the BattleScreen. The background elements and the BattleStage (containing the player and foe Sprite2D nodes, alongside the effect layers) reside here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Following these world-space nodes, a CanvasLayer must be instantiated to house the UI. Inside this CanvasLayer, a root Control node (typically a MarginContainer or a plain Control set to full rect) serves as the MainHUD. This hierarchy guarantees that the interface always overlays the combat without inheriting world-space transformations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rendering anomalies arise—such as UI elements inadvertently slipping behind world sprites—Claude must be instructed to manipulate the layer property of the CanvasLayer node itself. Standard z_index modifications applied to child Control nodes only dictate the sorting order within the localized context of that specific canvas layer; they do not elevate a Control node above a separate CanvasLayer possessing a higher global layer index</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Furthermore, Claude must ensure that the follow_viewport_enabled property of the CanvasLayer remains strictly set to false. Enabling this property forces the canvas to inherit the viewport's transform, effectively anchoring the UI to the world space rather than the screen, which entirely defeats the purpose of the layer in a HUD context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Node Layouts, Anchors, and Offsets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prompting Claude to generate new interface screens—such as the P-key Party Selection Menu, the J-key Field Notes Panel, or the primary route Dispatcher interface—it is necessary to explicitly define the container hierarchy and layout logic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Godot 4’s UI system utilizes a bottom-up design philosophy, wherein parent container nodes dynamically dictate the sizing, positioning, and expansion of their child elements based on available viewport real estate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must be instructed to utilize Layout Presets and Container nodes in lieu of manual coordinate mapping. The Control base class, from which all UI elements derive, features a bounding rectangle defined by anchor positions that operate relative to the node's immediate parent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Anchors are floating-point values operating on a normalized scale from 0.0 to 1.0. For instance, configuring anchor_left and anchor_top to 0.0, while setting anchor_right and anchor_bottom to 1.0, mathematically instructs the node to expand and fill the entirety of its parent's bounding box</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Offsets (which superseded margins in the transition from Godot 3 to Godot 4) define the absolute pixel distance measured from these normalized anchor points, allowing for precise padding and alignment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Claude generates accurate GDScript for procedural UI instantiation, the prompt must correlate specific Hollowtide use cases with their appropriate Godot 4 Layout Presets. The following table delineates this mapping strategy: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Godot 4 Layout Preset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Anchor Values (Left, Top, Right, Bottom)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Application in Hollowtide UI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PRESET_FULL_RECT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0.0, 0.0, 1.0, 1.0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background overlays, full-screen MarginContainer wrappers inside a CanvasLayer.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PRESET_CENTER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0.5, 0.5, 0.5, 0.5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Pause menus, evolution confirmation popups, centralized NPC dialogue boxes.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PRESET_BOTTOM_WIDE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0.0, 1.0, 1.0, 1.0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combat action bar housing the Strike, Vent, Catch, and Flee command buttons.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PRESET_TOP_LEFT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0.0, 0.0, 0.0, 0.0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field note indicators, environmental route markers, or minimap boundaries.</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programmatic quirk exists within Godot 4 that Claude must be explicitly programmed to navigate. When applying layout presets via GDScript, the function set_anchors_and_offsets_preset() must be utilized. By default, adjusting an anchor preset programmatically does not automatically recalculate and update the node's offsets unless the keep_offsets boolean parameter is explicitly managed. Furthermore, the engine may fail to apply the correct layout mode if the targeted Control node is parented to a Node2D rather than another Control node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prompt must explicitly require Claude to account for this behavior, ensuring that dynamically generated UI trees maintain strict Control-to-Control parentage.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 nodes (VBoxContainer, HBoxContainer, GridContainer, MarginContainer) manage the positioning of their children autonomously, overriding manual anchor configurations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However, LLMs frequently struggle with predicting how child nodes should mathematically expand to fill empty space within these containers. The prompt must mandate the explicit configuration of the size_flags_horizontal and size_flags_vertical properties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construct Hollowtide's Field Notes panel—where the central text area must dynamically consume all available vertical space while the header title and footer buttons remain rigidly fixed—Claude must be instructed to set the RichTextLabel's vertical size flag to SIZE_EXPAND_FILL (represented by integer value 3), while maintaining the header and footer containers at SIZE_FILL (integer value 1)</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Another pervasive pitfall in AI-generated Godot code is the reliance on absolute or relative node paths. If an LLM generates a script targeting $MainHUD/PlayerFrame/HPContainer/HPLabel, the script is inherently fragile; any minor adjustment to the UI layout during iteration will instantly break the reference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Godot 4 introduces Scene Unique Nodes, designated by the % prefix</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instructing Claude to author UI scripts, the use of this feature must be strictly enforced. The AI must consistently output @onready var hp_label = %PlayerHPLabel instead of a standard path array. This methodology guarantees that the GDScript remains fundamentally resilient regardless of how deeply nested the Control hierarchy becomes over the course of development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Theming, Styling, and State Management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identity of a Godot 4 UI is entirely governed by the Theme resource. Relying on default engine themes produces an aesthetic commonly referred to within the industry as "Programmer Art"—characterized by flat colors, rigid perfect rectangles, stock fonts, and elements that fail to react organically to game events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Hollowtide requires a highly mature, grounded aesthetic incorporating a visual language of slate, river-metal, and warm-silt framing, completely divorced from generic engine defaults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and frustrating issue encountered when utilizing AI to generate UI themes is the incomplete definition of StyleBox interaction states. If Claude is prompted to style a custom button, it will typically author GDScript that successfully overrides the normal state. However, when the user subsequently hovers over or clicks the button during runtime, the custom styling vanishes, and the button flashes with Godot's default gray style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this, the prompt must explicitly warn Claude of the engine's internal fallback logic. The AI must be instructed that when generating Theme overrides or StyleBox resources for interactive elements like Buttons, it must comprehensively define all five interaction states: normal, hover, pressed, disabled, and focus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Providing a custom texture for the normal state alone is insufficient; the engine requires explicit instructions for every state transition to maintain thematic consistency.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structural modularity and prevent the codebase from becoming bloated with hundreds of localized node overrides, Claude should be instructed to architect the UI utilizing the ThemeTypeVariation system</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instance, within Hollowtide's combat menu, standard actions like "Strike" or "Vent" may utilize the base button style, while a destructive or critical action like "Flee" requires a distinct visual treatment. Rather than overriding the colors locally on the specific node, Claude should generate a Theme resource via code that registers a ThemeTypeVariation named ButtonDanger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variation inherits all properties from the base Button class but selectively overrides the font_color and normal StyleBox to utilize the deep red (#922B35) critical palette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the scene generation script, Claude then simply assigns the property theme_type_variation = "ButtonDanger" to the relevant control node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architectural approach ensures the UI remains easily stylable globally and adheres to a component-based design philosophy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integration must also be strictly managed through this centralized Theme resource. Hollowtide mandates the use of specific Open Font License (OFL) files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generating UI scripts, Claude must be directed to utilize the add_theme_font_override() and add_theme_font_size_override() methods only if programmatic runtime injection is strictly required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Otherwise, it should map the fonts globally within the .tres file. The prompt must explicitly correlate the typography: instructing Claude to map Alegreya Sans SC Bold to all Button classes and Header Label variants; Vollkorn to RichTextLabel nodes responsible for narrative exposition; and Silkscreen Regular uniquely to the %PlayerHPLabel and %FoeHPLabel readouts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engineering resizable UI frames—such as the background plates for the Field Notes or Party menus—Claude must implement the NinePatchRect node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 NinePatchRect divides a texture into a 3x3 grid, stretching the center regions while preserving the exact pixel dimensions of the corners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is absolutely critical for pixel-art games; standard scaling warps and distorts pixel corners. Claude must be instructed to configure the patch_margin_left, patch_margin_top, patch_margin_right, and patch_margin_bottom properties accurately to match the border thickness of the source texture, ensuring the UI panels can expand to accommodate dynamic text volumes without compromising the sharp, nearest-neighbor aesthetic of the frame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the Dynamic Battle HUD and Continuous HP Bar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Hollowtide conceptual documentation explicitly discards discrete, block-based HP cells in favor of a continuous, percentage-based fill 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visual requirement dictates a 420x20 rounded ProgressBar for both the player and the foe. Implementing this system requires Claude to engineer two distinct, interlocking logic flows: the mathematical easing of damage over time, and the dynamic shifting of the bar's color palette based on strict percentage thresholds.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prompting Claude to generate this logic, the instructions must specify the use of a Tween node for the value interpolation. Instantly snapping a health bar to a new value destroys game feel and betrays a lack of interface polish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script must smoothly slide the displayed health value to match the actual underlying creature health.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color progression is strictly defined by the Hollowtide palette architecture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Claude must be instructed to implement a function that evaluates the current health percentage and updates the ProgressBar accordingly: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Color Hex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Thematic Representation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(Full 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#1B8E78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Turbo Green / Viridian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(Medium-High)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#DDB651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Warning Yellow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(Medium-Low)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#D47B37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Stressed Orange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&lt;35%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#C24841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Damage 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&lt;15% (Critical)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#922B35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Critical Red</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should be tasked with generating a dedicated HPBar.gd script. The script must utilize create_tween().set_trans(Tween.TRANS_SINE).set_ease(Tween.EASE_OUT) to mathematically slide the displayed value over the required 0.5-second duration, providing organic visual feedback upon impact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During the _process step, or more optimally via the tween's continuous step callback, the script must calculate the current percentage ratio (current_value / max_value) and dynamically update the bg_color property of the StyleBoxFlat that is assigned to the fill theme override of the ProgressBar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defining the exact hex codes and mandating a continuous gradient or stepped threshold evaluation directly within the prompt, Claude can produce a highly polished, state-aware component without requiring manual refactoring.</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Pixel-Perfect Integer Scaling and SubViewport Environments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Hollowtide relies on a rigid 100x100 logical pixel grid for its creature sprites, generated via Opal Forges, and rendered strictly without anti-aliasing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Ensuring this pixel art remains impeccably crisp across a vast array of modern display resolutions is a formidable technical hurdle. AI models frequently mismanage scaling pipelines if not provided with explicit mathematical constraints, often defaulting to bilinear filtering which blurs and destroys the integrity of the pixel art.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step in resolving UI and game scaling requires ensuring Godot’s global project settings are configured appropriately. Claude must be tasked with writing an initialization script that modifies the ProjectSettings. Specifically, the rendering/textures/canvas_textures/default_texture_filter must be irrevocably set to Nearest (integer value 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absolute directive prevents the engine from applying interpolation algorithms when assets are upscaled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applying nearest-neighbor filtering alone is insufficient; the engine's stretch mode must be addressed. Godot provides two primary paradigms: viewport and canvas_items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viewport mode renders the entire game at a fixed base internal resolution (e.g., 640x360) and scales the resulting composed image up to fit the window</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this guarantees uniform pixel sizes across both sprites and UI, it severely degrades the legibility of high-resolution typography, rendering fonts jagged and distorted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Conversely, canvas_items mode renders the game natively at the current window resolution, using the base resolution only as a coordinate reference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allows UI fonts to remain perfectly smooth while pixel art is scaled manually.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Hollowtide utilizes precise typography (Alegreya, Vollkorn) juxtaposed against pixel-art creatures, rendering the UI at a low native resolution is unacceptable. The interface must render at native desktop resolution, while the BattleStage must scale perfectly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without introducing "pixel shimmer" or jittering—which occurs when a sprite's mathematically scaled dimensions result in fractional screen pixels—integer scaling must be enforced. Integer scaling restricts the scaling multiplier strictly to whole numbers (e.g., 2x, 3x, 4x)</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Claude must be instructed to architect a SubViewportContainer hierarchy to isolate the scaling domains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must explicitly direct Claude to author the following structure: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Instantiate a SubViewportContainer and set its stretch property to false to prevent automatic, fractional scaling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Append a SubViewport as its child, explicitly setting its size property to the base logical resolution (e.g., Vector2(640, 360)).</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Set the SubViewport's canvas_item_default_texture_filter to Nearest.</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Render the BattleStage entirely within this isolated SubViewport.</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Render the MainHUD via a CanvasLayer situated </w:t>
      </w:r>
      <w:r w:rsidDel="00000000" w:rsidR="00000000" w:rsidRPr="00000000">
        <w:rPr>
          <w:rFonts w:ascii="Google Sans" w:cs="Google Sans" w:eastAsia="Google Sans" w:hAnsi="Google Sans"/>
          <w:i w:val="1"/>
          <w:iCs w:val="1"/>
          <w:color w:val="1f1f1f"/>
          <w:rtl w:val="0"/>
        </w:rPr>
        <w:t xml:space="preserve">outside</w:t>
      </w:r>
      <w:r w:rsidDel="00000000" w:rsidR="00000000" w:rsidRPr="00000000">
        <w:rPr>
          <w:rFonts w:ascii="Google Sans" w:cs="Google Sans" w:eastAsia="Google Sans" w:hAnsi="Google Sans"/>
          <w:color w:val="1f1f1f"/>
          <w:rtl w:val="0"/>
        </w:rPr>
        <w:t xml:space="preserve"> the SubViewportContainer, allowing the UI to exist independently at native resolution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SubViewportContainers do not natively support automatic integer scaling to fit arbitrary window dimensions without leaving extensive black bars or causing distortion, Claude must be tasked with writing a dedicated GDScript function hooked to the get_tree().get_root().size_changed signal</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script must programmatically calculate the maximum whole-number multiplier that fits within the current OS screen size (retrieved via DisplayServer.screen_get_size()), scale the SubViewportContainer by that exact integer, and mathematically center it on the screen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architectural pattern ensures the 100x100 Forge creature sprites scale with flawless precision, while the interface layer remains entirely pristine and independent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Controller Navigation and Input Focus Routing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 RPG interface must support seamless, intuitive navigation across both keyboard and gamepad inputs. By default, Godot's UI system attempts to deduce directional navigation automatically. However, complex layouts—such as a side-by-side grid in the Party Selection screen or a dynamic layout in the battle action menu—often result in unpredictable focus jumping, where pressing down on a D-pad moves the selection to an unintended element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LLMs frequently attempt to solve UI navigation by capturing raw inputs via _input(event) and manually highlighting buttons using custom internal state variables and manual texture swaps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bypasses Godot's native accessibility features and entirely breaks the theming engine. The prompt must explicitly forbid this manual parsing approach.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must be instructed to utilize Godot's built-in focus paradigm. Every Control node is capable of receiving focus, but only one node may hold focus at any given moment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designing the BattleScreen GDScript, Claude must include an initialization block that explicitly grants focus to the primary action button (e.g., the "Strike" button) the moment the interface becomes active: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GDScript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%StrikeButton.grab_focus()</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engine from miscalculating the navigation path when the player issues a directional command, Claude must be instructed to define the focus neighbors programmatically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relevant properties—focus_neighbor_top, focus_neighbor_bottom, focus_neighbor_left, and focus_neighbor_right—accept NodePaths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writing the UI generation code, Claude should map the action menu explicitly: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GDScript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%StrikeButton.focus_neighbor_right = %StrikeButton.get_path_to(%VentButton)</w:t>
        <w:br w:type="textWrapping"/>
        <w:t xml:space="preserve">%StrikeButton.focus_neighbor_bottom = %StrikeButton.get_path_to(%CatchButton)</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constraining Claude to leverage Godot's native focus routing, the UI will automatically trigger the focus StyleBox state defined within the global Theme resource. This provides immediate, stylistically consistent visual feedback to the player, entirely eliminating the need for custom _draw() routines or complex shader manipulations to indicate active selection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Drawing for Specialized HUD Elements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standard suite of Control nodes satisfies the vast majority of Hollowtide's requirements, highly specialized UI elements—such as a dynamic ecological radar, a complex capture reticle, or non-linear health gauges representing unique creature anatomies—may necessitate custom programmatic rendering</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is highly capable of generating complex 2D vector mathematics. If the UI design dictates an element that cannot be reasonably constructed utilizing a ProgressBar, TextureRect, or NinePatchRect, Claude must be instructed to utilize the _draw() callback</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class derived from Control or Node2D can override _draw() to gain direct access to the low-level CanvasItem rendering API</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When prompting for custom drawing logic, the instructions must specify several critical operational parameters: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script must explicitly invoke queue_redraw() whenever the underlying data model changes, as the _draw() function only executes once upon initialization by default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Claude should utilize engine-native functions such as draw_line(), draw_arc(), and draw_polygon() to construct the geometries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 absolute pixel-art consistency, Claude must be heavily reminded to round all calculated vector coordinates to whole numbers (e.g., Vector2(round(x), round(y))). If floating-point coordinates are passed to drawing functions, the engine will attempt to draw lines between pixels, resulting in forced anti-aliased blurring regardless of the global texture filter settings previously established</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enforcing these strict mathematical and procedural constraints, custom drawn elements will seamlessly integrate into the crisp, retro-aesthetic environment established by the primary UI rendering pipeline.</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for Godot: How to Use Claude to Build Godot Games in 2026, </w:t>
      </w:r>
      <w:hyperlink r:id="rId6">
        <w:r w:rsidDel="00000000" w:rsidR="00000000" w:rsidRPr="00000000">
          <w:rPr>
            <w:rFonts w:ascii="Google Sans" w:cs="Google Sans" w:eastAsia="Google Sans" w:hAnsi="Google Sans"/>
            <w:color w:val="0000ee"/>
            <w:sz w:val="24"/>
            <w:szCs w:val="24"/>
            <w:u w:val="single"/>
            <w:rtl w:val="0"/>
          </w:rPr>
          <w:t xml:space="preserve">https://www.summerengine.com/blog/claude-for-godot</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AI_COLLABORATION.md</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world-bible.md</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region-atlas-draft.md</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Claude Code skills that build complete Godot games, </w:t>
      </w:r>
      <w:hyperlink r:id="rId7">
        <w:r w:rsidDel="00000000" w:rsidR="00000000" w:rsidRPr="00000000">
          <w:rPr>
            <w:rFonts w:ascii="Google Sans" w:cs="Google Sans" w:eastAsia="Google Sans" w:hAnsi="Google Sans"/>
            <w:color w:val="0000ee"/>
            <w:sz w:val="24"/>
            <w:szCs w:val="24"/>
            <w:u w:val="single"/>
            <w:rtl w:val="0"/>
          </w:rPr>
          <w:t xml:space="preserve">https://news.ycombinator.com/item?id=47400868</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HubDev-AI/godot-ai-builder: A Claude Code plugin that, </w:t>
      </w:r>
      <w:hyperlink r:id="rId8">
        <w:r w:rsidDel="00000000" w:rsidR="00000000" w:rsidRPr="00000000">
          <w:rPr>
            <w:rFonts w:ascii="Google Sans" w:cs="Google Sans" w:eastAsia="Google Sans" w:hAnsi="Google Sans"/>
            <w:color w:val="0000ee"/>
            <w:sz w:val="24"/>
            <w:szCs w:val="24"/>
            <w:u w:val="single"/>
            <w:rtl w:val="0"/>
          </w:rPr>
          <w:t xml:space="preserve">https://github.com/HubDev-AI/godot-ai-builder</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use Claude or ChatGPT together with Godot? - Ziva, </w:t>
      </w:r>
      <w:hyperlink r:id="rId9">
        <w:r w:rsidDel="00000000" w:rsidR="00000000" w:rsidRPr="00000000">
          <w:rPr>
            <w:rFonts w:ascii="Google Sans" w:cs="Google Sans" w:eastAsia="Google Sans" w:hAnsi="Google Sans"/>
            <w:color w:val="0000ee"/>
            <w:sz w:val="24"/>
            <w:szCs w:val="24"/>
            <w:u w:val="single"/>
            <w:rtl w:val="0"/>
          </w:rPr>
          <w:t xml:space="preserve">https://ziva.sh/blogs/use-claude-or-chatgpt-with-godot</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AI - Godot Asset Library, </w:t>
      </w:r>
      <w:hyperlink r:id="rId10">
        <w:r w:rsidDel="00000000" w:rsidR="00000000" w:rsidRPr="00000000">
          <w:rPr>
            <w:rFonts w:ascii="Google Sans" w:cs="Google Sans" w:eastAsia="Google Sans" w:hAnsi="Google Sans"/>
            <w:color w:val="0000ee"/>
            <w:sz w:val="24"/>
            <w:szCs w:val="24"/>
            <w:u w:val="single"/>
            <w:rtl w:val="0"/>
          </w:rPr>
          <w:t xml:space="preserve">https://godotengine.org/asset-library/asset/5050</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TSCN File Format — Godot Engine latest documentation, </w:t>
      </w:r>
      <w:hyperlink r:id="rId11">
        <w:r w:rsidDel="00000000" w:rsidR="00000000" w:rsidRPr="00000000">
          <w:rPr>
            <w:rFonts w:ascii="Google Sans" w:cs="Google Sans" w:eastAsia="Google Sans" w:hAnsi="Google Sans"/>
            <w:color w:val="0000ee"/>
            <w:sz w:val="24"/>
            <w:szCs w:val="24"/>
            <w:u w:val="single"/>
            <w:rtl w:val="0"/>
          </w:rPr>
          <w:t xml:space="preserve">https://godot-doc.readthedocs.io/en/3.0/development/file_formats/tscn.html</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Engine: TSCN - DEV Community, </w:t>
      </w:r>
      <w:hyperlink r:id="rId12">
        <w:r w:rsidDel="00000000" w:rsidR="00000000" w:rsidRPr="00000000">
          <w:rPr>
            <w:rFonts w:ascii="Google Sans" w:cs="Google Sans" w:eastAsia="Google Sans" w:hAnsi="Google Sans"/>
            <w:color w:val="0000ee"/>
            <w:sz w:val="24"/>
            <w:szCs w:val="24"/>
            <w:u w:val="single"/>
            <w:rtl w:val="0"/>
          </w:rPr>
          <w:t xml:space="preserve">https://dev.to/winstonyallow/godot-engine-tscn-lfb</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TSCN file format — Godot Engine (latest) documentation in English, </w:t>
      </w:r>
      <w:hyperlink r:id="rId13">
        <w:r w:rsidDel="00000000" w:rsidR="00000000" w:rsidRPr="00000000">
          <w:rPr>
            <w:rFonts w:ascii="Google Sans" w:cs="Google Sans" w:eastAsia="Google Sans" w:hAnsi="Google Sans"/>
            <w:color w:val="0000ee"/>
            <w:sz w:val="24"/>
            <w:szCs w:val="24"/>
            <w:u w:val="single"/>
            <w:rtl w:val="0"/>
          </w:rPr>
          <w:t xml:space="preserve">https://docs.godotengine.org/en/latest/engine_details/file_formats/tscn.html</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Playdate with Agents - Invisible Friends, </w:t>
      </w:r>
      <w:hyperlink r:id="rId14">
        <w:r w:rsidDel="00000000" w:rsidR="00000000" w:rsidRPr="00000000">
          <w:rPr>
            <w:rFonts w:ascii="Google Sans" w:cs="Google Sans" w:eastAsia="Google Sans" w:hAnsi="Google Sans"/>
            <w:color w:val="0000ee"/>
            <w:sz w:val="24"/>
            <w:szCs w:val="24"/>
            <w:u w:val="single"/>
            <w:rtl w:val="0"/>
          </w:rPr>
          <w:t xml:space="preserve">https://www.invisiblefriends.net/a-playdate-with-agents/</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scene optimization and .res and .scn file format question, </w:t>
      </w:r>
      <w:hyperlink r:id="rId15">
        <w:r w:rsidDel="00000000" w:rsidR="00000000" w:rsidRPr="00000000">
          <w:rPr>
            <w:rFonts w:ascii="Google Sans" w:cs="Google Sans" w:eastAsia="Google Sans" w:hAnsi="Google Sans"/>
            <w:color w:val="0000ee"/>
            <w:sz w:val="24"/>
            <w:szCs w:val="24"/>
            <w:u w:val="single"/>
            <w:rtl w:val="0"/>
          </w:rPr>
          <w:t xml:space="preserve">https://godotforums.org/d/43709-scene-optimization-and-res-and-scn-file-format-question</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a node to existing tscn file with @tool : r/godot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https://www.reddit.com/r/godot/comments/199pa6o/adding_a_node_to_existing_tscn_file_with_tool/</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Prompting best practices - Claude Platform Docs, </w:t>
      </w:r>
      <w:hyperlink r:id="rId17">
        <w:r w:rsidDel="00000000" w:rsidR="00000000" w:rsidRPr="00000000">
          <w:rPr>
            <w:rFonts w:ascii="Google Sans" w:cs="Google Sans" w:eastAsia="Google Sans" w:hAnsi="Google Sans"/>
            <w:color w:val="0000ee"/>
            <w:sz w:val="24"/>
            <w:szCs w:val="24"/>
            <w:u w:val="single"/>
            <w:rtl w:val="0"/>
          </w:rPr>
          <w:t xml:space="preserve">https://platform.claude.com/docs/en/build-with-claude/prompt-engineering/claude-prompting-best-practices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pixel art graphics in Godot 4 | GDQuest Library, </w:t>
      </w:r>
      <w:hyperlink r:id="rId18">
        <w:r w:rsidDel="00000000" w:rsidR="00000000" w:rsidRPr="00000000">
          <w:rPr>
            <w:rFonts w:ascii="Google Sans" w:cs="Google Sans" w:eastAsia="Google Sans" w:hAnsi="Google Sans"/>
            <w:color w:val="0000ee"/>
            <w:sz w:val="24"/>
            <w:szCs w:val="24"/>
            <w:u w:val="single"/>
            <w:rtl w:val="0"/>
          </w:rPr>
          <w:t xml:space="preserve">https://www.gdquest.com/library/pixel_art_setup_godot4/</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CanvasLayer — Godot Engine (4.7) documentation in English, </w:t>
      </w:r>
      <w:hyperlink r:id="rId19">
        <w:r w:rsidDel="00000000" w:rsidR="00000000" w:rsidRPr="00000000">
          <w:rPr>
            <w:rFonts w:ascii="Google Sans" w:cs="Google Sans" w:eastAsia="Google Sans" w:hAnsi="Google Sans"/>
            <w:color w:val="0000ee"/>
            <w:sz w:val="24"/>
            <w:szCs w:val="24"/>
            <w:u w:val="single"/>
            <w:rtl w:val="0"/>
          </w:rPr>
          <w:t xml:space="preserve">https://docs.godotengine.org/en/4.7/classes/class_canvaslayer.html</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 Godot Engine (4.4) documentation in English, </w:t>
      </w:r>
      <w:hyperlink r:id="rId20">
        <w:r w:rsidDel="00000000" w:rsidR="00000000" w:rsidRPr="00000000">
          <w:rPr>
            <w:rFonts w:ascii="Google Sans" w:cs="Google Sans" w:eastAsia="Google Sans" w:hAnsi="Google Sans"/>
            <w:color w:val="0000ee"/>
            <w:sz w:val="24"/>
            <w:szCs w:val="24"/>
            <w:u w:val="single"/>
            <w:rtl w:val="0"/>
          </w:rPr>
          <w:t xml:space="preserve">https://docs.godotengine.org/en/4.4/classes/class_control.html</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structure your UI? : r/godot - Reddit, </w:t>
      </w:r>
      <w:hyperlink r:id="rId21">
        <w:r w:rsidDel="00000000" w:rsidR="00000000" w:rsidRPr="00000000">
          <w:rPr>
            <w:rFonts w:ascii="Google Sans" w:cs="Google Sans" w:eastAsia="Google Sans" w:hAnsi="Google Sans"/>
            <w:color w:val="0000ee"/>
            <w:sz w:val="24"/>
            <w:szCs w:val="24"/>
            <w:u w:val="single"/>
            <w:rtl w:val="0"/>
          </w:rPr>
          <w:t xml:space="preserve">https://www.reddit.com/r/godot/comments/1mkw6rz/how_do_you_structure_your_ui/</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Anchors and Margins and Containers, Godot My! - Josh Anthony, </w:t>
      </w:r>
      <w:hyperlink r:id="rId22">
        <w:r w:rsidDel="00000000" w:rsidR="00000000" w:rsidRPr="00000000">
          <w:rPr>
            <w:rFonts w:ascii="Google Sans" w:cs="Google Sans" w:eastAsia="Google Sans" w:hAnsi="Google Sans"/>
            <w:color w:val="0000ee"/>
            <w:sz w:val="24"/>
            <w:szCs w:val="24"/>
            <w:u w:val="single"/>
            <w:rtl w:val="0"/>
          </w:rPr>
          <w:t xml:space="preserve">https://joshanthony.info/2023/04/22/anchors-and-margins-and-containers-godot-my/</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Nodes, scenes, and signals | CheatSheets - Godot 4 Courses, </w:t>
      </w:r>
      <w:hyperlink r:id="rId23">
        <w:r w:rsidDel="00000000" w:rsidR="00000000" w:rsidRPr="00000000">
          <w:rPr>
            <w:rFonts w:ascii="Google Sans" w:cs="Google Sans" w:eastAsia="Google Sans" w:hAnsi="Google Sans"/>
            <w:color w:val="0000ee"/>
            <w:sz w:val="24"/>
            <w:szCs w:val="24"/>
            <w:u w:val="single"/>
            <w:rtl w:val="0"/>
          </w:rPr>
          <w:t xml:space="preserve">https://school.gdquest.com/cheatsheets/nodes_and_scenes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Today I discovered you can write % when naming a node to Access, </w:t>
      </w:r>
      <w:hyperlink r:id="rId24">
        <w:r w:rsidDel="00000000" w:rsidR="00000000" w:rsidRPr="00000000">
          <w:rPr>
            <w:rFonts w:ascii="Google Sans" w:cs="Google Sans" w:eastAsia="Google Sans" w:hAnsi="Google Sans"/>
            <w:color w:val="0000ee"/>
            <w:sz w:val="24"/>
            <w:szCs w:val="24"/>
            <w:u w:val="single"/>
            <w:rtl w:val="0"/>
          </w:rPr>
          <w:t xml:space="preserve">https://www.reddit.com/r/godot/comments/1tvs9bd/today_i_discovered_you_can_write_when_naming_a/</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battle-camera-brief.md</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 HUD, and Menus with Control Nodes in Godot 4 - Cursa, </w:t>
      </w:r>
      <w:hyperlink r:id="rId25">
        <w:r w:rsidDel="00000000" w:rsidR="00000000" w:rsidRPr="00000000">
          <w:rPr>
            <w:rFonts w:ascii="Google Sans" w:cs="Google Sans" w:eastAsia="Google Sans" w:hAnsi="Google Sans"/>
            <w:color w:val="0000ee"/>
            <w:sz w:val="24"/>
            <w:szCs w:val="24"/>
            <w:u w:val="single"/>
            <w:rtl w:val="0"/>
          </w:rPr>
          <w:t xml:space="preserve">https://cursa.app/en/page/ui-hud-and-menus-with-control-nodes-in-godot-4</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 Layout using Containers in Godot - GDScript, </w:t>
      </w:r>
      <w:hyperlink r:id="rId26">
        <w:r w:rsidDel="00000000" w:rsidR="00000000" w:rsidRPr="00000000">
          <w:rPr>
            <w:rFonts w:ascii="Google Sans" w:cs="Google Sans" w:eastAsia="Google Sans" w:hAnsi="Google Sans"/>
            <w:color w:val="0000ee"/>
            <w:sz w:val="24"/>
            <w:szCs w:val="24"/>
            <w:u w:val="single"/>
            <w:rtl w:val="0"/>
          </w:rPr>
          <w:t xml:space="preserve">https://gdscript.com/solutions/ui-layout-using-containers-in-godot/</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CanvasLayer Layer setting and Z_Index Setting Query : r/godot, </w:t>
      </w:r>
      <w:hyperlink r:id="rId27">
        <w:r w:rsidDel="00000000" w:rsidR="00000000" w:rsidRPr="00000000">
          <w:rPr>
            <w:rFonts w:ascii="Google Sans" w:cs="Google Sans" w:eastAsia="Google Sans" w:hAnsi="Google Sans"/>
            <w:color w:val="0000ee"/>
            <w:sz w:val="24"/>
            <w:szCs w:val="24"/>
            <w:u w:val="single"/>
            <w:rtl w:val="0"/>
          </w:rPr>
          <w:t xml:space="preserve">https://www.reddit.com/r/godot/comments/1f35cef/canvaslayer_layer_setting_and_z_index_setting/</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Confused by CanvasLayer property follow_viewport_enable, </w:t>
      </w:r>
      <w:hyperlink r:id="rId28">
        <w:r w:rsidDel="00000000" w:rsidR="00000000" w:rsidRPr="00000000">
          <w:rPr>
            <w:rFonts w:ascii="Google Sans" w:cs="Google Sans" w:eastAsia="Google Sans" w:hAnsi="Google Sans"/>
            <w:color w:val="0000ee"/>
            <w:sz w:val="24"/>
            <w:szCs w:val="24"/>
            <w:u w:val="single"/>
            <w:rtl w:val="0"/>
          </w:rPr>
          <w:t xml:space="preserve">https://github.com/godotengine/godot-proposals/discussions/8958</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Anchors. Let's be honest — understanding… | by Arie Bregman, </w:t>
      </w:r>
      <w:hyperlink r:id="rId29">
        <w:r w:rsidDel="00000000" w:rsidR="00000000" w:rsidRPr="00000000">
          <w:rPr>
            <w:rFonts w:ascii="Google Sans" w:cs="Google Sans" w:eastAsia="Google Sans" w:hAnsi="Google Sans"/>
            <w:color w:val="0000ee"/>
            <w:sz w:val="24"/>
            <w:szCs w:val="24"/>
            <w:u w:val="single"/>
            <w:rtl w:val="0"/>
          </w:rPr>
          <w:t xml:space="preserve">https://medium.com/@bregman.arie/godot-anchors-39dacc55bd39</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Control node Anchor Presets via GDScript issue - Godot Forum, </w:t>
      </w:r>
      <w:hyperlink r:id="rId30">
        <w:r w:rsidDel="00000000" w:rsidR="00000000" w:rsidRPr="00000000">
          <w:rPr>
            <w:rFonts w:ascii="Google Sans" w:cs="Google Sans" w:eastAsia="Google Sans" w:hAnsi="Google Sans"/>
            <w:color w:val="0000ee"/>
            <w:sz w:val="24"/>
            <w:szCs w:val="24"/>
            <w:u w:val="single"/>
            <w:rtl w:val="0"/>
          </w:rPr>
          <w:t xml:space="preserve">https://forum.godotengine.org/t/setting-control-node-anchor-presets-via-gdscript-issue/112097</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UI Layout Tutorial - YouTube, </w:t>
      </w:r>
      <w:hyperlink r:id="rId31">
        <w:r w:rsidDel="00000000" w:rsidR="00000000" w:rsidRPr="00000000">
          <w:rPr>
            <w:rFonts w:ascii="Google Sans" w:cs="Google Sans" w:eastAsia="Google Sans" w:hAnsi="Google Sans"/>
            <w:color w:val="0000ee"/>
            <w:sz w:val="24"/>
            <w:szCs w:val="24"/>
            <w:u w:val="single"/>
            <w:rtl w:val="0"/>
          </w:rPr>
          <w:t xml:space="preserve">https://www.youtube.com/watch?v=mbyI5yziX-Q</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 Cutscene with Text Dialogue in Godot 3.0, </w:t>
      </w:r>
      <w:hyperlink r:id="rId32">
        <w:r w:rsidDel="00000000" w:rsidR="00000000" w:rsidRPr="00000000">
          <w:rPr>
            <w:rFonts w:ascii="Google Sans" w:cs="Google Sans" w:eastAsia="Google Sans" w:hAnsi="Google Sans"/>
            <w:color w:val="0000ee"/>
            <w:sz w:val="24"/>
            <w:szCs w:val="24"/>
            <w:u w:val="single"/>
            <w:rtl w:val="0"/>
          </w:rPr>
          <w:t xml:space="preserve">https://www.dvlv.co.uk/making-a-cutscene-with-text-dialogue-in-godot-30.html</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Scene Unique Nodes — Godot Engine (3.6) documentation in English, </w:t>
      </w:r>
      <w:hyperlink r:id="rId33">
        <w:r w:rsidDel="00000000" w:rsidR="00000000" w:rsidRPr="00000000">
          <w:rPr>
            <w:rFonts w:ascii="Google Sans" w:cs="Google Sans" w:eastAsia="Google Sans" w:hAnsi="Google Sans"/>
            <w:color w:val="0000ee"/>
            <w:sz w:val="24"/>
            <w:szCs w:val="24"/>
            <w:u w:val="single"/>
            <w:rtl w:val="0"/>
          </w:rPr>
          <w:t xml:space="preserve">https://docs.godotengine.org/en/3.6/tutorials/scripting/scene_unique_nodes.html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 — Godot Engine (4.4) documentation in English, </w:t>
      </w:r>
      <w:hyperlink r:id="rId34">
        <w:r w:rsidDel="00000000" w:rsidR="00000000" w:rsidRPr="00000000">
          <w:rPr>
            <w:rFonts w:ascii="Google Sans" w:cs="Google Sans" w:eastAsia="Google Sans" w:hAnsi="Google Sans"/>
            <w:color w:val="0000ee"/>
            <w:sz w:val="24"/>
            <w:szCs w:val="24"/>
            <w:u w:val="single"/>
            <w:rtl w:val="0"/>
          </w:rPr>
          <w:t xml:space="preserve">https://docs.godotengine.org/en/4.4/classes/class_node.html</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game-feel.md</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Godot 4 UI Theme StyleBox Not Applying on Button State - Bugnet, </w:t>
      </w:r>
      <w:hyperlink r:id="rId35">
        <w:r w:rsidDel="00000000" w:rsidR="00000000" w:rsidRPr="00000000">
          <w:rPr>
            <w:rFonts w:ascii="Google Sans" w:cs="Google Sans" w:eastAsia="Google Sans" w:hAnsi="Google Sans"/>
            <w:color w:val="0000ee"/>
            <w:sz w:val="24"/>
            <w:szCs w:val="24"/>
            <w:u w:val="single"/>
            <w:rtl w:val="0"/>
          </w:rPr>
          <w:t xml:space="preserve">https://bugnet.io/blog/fix-godot-ui-theme-stylebox-not-applying-on-button-state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Theme type variations — Godot Engine (4.6) documentation in English, </w:t>
      </w:r>
      <w:hyperlink r:id="rId36">
        <w:r w:rsidDel="00000000" w:rsidR="00000000" w:rsidRPr="00000000">
          <w:rPr>
            <w:rFonts w:ascii="Google Sans" w:cs="Google Sans" w:eastAsia="Google Sans" w:hAnsi="Google Sans"/>
            <w:color w:val="0000ee"/>
            <w:sz w:val="24"/>
            <w:szCs w:val="24"/>
            <w:u w:val="single"/>
            <w:rtl w:val="0"/>
          </w:rPr>
          <w:t xml:space="preserve">https://docs.godotengine.org/en/4.6/tutorials/ui/gui_theme_type_variations.html</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Stateful UI components in Godot 4, </w:t>
      </w:r>
      <w:hyperlink r:id="rId37">
        <w:r w:rsidDel="00000000" w:rsidR="00000000" w:rsidRPr="00000000">
          <w:rPr>
            <w:rFonts w:ascii="Google Sans" w:cs="Google Sans" w:eastAsia="Google Sans" w:hAnsi="Google Sans"/>
            <w:color w:val="0000ee"/>
            <w:sz w:val="24"/>
            <w:szCs w:val="24"/>
            <w:u w:val="single"/>
            <w:rtl w:val="0"/>
          </w:rPr>
          <w:t xml:space="preserve">https://www.reddit.com/r/godot/comments/ukm15p/stateful_ui_components_in_godot_4/</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want to change a UI Panels StyleBox with Code : r/godot - Reddit, </w:t>
      </w:r>
      <w:hyperlink r:id="rId38">
        <w:r w:rsidDel="00000000" w:rsidR="00000000" w:rsidRPr="00000000">
          <w:rPr>
            <w:rFonts w:ascii="Google Sans" w:cs="Google Sans" w:eastAsia="Google Sans" w:hAnsi="Google Sans"/>
            <w:color w:val="0000ee"/>
            <w:sz w:val="24"/>
            <w:szCs w:val="24"/>
            <w:u w:val="single"/>
            <w:rtl w:val="0"/>
          </w:rPr>
          <w:t xml:space="preserve">https://www.reddit.com/r/godot/comments/1klylsh/i_want_to_change_a_ui_panels_stylebox_with_code/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NinePatchRect — Godot Engine (4.4) documentation in English, </w:t>
      </w:r>
      <w:hyperlink r:id="rId39">
        <w:r w:rsidDel="00000000" w:rsidR="00000000" w:rsidRPr="00000000">
          <w:rPr>
            <w:rFonts w:ascii="Google Sans" w:cs="Google Sans" w:eastAsia="Google Sans" w:hAnsi="Google Sans"/>
            <w:color w:val="0000ee"/>
            <w:sz w:val="24"/>
            <w:szCs w:val="24"/>
            <w:u w:val="single"/>
            <w:rtl w:val="0"/>
          </w:rPr>
          <w:t xml:space="preserve">https://docs.godotengine.org/en/4.4/classes/class_ninepatchrect.html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 NinePatchRect to create flexible, reusable backgrounds, </w:t>
      </w:r>
      <w:hyperlink r:id="rId40">
        <w:r w:rsidDel="00000000" w:rsidR="00000000" w:rsidRPr="00000000">
          <w:rPr>
            <w:rFonts w:ascii="Google Sans" w:cs="Google Sans" w:eastAsia="Google Sans" w:hAnsi="Google Sans"/>
            <w:color w:val="0000ee"/>
            <w:sz w:val="24"/>
            <w:szCs w:val="24"/>
            <w:u w:val="single"/>
            <w:rtl w:val="0"/>
          </w:rPr>
          <w:t xml:space="preserve">https://www.youtube.com/watch?v=OrTMWb1bN24</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Assigning a theme override through code does not work - Help, </w:t>
      </w:r>
      <w:hyperlink r:id="rId41">
        <w:r w:rsidDel="00000000" w:rsidR="00000000" w:rsidRPr="00000000">
          <w:rPr>
            <w:rFonts w:ascii="Google Sans" w:cs="Google Sans" w:eastAsia="Google Sans" w:hAnsi="Google Sans"/>
            <w:color w:val="0000ee"/>
            <w:sz w:val="24"/>
            <w:szCs w:val="24"/>
            <w:u w:val="single"/>
            <w:rtl w:val="0"/>
          </w:rPr>
          <w:t xml:space="preserve">https://forum.godotengine.org/t/assigning-a-theme-override-through-code-does-not-work/58983</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resolutions in pixel art game - how to deal with integer scaling, </w:t>
      </w:r>
      <w:hyperlink r:id="rId42">
        <w:r w:rsidDel="00000000" w:rsidR="00000000" w:rsidRPr="00000000">
          <w:rPr>
            <w:rFonts w:ascii="Google Sans" w:cs="Google Sans" w:eastAsia="Google Sans" w:hAnsi="Google Sans"/>
            <w:color w:val="0000ee"/>
            <w:sz w:val="24"/>
            <w:szCs w:val="24"/>
            <w:u w:val="single"/>
            <w:rtl w:val="0"/>
          </w:rPr>
          <w:t xml:space="preserve">https://www.reddit.com/r/godot/comments/1t0y1hi/multiple_resolutions_in_pixel_art_game_how_to/</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scaling for my pixelart game [explanation in comments] : r/godot, </w:t>
      </w:r>
      <w:hyperlink r:id="rId43">
        <w:r w:rsidDel="00000000" w:rsidR="00000000" w:rsidRPr="00000000">
          <w:rPr>
            <w:rFonts w:ascii="Google Sans" w:cs="Google Sans" w:eastAsia="Google Sans" w:hAnsi="Google Sans"/>
            <w:color w:val="0000ee"/>
            <w:sz w:val="24"/>
            <w:szCs w:val="24"/>
            <w:u w:val="single"/>
            <w:rtl w:val="0"/>
          </w:rPr>
          <w:t xml:space="preserve">https://www.reddit.com/r/godot/comments/1hvrbtl/game_scaling_for_my_pixelart_game_explanation_in/</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UI scaling with a pixel-perfect game world using a ... - Reddit, </w:t>
      </w:r>
      <w:hyperlink r:id="rId44">
        <w:r w:rsidDel="00000000" w:rsidR="00000000" w:rsidRPr="00000000">
          <w:rPr>
            <w:rFonts w:ascii="Google Sans" w:cs="Google Sans" w:eastAsia="Google Sans" w:hAnsi="Google Sans"/>
            <w:color w:val="0000ee"/>
            <w:sz w:val="24"/>
            <w:szCs w:val="24"/>
            <w:u w:val="single"/>
            <w:rtl w:val="0"/>
          </w:rPr>
          <w:t xml:space="preserve">https://www.reddit.com/r/godot/comments/1msrhx3/dynamic_ui_scaling_with_a_pixelperfect_game_world/</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scale and resize Subviewport in Godot - Help, </w:t>
      </w:r>
      <w:hyperlink r:id="rId45">
        <w:r w:rsidDel="00000000" w:rsidR="00000000" w:rsidRPr="00000000">
          <w:rPr>
            <w:rFonts w:ascii="Google Sans" w:cs="Google Sans" w:eastAsia="Google Sans" w:hAnsi="Google Sans"/>
            <w:color w:val="0000ee"/>
            <w:sz w:val="24"/>
            <w:szCs w:val="24"/>
            <w:u w:val="single"/>
            <w:rtl w:val="0"/>
          </w:rPr>
          <w:t xml:space="preserve">https://forum.godotengine.org/t/how-to-scale-and-resize-subviewport-in-godot/140624</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Perfect Integer Scaling for Godot 4 - Reddit, </w:t>
      </w:r>
      <w:hyperlink r:id="rId46">
        <w:r w:rsidDel="00000000" w:rsidR="00000000" w:rsidRPr="00000000">
          <w:rPr>
            <w:rFonts w:ascii="Google Sans" w:cs="Google Sans" w:eastAsia="Google Sans" w:hAnsi="Google Sans"/>
            <w:color w:val="0000ee"/>
            <w:sz w:val="24"/>
            <w:szCs w:val="24"/>
            <w:u w:val="single"/>
            <w:rtl w:val="0"/>
          </w:rPr>
          <w:t xml:space="preserve">https://www.reddit.com/r/godot/comments/11m1vib/pixel_perfect_integer_scaling_for_godot_4/</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Expose Control closest focus neighbour selection to GDScript #29357, </w:t>
      </w:r>
      <w:hyperlink r:id="rId47">
        <w:r w:rsidDel="00000000" w:rsidR="00000000" w:rsidRPr="00000000">
          <w:rPr>
            <w:rFonts w:ascii="Google Sans" w:cs="Google Sans" w:eastAsia="Google Sans" w:hAnsi="Google Sans"/>
            <w:color w:val="0000ee"/>
            <w:sz w:val="24"/>
            <w:szCs w:val="24"/>
            <w:u w:val="single"/>
            <w:rtl w:val="0"/>
          </w:rPr>
          <w:t xml:space="preserve">https://github.com/godotengine/godot/issues/29357</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4 how to make control node in neighbor property grab focus, </w:t>
      </w:r>
      <w:hyperlink r:id="rId48">
        <w:r w:rsidDel="00000000" w:rsidR="00000000" w:rsidRPr="00000000">
          <w:rPr>
            <w:rFonts w:ascii="Google Sans" w:cs="Google Sans" w:eastAsia="Google Sans" w:hAnsi="Google Sans"/>
            <w:color w:val="0000ee"/>
            <w:sz w:val="24"/>
            <w:szCs w:val="24"/>
            <w:u w:val="single"/>
            <w:rtl w:val="0"/>
          </w:rPr>
          <w:t xml:space="preserve">https://www.reddit.com/r/godot/comments/1jjrod5/guide_godot_4_how_to_make_control_node_in/</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Keyboard/Controller Navigation and Focus - Godot Docs, </w:t>
      </w:r>
      <w:hyperlink r:id="rId49">
        <w:r w:rsidDel="00000000" w:rsidR="00000000" w:rsidRPr="00000000">
          <w:rPr>
            <w:rFonts w:ascii="Google Sans" w:cs="Google Sans" w:eastAsia="Google Sans" w:hAnsi="Google Sans"/>
            <w:color w:val="0000ee"/>
            <w:sz w:val="24"/>
            <w:szCs w:val="24"/>
            <w:u w:val="single"/>
            <w:rtl w:val="0"/>
          </w:rPr>
          <w:t xml:space="preserve">https://docs.godotengine.org/en/stable/tutorials/ui/gui_navigation.html</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get_focus_neighbor works only with manually assigned, </w:t>
      </w:r>
      <w:hyperlink r:id="rId50">
        <w:r w:rsidDel="00000000" w:rsidR="00000000" w:rsidRPr="00000000">
          <w:rPr>
            <w:rFonts w:ascii="Google Sans" w:cs="Google Sans" w:eastAsia="Google Sans" w:hAnsi="Google Sans"/>
            <w:color w:val="0000ee"/>
            <w:sz w:val="24"/>
            <w:szCs w:val="24"/>
            <w:u w:val="single"/>
            <w:rtl w:val="0"/>
          </w:rPr>
          <w:t xml:space="preserve">https://github.com/godotengine/godot/issues/77729</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Godot Focus Order Wrong When Tabbing Through UI Controls, </w:t>
      </w:r>
      <w:hyperlink r:id="rId51">
        <w:r w:rsidDel="00000000" w:rsidR="00000000" w:rsidRPr="00000000">
          <w:rPr>
            <w:rFonts w:ascii="Google Sans" w:cs="Google Sans" w:eastAsia="Google Sans" w:hAnsi="Google Sans"/>
            <w:color w:val="0000ee"/>
            <w:sz w:val="24"/>
            <w:szCs w:val="24"/>
            <w:u w:val="single"/>
            <w:rtl w:val="0"/>
          </w:rPr>
          <w:t xml:space="preserve">https://bugnet.io/blog/fix-godot-focus-order-wrong-tabbing-ui</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drawing in 2D - Godot Docs, </w:t>
      </w:r>
      <w:hyperlink r:id="rId52">
        <w:r w:rsidDel="00000000" w:rsidR="00000000" w:rsidRPr="00000000">
          <w:rPr>
            <w:rFonts w:ascii="Google Sans" w:cs="Google Sans" w:eastAsia="Google Sans" w:hAnsi="Google Sans"/>
            <w:color w:val="0000ee"/>
            <w:sz w:val="24"/>
            <w:szCs w:val="24"/>
            <w:u w:val="single"/>
            <w:rtl w:val="0"/>
          </w:rPr>
          <w:t xml:space="preserve">https://docs.godotengine.org/en/stable/tutorials/2d/custom_drawing_in_2d.html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Figuring out how to use _draw() for prototyping is better than simple, </w:t>
      </w:r>
      <w:hyperlink r:id="rId53">
        <w:r w:rsidDel="00000000" w:rsidR="00000000" w:rsidRPr="00000000">
          <w:rPr>
            <w:rFonts w:ascii="Google Sans" w:cs="Google Sans" w:eastAsia="Google Sans" w:hAnsi="Google Sans"/>
            <w:color w:val="0000ee"/>
            <w:sz w:val="24"/>
            <w:szCs w:val="24"/>
            <w:u w:val="single"/>
            <w:rtl w:val="0"/>
          </w:rPr>
          <w:t xml:space="preserve">https://www.reddit.com/r/godot/comments/1hzrpxz/figuring_out_how_to_use_draw_for_prototyping_is/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Godot Function You Probably Don't Know About - YouTube, </w:t>
      </w:r>
      <w:hyperlink r:id="rId54">
        <w:r w:rsidDel="00000000" w:rsidR="00000000" w:rsidRPr="00000000">
          <w:rPr>
            <w:rFonts w:ascii="Google Sans" w:cs="Google Sans" w:eastAsia="Google Sans" w:hAnsi="Google Sans"/>
            <w:color w:val="0000ee"/>
            <w:sz w:val="24"/>
            <w:szCs w:val="24"/>
            <w:u w:val="single"/>
            <w:rtl w:val="0"/>
          </w:rPr>
          <w:t xml:space="preserve">https://www.youtube.com/watch?v=Q86CbbtOePU</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 Your Own UI, Icons, and Debug Tools in Godot - YouTube, </w:t>
      </w:r>
      <w:hyperlink r:id="rId55">
        <w:r w:rsidDel="00000000" w:rsidR="00000000" w:rsidRPr="00000000">
          <w:rPr>
            <w:rFonts w:ascii="Google Sans" w:cs="Google Sans" w:eastAsia="Google Sans" w:hAnsi="Google Sans"/>
            <w:color w:val="0000ee"/>
            <w:sz w:val="24"/>
            <w:szCs w:val="24"/>
            <w:u w:val="single"/>
            <w:rtl w:val="0"/>
          </w:rPr>
          <w:t xml:space="preserve">https://www.youtube.com/watch?v=GQ6aJiZbfoc</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GUI controls - Godot Docs, </w:t>
      </w:r>
      <w:hyperlink r:id="rId56">
        <w:r w:rsidDel="00000000" w:rsidR="00000000" w:rsidRPr="00000000">
          <w:rPr>
            <w:rFonts w:ascii="Google Sans" w:cs="Google Sans" w:eastAsia="Google Sans" w:hAnsi="Google Sans"/>
            <w:color w:val="0000ee"/>
            <w:sz w:val="24"/>
            <w:szCs w:val="24"/>
            <w:u w:val="single"/>
            <w:rtl w:val="0"/>
          </w:rPr>
          <w:t xml:space="preserve">https://docs.godotengine.org/en/latest/tutorials/ui/custom_gui_controls.html</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Scaling Shader in a SubViewportContainer works ... - GitHub, </w:t>
      </w:r>
      <w:hyperlink r:id="rId57">
        <w:r w:rsidDel="00000000" w:rsidR="00000000" w:rsidRPr="00000000">
          <w:rPr>
            <w:rFonts w:ascii="Google Sans" w:cs="Google Sans" w:eastAsia="Google Sans" w:hAnsi="Google Sans"/>
            <w:color w:val="0000ee"/>
            <w:sz w:val="24"/>
            <w:szCs w:val="24"/>
            <w:u w:val="single"/>
            <w:rtl w:val="0"/>
          </w:rPr>
          <w:t xml:space="preserve">https://github.com/godotengine/godot/issues/76457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OrTMWb1bN24" TargetMode="External"/><Relationship Id="rId42" Type="http://schemas.openxmlformats.org/officeDocument/2006/relationships/hyperlink" Target="https://www.reddit.com/r/godot/comments/1t0y1hi/multiple_resolutions_in_pixel_art_game_how_to/" TargetMode="External"/><Relationship Id="rId41" Type="http://schemas.openxmlformats.org/officeDocument/2006/relationships/hyperlink" Target="https://forum.godotengine.org/t/assigning-a-theme-override-through-code-does-not-work/58983" TargetMode="External"/><Relationship Id="rId44" Type="http://schemas.openxmlformats.org/officeDocument/2006/relationships/hyperlink" Target="https://www.reddit.com/r/godot/comments/1msrhx3/dynamic_ui_scaling_with_a_pixelperfect_game_world/" TargetMode="External"/><Relationship Id="rId43" Type="http://schemas.openxmlformats.org/officeDocument/2006/relationships/hyperlink" Target="https://www.reddit.com/r/godot/comments/1hvrbtl/game_scaling_for_my_pixelart_game_explanation_in/" TargetMode="External"/><Relationship Id="rId46" Type="http://schemas.openxmlformats.org/officeDocument/2006/relationships/hyperlink" Target="https://www.reddit.com/r/godot/comments/11m1vib/pixel_perfect_integer_scaling_for_godot_4/" TargetMode="External"/><Relationship Id="rId45" Type="http://schemas.openxmlformats.org/officeDocument/2006/relationships/hyperlink" Target="https://forum.godotengine.org/t/how-to-scale-and-resize-subviewport-in-godot/1406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iva.sh/blogs/use-claude-or-chatgpt-with-godot" TargetMode="External"/><Relationship Id="rId48" Type="http://schemas.openxmlformats.org/officeDocument/2006/relationships/hyperlink" Target="https://www.reddit.com/r/godot/comments/1jjrod5/guide_godot_4_how_to_make_control_node_in/" TargetMode="External"/><Relationship Id="rId47" Type="http://schemas.openxmlformats.org/officeDocument/2006/relationships/hyperlink" Target="https://github.com/godotengine/godot/issues/29357" TargetMode="External"/><Relationship Id="rId49" Type="http://schemas.openxmlformats.org/officeDocument/2006/relationships/hyperlink" Target="https://docs.godotengine.org/en/stable/tutorials/ui/gui_navigation.html" TargetMode="External"/><Relationship Id="rId5" Type="http://schemas.openxmlformats.org/officeDocument/2006/relationships/styles" Target="styles.xml"/><Relationship Id="rId6" Type="http://schemas.openxmlformats.org/officeDocument/2006/relationships/hyperlink" Target="https://www.summerengine.com/blog/claude-for-godot" TargetMode="External"/><Relationship Id="rId7" Type="http://schemas.openxmlformats.org/officeDocument/2006/relationships/hyperlink" Target="https://news.ycombinator.com/item?id=47400868" TargetMode="External"/><Relationship Id="rId8" Type="http://schemas.openxmlformats.org/officeDocument/2006/relationships/hyperlink" Target="https://github.com/HubDev-AI/godot-ai-builder" TargetMode="External"/><Relationship Id="rId31" Type="http://schemas.openxmlformats.org/officeDocument/2006/relationships/hyperlink" Target="https://www.youtube.com/watch?v=mbyI5yziX-Q" TargetMode="External"/><Relationship Id="rId30" Type="http://schemas.openxmlformats.org/officeDocument/2006/relationships/hyperlink" Target="https://forum.godotengine.org/t/setting-control-node-anchor-presets-via-gdscript-issue/112097" TargetMode="External"/><Relationship Id="rId33" Type="http://schemas.openxmlformats.org/officeDocument/2006/relationships/hyperlink" Target="https://docs.godotengine.org/en/3.6/tutorials/scripting/scene_unique_nodes.html" TargetMode="External"/><Relationship Id="rId32" Type="http://schemas.openxmlformats.org/officeDocument/2006/relationships/hyperlink" Target="https://www.dvlv.co.uk/making-a-cutscene-with-text-dialogue-in-godot-30.html" TargetMode="External"/><Relationship Id="rId35" Type="http://schemas.openxmlformats.org/officeDocument/2006/relationships/hyperlink" Target="https://bugnet.io/blog/fix-godot-ui-theme-stylebox-not-applying-on-button-state" TargetMode="External"/><Relationship Id="rId34" Type="http://schemas.openxmlformats.org/officeDocument/2006/relationships/hyperlink" Target="https://docs.godotengine.org/en/4.4/classes/class_node.html" TargetMode="External"/><Relationship Id="rId37" Type="http://schemas.openxmlformats.org/officeDocument/2006/relationships/hyperlink" Target="https://www.reddit.com/r/godot/comments/ukm15p/stateful_ui_components_in_godot_4/" TargetMode="External"/><Relationship Id="rId36" Type="http://schemas.openxmlformats.org/officeDocument/2006/relationships/hyperlink" Target="https://docs.godotengine.org/en/4.6/tutorials/ui/gui_theme_type_variations.html" TargetMode="External"/><Relationship Id="rId39" Type="http://schemas.openxmlformats.org/officeDocument/2006/relationships/hyperlink" Target="https://docs.godotengine.org/en/4.4/classes/class_ninepatchrect.html" TargetMode="External"/><Relationship Id="rId38" Type="http://schemas.openxmlformats.org/officeDocument/2006/relationships/hyperlink" Target="https://www.reddit.com/r/godot/comments/1klylsh/i_want_to_change_a_ui_panels_stylebox_with_code/" TargetMode="External"/><Relationship Id="rId20" Type="http://schemas.openxmlformats.org/officeDocument/2006/relationships/hyperlink" Target="https://docs.godotengine.org/en/4.4/classes/class_control.html" TargetMode="External"/><Relationship Id="rId22" Type="http://schemas.openxmlformats.org/officeDocument/2006/relationships/hyperlink" Target="https://joshanthony.info/2023/04/22/anchors-and-margins-and-containers-godot-my/" TargetMode="External"/><Relationship Id="rId21" Type="http://schemas.openxmlformats.org/officeDocument/2006/relationships/hyperlink" Target="https://www.reddit.com/r/godot/comments/1mkw6rz/how_do_you_structure_your_ui/" TargetMode="External"/><Relationship Id="rId24" Type="http://schemas.openxmlformats.org/officeDocument/2006/relationships/hyperlink" Target="https://www.reddit.com/r/godot/comments/1tvs9bd/today_i_discovered_you_can_write_when_naming_a/" TargetMode="External"/><Relationship Id="rId23" Type="http://schemas.openxmlformats.org/officeDocument/2006/relationships/hyperlink" Target="https://school.gdquest.com/cheatsheets/nodes_and_scenes" TargetMode="External"/><Relationship Id="rId26" Type="http://schemas.openxmlformats.org/officeDocument/2006/relationships/hyperlink" Target="https://gdscript.com/solutions/ui-layout-using-containers-in-godot/" TargetMode="External"/><Relationship Id="rId25" Type="http://schemas.openxmlformats.org/officeDocument/2006/relationships/hyperlink" Target="https://cursa.app/en/page/ui-hud-and-menus-with-control-nodes-in-godot-4" TargetMode="External"/><Relationship Id="rId28" Type="http://schemas.openxmlformats.org/officeDocument/2006/relationships/hyperlink" Target="https://github.com/godotengine/godot-proposals/discussions/8958" TargetMode="External"/><Relationship Id="rId27" Type="http://schemas.openxmlformats.org/officeDocument/2006/relationships/hyperlink" Target="https://www.reddit.com/r/godot/comments/1f35cef/canvaslayer_layer_setting_and_z_index_setting/" TargetMode="External"/><Relationship Id="rId29" Type="http://schemas.openxmlformats.org/officeDocument/2006/relationships/hyperlink" Target="https://medium.com/@bregman.arie/godot-anchors-39dacc55bd39" TargetMode="External"/><Relationship Id="rId51" Type="http://schemas.openxmlformats.org/officeDocument/2006/relationships/hyperlink" Target="https://bugnet.io/blog/fix-godot-focus-order-wrong-tabbing-ui" TargetMode="External"/><Relationship Id="rId50" Type="http://schemas.openxmlformats.org/officeDocument/2006/relationships/hyperlink" Target="https://github.com/godotengine/godot/issues/77729" TargetMode="External"/><Relationship Id="rId53" Type="http://schemas.openxmlformats.org/officeDocument/2006/relationships/hyperlink" Target="https://www.reddit.com/r/godot/comments/1hzrpxz/figuring_out_how_to_use_draw_for_prototyping_is/" TargetMode="External"/><Relationship Id="rId52" Type="http://schemas.openxmlformats.org/officeDocument/2006/relationships/hyperlink" Target="https://docs.godotengine.org/en/stable/tutorials/2d/custom_drawing_in_2d.html" TargetMode="External"/><Relationship Id="rId11" Type="http://schemas.openxmlformats.org/officeDocument/2006/relationships/hyperlink" Target="https://godot-doc.readthedocs.io/en/3.0/development/file_formats/tscn.html" TargetMode="External"/><Relationship Id="rId55" Type="http://schemas.openxmlformats.org/officeDocument/2006/relationships/hyperlink" Target="https://www.youtube.com/watch?v=GQ6aJiZbfoc" TargetMode="External"/><Relationship Id="rId10" Type="http://schemas.openxmlformats.org/officeDocument/2006/relationships/hyperlink" Target="https://godotengine.org/asset-library/asset/5050" TargetMode="External"/><Relationship Id="rId54" Type="http://schemas.openxmlformats.org/officeDocument/2006/relationships/hyperlink" Target="https://www.youtube.com/watch?v=Q86CbbtOePU" TargetMode="External"/><Relationship Id="rId13" Type="http://schemas.openxmlformats.org/officeDocument/2006/relationships/hyperlink" Target="https://docs.godotengine.org/en/latest/engine_details/file_formats/tscn.html" TargetMode="External"/><Relationship Id="rId57" Type="http://schemas.openxmlformats.org/officeDocument/2006/relationships/hyperlink" Target="https://github.com/godotengine/godot/issues/76457" TargetMode="External"/><Relationship Id="rId12" Type="http://schemas.openxmlformats.org/officeDocument/2006/relationships/hyperlink" Target="https://dev.to/winstonyallow/godot-engine-tscn-lfb" TargetMode="External"/><Relationship Id="rId56" Type="http://schemas.openxmlformats.org/officeDocument/2006/relationships/hyperlink" Target="https://docs.godotengine.org/en/latest/tutorials/ui/custom_gui_controls.html" TargetMode="External"/><Relationship Id="rId15" Type="http://schemas.openxmlformats.org/officeDocument/2006/relationships/hyperlink" Target="https://godotforums.org/d/43709-scene-optimization-and-res-and-scn-file-format-question" TargetMode="External"/><Relationship Id="rId14" Type="http://schemas.openxmlformats.org/officeDocument/2006/relationships/hyperlink" Target="https://www.invisiblefriends.net/a-playdate-with-agents/" TargetMode="External"/><Relationship Id="rId17" Type="http://schemas.openxmlformats.org/officeDocument/2006/relationships/hyperlink" Target="https://platform.claude.com/docs/en/build-with-claude/prompt-engineering/claude-prompting-best-practices" TargetMode="External"/><Relationship Id="rId16" Type="http://schemas.openxmlformats.org/officeDocument/2006/relationships/hyperlink" Target="https://www.reddit.com/r/godot/comments/199pa6o/adding_a_node_to_existing_tscn_file_with_tool/" TargetMode="External"/><Relationship Id="rId19" Type="http://schemas.openxmlformats.org/officeDocument/2006/relationships/hyperlink" Target="https://docs.godotengine.org/en/4.7/classes/class_canvaslayer.html" TargetMode="External"/><Relationship Id="rId18" Type="http://schemas.openxmlformats.org/officeDocument/2006/relationships/hyperlink" Target="https://www.gdquest.com/library/pixel_art_setup_godot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