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06AE" w:rsidRPr="00F57DB8" w:rsidRDefault="00F57DB8" w:rsidP="00F57DB8">
      <w:pPr>
        <w:pStyle w:val="11Titel"/>
      </w:pPr>
      <w:r w:rsidRPr="00F57DB8">
        <w:t>Gesamte Rechtsvorschrift für Aktiengesetz, Fassung vom 11.09.2019</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Im Titel der BGBl. I Nr. 114/1997 findet sich folgende Fußnote: Diese Kundmachung ersetzt die Kundmachung BGBl. I Nr. 106/1997.</w:t>
      </w:r>
    </w:p>
    <w:p w:rsidR="008C06AE" w:rsidRPr="008C06AE" w:rsidRDefault="003E5885" w:rsidP="00266E0B">
      <w:pPr>
        <w:pStyle w:val="11Titel"/>
        <w:keepNext/>
      </w:pPr>
      <w:r w:rsidRPr="008C06AE">
        <w:t>Langtitel</w:t>
      </w:r>
    </w:p>
    <w:p w:rsidR="003E5885" w:rsidRPr="00FC2F8C" w:rsidRDefault="003E5885" w:rsidP="00FC2F8C">
      <w:pPr>
        <w:pStyle w:val="83ErlText"/>
        <w:jc w:val="left"/>
        <w:rPr>
          <w:lang w:val="en-US"/>
        </w:rPr>
      </w:pPr>
      <w:r w:rsidRPr="00FC2F8C">
        <w:rPr>
          <w:lang w:val="en-US"/>
        </w:rPr>
        <w:t>Bundesgesetz über Aktiengesellschaften (Aktiengesetz – AktG)</w:t>
      </w:r>
      <w:r w:rsidRPr="00FC2F8C">
        <w:rPr>
          <w:lang w:val="en-US"/>
        </w:rPr>
        <w:br/>
        <w:t>StF: BGBl. Nr. 98/1965 idF BGBl. Nr. 24/1985 (DFB) (NR: GP X RV 301 AB 661 S. 76. BR: S. 226.)</w:t>
      </w:r>
    </w:p>
    <w:p w:rsidR="006D3EE9" w:rsidRPr="00CD2982" w:rsidRDefault="006D3EE9" w:rsidP="00CD2982">
      <w:pPr>
        <w:pStyle w:val="09Abstand"/>
      </w:pPr>
      <w:bookmarkStart w:id="0" w:name="_GoBack"/>
      <w:bookmarkEnd w:id="0"/>
    </w:p>
    <w:p w:rsidR="003E5885" w:rsidRPr="00AC7651" w:rsidRDefault="00AC7651" w:rsidP="00AC7651">
      <w:pPr>
        <w:pStyle w:val="11Titel"/>
      </w:pPr>
      <w:r>
        <w:t>Text</w:t>
      </w:r>
    </w:p>
    <w:p w:rsidR="00045EE4" w:rsidRPr="00A23770" w:rsidRDefault="00503089" w:rsidP="00A23770">
      <w:pPr>
        <w:pStyle w:val="41UeberschrG1"/>
      </w:pPr>
      <w:r w:rsidRPr="00A23770">
        <w:t>ERSTER TEIL</w:t>
      </w:r>
    </w:p>
    <w:p w:rsidR="00045EE4" w:rsidRPr="00C74070" w:rsidRDefault="00503089" w:rsidP="00C74070">
      <w:pPr>
        <w:pStyle w:val="43UeberschrG2"/>
      </w:pPr>
      <w:r w:rsidRPr="00C74070">
        <w:t>Allgemeine Vorschriften</w:t>
      </w:r>
    </w:p>
    <w:p w:rsidR="00202C25" w:rsidRDefault="00503089">
      <w:pPr>
        <w:pStyle w:val="45UeberschrPara"/>
      </w:pPr>
      <w:r w:rsidRPr="006F5D7F">
        <w:t>Begriff der Aktiengesellschaft</w:t>
      </w:r>
    </w:p>
    <w:p w:rsidR="004C4BEF" w:rsidRPr="00695111" w:rsidRDefault="00503089" w:rsidP="00F10A5D">
      <w:pPr>
        <w:pStyle w:val="51Abs"/>
      </w:pPr>
      <w:r w:rsidRPr="006F5D7F">
        <w:rPr>
          <w:rStyle w:val="991GldSymbol"/>
        </w:rPr>
        <w:t>§ 1.</w:t>
      </w:r>
      <w:r w:rsidRPr="00695111">
        <w:rPr>
          <w:rStyle w:val="993Fett"/>
        </w:rPr>
        <w:t xml:space="preserve"> </w:t>
      </w:r>
      <w:r w:rsidRPr="00695111">
        <w:t>Die Aktiengesellschaft ist eine Gesellschaft mit eigener Rechtspersönlichkeit, deren Gesellschafter mit Einlagen auf das in Aktien zerlegte Grundkapital beteiligt sind, ohne persönlich für die Verbindlichkeiten der Gesellschaft zu haften.</w:t>
      </w:r>
    </w:p>
    <w:p w:rsidR="006F5D7F" w:rsidRPr="006F5D7F" w:rsidRDefault="002D678E" w:rsidP="006F5D7F">
      <w:pPr>
        <w:pStyle w:val="45UeberschrPara"/>
      </w:pPr>
      <w:r w:rsidRPr="006F5D7F">
        <w:t>Gründer</w:t>
      </w:r>
    </w:p>
    <w:p w:rsidR="00930490" w:rsidRPr="00695111" w:rsidRDefault="002D678E" w:rsidP="00F10A5D">
      <w:pPr>
        <w:pStyle w:val="51Abs"/>
      </w:pPr>
      <w:r w:rsidRPr="006F5D7F">
        <w:rPr>
          <w:rStyle w:val="991GldSymbol"/>
        </w:rPr>
        <w:t>§ 2.</w:t>
      </w:r>
      <w:r w:rsidRPr="00695111">
        <w:rPr>
          <w:rStyle w:val="993Fett"/>
        </w:rPr>
        <w:t xml:space="preserve"> </w:t>
      </w:r>
      <w:r w:rsidRPr="00695111">
        <w:t>(1) Die Aktionäre, die den Gesellschaftsvertrag (die Satzung) festgestellt haben, sind die Gründer der Gesellschaft.</w:t>
      </w:r>
    </w:p>
    <w:p w:rsidR="003B7EB9" w:rsidRPr="005D1A09" w:rsidRDefault="002D678E" w:rsidP="00695111">
      <w:pPr>
        <w:pStyle w:val="51Abs"/>
      </w:pPr>
      <w:r w:rsidRPr="005D1A09">
        <w:t>(2) An der Feststellung der Satzung müssen sich eine oder mehrere Personen beteiligen, die Aktien übernehmen.</w:t>
      </w:r>
    </w:p>
    <w:p w:rsidR="00695111" w:rsidRPr="007033AE" w:rsidRDefault="00EB3027" w:rsidP="00695111">
      <w:pPr>
        <w:pStyle w:val="45UeberschrPara"/>
      </w:pPr>
      <w:r w:rsidRPr="007033AE">
        <w:t>Börsenotierung</w:t>
      </w:r>
    </w:p>
    <w:p w:rsidR="006F5D7F" w:rsidRDefault="00EB3027" w:rsidP="006F5D7F">
      <w:pPr>
        <w:pStyle w:val="51Abs"/>
      </w:pPr>
      <w:r w:rsidRPr="00695111">
        <w:rPr>
          <w:rStyle w:val="991GldSymbol"/>
        </w:rPr>
        <w:t>§</w:t>
      </w:r>
      <w:r w:rsidRPr="00CD2982">
        <w:rPr>
          <w:rStyle w:val="991GldSymbol"/>
          <w:color w:val="auto"/>
        </w:rPr>
        <w:t> </w:t>
      </w:r>
      <w:r w:rsidRPr="00695111">
        <w:rPr>
          <w:rStyle w:val="991GldSymbol"/>
        </w:rPr>
        <w:t>3.</w:t>
      </w:r>
      <w:r w:rsidRPr="00695111">
        <w:t xml:space="preserve"> Eine Aktiengesellschaft ist börsenotiert, wenn Aktien der Gesellschaft zum Handel an einer anerkannten Börse </w:t>
      </w:r>
      <w:r w:rsidRPr="009D53C3">
        <w:t>gemäß Art. 4 Abs. 1 Nummer 72 der Verordnung (EU) Nr. 575/2013 über Aufsichtsanforderungen an Kreditinstitute und Wertpapierfirmen und zur Änderung der Verordnung (EU) Nr. 646/2012, ABl. Nr.</w:t>
      </w:r>
      <w:r w:rsidRPr="00E00456">
        <w:rPr>
          <w:color w:val="auto"/>
        </w:rPr>
        <w:t> </w:t>
      </w:r>
      <w:r w:rsidRPr="009D53C3">
        <w:t>L 176 vom 27.06.2013 S. 1, zuletzt geändert durch die Delegierte Verordnung (EU) 2015/62, ABl. Nr.</w:t>
      </w:r>
      <w:r w:rsidRPr="00E00456">
        <w:rPr>
          <w:color w:val="auto"/>
        </w:rPr>
        <w:t> </w:t>
      </w:r>
      <w:r w:rsidRPr="009D53C3">
        <w:t>L 11 vom 17.01.2015 S. 37, oder einem gleichwertigen Markt mit Sitz in einem Drittland</w:t>
      </w:r>
      <w:r w:rsidRPr="00695111">
        <w:t xml:space="preserve"> zugelassen sind.</w:t>
      </w:r>
      <w:r>
        <w:t xml:space="preserve"> </w:t>
      </w:r>
      <w:r w:rsidRPr="00BD5FC9">
        <w:t>Die Satzung kann vorsehen, dass eine solche Börsenotierung</w:t>
      </w:r>
      <w:r>
        <w:t xml:space="preserve"> besteht oder beabsichtigt ist.</w:t>
      </w:r>
    </w:p>
    <w:p w:rsidR="006275B3" w:rsidRPr="00C4244E" w:rsidRDefault="00525E0C" w:rsidP="00C4244E">
      <w:pPr>
        <w:pStyle w:val="45UeberschrPara"/>
      </w:pPr>
      <w:r w:rsidRPr="00C4244E">
        <w:t>Firma</w:t>
      </w:r>
    </w:p>
    <w:p w:rsidR="00043BE0" w:rsidRPr="00C4244E" w:rsidRDefault="00525E0C" w:rsidP="00941D99">
      <w:pPr>
        <w:pStyle w:val="51Abs"/>
      </w:pPr>
      <w:r w:rsidRPr="00C4244E">
        <w:rPr>
          <w:rStyle w:val="991GldSymbol"/>
        </w:rPr>
        <w:t>§ 4.</w:t>
      </w:r>
      <w:r w:rsidRPr="00C4244E">
        <w:t xml:space="preserve"> Die Firma der Aktiengesellschaft muss, auch wenn sie nach § 22 UGB oder nach anderen gesetzlichen Vorschriften fortgeführt wird, die Bezeichnung </w:t>
      </w:r>
      <w:r>
        <w:t>„</w:t>
      </w:r>
      <w:r w:rsidRPr="00C4244E">
        <w:t>Aktiengesellschaft</w:t>
      </w:r>
      <w:r>
        <w:t>“</w:t>
      </w:r>
      <w:r w:rsidRPr="00C4244E">
        <w:t xml:space="preserve"> enthalten; die Bezeichnung kann abgekürzt werden.</w:t>
      </w:r>
    </w:p>
    <w:p w:rsidR="006F5D7F" w:rsidRPr="006F5D7F" w:rsidRDefault="00BD75FB" w:rsidP="006F5D7F">
      <w:pPr>
        <w:pStyle w:val="45UeberschrPara"/>
      </w:pPr>
      <w:r w:rsidRPr="006F5D7F">
        <w:t>Sitz</w:t>
      </w:r>
    </w:p>
    <w:p w:rsidR="00A87D30" w:rsidRPr="00695111" w:rsidRDefault="00BD75FB" w:rsidP="00F10A5D">
      <w:pPr>
        <w:pStyle w:val="51Abs"/>
      </w:pPr>
      <w:r w:rsidRPr="006F5D7F">
        <w:rPr>
          <w:rStyle w:val="991GldSymbol"/>
        </w:rPr>
        <w:t>§ 5.</w:t>
      </w:r>
      <w:r w:rsidRPr="00695111">
        <w:rPr>
          <w:rStyle w:val="993Fett"/>
        </w:rPr>
        <w:t xml:space="preserve"> </w:t>
      </w:r>
      <w:r w:rsidRPr="00695111">
        <w:t>Als Sitz der Aktiengesellschaft ist der Ort, wo die Gesellschaft einen Betrieb hat, oder der Ort zu bestimmen, wo sich die Geschäftsleitung befindet oder die Verwaltung geführt wird. Von dieser Vorschrift darf aus wichtigem Grund abgewichen werden.</w:t>
      </w:r>
    </w:p>
    <w:p w:rsidR="0001528D" w:rsidRPr="00E5147D" w:rsidRDefault="007039F5" w:rsidP="00E5147D">
      <w:pPr>
        <w:pStyle w:val="45UeberschrPara"/>
      </w:pPr>
      <w:r w:rsidRPr="00E5147D">
        <w:t>Grundkapital</w:t>
      </w:r>
    </w:p>
    <w:p w:rsidR="00FE0691" w:rsidRPr="00E5147D" w:rsidRDefault="007039F5" w:rsidP="0010021E">
      <w:pPr>
        <w:pStyle w:val="51Abs"/>
      </w:pPr>
      <w:r w:rsidRPr="00E5147D">
        <w:rPr>
          <w:rStyle w:val="991GldSymbol"/>
        </w:rPr>
        <w:t>§ 6.</w:t>
      </w:r>
      <w:r w:rsidRPr="00E5147D">
        <w:t xml:space="preserve"> Das Grundkapital wird in Aktien zerlegt. Es hat auf einen in</w:t>
      </w:r>
      <w:r w:rsidRPr="00CD2982">
        <w:rPr>
          <w:color w:val="auto"/>
        </w:rPr>
        <w:t xml:space="preserve"> </w:t>
      </w:r>
      <w:r w:rsidRPr="00E5147D">
        <w:t>Euro bestimmten Nennbetrag zu lauten.</w:t>
      </w:r>
    </w:p>
    <w:p w:rsidR="00C21E35" w:rsidRPr="005756B9" w:rsidRDefault="00325A18" w:rsidP="005756B9">
      <w:pPr>
        <w:pStyle w:val="45UeberschrPara"/>
      </w:pPr>
      <w:r w:rsidRPr="005756B9">
        <w:t>Mindestnennbetrag des Grundkapitals</w:t>
      </w:r>
    </w:p>
    <w:p w:rsidR="001E2BC8" w:rsidRPr="005756B9" w:rsidRDefault="00325A18" w:rsidP="00A670DA">
      <w:pPr>
        <w:pStyle w:val="51Abs"/>
      </w:pPr>
      <w:r w:rsidRPr="005756B9">
        <w:rPr>
          <w:rStyle w:val="991GldSymbol"/>
        </w:rPr>
        <w:t>§ 7.</w:t>
      </w:r>
      <w:r w:rsidRPr="005756B9">
        <w:t xml:space="preserve"> Der Mindestnennbetrag des Grundkapitals ist 70 000</w:t>
      </w:r>
      <w:r w:rsidRPr="00CD2982">
        <w:rPr>
          <w:color w:val="auto"/>
        </w:rPr>
        <w:t> </w:t>
      </w:r>
      <w:r w:rsidRPr="005756B9">
        <w:t>Euro.</w:t>
      </w:r>
    </w:p>
    <w:p w:rsidR="00757145" w:rsidRPr="00633EA2" w:rsidRDefault="007B5BCE" w:rsidP="00633EA2">
      <w:pPr>
        <w:pStyle w:val="45UeberschrPara"/>
      </w:pPr>
      <w:r w:rsidRPr="00633EA2">
        <w:t>Art und Mindestbeträge der Aktien</w:t>
      </w:r>
    </w:p>
    <w:p w:rsidR="00757145" w:rsidRPr="00633EA2" w:rsidRDefault="007B5BCE" w:rsidP="00757145">
      <w:pPr>
        <w:pStyle w:val="51Abs"/>
      </w:pPr>
      <w:r w:rsidRPr="00633EA2">
        <w:rPr>
          <w:rStyle w:val="991GldSymbol"/>
        </w:rPr>
        <w:t>§ 8.</w:t>
      </w:r>
      <w:r w:rsidRPr="00633EA2">
        <w:t xml:space="preserve"> (1) Aktien können entweder als Nennbetragsaktien oder als Stückaktien begründet werden. Beide Aktienarten dürfen in der Gesellschaft nicht nebeneinander bestehen.</w:t>
      </w:r>
    </w:p>
    <w:p w:rsidR="00757145" w:rsidRPr="00633EA2" w:rsidRDefault="007B5BCE" w:rsidP="00757145">
      <w:pPr>
        <w:pStyle w:val="51Abs"/>
      </w:pPr>
      <w:r w:rsidRPr="00633EA2">
        <w:t>(2) Nennbetragsaktien müssen auf mindestens einen</w:t>
      </w:r>
      <w:r w:rsidRPr="00CD2982">
        <w:rPr>
          <w:color w:val="auto"/>
        </w:rPr>
        <w:t xml:space="preserve"> </w:t>
      </w:r>
      <w:r w:rsidRPr="00633EA2">
        <w:t>Euro oder auf ein Vielfaches davon lauten. Der Anteil am Grundkapital bestimmt sich nach dem Verhältnis des Nennbetrags zum Grundkapital.</w:t>
      </w:r>
    </w:p>
    <w:p w:rsidR="00757145" w:rsidRPr="00633EA2" w:rsidRDefault="007B5BCE" w:rsidP="00757145">
      <w:pPr>
        <w:pStyle w:val="51Abs"/>
      </w:pPr>
      <w:r w:rsidRPr="00633EA2">
        <w:t>(3) Stückaktien haben keinen Nennbetrag. Jede Stückaktie ist am Grundkapital in gleichem Umfang beteiligt. Der Anteil bestimmt sich nach der Zahl der ausgegebenen Aktien. Der auf eine einzelne Aktie entfallende anteilige Betrag des Grundkapitals muß mindestens einen</w:t>
      </w:r>
      <w:r w:rsidRPr="00CD2982">
        <w:rPr>
          <w:color w:val="auto"/>
        </w:rPr>
        <w:t xml:space="preserve"> </w:t>
      </w:r>
      <w:r w:rsidRPr="00633EA2">
        <w:t>Euro betragen.</w:t>
      </w:r>
    </w:p>
    <w:p w:rsidR="00757145" w:rsidRPr="00633EA2" w:rsidRDefault="007B5BCE" w:rsidP="00757145">
      <w:pPr>
        <w:pStyle w:val="51Abs"/>
      </w:pPr>
      <w:r w:rsidRPr="00633EA2">
        <w:lastRenderedPageBreak/>
        <w:t>(4) Nennbetragsaktien über einen anderen Nennbetrag (Abs. 2) und Stückaktien über einen geringeren anteiligen Betrag (Abs. 3) sind nichtig. Für den Schaden aus der Ausgabe sind die Ausgeber den Besitzern als Gesamtschuldner verantwortlich.</w:t>
      </w:r>
    </w:p>
    <w:p w:rsidR="00757145" w:rsidRPr="00633EA2" w:rsidRDefault="007B5BCE" w:rsidP="00757145">
      <w:pPr>
        <w:pStyle w:val="51Abs"/>
      </w:pPr>
      <w:r w:rsidRPr="00633EA2">
        <w:t>(5) Die Aktien sind unteilbar.</w:t>
      </w:r>
    </w:p>
    <w:p w:rsidR="00C14A42" w:rsidRPr="00633EA2" w:rsidRDefault="007B5BCE" w:rsidP="00757145">
      <w:pPr>
        <w:pStyle w:val="51Abs"/>
      </w:pPr>
      <w:r w:rsidRPr="00A23770">
        <w:rPr>
          <w:rStyle w:val="994Kursiv"/>
        </w:rPr>
        <w:t xml:space="preserve">(Anm.: </w:t>
      </w:r>
      <w:r>
        <w:rPr>
          <w:rStyle w:val="994Kursiv"/>
        </w:rPr>
        <w:t>Abs.</w:t>
      </w:r>
      <w:r w:rsidRPr="000A406E">
        <w:rPr>
          <w:rStyle w:val="994Kursiv"/>
          <w:color w:val="auto"/>
        </w:rPr>
        <w:t> </w:t>
      </w:r>
      <w:r>
        <w:rPr>
          <w:rStyle w:val="994Kursiv"/>
        </w:rPr>
        <w:t xml:space="preserve">6 </w:t>
      </w:r>
      <w:r w:rsidRPr="00A23770">
        <w:rPr>
          <w:rStyle w:val="994Kursiv"/>
        </w:rPr>
        <w:t xml:space="preserve">aufgehoben </w:t>
      </w:r>
      <w:r>
        <w:rPr>
          <w:rStyle w:val="994Kursiv"/>
        </w:rPr>
        <w:t>durch BGBl.I Nr.</w:t>
      </w:r>
      <w:r w:rsidRPr="00CD2982">
        <w:rPr>
          <w:rStyle w:val="994Kursiv"/>
          <w:color w:val="auto"/>
        </w:rPr>
        <w:t> </w:t>
      </w:r>
      <w:r>
        <w:rPr>
          <w:rStyle w:val="994Kursiv"/>
        </w:rPr>
        <w:t>53/2011)</w:t>
      </w:r>
    </w:p>
    <w:p w:rsidR="006F5D7F" w:rsidRPr="006F5D7F" w:rsidRDefault="001F47E8" w:rsidP="006F5D7F">
      <w:pPr>
        <w:pStyle w:val="45UeberschrPara"/>
      </w:pPr>
      <w:r w:rsidRPr="006F5D7F">
        <w:t>Ausgabebetrag der Aktien</w:t>
      </w:r>
    </w:p>
    <w:p w:rsidR="00123FCA" w:rsidRPr="00695111" w:rsidRDefault="001F47E8" w:rsidP="00F10A5D">
      <w:pPr>
        <w:pStyle w:val="51Abs"/>
      </w:pPr>
      <w:r w:rsidRPr="006F5D7F">
        <w:rPr>
          <w:rStyle w:val="991GldSymbol"/>
        </w:rPr>
        <w:t>§ </w:t>
      </w:r>
      <w:r>
        <w:rPr>
          <w:rStyle w:val="991GldSymbol"/>
        </w:rPr>
        <w:t>8a</w:t>
      </w:r>
      <w:r w:rsidRPr="006F5D7F">
        <w:rPr>
          <w:rStyle w:val="991GldSymbol"/>
        </w:rPr>
        <w:t>.</w:t>
      </w:r>
      <w:r w:rsidRPr="00695111">
        <w:rPr>
          <w:rStyle w:val="993Fett"/>
        </w:rPr>
        <w:t xml:space="preserve"> </w:t>
      </w:r>
      <w:r w:rsidRPr="00695111">
        <w:t>(1) Für einen geringeren Betrag als den Nennbetrag oder den auf die einzelne Stückaktie entfallenden anteiligen Betrag des Grundkapitals dürfen Aktien nicht ausgegeben werden.</w:t>
      </w:r>
    </w:p>
    <w:p w:rsidR="002A7998" w:rsidRPr="00252233" w:rsidRDefault="001F47E8" w:rsidP="00695111">
      <w:pPr>
        <w:pStyle w:val="51Abs"/>
      </w:pPr>
      <w:r w:rsidRPr="00252233">
        <w:t>(2) Für einen höheren Betrag ist die Ausgabe zulässig.</w:t>
      </w:r>
    </w:p>
    <w:p w:rsidR="0046660C" w:rsidRPr="00A4012E" w:rsidRDefault="008F75C4" w:rsidP="0046660C">
      <w:pPr>
        <w:pStyle w:val="45UeberschrPara"/>
      </w:pPr>
      <w:r w:rsidRPr="00A4012E">
        <w:t>Namensaktien</w:t>
      </w:r>
    </w:p>
    <w:p w:rsidR="0046660C" w:rsidRPr="00A4012E" w:rsidRDefault="008F75C4" w:rsidP="0046660C">
      <w:pPr>
        <w:pStyle w:val="51Abs"/>
      </w:pPr>
      <w:r w:rsidRPr="007354AD">
        <w:rPr>
          <w:rStyle w:val="991GldSymbol"/>
        </w:rPr>
        <w:t>§ 9.</w:t>
      </w:r>
      <w:r w:rsidRPr="00A4012E">
        <w:t xml:space="preserve"> (1) Aktien müssen außer in den Fällen des § 10 Abs. 1 auf Namen lauten.</w:t>
      </w:r>
    </w:p>
    <w:p w:rsidR="0046660C" w:rsidRPr="00A4012E" w:rsidRDefault="008F75C4" w:rsidP="0046660C">
      <w:pPr>
        <w:pStyle w:val="51Abs"/>
      </w:pPr>
      <w:r w:rsidRPr="00A4012E">
        <w:t>(2) Wenn Namensaktien vor der vollen Leistung des Ausgabebetrags ausgegeben werden, ist der Betrag der Teilleistungen in der Aktie anzugeben.</w:t>
      </w:r>
    </w:p>
    <w:p w:rsidR="002A7998" w:rsidRPr="00252233" w:rsidRDefault="008F75C4" w:rsidP="00695111">
      <w:pPr>
        <w:pStyle w:val="51Abs"/>
      </w:pPr>
      <w:r w:rsidRPr="00A4012E">
        <w:t>(3) In der Satzung kann der Anspruch des Aktionärs auf Verbriefung seines Anteils ausgeschlossen oder eingeschränkt werden. Eine diesbezügliche Satzungsänderung bedarf außer den Mehrheitserfordernissen gemäß § 146 auch der Zustimmung jedes Aktionärs, dem nicht zumindest ein Anspruch auf Verbriefung seines Anteils in einer Sammelurkunde verbleibt, es sei denn, die betreffenden Aktien sin</w:t>
      </w:r>
      <w:r>
        <w:t>d börsenotiert im Sinn des § 3.</w:t>
      </w:r>
    </w:p>
    <w:p w:rsidR="00A9331C" w:rsidRPr="005C57F7" w:rsidRDefault="00955333" w:rsidP="00A9331C">
      <w:pPr>
        <w:pStyle w:val="45UeberschrPara"/>
      </w:pPr>
      <w:r w:rsidRPr="005C57F7">
        <w:t>Inhaberaktien</w:t>
      </w:r>
    </w:p>
    <w:p w:rsidR="00A9331C" w:rsidRPr="005C57F7" w:rsidRDefault="00955333" w:rsidP="00A9331C">
      <w:pPr>
        <w:pStyle w:val="51Abs"/>
      </w:pPr>
      <w:r w:rsidRPr="00556F24">
        <w:rPr>
          <w:rStyle w:val="991GldSymbol"/>
        </w:rPr>
        <w:t>§ 10.</w:t>
      </w:r>
      <w:r w:rsidRPr="005C57F7">
        <w:t xml:space="preserve"> (1) Aktien können auf Inhaber lauten, wenn</w:t>
      </w:r>
    </w:p>
    <w:p w:rsidR="00A9331C" w:rsidRPr="005C57F7" w:rsidRDefault="00955333" w:rsidP="00A9331C">
      <w:pPr>
        <w:pStyle w:val="52Aufzaehle1Ziffer"/>
      </w:pPr>
      <w:r w:rsidRPr="005C57F7">
        <w:tab/>
        <w:t>1.</w:t>
      </w:r>
      <w:r w:rsidRPr="005C57F7">
        <w:tab/>
        <w:t>die Gesellschaft börsenotiert im Sinn des § 3 ist,</w:t>
      </w:r>
    </w:p>
    <w:p w:rsidR="00A9331C" w:rsidRPr="005C57F7" w:rsidRDefault="00955333" w:rsidP="00A9331C">
      <w:pPr>
        <w:pStyle w:val="52Aufzaehle1Ziffer"/>
      </w:pPr>
      <w:r w:rsidRPr="005C57F7">
        <w:tab/>
        <w:t>2.</w:t>
      </w:r>
      <w:r w:rsidRPr="005C57F7">
        <w:tab/>
        <w:t>Aktien der Gesellschaft mit deren Wissen über ein multilaterales Handelssystem (MTF) im Sinn des § 1 Z 24 WAG 2018 gehandelt werden, oder</w:t>
      </w:r>
    </w:p>
    <w:p w:rsidR="00A9331C" w:rsidRPr="005C57F7" w:rsidRDefault="00955333" w:rsidP="00A9331C">
      <w:pPr>
        <w:pStyle w:val="52Aufzaehle1Ziffer"/>
      </w:pPr>
      <w:r w:rsidRPr="005C57F7">
        <w:tab/>
        <w:t>3.</w:t>
      </w:r>
      <w:r w:rsidRPr="005C57F7">
        <w:tab/>
        <w:t>die Satzung der Gesellschaft vorsieht, dass eine Börsenotierung (Z 1) oder ein Handel über ein multilaterales Handelssystem (Z 2) beabsichtigt ist.</w:t>
      </w:r>
    </w:p>
    <w:p w:rsidR="00A9331C" w:rsidRPr="005C57F7" w:rsidRDefault="00955333" w:rsidP="00A9331C">
      <w:pPr>
        <w:pStyle w:val="51Abs"/>
      </w:pPr>
      <w:r w:rsidRPr="005C57F7">
        <w:t>(2) Inhaberaktien dürfen erst nach der vollen Leistung des Ausgabebetrags ausgegeben werden. Sie sind in einer, gegebenenfalls in mehreren Sammelurkunden zu verbriefen und bei einer Wertpapiersammelbank nach § 1 Abs. 3 Depotgesetz zu hinterlegen.</w:t>
      </w:r>
    </w:p>
    <w:p w:rsidR="00A9331C" w:rsidRPr="005C57F7" w:rsidRDefault="00955333" w:rsidP="00A9331C">
      <w:pPr>
        <w:pStyle w:val="51Abs"/>
      </w:pPr>
      <w:r w:rsidRPr="005C57F7">
        <w:t>(3) Vor der Zulassung zum Börsehandel beziehungsweise vor der Einbeziehung in ein multilaterales Handelssystem sowie nach Ablauf eines Jahres nach deren Beendigung sind auf Inhaberaktien die Vorschriften über Namensaktien sinngemäß anzuwenden.</w:t>
      </w:r>
    </w:p>
    <w:p w:rsidR="00442E4D" w:rsidRPr="00695111" w:rsidRDefault="00955333" w:rsidP="0046660C">
      <w:pPr>
        <w:pStyle w:val="51Abs"/>
      </w:pPr>
      <w:r w:rsidRPr="005C57F7">
        <w:t>(4) Die Satzung kann bestimmen, dass auf Verlangen eines Aktionärs seine Inhaberaktien in Namensaktien und in den Fällen des Abs. 1 seine Namensaktien in I</w:t>
      </w:r>
      <w:r>
        <w:t>nhaberaktien umzuwandeln sind.</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262 Abs. 16.</w:t>
      </w:r>
    </w:p>
    <w:p w:rsidR="00695111" w:rsidRPr="00A838E3" w:rsidRDefault="0048084D" w:rsidP="00695111">
      <w:pPr>
        <w:pStyle w:val="45UeberschrPara"/>
      </w:pPr>
      <w:r w:rsidRPr="00A838E3">
        <w:t>Nachweis der Aktionärseigenschaft bei Inhaberaktien</w:t>
      </w:r>
    </w:p>
    <w:p w:rsidR="00695111" w:rsidRDefault="0048084D" w:rsidP="00695111">
      <w:pPr>
        <w:pStyle w:val="51Abs"/>
      </w:pPr>
      <w:r>
        <w:rPr>
          <w:rStyle w:val="991GldSymbol"/>
        </w:rPr>
        <w:t>§ 10a</w:t>
      </w:r>
      <w:r w:rsidRPr="00A838E3">
        <w:rPr>
          <w:rStyle w:val="991GldSymbol"/>
        </w:rPr>
        <w:t>.</w:t>
      </w:r>
      <w:r w:rsidRPr="00A838E3">
        <w:t xml:space="preserve"> (1) </w:t>
      </w:r>
      <w:r w:rsidRPr="00A4012E">
        <w:t>Bei Inhaberaktien ist der Anteilsbesitz durch eine Bestätigung des depotführenden Kreditinstituts mit Sitz in einem Mitgliedstaat des Europäischen Wirtschaftsraums oder in einem Vollmitgliedstaat der OECD nachzuweisen (Depotbestätigung).</w:t>
      </w:r>
      <w:r>
        <w:t xml:space="preserve"> In der</w:t>
      </w:r>
      <w:r w:rsidRPr="00A838E3">
        <w:t xml:space="preserve"> Satzung </w:t>
      </w:r>
      <w:r>
        <w:t>oder in der Einberufung kö</w:t>
      </w:r>
      <w:r w:rsidRPr="00A838E3">
        <w:t>nn</w:t>
      </w:r>
      <w:r>
        <w:t>en</w:t>
      </w:r>
      <w:r w:rsidRPr="00A838E3">
        <w:t xml:space="preserve"> weitere </w:t>
      </w:r>
      <w:r>
        <w:t xml:space="preserve">geeignete </w:t>
      </w:r>
      <w:r w:rsidRPr="00A838E3">
        <w:t xml:space="preserve">Personen </w:t>
      </w:r>
      <w:r>
        <w:t xml:space="preserve">oder Stellen </w:t>
      </w:r>
      <w:r w:rsidRPr="00A838E3">
        <w:t>fest</w:t>
      </w:r>
      <w:r>
        <w:t>gelegt werden</w:t>
      </w:r>
      <w:r w:rsidRPr="00A838E3">
        <w:t>, de</w:t>
      </w:r>
      <w:r>
        <w:t>r</w:t>
      </w:r>
      <w:r w:rsidRPr="00A838E3">
        <w:t>en Depotb</w:t>
      </w:r>
      <w:r>
        <w:t>estätigungen von der Gesellschaft entgegengenommen</w:t>
      </w:r>
      <w:r w:rsidRPr="00A838E3">
        <w:t xml:space="preserve"> werden.</w:t>
      </w:r>
    </w:p>
    <w:p w:rsidR="00695111" w:rsidRPr="00A838E3" w:rsidRDefault="0048084D" w:rsidP="00695111">
      <w:pPr>
        <w:pStyle w:val="51Abs"/>
      </w:pPr>
      <w:r>
        <w:t xml:space="preserve">(2) Die Depotbestätigung hat </w:t>
      </w:r>
      <w:r w:rsidRPr="00A44EB6">
        <w:t xml:space="preserve">folgende Angaben </w:t>
      </w:r>
      <w:r>
        <w:t>zu enthalten</w:t>
      </w:r>
      <w:r w:rsidRPr="00A838E3">
        <w:t>:</w:t>
      </w:r>
    </w:p>
    <w:p w:rsidR="00695111" w:rsidRPr="00935940" w:rsidRDefault="0048084D" w:rsidP="00695111">
      <w:pPr>
        <w:pStyle w:val="52Ziffere1"/>
      </w:pPr>
      <w:r w:rsidRPr="00935940">
        <w:tab/>
        <w:t>1.</w:t>
      </w:r>
      <w:r w:rsidRPr="00935940">
        <w:tab/>
      </w:r>
      <w:r>
        <w:t>den</w:t>
      </w:r>
      <w:r w:rsidRPr="00935940">
        <w:t xml:space="preserve"> </w:t>
      </w:r>
      <w:r>
        <w:t>Aussteller</w:t>
      </w:r>
      <w:r w:rsidRPr="00935940">
        <w:t xml:space="preserve"> durch Angabe von </w:t>
      </w:r>
      <w:r>
        <w:t>Name (</w:t>
      </w:r>
      <w:r w:rsidRPr="00935940">
        <w:t>Firma</w:t>
      </w:r>
      <w:r>
        <w:t>)</w:t>
      </w:r>
      <w:r w:rsidRPr="00935940">
        <w:t xml:space="preserve"> und Anschrift oder eines im Verkehr zwischen Kreditinstituten </w:t>
      </w:r>
      <w:r>
        <w:t>gebräuchlichen</w:t>
      </w:r>
      <w:r w:rsidRPr="00935940">
        <w:t xml:space="preserve"> Codes;</w:t>
      </w:r>
    </w:p>
    <w:p w:rsidR="00695111" w:rsidRPr="00935940" w:rsidRDefault="0048084D" w:rsidP="00695111">
      <w:pPr>
        <w:pStyle w:val="52Ziffere1"/>
      </w:pPr>
      <w:r w:rsidRPr="00935940">
        <w:tab/>
        <w:t>2.</w:t>
      </w:r>
      <w:r w:rsidRPr="00935940">
        <w:tab/>
      </w:r>
      <w:r>
        <w:t xml:space="preserve">den Aktionär durch Angabe von </w:t>
      </w:r>
      <w:r w:rsidRPr="00935940">
        <w:t xml:space="preserve">Name (Firma) und Anschrift, bei natürlichen Personen </w:t>
      </w:r>
      <w:r>
        <w:t xml:space="preserve">zusätzlich </w:t>
      </w:r>
      <w:r w:rsidRPr="00935940">
        <w:t>das Geburtsdatum, bei juristischen Personen gegebenenfalls das Register und die Nummer, unter der die juristische Person in ihrem Herkunftsstaat geführt wird;</w:t>
      </w:r>
    </w:p>
    <w:p w:rsidR="00695111" w:rsidRPr="00935940" w:rsidRDefault="0048084D" w:rsidP="00695111">
      <w:pPr>
        <w:pStyle w:val="52Ziffere1"/>
      </w:pPr>
      <w:r w:rsidRPr="00935940">
        <w:tab/>
        <w:t>3.</w:t>
      </w:r>
      <w:r w:rsidRPr="00935940">
        <w:tab/>
        <w:t>die Nummer</w:t>
      </w:r>
      <w:r>
        <w:t xml:space="preserve"> des Depots, andernfalls eine</w:t>
      </w:r>
      <w:r w:rsidRPr="00935940">
        <w:t xml:space="preserve"> sonstige Bezeichnung;</w:t>
      </w:r>
    </w:p>
    <w:p w:rsidR="00695111" w:rsidRPr="00935940" w:rsidRDefault="0048084D" w:rsidP="00695111">
      <w:pPr>
        <w:pStyle w:val="52Ziffere1"/>
      </w:pPr>
      <w:r w:rsidRPr="00935940">
        <w:tab/>
        <w:t>4.</w:t>
      </w:r>
      <w:r w:rsidRPr="00935940">
        <w:tab/>
        <w:t xml:space="preserve">die Anzahl </w:t>
      </w:r>
      <w:r>
        <w:t xml:space="preserve">und gegebenenfalls den Nennbetrag </w:t>
      </w:r>
      <w:r w:rsidRPr="00935940">
        <w:t>der Aktien des Aktionärs</w:t>
      </w:r>
      <w:r>
        <w:t xml:space="preserve"> </w:t>
      </w:r>
      <w:r w:rsidRPr="00935940">
        <w:t xml:space="preserve">sowie </w:t>
      </w:r>
      <w:r>
        <w:t>bei mehreren Aktiengattungen die</w:t>
      </w:r>
      <w:r w:rsidRPr="00935940">
        <w:t xml:space="preserve"> </w:t>
      </w:r>
      <w:r>
        <w:t>Bezeichnung der Gattung oder die international gebräuchliche Wertpapierkennnummer</w:t>
      </w:r>
      <w:r w:rsidRPr="00935940">
        <w:t>;</w:t>
      </w:r>
    </w:p>
    <w:p w:rsidR="00695111" w:rsidRPr="00935940" w:rsidRDefault="0048084D" w:rsidP="00695111">
      <w:pPr>
        <w:pStyle w:val="52Ziffere1"/>
      </w:pPr>
      <w:r w:rsidRPr="00935940">
        <w:lastRenderedPageBreak/>
        <w:tab/>
        <w:t>5.</w:t>
      </w:r>
      <w:r w:rsidRPr="00935940">
        <w:tab/>
        <w:t xml:space="preserve">den </w:t>
      </w:r>
      <w:r>
        <w:t>Zeitpunkt</w:t>
      </w:r>
      <w:r w:rsidRPr="00935940">
        <w:t xml:space="preserve"> oder den Zeitraum, auf den sich die Depotbestätigung bezieht.</w:t>
      </w:r>
    </w:p>
    <w:p w:rsidR="00695111" w:rsidRPr="00AA25E8" w:rsidRDefault="0048084D" w:rsidP="00695111">
      <w:pPr>
        <w:pStyle w:val="55SchlussteilAbs"/>
      </w:pPr>
      <w:r w:rsidRPr="00AA25E8">
        <w:t>Soll durch die Depotbestätigung der Nachweis der gegenwärtigen Eigenschaft als Aktionär geführt werden, so darf sie zum Zeitpunkt der Vorlage bei der Gesellschaft nicht älter als sieben Tage sein</w:t>
      </w:r>
      <w:r>
        <w:t>.</w:t>
      </w:r>
      <w:r w:rsidRPr="00AA25E8">
        <w:t xml:space="preserve"> </w:t>
      </w:r>
      <w:r w:rsidRPr="00AF43BB">
        <w:t>Die Satzung kann diesen Zeitraum verkürzen, wenn sie vorsieht, dass die Gesellschaft oder eine von ihr benannte Stelle Depotbestätigungen über ein international verbreitetes, besonders gesichertes Kommunikationsnetz der Kreditinstitute</w:t>
      </w:r>
      <w:r>
        <w:t xml:space="preserve"> entgegennimmt</w:t>
      </w:r>
      <w:r w:rsidRPr="00AF43BB">
        <w:t>, dessen Teilnehmer eindeutig identifiziert</w:t>
      </w:r>
      <w:r>
        <w:t xml:space="preserve"> werden können.</w:t>
      </w:r>
    </w:p>
    <w:p w:rsidR="00695111" w:rsidRDefault="0048084D" w:rsidP="00695111">
      <w:pPr>
        <w:pStyle w:val="51Abs"/>
      </w:pPr>
      <w:r>
        <w:t xml:space="preserve">(3) Die Depotbestätigung bedarf der Schriftform, sofern die Satzung nicht die Textform genügen lässt. Eine börsenotierte Gesellschaft </w:t>
      </w:r>
      <w:r w:rsidRPr="00A838E3">
        <w:t>muss</w:t>
      </w:r>
      <w:r>
        <w:t xml:space="preserve"> Depotbestätigungen jedenfalls </w:t>
      </w:r>
      <w:r w:rsidRPr="00BB1322">
        <w:t xml:space="preserve">über ein </w:t>
      </w:r>
      <w:r>
        <w:t xml:space="preserve">international verbreitetes, besonders gesichertes </w:t>
      </w:r>
      <w:r w:rsidRPr="00BB1322">
        <w:t>Kommunikationsnetz der Kreditinstitute</w:t>
      </w:r>
      <w:r>
        <w:t xml:space="preserve"> entgegennehmen</w:t>
      </w:r>
      <w:r w:rsidRPr="00BB1322">
        <w:t xml:space="preserve">, </w:t>
      </w:r>
      <w:r>
        <w:t>dessen</w:t>
      </w:r>
      <w:r w:rsidRPr="00BB1322">
        <w:t xml:space="preserve"> Teilnehmer eindeutig identifiziert werden können</w:t>
      </w:r>
      <w:r>
        <w:t>.</w:t>
      </w:r>
    </w:p>
    <w:p w:rsidR="006F5D7F" w:rsidRDefault="0048084D" w:rsidP="006F5D7F">
      <w:pPr>
        <w:pStyle w:val="51Abs"/>
      </w:pPr>
      <w:r>
        <w:t>(4) Die Gesellschaft muss Depotbestätigungen in deutscher Sprache und, wenn sie börsenotiert ist, auch in englischer Sprache entgegennehmen. In der Satzung oder in der Einberufung können weitere Sprachen vorgesehen werden.</w:t>
      </w:r>
    </w:p>
    <w:p w:rsidR="006F5D7F" w:rsidRPr="006F5D7F" w:rsidRDefault="00F146EC" w:rsidP="006F5D7F">
      <w:pPr>
        <w:pStyle w:val="45UeberschrPara"/>
      </w:pPr>
      <w:r w:rsidRPr="006F5D7F">
        <w:t>Aktien besonderer Gattung</w:t>
      </w:r>
    </w:p>
    <w:p w:rsidR="00F57F7A" w:rsidRPr="00695111" w:rsidRDefault="00F146EC" w:rsidP="00695111">
      <w:pPr>
        <w:pStyle w:val="51Abs"/>
      </w:pPr>
      <w:r w:rsidRPr="006F5D7F">
        <w:rPr>
          <w:rStyle w:val="991GldSymbol"/>
        </w:rPr>
        <w:t>§ 11.</w:t>
      </w:r>
      <w:r w:rsidRPr="00695111">
        <w:rPr>
          <w:rStyle w:val="993Fett"/>
        </w:rPr>
        <w:t xml:space="preserve"> </w:t>
      </w:r>
      <w:r w:rsidRPr="00695111">
        <w:t>Einzelne Gattungen von Aktien können verschiedene Rechte haben, namentlich bei der Verteilung des Gewinns und des Gesellschaftsvermögens.</w:t>
      </w:r>
    </w:p>
    <w:p w:rsidR="00695111" w:rsidRPr="00695111" w:rsidRDefault="00FA1361" w:rsidP="00695111">
      <w:pPr>
        <w:pStyle w:val="45UeberschrPara"/>
      </w:pPr>
      <w:r w:rsidRPr="00695111">
        <w:t>Stimmrecht</w:t>
      </w:r>
    </w:p>
    <w:p w:rsidR="006F5D7F" w:rsidRPr="00097AF9" w:rsidRDefault="00FA1361" w:rsidP="00097AF9">
      <w:pPr>
        <w:pStyle w:val="51Abs"/>
      </w:pPr>
      <w:r w:rsidRPr="00097AF9">
        <w:rPr>
          <w:rStyle w:val="991GldSymbol"/>
        </w:rPr>
        <w:t>§ 12.</w:t>
      </w:r>
      <w:r w:rsidRPr="00097AF9">
        <w:t xml:space="preserve"> (1) Jede Aktie gewährt das Stimmrecht. Das Stimmrecht wird nach dem Verhältnis der Aktiennennbeträge, bei Stückaktien nach deren Zahl ausgeübt. Ein Aktionär kann für verschiedene Aktien unterschiedlich abstimmen.</w:t>
      </w:r>
    </w:p>
    <w:p w:rsidR="00695111" w:rsidRPr="00A838E3" w:rsidRDefault="00FA1361" w:rsidP="00097AF9">
      <w:pPr>
        <w:pStyle w:val="51Abs"/>
      </w:pPr>
      <w:r w:rsidRPr="00A838E3">
        <w:t>(2) Für den Fall, dass ein Aktionär mehrere Aktien besitzt, kann die Satzung das Stimmrecht durch Festsetzung eines Höchstbetrags oder von Abstufungen beschränken.</w:t>
      </w:r>
    </w:p>
    <w:p w:rsidR="000E01D5" w:rsidRPr="00A864B0" w:rsidRDefault="00FA1361" w:rsidP="00695111">
      <w:pPr>
        <w:pStyle w:val="51Abs"/>
      </w:pPr>
      <w:r w:rsidRPr="00A838E3">
        <w:t>(3) Mehrstimmrechtsaktien sind unzulässig.</w:t>
      </w:r>
    </w:p>
    <w:p w:rsidR="00695111" w:rsidRPr="00A838E3" w:rsidRDefault="00CB10FB" w:rsidP="00695111">
      <w:pPr>
        <w:pStyle w:val="45UeberschrPara"/>
      </w:pPr>
      <w:r>
        <w:t>Vorzugsaktien ohne Stimmrecht</w:t>
      </w:r>
    </w:p>
    <w:p w:rsidR="00695111" w:rsidRPr="00A838E3" w:rsidRDefault="00CB10FB" w:rsidP="00695111">
      <w:pPr>
        <w:pStyle w:val="51Abs"/>
      </w:pPr>
      <w:r>
        <w:rPr>
          <w:rStyle w:val="991GldSymbol"/>
        </w:rPr>
        <w:t>§ </w:t>
      </w:r>
      <w:r w:rsidRPr="00A838E3">
        <w:rPr>
          <w:rStyle w:val="991GldSymbol"/>
        </w:rPr>
        <w:t>1</w:t>
      </w:r>
      <w:r>
        <w:rPr>
          <w:rStyle w:val="991GldSymbol"/>
        </w:rPr>
        <w:t>2a</w:t>
      </w:r>
      <w:r w:rsidRPr="00A838E3">
        <w:rPr>
          <w:rStyle w:val="991GldSymbol"/>
        </w:rPr>
        <w:t>.</w:t>
      </w:r>
      <w:r w:rsidRPr="00A838E3">
        <w:t xml:space="preserve"> (1) Für Aktien, die mit einem nachzuzahlenden Vorzug bei der Verteilung des Gewinns ausgestattet sind, kann das Stimmrecht ausgeschlossen werden (Vorzugsaktien ohne Stimmrecht).</w:t>
      </w:r>
      <w:r>
        <w:t xml:space="preserve"> M</w:t>
      </w:r>
      <w:r w:rsidRPr="00A838E3">
        <w:t xml:space="preserve">it Ausnahme des Stimmrechts </w:t>
      </w:r>
      <w:r>
        <w:t xml:space="preserve">gewähren solche Vorzugsaktien </w:t>
      </w:r>
      <w:r w:rsidRPr="00A838E3">
        <w:t>die jedem Aktionär aus der Aktie zustehenden Rechte.</w:t>
      </w:r>
    </w:p>
    <w:p w:rsidR="006F5D7F" w:rsidRPr="006F5D7F" w:rsidRDefault="00CB10FB" w:rsidP="006F5D7F">
      <w:pPr>
        <w:pStyle w:val="51Abs"/>
      </w:pPr>
      <w:r w:rsidRPr="00A838E3">
        <w:t xml:space="preserve">(2) Vorzugsaktien </w:t>
      </w:r>
      <w:r>
        <w:t xml:space="preserve">ohne Stimmrecht </w:t>
      </w:r>
      <w:r w:rsidRPr="00A838E3">
        <w:t>dürfen nur bis zu einem Drittel des Grundkapitals ausgegeben werden.</w:t>
      </w:r>
      <w:r>
        <w:t xml:space="preserve"> </w:t>
      </w:r>
      <w:r w:rsidRPr="00A838E3">
        <w:t>Wird der Vorzugsbetrag bei der Verteilung des Gewinns in einem Jahr nicht oder nicht vollständig gezahlt und der Rückstand im darauffolgenden Jahr nicht neben dem vollen Vorzug dieses Jahres nachgezahlt, so haben die Vorzugsaktionäre das Stimmrecht so lange, bis die Rückstände nachgezahlt sind.</w:t>
      </w:r>
    </w:p>
    <w:p w:rsidR="00695111" w:rsidRPr="00097AF9" w:rsidRDefault="00D235CD" w:rsidP="00097AF9">
      <w:pPr>
        <w:pStyle w:val="45UeberschrPara"/>
      </w:pPr>
      <w:r w:rsidRPr="00097AF9">
        <w:t>Formvorschriften, Begriffsbestimmungen</w:t>
      </w:r>
    </w:p>
    <w:p w:rsidR="00695111" w:rsidRDefault="00D235CD" w:rsidP="00097AF9">
      <w:pPr>
        <w:pStyle w:val="51Abs"/>
      </w:pPr>
      <w:r>
        <w:rPr>
          <w:rStyle w:val="991GldSymbol"/>
        </w:rPr>
        <w:t>§ 13</w:t>
      </w:r>
      <w:r w:rsidRPr="00A9607E">
        <w:rPr>
          <w:rStyle w:val="991GldSymbol"/>
        </w:rPr>
        <w:t>.</w:t>
      </w:r>
      <w:r w:rsidRPr="00A838E3">
        <w:t xml:space="preserve"> </w:t>
      </w:r>
      <w:r>
        <w:t>(1</w:t>
      </w:r>
      <w:r w:rsidRPr="00A838E3">
        <w:t>) Zur Unterzeichnung von Aktienurkunden genügt eine vervielfältigte Unterschrift. Die Gültigkeit der Unterzeichnung kann von der Beachtung einer besonderen Form abhängig gemacht werden. Die Formvorschrift muss in der Urkunde enthalten se</w:t>
      </w:r>
      <w:r>
        <w:t>in.</w:t>
      </w:r>
    </w:p>
    <w:p w:rsidR="00695111" w:rsidRDefault="00D235CD" w:rsidP="00695111">
      <w:pPr>
        <w:pStyle w:val="51Abs"/>
      </w:pPr>
      <w:r>
        <w:t xml:space="preserve">(2) </w:t>
      </w:r>
      <w:r w:rsidRPr="00BC24BE">
        <w:t xml:space="preserve">Ist durch </w:t>
      </w:r>
      <w:r>
        <w:t>dieses Bundesg</w:t>
      </w:r>
      <w:r w:rsidRPr="00BC24BE">
        <w:t xml:space="preserve">esetz </w:t>
      </w:r>
      <w:r>
        <w:t xml:space="preserve">für Erklärungen die </w:t>
      </w:r>
      <w:r w:rsidRPr="00BC24BE">
        <w:t xml:space="preserve">Textform vorgeschrieben, so muss die Erklärung in einer Urkunde oder auf </w:t>
      </w:r>
      <w:r>
        <w:t xml:space="preserve">eine </w:t>
      </w:r>
      <w:r w:rsidRPr="00BC24BE">
        <w:t>andere zur dauerhaften Wiedergabe in Schriftzeichen geeignete Weise abgegeben, die Person des Erklärenden genannt und der Abschluss der Erklärung durch Nachbildung der Namensunterschrift oder anders erkennbar gemacht werden.</w:t>
      </w:r>
    </w:p>
    <w:p w:rsidR="00695111" w:rsidRDefault="00D235CD" w:rsidP="00695111">
      <w:pPr>
        <w:pStyle w:val="51Abs"/>
      </w:pPr>
      <w:r>
        <w:t xml:space="preserve">(3) </w:t>
      </w:r>
      <w:r w:rsidRPr="00BC24BE">
        <w:t xml:space="preserve">Ist durch </w:t>
      </w:r>
      <w:r>
        <w:t>dieses Bundesg</w:t>
      </w:r>
      <w:r w:rsidRPr="00BC24BE">
        <w:t xml:space="preserve">esetz </w:t>
      </w:r>
      <w:r>
        <w:t>für Erklärungen die Schrift</w:t>
      </w:r>
      <w:r w:rsidRPr="00BC24BE">
        <w:t>form vorgeschrieben</w:t>
      </w:r>
      <w:r>
        <w:t>, so genügt eine Erklärung in Textform (Abs.</w:t>
      </w:r>
      <w:r w:rsidRPr="00CD2982">
        <w:rPr>
          <w:color w:val="auto"/>
        </w:rPr>
        <w:t> </w:t>
      </w:r>
      <w:r>
        <w:t xml:space="preserve">2), die </w:t>
      </w:r>
      <w:r w:rsidRPr="00BB1322">
        <w:t xml:space="preserve">über ein </w:t>
      </w:r>
      <w:r>
        <w:t xml:space="preserve">international verbreitetes, besonders gesichertes </w:t>
      </w:r>
      <w:r w:rsidRPr="00BB1322">
        <w:t>Kommunikationsnetz der Kreditinstitute</w:t>
      </w:r>
      <w:r>
        <w:t xml:space="preserve"> übermittelt wird</w:t>
      </w:r>
      <w:r w:rsidRPr="00BB1322">
        <w:t xml:space="preserve">, </w:t>
      </w:r>
      <w:r>
        <w:t>dessen</w:t>
      </w:r>
      <w:r w:rsidRPr="00BB1322">
        <w:t xml:space="preserve"> Teilnehmer eindeutig identifiziert werden können</w:t>
      </w:r>
      <w:r>
        <w:t>.</w:t>
      </w:r>
    </w:p>
    <w:p w:rsidR="00695111" w:rsidRDefault="00D235CD" w:rsidP="00695111">
      <w:pPr>
        <w:pStyle w:val="51Abs"/>
      </w:pPr>
      <w:r>
        <w:t>(4) Steht nach diesem Bundesgesetz für Erklärungen an die Gesellschaft ein elektronischer Kommunikationsweg offen, so ist die Erklärung der Gesellschaft zugegangen, sobald sie im Machtbereich der Gesellschaft eingelangt ist.</w:t>
      </w:r>
    </w:p>
    <w:p w:rsidR="00695111" w:rsidRDefault="00D235CD" w:rsidP="00695111">
      <w:pPr>
        <w:pStyle w:val="51Abs"/>
      </w:pPr>
      <w:r>
        <w:t xml:space="preserve">(5) </w:t>
      </w:r>
      <w:r w:rsidRPr="00A4012E">
        <w:t>Ist durch dieses Bundesgesetz vorgeschrieben, dass Informationen auf der Internetseite der Gesellschaft zugänglich gemacht werden, so müssen diese Informationen einfach auffindbar sein und gelesen sowie als Dokument gespeichert und ausgedruckt werden können.</w:t>
      </w:r>
      <w:r>
        <w:t xml:space="preserve"> Bei einer nicht börsenotierten Gesellschaft genügt es, wenn die Unterlagen nur für ihre Aktionäre zugänglich sind.</w:t>
      </w:r>
    </w:p>
    <w:p w:rsidR="00083529" w:rsidRPr="00695111" w:rsidRDefault="00D235CD" w:rsidP="00695111">
      <w:pPr>
        <w:pStyle w:val="51Abs"/>
      </w:pPr>
      <w:r w:rsidRPr="00695111">
        <w:t>(6) Der Samstag ist kein Werktag im Sinn dieses Bundesgesetzes.</w:t>
      </w:r>
    </w:p>
    <w:p w:rsidR="00202C25" w:rsidRDefault="006E09BF">
      <w:pPr>
        <w:pStyle w:val="45UeberschrPara"/>
      </w:pPr>
      <w:r w:rsidRPr="006F5D7F">
        <w:lastRenderedPageBreak/>
        <w:t>Gericht</w:t>
      </w:r>
    </w:p>
    <w:p w:rsidR="00DF5B8A" w:rsidRPr="00F10A5D" w:rsidRDefault="006E09BF" w:rsidP="00F10A5D">
      <w:pPr>
        <w:pStyle w:val="51Abs"/>
      </w:pPr>
      <w:r w:rsidRPr="006F5D7F">
        <w:rPr>
          <w:rStyle w:val="991GldSymbol"/>
        </w:rPr>
        <w:t>§ 14.</w:t>
      </w:r>
      <w:r w:rsidRPr="006F5D7F">
        <w:t xml:space="preserve"> </w:t>
      </w:r>
      <w:r w:rsidRPr="00F10A5D">
        <w:t>Über Angelegenheiten, die in diesem Bundesgesetz dem Gericht zugewiesen sind, verhandelt und entscheidet, sofern es sich nicht um bürgerliche Rechtsstreitigkeiten handelt, die dem Prozeßgericht zugewiesen sind, der für den Sitz der Gesellschaft zuständige, zur Ausübung der Gerichtsbarkeit in Handelssachen berufene Gerichtshof erster Instanz im Verfahren außer Streitsachen.</w:t>
      </w:r>
    </w:p>
    <w:p w:rsidR="006F5D7F" w:rsidRDefault="002B36AB" w:rsidP="006F5D7F">
      <w:pPr>
        <w:pStyle w:val="45UeberschrPara"/>
      </w:pPr>
      <w:r w:rsidRPr="00695111">
        <w:t>Wesen des Konzerns und des Konzernunternehmens</w:t>
      </w:r>
    </w:p>
    <w:p w:rsidR="00285D91" w:rsidRPr="00DF1B3F" w:rsidRDefault="002B36AB" w:rsidP="00285D91">
      <w:pPr>
        <w:pStyle w:val="51Abs"/>
      </w:pPr>
      <w:r w:rsidRPr="00DF1B3F">
        <w:rPr>
          <w:rStyle w:val="991GldSymbol"/>
        </w:rPr>
        <w:t>§ 15.</w:t>
      </w:r>
      <w:r w:rsidRPr="00DF1B3F">
        <w:t xml:space="preserve"> (1) Sind rechtlich selbständige Unternehmen zu wirtschaftlichen Zwecken unter einheitlicher Leitung zusammengefaßt, so bilden sie einen Konzern; die einzelnen Unternehmen sind Konzernunternehmen.</w:t>
      </w:r>
    </w:p>
    <w:p w:rsidR="0002357C" w:rsidRPr="00DF1B3F" w:rsidRDefault="002B36AB" w:rsidP="00285D91">
      <w:pPr>
        <w:pStyle w:val="51Abs"/>
      </w:pPr>
      <w:r w:rsidRPr="00DF1B3F">
        <w:t>(2) Steht ein rechtlich selbständiges Unternehmen auf Grund von Beteiligungen oder sonst unmittelbar oder mittelbar unter dem beherrschenden Einfluß eines anderen Unternehmens, so gelten das herrschende und das abhängige Unternehmen zusammen als Konzern und einzeln als Konzernunternehmen.</w:t>
      </w:r>
    </w:p>
    <w:p w:rsidR="003E2413" w:rsidRPr="00A23770" w:rsidRDefault="0058698E" w:rsidP="00A23770">
      <w:pPr>
        <w:pStyle w:val="41UeberschrG1"/>
      </w:pPr>
      <w:r w:rsidRPr="00A23770">
        <w:t>ZWEITER Teil</w:t>
      </w:r>
    </w:p>
    <w:p w:rsidR="003E2413" w:rsidRPr="00342263" w:rsidRDefault="0058698E" w:rsidP="00342263">
      <w:pPr>
        <w:pStyle w:val="43UeberschrG2"/>
      </w:pPr>
      <w:r w:rsidRPr="00342263">
        <w:t>Gründung der Gesellschaft</w:t>
      </w:r>
    </w:p>
    <w:p w:rsidR="006F5D7F" w:rsidRPr="006F5D7F" w:rsidRDefault="0058698E" w:rsidP="006F5D7F">
      <w:pPr>
        <w:pStyle w:val="45UeberschrPara"/>
      </w:pPr>
      <w:r w:rsidRPr="006F5D7F">
        <w:t>Feststellung der Satzung</w:t>
      </w:r>
    </w:p>
    <w:p w:rsidR="003E2413" w:rsidRPr="00F10A5D" w:rsidRDefault="0058698E" w:rsidP="00F10A5D">
      <w:pPr>
        <w:pStyle w:val="51Abs"/>
      </w:pPr>
      <w:r w:rsidRPr="006F5D7F">
        <w:rPr>
          <w:rStyle w:val="991GldSymbol"/>
        </w:rPr>
        <w:t>§ 16.</w:t>
      </w:r>
      <w:r w:rsidRPr="006F5D7F">
        <w:t xml:space="preserve"> </w:t>
      </w:r>
      <w:r w:rsidRPr="00F10A5D">
        <w:t xml:space="preserve">(1) Die Satzung muß </w:t>
      </w:r>
      <w:r w:rsidRPr="006F5D7F">
        <w:rPr>
          <w:rStyle w:val="992Normal"/>
        </w:rPr>
        <w:t>in Form eines Notariatsakts</w:t>
      </w:r>
      <w:r w:rsidRPr="00F10A5D">
        <w:t xml:space="preserve"> festgestellt werden. Bevollmächtigte bedürfen einer öffentlich beglaubigten Vollmacht.</w:t>
      </w:r>
    </w:p>
    <w:p w:rsidR="00C7023C" w:rsidRPr="00342263" w:rsidRDefault="0058698E" w:rsidP="00F10A5D">
      <w:pPr>
        <w:pStyle w:val="51Abs"/>
      </w:pPr>
      <w:r w:rsidRPr="00342263">
        <w:t>(2) In der Urkunde sind die Namen der Gründer, bei Nennbetragsaktien der Nennbetrag, bei Stückaktien die Zahl, der Ausgabebetrag und, wenn mehrere Gattungen bestehen, die Gattung der Aktien anzugeben, die jeder Beteiligte übernimmt.</w:t>
      </w:r>
    </w:p>
    <w:p w:rsidR="00202C25" w:rsidRDefault="005144B8">
      <w:pPr>
        <w:pStyle w:val="45UeberschrPara"/>
      </w:pPr>
      <w:r w:rsidRPr="006F5D7F">
        <w:t>Inhalt der Satzung</w:t>
      </w:r>
    </w:p>
    <w:p w:rsidR="000E28CD" w:rsidRPr="00F10A5D" w:rsidRDefault="005144B8" w:rsidP="00F10A5D">
      <w:pPr>
        <w:pStyle w:val="51Abs"/>
      </w:pPr>
      <w:r w:rsidRPr="006F5D7F">
        <w:rPr>
          <w:rStyle w:val="991GldSymbol"/>
        </w:rPr>
        <w:t>§ 17.</w:t>
      </w:r>
      <w:r w:rsidRPr="00F10A5D">
        <w:rPr>
          <w:rStyle w:val="993Fett"/>
        </w:rPr>
        <w:t xml:space="preserve"> </w:t>
      </w:r>
      <w:r w:rsidRPr="00F10A5D">
        <w:t>Die Satzung muß bestimmen:</w:t>
      </w:r>
    </w:p>
    <w:p w:rsidR="000E28CD" w:rsidRPr="00CF04C5" w:rsidRDefault="005144B8" w:rsidP="00F10A5D">
      <w:pPr>
        <w:pStyle w:val="52Ziffere1"/>
      </w:pPr>
      <w:r w:rsidRPr="00CF04C5">
        <w:tab/>
        <w:t>1.</w:t>
      </w:r>
      <w:r w:rsidRPr="00CF04C5">
        <w:tab/>
        <w:t>die Firma und den Sitz der Gesellschaft;</w:t>
      </w:r>
    </w:p>
    <w:p w:rsidR="000E28CD" w:rsidRPr="00CF04C5" w:rsidRDefault="005144B8" w:rsidP="000E28CD">
      <w:pPr>
        <w:pStyle w:val="52Ziffere1"/>
      </w:pPr>
      <w:r w:rsidRPr="00CF04C5">
        <w:tab/>
        <w:t>2.</w:t>
      </w:r>
      <w:r w:rsidRPr="00CF04C5">
        <w:tab/>
        <w:t>den Gegenstand des Unternehmens;</w:t>
      </w:r>
    </w:p>
    <w:p w:rsidR="000E28CD" w:rsidRPr="00F10A5D" w:rsidRDefault="005144B8" w:rsidP="00F10A5D">
      <w:pPr>
        <w:pStyle w:val="52Ziffere1"/>
      </w:pPr>
      <w:r w:rsidRPr="00F10A5D">
        <w:tab/>
        <w:t>3.</w:t>
      </w:r>
      <w:r w:rsidRPr="00F10A5D">
        <w:tab/>
        <w:t xml:space="preserve">die Höhe des Grundkapitals, weiters ob Inhaber- oder Namensaktien </w:t>
      </w:r>
      <w:r w:rsidRPr="006F5D7F">
        <w:rPr>
          <w:rStyle w:val="992Normal"/>
        </w:rPr>
        <w:t>ausgegeben</w:t>
      </w:r>
      <w:r w:rsidRPr="00F10A5D">
        <w:t xml:space="preserve"> werden;</w:t>
      </w:r>
    </w:p>
    <w:p w:rsidR="000E28CD" w:rsidRPr="00CF04C5" w:rsidRDefault="005144B8" w:rsidP="00F10A5D">
      <w:pPr>
        <w:pStyle w:val="52Ziffere1"/>
      </w:pPr>
      <w:r w:rsidRPr="00CF04C5">
        <w:tab/>
        <w:t>4.</w:t>
      </w:r>
      <w:r w:rsidRPr="00CF04C5">
        <w:tab/>
        <w:t>ob das Grundkapital in Nennbetragsaktien oder Stückaktien zerlegt ist, bei Nennbetragsaktien die Nennbeträge der einzelnen Aktien, bei Stückaktien deren Zahl und, wenn mehrere Gattungen bestehen, die Gattung der einzelnen Aktien;</w:t>
      </w:r>
    </w:p>
    <w:p w:rsidR="000E28CD" w:rsidRPr="00CF04C5" w:rsidRDefault="005144B8" w:rsidP="000E28CD">
      <w:pPr>
        <w:pStyle w:val="52Ziffere1"/>
      </w:pPr>
      <w:r w:rsidRPr="00CF04C5">
        <w:tab/>
        <w:t>5.</w:t>
      </w:r>
      <w:r w:rsidRPr="00CF04C5">
        <w:tab/>
        <w:t>die Art der Zusammensetzung des Vorstands (Zahl der Vorstandsmitglieder);</w:t>
      </w:r>
    </w:p>
    <w:p w:rsidR="00CA5D7B" w:rsidRPr="00CF04C5" w:rsidRDefault="005144B8" w:rsidP="000E28CD">
      <w:pPr>
        <w:pStyle w:val="52Ziffere1"/>
      </w:pPr>
      <w:r w:rsidRPr="00CF04C5">
        <w:tab/>
        <w:t>6.</w:t>
      </w:r>
      <w:r w:rsidRPr="00CF04C5">
        <w:tab/>
        <w:t>die Form der Veröffentlichungen der Gesellschaft.</w:t>
      </w:r>
    </w:p>
    <w:p w:rsidR="006F5D7F" w:rsidRPr="006F5D7F" w:rsidRDefault="000A6FD2" w:rsidP="006F5D7F">
      <w:pPr>
        <w:pStyle w:val="45UeberschrPara"/>
      </w:pPr>
      <w:r w:rsidRPr="006F5D7F">
        <w:t>Veröffentlichungen der Gesellschaft</w:t>
      </w:r>
    </w:p>
    <w:p w:rsidR="00E1784C" w:rsidRPr="00F10A5D" w:rsidRDefault="000A6FD2" w:rsidP="00F10A5D">
      <w:pPr>
        <w:pStyle w:val="51Abs"/>
      </w:pPr>
      <w:r w:rsidRPr="006F5D7F">
        <w:rPr>
          <w:rStyle w:val="991GldSymbol"/>
        </w:rPr>
        <w:t>§ 18.</w:t>
      </w:r>
      <w:r w:rsidRPr="00F10A5D">
        <w:rPr>
          <w:rStyle w:val="993Fett"/>
        </w:rPr>
        <w:t xml:space="preserve"> </w:t>
      </w:r>
      <w:r w:rsidRPr="00F10A5D">
        <w:t xml:space="preserve">Bestimmt das Gesetz oder die Satzung, daß eine Veröffentlichung der Gesellschaft zu erfolgen hat, so ist sie in der </w:t>
      </w:r>
      <w:r>
        <w:t>„</w:t>
      </w:r>
      <w:r w:rsidRPr="00F10A5D">
        <w:t>Wiener Zeitung</w:t>
      </w:r>
      <w:r>
        <w:t>“</w:t>
      </w:r>
      <w:r w:rsidRPr="00F10A5D">
        <w:t xml:space="preserve"> einzurücken. Daneben kann die Satzung auch andere Blätter oder elektronische Informationsmedien als Bekanntmachungsblätter bezeichnen.</w:t>
      </w:r>
    </w:p>
    <w:p w:rsidR="006F5D7F" w:rsidRPr="006F5D7F" w:rsidRDefault="00713C10" w:rsidP="006F5D7F">
      <w:pPr>
        <w:pStyle w:val="45UeberschrPara"/>
      </w:pPr>
      <w:r w:rsidRPr="006F5D7F">
        <w:t>Sondervorteile. Gründungsaufwand</w:t>
      </w:r>
    </w:p>
    <w:p w:rsidR="00F25B87" w:rsidRPr="00F10A5D" w:rsidRDefault="00713C10" w:rsidP="00F10A5D">
      <w:pPr>
        <w:pStyle w:val="51Abs"/>
      </w:pPr>
      <w:r w:rsidRPr="006F5D7F">
        <w:rPr>
          <w:rStyle w:val="991GldSymbol"/>
        </w:rPr>
        <w:t>§ 19.</w:t>
      </w:r>
      <w:r w:rsidRPr="00F10A5D">
        <w:rPr>
          <w:rStyle w:val="993Fett"/>
        </w:rPr>
        <w:t xml:space="preserve"> </w:t>
      </w:r>
      <w:r w:rsidRPr="00F10A5D">
        <w:t>(1) Jeder einem einzelnen Aktionär oder einem Dritten eingeräumte besondere Vorteil muß in der Satzung unter Bezeichnung des Berechtigten festgesetzt werden.</w:t>
      </w:r>
    </w:p>
    <w:p w:rsidR="00F25B87" w:rsidRPr="008D6994" w:rsidRDefault="00713C10" w:rsidP="00F10A5D">
      <w:pPr>
        <w:pStyle w:val="51Abs"/>
      </w:pPr>
      <w:r w:rsidRPr="008D6994">
        <w:t>(2) Von dieser Festsetzung gesondert ist in der Satzung der Gesamtaufwand festzusetzen, der zu Lasten der Gesellschaft an Aktionäre oder an andere Personen als Entschädigung oder als Belohnung für die Gründung oder ihre Vorbereitung gewährt wird.</w:t>
      </w:r>
    </w:p>
    <w:p w:rsidR="00B843DF" w:rsidRPr="008D6994" w:rsidRDefault="00713C10" w:rsidP="00F25B87">
      <w:pPr>
        <w:pStyle w:val="51Abs"/>
      </w:pPr>
      <w:r w:rsidRPr="008D6994">
        <w:t>(3) Ohne diese Festsetzung sind solche Abkommen und die Rechtshandlungen zu ihrer Ausführung der Gesellschaft gegenüber unwirksam. Nach Eintragung der Gesellschaft in das Firmenbuch kann die Unwirksamkeit nicht durch Satzungsänderung geheilt werden.</w:t>
      </w:r>
    </w:p>
    <w:p w:rsidR="006F5D7F" w:rsidRPr="006F5D7F" w:rsidRDefault="00CF040A" w:rsidP="006F5D7F">
      <w:pPr>
        <w:pStyle w:val="45UeberschrPara"/>
      </w:pPr>
      <w:r w:rsidRPr="006F5D7F">
        <w:t>Sacheinlagen. Sachübernahmen</w:t>
      </w:r>
    </w:p>
    <w:p w:rsidR="002A36DA" w:rsidRPr="00F10A5D" w:rsidRDefault="00CF040A" w:rsidP="00F10A5D">
      <w:pPr>
        <w:pStyle w:val="51Abs"/>
      </w:pPr>
      <w:r w:rsidRPr="006F5D7F">
        <w:rPr>
          <w:rStyle w:val="991GldSymbol"/>
        </w:rPr>
        <w:t>§ 20.</w:t>
      </w:r>
      <w:r w:rsidRPr="00F10A5D">
        <w:rPr>
          <w:rStyle w:val="993Fett"/>
        </w:rPr>
        <w:t xml:space="preserve"> </w:t>
      </w:r>
      <w:r w:rsidRPr="00F10A5D">
        <w:t xml:space="preserve">(1) Sollen Aktionäre Einlagen machen, die nicht durch Einzahlung des Ausgabebetrags der Aktien zu leisten sind (Sacheinlagen), oder soll die Gesellschaft vorhandene oder herzustellende Anlagen oder sonstige Vermögensgegenstände übernehmen (Sachübernahmen), so müssen in der Satzung festgesetzt werden der Gegenstand der Sacheinlage oder der Sachübernahme, die Person, von der die Gesellschaft den Gegenstand erwirbt, und bei Nennbetragsaktien der Nennbetrag, bei Stückaktien die </w:t>
      </w:r>
      <w:r w:rsidRPr="00F10A5D">
        <w:lastRenderedPageBreak/>
        <w:t>Zahl der bei der Sacheinlage zu gewährenden Aktien oder die bei der Sachübernahme zu gewährende Vergütung.</w:t>
      </w:r>
    </w:p>
    <w:p w:rsidR="002A36DA" w:rsidRPr="004D5447" w:rsidRDefault="00CF040A" w:rsidP="00F10A5D">
      <w:pPr>
        <w:pStyle w:val="51Abs"/>
      </w:pPr>
      <w:r w:rsidRPr="004D5447">
        <w:t>(2) Sacheinlagen oder Sachübernahmen können nur Vermögensgegenstände sein, deren wirtschaftlicher Wert feststellbar ist. Verpflichtungen zu Dienstleistungen können nicht Sacheinlagen oder Sachübernahmen sein.</w:t>
      </w:r>
    </w:p>
    <w:p w:rsidR="00FA77D9" w:rsidRPr="004D5447" w:rsidRDefault="00CF040A" w:rsidP="002A36DA">
      <w:pPr>
        <w:pStyle w:val="51Abs"/>
      </w:pPr>
      <w:r w:rsidRPr="004D5447">
        <w:t>(3) Ohne eine Festsetzung gemäß Abs. 1 sind Vereinbarungen über Sacheinlagen und Sachübernahmen und die Rechtshandlungen zu ihrer Ausführung der Gesellschaft gegenüber unwirksam. Ist die Gesellschaft eingetragen, so wird die Gültigkeit der Satzung durch diese Unwirksamkeit nicht berührt. Bei unwirksamer Vereinbarung einer Sacheinlage bleibt der Aktionär verpflichtet, den Ausgabebetrag der Aktie einzuzahlen. Nach Eintragung der Gesellschaft in das Firmenbuch kann die Unwirksamkeit nicht durch Satzungsänderung geheilt werden.</w:t>
      </w:r>
    </w:p>
    <w:p w:rsidR="006F5D7F" w:rsidRPr="006F5D7F" w:rsidRDefault="00045EC7" w:rsidP="006F5D7F">
      <w:pPr>
        <w:pStyle w:val="45UeberschrPara"/>
      </w:pPr>
      <w:r w:rsidRPr="006F5D7F">
        <w:t>Errichtung der Gesellschaft</w:t>
      </w:r>
    </w:p>
    <w:p w:rsidR="003F7E22" w:rsidRPr="00F10A5D" w:rsidRDefault="00045EC7" w:rsidP="00F10A5D">
      <w:pPr>
        <w:pStyle w:val="51Abs"/>
      </w:pPr>
      <w:r w:rsidRPr="006F5D7F">
        <w:rPr>
          <w:rStyle w:val="991GldSymbol"/>
        </w:rPr>
        <w:t>§ 21.</w:t>
      </w:r>
      <w:r w:rsidRPr="00F10A5D">
        <w:rPr>
          <w:rStyle w:val="993Fett"/>
        </w:rPr>
        <w:t xml:space="preserve"> </w:t>
      </w:r>
      <w:r w:rsidRPr="00F10A5D">
        <w:t>Mit der Übernahme aller Aktien durch die Gründer ist die Gesellschaft errichtet.</w:t>
      </w:r>
    </w:p>
    <w:p w:rsidR="006F5D7F" w:rsidRDefault="004D41BE" w:rsidP="006F5D7F">
      <w:pPr>
        <w:pStyle w:val="45UeberschrPara"/>
      </w:pPr>
      <w:r w:rsidRPr="00F10A5D">
        <w:t>Nachträgliche Aktienübernahme durch die Gründer</w:t>
      </w:r>
    </w:p>
    <w:p w:rsidR="00DB6084" w:rsidRPr="00F10A5D" w:rsidRDefault="004D41BE" w:rsidP="00F10A5D">
      <w:pPr>
        <w:pStyle w:val="51Abs"/>
      </w:pPr>
      <w:r w:rsidRPr="00F10A5D">
        <w:rPr>
          <w:rStyle w:val="991GldSymbol"/>
        </w:rPr>
        <w:t>§ 22.</w:t>
      </w:r>
      <w:r w:rsidRPr="00F10A5D">
        <w:t xml:space="preserve"> Übernehmen die Gründer Aktien, die sie bei der Feststellung der Satzung noch nicht übernommen haben, so bedarf es notarieller Beurkundung. In der Urkunde sind bei Nennbetragsaktien der Nennbetrag, bei Stückaktien die Zahl, der Ausgabebetrag und, wenn mehrere Gattungen bestehen, die Gattung der von jedem Beteiligten übernommenen Aktien anzugeben.</w:t>
      </w:r>
    </w:p>
    <w:p w:rsidR="006F5D7F" w:rsidRDefault="00417324" w:rsidP="006F5D7F">
      <w:pPr>
        <w:pStyle w:val="45UeberschrPara"/>
      </w:pPr>
      <w:r w:rsidRPr="00F10A5D">
        <w:t>Erster Aufsichtsrat und Vorstand</w:t>
      </w:r>
    </w:p>
    <w:p w:rsidR="002F7F79" w:rsidRPr="00F10A5D" w:rsidRDefault="00417324" w:rsidP="00F10A5D">
      <w:pPr>
        <w:pStyle w:val="51Abs"/>
      </w:pPr>
      <w:r w:rsidRPr="00F10A5D">
        <w:rPr>
          <w:rStyle w:val="991GldSymbol"/>
        </w:rPr>
        <w:t>§ 23.</w:t>
      </w:r>
      <w:r w:rsidRPr="00F10A5D">
        <w:t xml:space="preserve"> (1) Die Gründer haben den ersten Aufsichtsrat der Gesellschaft und die Abschlußprüfer für den ersten Jahresabschluß zu bestellen. Die Bestellung bedarf notarieller Beurkundung.</w:t>
      </w:r>
    </w:p>
    <w:p w:rsidR="00550B38" w:rsidRPr="00A26A46" w:rsidRDefault="00417324" w:rsidP="00F10A5D">
      <w:pPr>
        <w:pStyle w:val="51Abs"/>
      </w:pPr>
      <w:r w:rsidRPr="00A26A46">
        <w:t>(2) Der Aufsichtsrat bestellt den ersten Vorstand.</w:t>
      </w:r>
    </w:p>
    <w:p w:rsidR="006F5D7F" w:rsidRPr="006F5D7F" w:rsidRDefault="007944C9" w:rsidP="006F5D7F">
      <w:pPr>
        <w:pStyle w:val="45UeberschrPara"/>
      </w:pPr>
      <w:r w:rsidRPr="006F5D7F">
        <w:t>Gründungsbericht</w:t>
      </w:r>
    </w:p>
    <w:p w:rsidR="0056142B" w:rsidRPr="00F10A5D" w:rsidRDefault="007944C9" w:rsidP="00F10A5D">
      <w:pPr>
        <w:pStyle w:val="51Abs"/>
      </w:pPr>
      <w:r w:rsidRPr="006F5D7F">
        <w:rPr>
          <w:rStyle w:val="991GldSymbol"/>
        </w:rPr>
        <w:t>§ 24.</w:t>
      </w:r>
      <w:r w:rsidRPr="00F10A5D">
        <w:rPr>
          <w:rStyle w:val="993Fett"/>
        </w:rPr>
        <w:t xml:space="preserve"> </w:t>
      </w:r>
      <w:r w:rsidRPr="00F10A5D">
        <w:t>(1) Die Gründer haben einen schriftlichen Bericht über den Hergang der Gründung zu erstatten (Gründungsbericht).</w:t>
      </w:r>
    </w:p>
    <w:p w:rsidR="0056142B" w:rsidRPr="00DE45BE" w:rsidRDefault="007944C9" w:rsidP="00F10A5D">
      <w:pPr>
        <w:pStyle w:val="51Abs"/>
      </w:pPr>
      <w:r w:rsidRPr="00DE45BE">
        <w:t>(2) Im Gründungsbericht sind die wesentlichen Umstände darzulegen, von denen die Angemessenheit der für eingelegte oder übernommene Gegenstände gewährten Leistungen abhängt. Dabei sind anzugeben die vorausgegangenen Rechtsgeschäfte, die auf den Erwerb durch die Gesellschaft hingezielt haben, ferner die Anschaffungs- und Herstellungskosten aus den letzten beiden Jahren und im Fall des Übergangs eines Unternehmens auf die Gesellschaft der Betriebsertrag aus den letzten beiden Geschäftsjahren.</w:t>
      </w:r>
    </w:p>
    <w:p w:rsidR="00D679E9" w:rsidRPr="00DE45BE" w:rsidRDefault="007944C9" w:rsidP="0056142B">
      <w:pPr>
        <w:pStyle w:val="51Abs"/>
      </w:pPr>
      <w:r w:rsidRPr="00DE45BE">
        <w:t>(3) Im Gründungsbericht ist ferner anzugeben, ob und in welchem Umfang bei der Gründung für Rechnung eines Mitglieds des Vorstands oder des Aufsichtsrats Aktien übernommen sind und ob und in welcher Weise ein Mitglied des Vorstands oder des Aufsichtsrats sich einen besonderen Vorteil oder für die Gründung oder ihre Vorbereitung eine Entschädigung oder Belohnung ausbedungen hat.</w:t>
      </w:r>
    </w:p>
    <w:p w:rsidR="006F5D7F" w:rsidRPr="00A23770" w:rsidRDefault="00D27F7F" w:rsidP="00A23770">
      <w:pPr>
        <w:pStyle w:val="41UeberschrG1"/>
      </w:pPr>
      <w:r w:rsidRPr="00A23770">
        <w:t>Gründungsprüfung.</w:t>
      </w:r>
    </w:p>
    <w:p w:rsidR="006F5D7F" w:rsidRPr="006F5D7F" w:rsidRDefault="00D27F7F" w:rsidP="006F5D7F">
      <w:pPr>
        <w:pStyle w:val="45UeberschrPara"/>
      </w:pPr>
      <w:r w:rsidRPr="006F5D7F">
        <w:t>Allgemeines</w:t>
      </w:r>
    </w:p>
    <w:p w:rsidR="008405A3" w:rsidRPr="00F10A5D" w:rsidRDefault="00D27F7F" w:rsidP="00F10A5D">
      <w:pPr>
        <w:pStyle w:val="51Abs"/>
      </w:pPr>
      <w:r w:rsidRPr="006F5D7F">
        <w:rPr>
          <w:rStyle w:val="991GldSymbol"/>
        </w:rPr>
        <w:t>§ 25.</w:t>
      </w:r>
      <w:r w:rsidRPr="00F10A5D">
        <w:rPr>
          <w:rStyle w:val="993Fett"/>
        </w:rPr>
        <w:t xml:space="preserve"> </w:t>
      </w:r>
      <w:r w:rsidRPr="00F10A5D">
        <w:t>(1) Die Mitglieder des Vorstands und des Aufsichtsrats haben den Hergang der Gründung zu prüfen.</w:t>
      </w:r>
    </w:p>
    <w:p w:rsidR="008405A3" w:rsidRPr="00A36176" w:rsidRDefault="00D27F7F" w:rsidP="00F10A5D">
      <w:pPr>
        <w:pStyle w:val="51Abs"/>
      </w:pPr>
      <w:r w:rsidRPr="00A36176">
        <w:t>(2) Außerdem hat eine Prüfung des Hergangs der Gründung durch einen oder mehrere Prüfer (Gründungsprüfer) stattzufinden, wenn</w:t>
      </w:r>
    </w:p>
    <w:p w:rsidR="008405A3" w:rsidRPr="00A36176" w:rsidRDefault="00D27F7F" w:rsidP="008405A3">
      <w:pPr>
        <w:pStyle w:val="52Ziffere1"/>
      </w:pPr>
      <w:r w:rsidRPr="00A36176">
        <w:tab/>
        <w:t>1.</w:t>
      </w:r>
      <w:r w:rsidRPr="00A36176">
        <w:tab/>
        <w:t>ein Mitglied des Vorstands oder des Aufsichtsrats sich einen besonderen Vorteil oder für die Gründung oder ihre Vorbereitung eine Entschädigung oder Belohnung ausbedungen hat oder</w:t>
      </w:r>
    </w:p>
    <w:p w:rsidR="008405A3" w:rsidRPr="00A36176" w:rsidRDefault="00D27F7F" w:rsidP="008405A3">
      <w:pPr>
        <w:pStyle w:val="52Ziffere1"/>
      </w:pPr>
      <w:r w:rsidRPr="00A36176">
        <w:tab/>
        <w:t>2.</w:t>
      </w:r>
      <w:r w:rsidRPr="00A36176">
        <w:tab/>
        <w:t>eine Gründung mit Sacheinlagen oder Sachübernahmen (§ 20) vorliegt.</w:t>
      </w:r>
    </w:p>
    <w:p w:rsidR="008405A3" w:rsidRPr="00A36176" w:rsidRDefault="00D27F7F" w:rsidP="008405A3">
      <w:pPr>
        <w:pStyle w:val="51Abs"/>
      </w:pPr>
      <w:r w:rsidRPr="00A36176">
        <w:t>(3) Die Gründungsprüfer bestellt das Gericht.</w:t>
      </w:r>
    </w:p>
    <w:p w:rsidR="008405A3" w:rsidRPr="00A36176" w:rsidRDefault="00D27F7F" w:rsidP="008405A3">
      <w:pPr>
        <w:pStyle w:val="51Abs"/>
      </w:pPr>
      <w:r w:rsidRPr="00A36176">
        <w:t>(4) Als Gründungsprüfer dürfen nur Wirtschaftsprüfer oder Wirtschaftsprüfungsgesellschaften bestellt werden.</w:t>
      </w:r>
    </w:p>
    <w:p w:rsidR="00C06572" w:rsidRPr="00A36176" w:rsidRDefault="00D27F7F" w:rsidP="008405A3">
      <w:pPr>
        <w:pStyle w:val="51Abs"/>
      </w:pPr>
      <w:r w:rsidRPr="00A36176">
        <w:t>(5) Mitglieder des Vorstands und des Aufsichtsrats sowie Angestellte der Gesellschaft dürfen nicht als Gründungsprüfer bestellt werden; gleiches gilt für Personen und Prüfungsgesellschaften, auf deren Geschäftsführung die Gründer oder Personen, für deren Rechnung die Gründer Aktien übernommen haben, oder die Gesellschaft maßgebenden Einfluß haben. Im übrigen gelten die §§ 271 und 271a UGB sinngemäß.</w:t>
      </w:r>
    </w:p>
    <w:p w:rsidR="00603BEE" w:rsidRPr="00A93B01" w:rsidRDefault="00DB6BE3" w:rsidP="00A93B01">
      <w:pPr>
        <w:pStyle w:val="45UeberschrPara"/>
      </w:pPr>
      <w:r w:rsidRPr="00A93B01">
        <w:lastRenderedPageBreak/>
        <w:t>Umfang der Gründungsprüfung</w:t>
      </w:r>
    </w:p>
    <w:p w:rsidR="00603BEE" w:rsidRPr="00F10A5D" w:rsidRDefault="00DB6BE3" w:rsidP="00F10A5D">
      <w:pPr>
        <w:pStyle w:val="51Abs"/>
      </w:pPr>
      <w:r w:rsidRPr="006F5D7F">
        <w:rPr>
          <w:rStyle w:val="991GldSymbol"/>
        </w:rPr>
        <w:t>§ 26.</w:t>
      </w:r>
      <w:r w:rsidRPr="00F10A5D">
        <w:rPr>
          <w:rStyle w:val="993Fett"/>
        </w:rPr>
        <w:t xml:space="preserve"> </w:t>
      </w:r>
      <w:r w:rsidRPr="00F10A5D">
        <w:t>(1) Die Prüfung durch die Mitglieder des Vorstands und des Aufsichtsrats sowie die Prüfung durch die Gründungsprüfer haben sich namentlich darauf zu erstrecken:</w:t>
      </w:r>
    </w:p>
    <w:p w:rsidR="00603BEE" w:rsidRPr="00F978D0" w:rsidRDefault="00DB6BE3" w:rsidP="00F10A5D">
      <w:pPr>
        <w:pStyle w:val="52Ziffere1"/>
      </w:pPr>
      <w:r w:rsidRPr="00F978D0">
        <w:tab/>
        <w:t>1.</w:t>
      </w:r>
      <w:r w:rsidRPr="00F978D0">
        <w:tab/>
        <w:t>ob die Angaben der Gründer über die Übernahme der Aktien, über die Einlagen auf das Grundkapital und über die in den §§ 19 und 20 vorgesehenen Festsetzungen richtig und vollständig sind;</w:t>
      </w:r>
    </w:p>
    <w:p w:rsidR="00603BEE" w:rsidRPr="00F978D0" w:rsidRDefault="00DB6BE3" w:rsidP="00603BEE">
      <w:pPr>
        <w:pStyle w:val="52Ziffere1"/>
      </w:pPr>
      <w:r w:rsidRPr="00F978D0">
        <w:tab/>
        <w:t>2.</w:t>
      </w:r>
      <w:r w:rsidRPr="00F978D0">
        <w:tab/>
        <w:t>ob der Wert der Sacheinlagen oder Sachübernahmen den Ausgabebetrag der dafür zu gewährenden Aktien oder den Wert der dafür zu gewährenden Leistungen erreicht.</w:t>
      </w:r>
    </w:p>
    <w:p w:rsidR="00603BEE" w:rsidRPr="00F978D0" w:rsidRDefault="00DB6BE3" w:rsidP="00603BEE">
      <w:pPr>
        <w:pStyle w:val="51Abs"/>
      </w:pPr>
      <w:r w:rsidRPr="00F978D0">
        <w:t>(2) Über jede Prüfung ist unter Darlegung dieser Umstände schriftlich zu berichten. In dem Bericht sind der Gegenstand jeder Sacheinlage oder Sachübernahme zu beschreiben und die Bewertungsmethoden für die Ermittlung gemäß Abs. 1 Z 2 zu nennen.</w:t>
      </w:r>
    </w:p>
    <w:p w:rsidR="00506518" w:rsidRPr="00F978D0" w:rsidRDefault="00DB6BE3" w:rsidP="00603BEE">
      <w:pPr>
        <w:pStyle w:val="51Abs"/>
      </w:pPr>
      <w:r w:rsidRPr="00F978D0">
        <w:t>(3) Je ein Stück des Berichts der Gründungsprüfer ist dem Gericht und dem Vorstand einzureichen. Jedermann kann den Bericht beim Gericht einsehen.</w:t>
      </w:r>
    </w:p>
    <w:p w:rsidR="006F5D7F" w:rsidRDefault="008F13E5" w:rsidP="006F5D7F">
      <w:pPr>
        <w:pStyle w:val="45UeberschrPara"/>
      </w:pPr>
      <w:r w:rsidRPr="00F10A5D">
        <w:t>Meinungsverschiedenheiten zwischen Gründern und Gründungsprüfern. Auslagen und Entlohnung der Gründungsprüfer</w:t>
      </w:r>
    </w:p>
    <w:p w:rsidR="00AC6DBC" w:rsidRPr="00F10A5D" w:rsidRDefault="008F13E5" w:rsidP="00F10A5D">
      <w:pPr>
        <w:pStyle w:val="51Abs"/>
      </w:pPr>
      <w:r w:rsidRPr="00F10A5D">
        <w:rPr>
          <w:rStyle w:val="991GldSymbol"/>
        </w:rPr>
        <w:t>§ 27.</w:t>
      </w:r>
      <w:r w:rsidRPr="00F10A5D">
        <w:t xml:space="preserve"> (1) Die Gründer sind verpflichtet, den Prüfern alle für die sorgfältige Erfüllung ihrer Prüfungspflicht erforderlichen Aufklärungen und Nachweise zu geben. Bei Meinungsverschiedenheiten zwischen den Gründern und den Gründungsprüfern über den Umfang der von den Gründern zu gewährenden Aufklärungen und Nachweise entscheidet das Gericht; die Entscheidung ist unanfechtbar. Solange sich die Gründer weigern, der Entscheidung nachzukommen, wird der Prüfungsbericht nicht erstattet.</w:t>
      </w:r>
    </w:p>
    <w:p w:rsidR="0073082C" w:rsidRPr="005B133C" w:rsidRDefault="008F13E5" w:rsidP="00F10A5D">
      <w:pPr>
        <w:pStyle w:val="51Abs"/>
      </w:pPr>
      <w:r w:rsidRPr="005B133C">
        <w:t>(2) Die Gründungsprüfer haben Anspruch auf Ersatz der notwendigen baren Auslagen und auf angemessene Entlohnung für ihre Mühewaltung. Diese Beträge bestimmt das Gericht; gegen die Bestimmung kann Rekurs ergriffen werden, gegen die Entscheidung des Gerichts zweiter Instanz ist der Rekurs ausgeschlossen.</w:t>
      </w:r>
    </w:p>
    <w:p w:rsidR="006F5D7F" w:rsidRPr="006F5D7F" w:rsidRDefault="00566D10" w:rsidP="006F5D7F">
      <w:pPr>
        <w:pStyle w:val="45UeberschrPara"/>
      </w:pPr>
      <w:r w:rsidRPr="006F5D7F">
        <w:t>Anmeldung der Gesellschaft</w:t>
      </w:r>
    </w:p>
    <w:p w:rsidR="00166DCC" w:rsidRPr="00F10A5D" w:rsidRDefault="00566D10" w:rsidP="00F10A5D">
      <w:pPr>
        <w:pStyle w:val="51Abs"/>
      </w:pPr>
      <w:r w:rsidRPr="006F5D7F">
        <w:rPr>
          <w:rStyle w:val="991GldSymbol"/>
        </w:rPr>
        <w:t>§ 28.</w:t>
      </w:r>
      <w:r w:rsidRPr="00F10A5D">
        <w:rPr>
          <w:rStyle w:val="993Fett"/>
        </w:rPr>
        <w:t xml:space="preserve"> </w:t>
      </w:r>
      <w:r w:rsidRPr="00F10A5D">
        <w:t>(1) Die Gesellschaft ist beim Gericht von sämtlichen Gründern und Mitgliedern des Vorstands und des Aufsichtsrats zur Eintragung in das Firmenbuch anzumelden.</w:t>
      </w:r>
    </w:p>
    <w:p w:rsidR="00166DCC" w:rsidRPr="00494C9C" w:rsidRDefault="00566D10" w:rsidP="00F10A5D">
      <w:pPr>
        <w:pStyle w:val="51Abs"/>
      </w:pPr>
      <w:r w:rsidRPr="00494C9C">
        <w:t>(2) Die Anmeldung darf erst erfolgen, wenn</w:t>
      </w:r>
    </w:p>
    <w:p w:rsidR="00166DCC" w:rsidRPr="00494C9C" w:rsidRDefault="00566D10" w:rsidP="00166DCC">
      <w:pPr>
        <w:pStyle w:val="52Ziffere1"/>
      </w:pPr>
      <w:r w:rsidRPr="00494C9C">
        <w:tab/>
        <w:t>1.</w:t>
      </w:r>
      <w:r w:rsidRPr="00494C9C">
        <w:tab/>
        <w:t>auf jede Aktie, soweit nicht Sacheinlagen vereinbart sind, der eingeforderte Betrag ordnungsgemäß eingezahlt worden ist (§ 49 Abs. 3) und, soweit er nicht bereits zur Bezahlung der bei der Gründung angefallenen Abgaben, Gebühren und Kosten verwendet wurde, endgültig zur freien Verfügung des Vorstands steht; und</w:t>
      </w:r>
    </w:p>
    <w:p w:rsidR="005706EC" w:rsidRPr="00494C9C" w:rsidRDefault="00566D10" w:rsidP="00166DCC">
      <w:pPr>
        <w:pStyle w:val="52Ziffere1"/>
      </w:pPr>
      <w:r w:rsidRPr="00494C9C">
        <w:tab/>
        <w:t>2.</w:t>
      </w:r>
      <w:r w:rsidRPr="00494C9C">
        <w:tab/>
        <w:t>Vermögensgegenstände, die nach der Satzung als Sacheinlagen zu leisten sind, zur freien Verfügung des Vorstands stehen.</w:t>
      </w:r>
    </w:p>
    <w:p w:rsidR="00D47EFA" w:rsidRPr="008349F1" w:rsidRDefault="00F34226" w:rsidP="008349F1">
      <w:pPr>
        <w:pStyle w:val="45UeberschrPara"/>
      </w:pPr>
      <w:r w:rsidRPr="008349F1">
        <w:t>Leistung der Einlagen</w:t>
      </w:r>
    </w:p>
    <w:p w:rsidR="00D47EFA" w:rsidRPr="008349F1" w:rsidRDefault="00F34226" w:rsidP="00D47EFA">
      <w:pPr>
        <w:pStyle w:val="51Abs"/>
      </w:pPr>
      <w:r w:rsidRPr="008349F1">
        <w:rPr>
          <w:rStyle w:val="991GldSymbol"/>
        </w:rPr>
        <w:t>§ 28a.</w:t>
      </w:r>
      <w:r w:rsidRPr="008349F1">
        <w:t xml:space="preserve"> (1) Der eingeforderte Betrag muß mindestens ein Viertel des geringsten Ausgabebetrags und bei Ausgabe der Aktien für einen höheren als diesen auch den Mehrbetrag umfassen.</w:t>
      </w:r>
    </w:p>
    <w:p w:rsidR="00892DE2" w:rsidRPr="008349F1" w:rsidRDefault="00F34226" w:rsidP="00D47EFA">
      <w:pPr>
        <w:pStyle w:val="51Abs"/>
      </w:pPr>
      <w:r w:rsidRPr="008349F1">
        <w:t>(2) Sacheinlagen müssen sofort in vollem Umfang bewirkt werden. Der Wert muß den Ausgabebetrag der Aktien erreichen.</w:t>
      </w:r>
    </w:p>
    <w:p w:rsidR="00202C25" w:rsidRDefault="0086150C">
      <w:pPr>
        <w:pStyle w:val="45UeberschrPara"/>
      </w:pPr>
      <w:r w:rsidRPr="006F5D7F">
        <w:t>Inhalt der Anmeldung</w:t>
      </w:r>
    </w:p>
    <w:p w:rsidR="00CA0DB1" w:rsidRPr="00F10A5D" w:rsidRDefault="0086150C" w:rsidP="00F10A5D">
      <w:pPr>
        <w:pStyle w:val="51Abs"/>
      </w:pPr>
      <w:r w:rsidRPr="006F5D7F">
        <w:rPr>
          <w:rStyle w:val="991GldSymbol"/>
        </w:rPr>
        <w:t>§ 29.</w:t>
      </w:r>
      <w:r w:rsidRPr="00F10A5D">
        <w:rPr>
          <w:rStyle w:val="993Fett"/>
        </w:rPr>
        <w:t xml:space="preserve"> </w:t>
      </w:r>
      <w:r w:rsidRPr="00F10A5D">
        <w:t>(1) In der Anmeldung ist die Erklärung abzugeben, daß die Voraussetzungen des § 28 Abs. 2 und des § 28a erfüllt sind; dabei sind der Betrag, zu dem die Aktien ausgegeben werden, und der darauf eingezahlte Betrag anzugeben. Es ist nachzuweisen, daß der Vorstand in der Verfügung über den eingezahlten Betrag nicht, namentlich nicht durch Gegenforderungen, beschränkt ist. Dieser Nachweis ist stets durch Vorlage einer schriftlichen Bestätigung eines Kreditinstituts zu führen; für die Richtigkeit der Bestätigung ist das Kreditinstitut der Gesellschaft verantwortlich. Sind von dem eingezahlten Betrag Abgaben, Gebühren und Kosten bezahlt worden, so ist diese nach Art und Höhe der Beträge nachzuweisen. In der Anmeldung sind ferner das Geburtsdatum und die Vertretungsbefugnis der Vorstandsmitglieder anzugeben.</w:t>
      </w:r>
    </w:p>
    <w:p w:rsidR="00CA0DB1" w:rsidRPr="00F179EE" w:rsidRDefault="0086150C" w:rsidP="00F10A5D">
      <w:pPr>
        <w:pStyle w:val="51Abs"/>
      </w:pPr>
      <w:r w:rsidRPr="00F179EE">
        <w:t>(2) Der Anmeldung sind beizufügen:</w:t>
      </w:r>
    </w:p>
    <w:p w:rsidR="00CA0DB1" w:rsidRPr="00F179EE" w:rsidRDefault="0086150C" w:rsidP="00CA0DB1">
      <w:pPr>
        <w:pStyle w:val="52Ziffere1"/>
      </w:pPr>
      <w:r w:rsidRPr="00F179EE">
        <w:tab/>
        <w:t>1.</w:t>
      </w:r>
      <w:r w:rsidRPr="00F179EE">
        <w:tab/>
        <w:t>die Satzung und die Urkunden gemäß § 16 Abs. 2 und 22;</w:t>
      </w:r>
    </w:p>
    <w:p w:rsidR="00CA0DB1" w:rsidRPr="00F179EE" w:rsidRDefault="0086150C" w:rsidP="00CA0DB1">
      <w:pPr>
        <w:pStyle w:val="52Ziffere1"/>
      </w:pPr>
      <w:r w:rsidRPr="00F179EE">
        <w:tab/>
        <w:t>2.</w:t>
      </w:r>
      <w:r w:rsidRPr="00F179EE">
        <w:tab/>
        <w:t xml:space="preserve">im Fall der §§ 19 und 20 die Verträge, die den Festsetzungen zugrunde liegen oder zu ihrer Ausfüllung geschlossen sind, und eine Berechtigung des der Gesellschaft zur Last fallenden </w:t>
      </w:r>
      <w:r w:rsidRPr="00F179EE">
        <w:lastRenderedPageBreak/>
        <w:t>Gründungsaufwands; in der Berechnung sind die Vergütungen nach Art und Höhe und die Empfänger einzeln anzuführen;</w:t>
      </w:r>
    </w:p>
    <w:p w:rsidR="00CA0DB1" w:rsidRPr="00F179EE" w:rsidRDefault="0086150C" w:rsidP="00CA0DB1">
      <w:pPr>
        <w:pStyle w:val="52Ziffere1"/>
      </w:pPr>
      <w:r w:rsidRPr="00F179EE">
        <w:tab/>
        <w:t>3.</w:t>
      </w:r>
      <w:r w:rsidRPr="00F179EE">
        <w:tab/>
        <w:t>die Urkunden über die Bestellung des Vorstands und des Aufsichtsrats;</w:t>
      </w:r>
    </w:p>
    <w:p w:rsidR="00CA0DB1" w:rsidRPr="00F179EE" w:rsidRDefault="0086150C" w:rsidP="00CA0DB1">
      <w:pPr>
        <w:pStyle w:val="52Ziffere1"/>
      </w:pPr>
      <w:r w:rsidRPr="00F179EE">
        <w:tab/>
        <w:t>4.</w:t>
      </w:r>
      <w:r w:rsidRPr="00F179EE">
        <w:tab/>
        <w:t>der Gründungsbericht und die Prüfungsberichte der Mitglieder des Vorstands und des Aufsichtsrats sowie der Gründungsprüfer nebst ihren urkundlichen Unterlagen;</w:t>
      </w:r>
    </w:p>
    <w:p w:rsidR="00CA0DB1" w:rsidRPr="00F179EE" w:rsidRDefault="0086150C" w:rsidP="00CA0DB1">
      <w:pPr>
        <w:pStyle w:val="52Ziffere1"/>
      </w:pPr>
      <w:r w:rsidRPr="00F179EE">
        <w:tab/>
        <w:t>5.</w:t>
      </w:r>
      <w:r w:rsidRPr="00F179EE">
        <w:tab/>
        <w:t>wenn es für den Gegenstand des Unternehmens der behördlichen Genehmigung bedarf, die Genehmigungsurkunde.</w:t>
      </w:r>
    </w:p>
    <w:p w:rsidR="00CA0DB1" w:rsidRPr="00F179EE" w:rsidRDefault="0086150C" w:rsidP="00CA0DB1">
      <w:pPr>
        <w:pStyle w:val="51Abs"/>
      </w:pPr>
      <w:r w:rsidRPr="00F179EE">
        <w:t>(3) Die Vorstandsmitglieder haben ihre Namensunterschrift zur Aufbewahrung beim Gericht zu zeichnen.</w:t>
      </w:r>
    </w:p>
    <w:p w:rsidR="00E642F5" w:rsidRPr="00F10A5D" w:rsidRDefault="0086150C" w:rsidP="00F10A5D">
      <w:pPr>
        <w:pStyle w:val="51Abs"/>
      </w:pPr>
      <w:r w:rsidRPr="00F10A5D">
        <w:t>(4) Die Dokumente sind in Urschrift, Ausfertigung oder öffentlich beglaubigter Abschrift einzureichen und in die Urkundensammlung (§ 12 FBG) aufzunehmen.</w:t>
      </w:r>
    </w:p>
    <w:p w:rsidR="006F5D7F" w:rsidRPr="006F5D7F" w:rsidRDefault="00BD4D38" w:rsidP="006F5D7F">
      <w:pPr>
        <w:pStyle w:val="45UeberschrPara"/>
      </w:pPr>
      <w:r w:rsidRPr="006F5D7F">
        <w:t>Prüfung durch das Gericht</w:t>
      </w:r>
    </w:p>
    <w:p w:rsidR="000538B0" w:rsidRPr="00F10A5D" w:rsidRDefault="00BD4D38" w:rsidP="00F10A5D">
      <w:pPr>
        <w:pStyle w:val="51Abs"/>
      </w:pPr>
      <w:r w:rsidRPr="006F5D7F">
        <w:rPr>
          <w:rStyle w:val="991GldSymbol"/>
        </w:rPr>
        <w:t>§ 31.</w:t>
      </w:r>
      <w:r w:rsidRPr="00F10A5D">
        <w:rPr>
          <w:rStyle w:val="993Fett"/>
        </w:rPr>
        <w:t xml:space="preserve"> </w:t>
      </w:r>
      <w:r w:rsidRPr="00F10A5D">
        <w:t>(1) Das Gericht hat zu prüfen, ob die Gesellschaft ordnungsgemäß errichtet und angemeldet ist. Ist dies nicht der Fall, so hat es die Eintragung abzulehnen.</w:t>
      </w:r>
    </w:p>
    <w:p w:rsidR="00AC478D" w:rsidRPr="00461CBF" w:rsidRDefault="00BD4D38" w:rsidP="00F10A5D">
      <w:pPr>
        <w:pStyle w:val="51Abs"/>
      </w:pPr>
      <w:r w:rsidRPr="00461CBF">
        <w:t>(2) Das Gericht hat die Eintragung auch abzulehnen, wenn die Gründungsprüfer erklären oder wenn es offensichtlich ist, daß der Gründungsbericht oder der Prüfungsbericht der Mitglieder des Vorstands und des Aufsichtsrats unrichtig oder unvollständig ist oder den gesetzlichen Vorschriften nicht entspricht; gleiches gilt, wenn die Gründungsprüfer erklären oder wenn es offensichtlich ist, daß der Wert der Sacheinlagen oder Sachübernahmen nicht unwesentlich hinter dem Ausgabebetrag der dafür zu gewährenden Aktien oder dem Wert der dafür zu gewährenden Leistungen zurückbleibt. Das Gericht hat den Beteiligten vorher Gelegenheit zu geben, den Beanstandungen abzuhelfen.</w:t>
      </w:r>
    </w:p>
    <w:p w:rsidR="006F5D7F" w:rsidRPr="006F5D7F" w:rsidRDefault="00805018" w:rsidP="006F5D7F">
      <w:pPr>
        <w:pStyle w:val="45UeberschrPara"/>
      </w:pPr>
      <w:r w:rsidRPr="006F5D7F">
        <w:t>Inhalt der Eintragung</w:t>
      </w:r>
    </w:p>
    <w:p w:rsidR="000C4EC4" w:rsidRPr="00F10A5D" w:rsidRDefault="00805018" w:rsidP="00F10A5D">
      <w:pPr>
        <w:pStyle w:val="51Abs"/>
      </w:pPr>
      <w:r w:rsidRPr="006F5D7F">
        <w:rPr>
          <w:rStyle w:val="991GldSymbol"/>
        </w:rPr>
        <w:t>§ 32.</w:t>
      </w:r>
      <w:r w:rsidRPr="00F10A5D">
        <w:rPr>
          <w:rStyle w:val="993Fett"/>
        </w:rPr>
        <w:t xml:space="preserve"> </w:t>
      </w:r>
      <w:r w:rsidRPr="00F10A5D">
        <w:t>(1) Bei der Eintragung der Gesellschaft sind die Firma, der Sitz sowie die für Zustellungen maßgebliche Geschäftsanschrift der Gesellschaft, der Tag der Feststellung der Satzung, Name und Geburtsdatum des Vorsitzenden, seiner Stellvertreter und der übrigen Mitglieder des Aufsichtsrats, die Höhe des Grundkapitals, sowie Name und Geburtsdatum der Vorstandsmitglieder anzugeben. Ferner ist einzutragen, welche Vertretungsbefugnis die Vorstandsmitglieder haben.</w:t>
      </w:r>
    </w:p>
    <w:p w:rsidR="00812DD2" w:rsidRPr="007956C5" w:rsidRDefault="00805018" w:rsidP="00F10A5D">
      <w:pPr>
        <w:pStyle w:val="51Abs"/>
      </w:pPr>
      <w:r w:rsidRPr="007956C5">
        <w:t>(2) Enthält die Satzung Bestimmungen über die Zeitdauer der Gesellschaft oder über das genehmigte Kapital, so sind auch diese Bestimmungen einzutragen.</w:t>
      </w:r>
    </w:p>
    <w:p w:rsidR="006F5D7F" w:rsidRDefault="00A0465C" w:rsidP="006F5D7F">
      <w:pPr>
        <w:pStyle w:val="45UeberschrPara"/>
      </w:pPr>
      <w:r w:rsidRPr="00F10A5D">
        <w:t>Veröffentlichung der Eintragung. Veröffentlichung der Eröffnungsbilanz</w:t>
      </w:r>
    </w:p>
    <w:p w:rsidR="00082545" w:rsidRPr="00F10A5D" w:rsidRDefault="00A0465C" w:rsidP="00F10A5D">
      <w:pPr>
        <w:pStyle w:val="51Abs"/>
      </w:pPr>
      <w:r w:rsidRPr="00F10A5D">
        <w:rPr>
          <w:rStyle w:val="991GldSymbol"/>
        </w:rPr>
        <w:t>§ 33.</w:t>
      </w:r>
      <w:r w:rsidRPr="00F10A5D">
        <w:t xml:space="preserve"> (1) In die Veröffentlichung der Eintragung, für die im übrigen die allgemeinen </w:t>
      </w:r>
      <w:r w:rsidRPr="006F5D7F">
        <w:rPr>
          <w:rStyle w:val="992Normal"/>
        </w:rPr>
        <w:t>unternehmensrechtlichen</w:t>
      </w:r>
      <w:r w:rsidRPr="00F10A5D">
        <w:t xml:space="preserve"> Vorschriften gelten, sind auch aufzunehmen:</w:t>
      </w:r>
    </w:p>
    <w:p w:rsidR="00082545" w:rsidRPr="003F3D66" w:rsidRDefault="00A0465C" w:rsidP="00F10A5D">
      <w:pPr>
        <w:pStyle w:val="52Ziffere1"/>
      </w:pPr>
      <w:r w:rsidRPr="003F3D66">
        <w:tab/>
        <w:t>1.</w:t>
      </w:r>
      <w:r w:rsidRPr="003F3D66">
        <w:tab/>
        <w:t xml:space="preserve">die sonstigen in </w:t>
      </w:r>
      <w:r w:rsidRPr="004D3476">
        <w:t>§ 10 Abs. 4</w:t>
      </w:r>
      <w:r w:rsidRPr="003F3D66">
        <w:t>, § 17 Z 1 und Z 3 bis 6, § 18 zweiter Satz, §§ 19 und 20 vorgesehenen Festsetzungen;</w:t>
      </w:r>
    </w:p>
    <w:p w:rsidR="00082545" w:rsidRPr="003F3D66" w:rsidRDefault="00A0465C" w:rsidP="00082545">
      <w:pPr>
        <w:pStyle w:val="52Ziffere1"/>
      </w:pPr>
      <w:r w:rsidRPr="003F3D66">
        <w:tab/>
        <w:t>2.</w:t>
      </w:r>
      <w:r w:rsidRPr="003F3D66">
        <w:tab/>
        <w:t>der Ausgabebetrag der Aktien;</w:t>
      </w:r>
    </w:p>
    <w:p w:rsidR="00082545" w:rsidRPr="003F3D66" w:rsidRDefault="00A0465C" w:rsidP="00082545">
      <w:pPr>
        <w:pStyle w:val="52Ziffere1"/>
      </w:pPr>
      <w:r w:rsidRPr="003F3D66">
        <w:tab/>
        <w:t>3.</w:t>
      </w:r>
      <w:r w:rsidRPr="003F3D66">
        <w:tab/>
        <w:t>der Name und das Geburtsdatum der Gründer und die Angabe, ob sie die sämtlichen Aktien übernommen haben.</w:t>
      </w:r>
    </w:p>
    <w:p w:rsidR="00082545" w:rsidRPr="003F3D66" w:rsidRDefault="00A0465C" w:rsidP="00082545">
      <w:pPr>
        <w:pStyle w:val="51Abs"/>
      </w:pPr>
      <w:r w:rsidRPr="003F3D66">
        <w:t>(2) Zugleich ist zu veröffentlichen, daß die mit der Anmeldung eingereichten Schriftstücke, namentlich die Prüfungsberichte der Mitglieder des Vorstands und des Aufsichtsrats sowie der Gründungsprüfer, beim Gericht eingesehen werden können.</w:t>
      </w:r>
    </w:p>
    <w:p w:rsidR="00E93472" w:rsidRPr="00F10A5D" w:rsidRDefault="00A0465C" w:rsidP="00F10A5D">
      <w:pPr>
        <w:pStyle w:val="51Abs"/>
      </w:pPr>
      <w:r w:rsidRPr="00F10A5D">
        <w:t xml:space="preserve">(3) Liegt eine Gründung mit Sacheinlagen oder Sachübernahmen (§ 20) vor, so hat der Vorstand unverzüglich nach der Eintragung der Gesellschaft die Eröffnungsbilanz, für die im übrigen die allgemeinen </w:t>
      </w:r>
      <w:r w:rsidRPr="006F5D7F">
        <w:rPr>
          <w:rStyle w:val="992Normal"/>
        </w:rPr>
        <w:t>unternehmensrechtlichen</w:t>
      </w:r>
      <w:r w:rsidRPr="00F10A5D">
        <w:t xml:space="preserve"> Vorschriften gelten, auf den Tag der Errichtung der Gesellschaft </w:t>
      </w:r>
      <w:r w:rsidRPr="006F5D7F">
        <w:rPr>
          <w:rStyle w:val="992Normal"/>
        </w:rPr>
        <w:t>(§ 21)</w:t>
      </w:r>
      <w:r w:rsidRPr="00F10A5D">
        <w:t xml:space="preserve"> aufzustellen, nach ihrer Bestätigung durch die Prüfer (§ 25 Abs. 2 bis 5) dem Aufsichtsrat vorzulegen und innerhalb von drei Monaten nach der Eintragung der Gesellschaft </w:t>
      </w:r>
      <w:r w:rsidRPr="006F5D7F">
        <w:rPr>
          <w:rStyle w:val="992Normal"/>
        </w:rPr>
        <w:t>gemäß §</w:t>
      </w:r>
      <w:r w:rsidRPr="00CD2982">
        <w:rPr>
          <w:rStyle w:val="992Normal"/>
          <w:color w:val="auto"/>
        </w:rPr>
        <w:t> </w:t>
      </w:r>
      <w:r w:rsidRPr="006F5D7F">
        <w:rPr>
          <w:rStyle w:val="992Normal"/>
        </w:rPr>
        <w:t>18</w:t>
      </w:r>
      <w:r w:rsidRPr="00F10A5D">
        <w:t xml:space="preserve"> zu veröffentlichen. Die Veröffentlichung ist zum Firmenbuch einzureichen. Wird ein Unternehmen (Betrieb) auf Grund einer auf einen höchstens neun Monate vor der Errichtung der Gesellschaft liegenden Stichtag aufgestellten Bilanz als Sacheinlage eingebracht, so kann die Eröffnungsbilanz auf diesen Stichtag aufgestellt werden. Für die zu veröffentlichende Eröffungsbilanz gelten im übrigen die Vorschriften für den Jahresabschluß sinngemäß.</w:t>
      </w:r>
    </w:p>
    <w:p w:rsidR="006F5D7F" w:rsidRDefault="00562A20" w:rsidP="006F5D7F">
      <w:pPr>
        <w:pStyle w:val="45UeberschrPara"/>
      </w:pPr>
      <w:r w:rsidRPr="00F10A5D">
        <w:t>Handeln im Namen der Gesellschaft vor der Eintragung. Verbotene Aktienausgabe</w:t>
      </w:r>
    </w:p>
    <w:p w:rsidR="007615C5" w:rsidRPr="00F10A5D" w:rsidRDefault="00562A20" w:rsidP="00F10A5D">
      <w:pPr>
        <w:pStyle w:val="51Abs"/>
      </w:pPr>
      <w:r w:rsidRPr="00F10A5D">
        <w:rPr>
          <w:rStyle w:val="991GldSymbol"/>
        </w:rPr>
        <w:t>§ 34.</w:t>
      </w:r>
      <w:r w:rsidRPr="00F10A5D">
        <w:t xml:space="preserve"> (1) Vor der Eintragung in das Firmenbuch besteht die Aktiengesellschaft als solche nicht. Wird vorher im Namen der Gesellschaft gehandelt, so haften die Handelnden persönlich zur ungeteilten Hand (Gesamtschuldner).</w:t>
      </w:r>
    </w:p>
    <w:p w:rsidR="007615C5" w:rsidRPr="00581209" w:rsidRDefault="00562A20" w:rsidP="00F10A5D">
      <w:pPr>
        <w:pStyle w:val="51Abs"/>
      </w:pPr>
      <w:r w:rsidRPr="00581209">
        <w:lastRenderedPageBreak/>
        <w:t>(2) Übernimmt die Gesellschaft eine vor ihrer Eintragung in ihrem Namen eingegangene Verpflichtung durch Vertrag mit dem Schuldner in der Weise, daß sie an die Stelle des bisherigen Schuldners tritt, so bedarf es zur Wirksamkeit der Schuldübernahme der Zustimmung des Gläubigers nicht, wenn die Schuldübernahme binnen drei Monaten nach der Eintragung der Gesellschaft vereinbart und dem Gläubiger von der Gesellschaft oder dem Schuldner mitgeteilt wird.</w:t>
      </w:r>
    </w:p>
    <w:p w:rsidR="007615C5" w:rsidRPr="00581209" w:rsidRDefault="00562A20" w:rsidP="007615C5">
      <w:pPr>
        <w:pStyle w:val="51Abs"/>
      </w:pPr>
      <w:r w:rsidRPr="00581209">
        <w:t>(3) Verpflichtungen aus Vereinbarungen über Sacheinlagen und Sachübernahmen können nicht übernommen werden.</w:t>
      </w:r>
    </w:p>
    <w:p w:rsidR="007B3394" w:rsidRPr="00581209" w:rsidRDefault="00562A20" w:rsidP="007615C5">
      <w:pPr>
        <w:pStyle w:val="51Abs"/>
      </w:pPr>
      <w:r w:rsidRPr="00581209">
        <w:t>(4) Anteilsrechte dürfen vor der Eintragung der Gesellschaft nicht übertragen, Aktien dürfen vorher nicht ausgegeben werden. Die vorher ausgegebenen Aktien sind nichtig; für den Schaden aus der Ausgabe sind die Ausgeber den Besitzern als Gesamtschuldner verantwortlich.</w:t>
      </w:r>
    </w:p>
    <w:p w:rsidR="006F5D7F" w:rsidRPr="006F5D7F" w:rsidRDefault="001A3C78" w:rsidP="006F5D7F">
      <w:pPr>
        <w:pStyle w:val="45UeberschrPara"/>
      </w:pPr>
      <w:r w:rsidRPr="006F5D7F">
        <w:t>Einpersonen-Gesellschaft</w:t>
      </w:r>
    </w:p>
    <w:p w:rsidR="00A06713" w:rsidRPr="00F10A5D" w:rsidRDefault="001A3C78" w:rsidP="00F10A5D">
      <w:pPr>
        <w:pStyle w:val="51Abs"/>
      </w:pPr>
      <w:r w:rsidRPr="006F5D7F">
        <w:rPr>
          <w:rStyle w:val="991GldSymbol"/>
        </w:rPr>
        <w:t>§ 35.</w:t>
      </w:r>
      <w:r w:rsidRPr="00F10A5D">
        <w:rPr>
          <w:rStyle w:val="993Fett"/>
        </w:rPr>
        <w:t xml:space="preserve"> </w:t>
      </w:r>
      <w:r w:rsidRPr="00F10A5D">
        <w:t>(1) Ist an der Feststellung der Satzung nur eine Person beteiligt, so sind mit der Anmeldung der Gesellschaft zur Eintragung in das Firmenbuch auch der Umstand, dass alle Aktien an der Aktiengesellschaft einem Aktionär gehören, sein Name sowie gegebenenfalls sein Geburtsdatum bzw. seine Firmenbuchnummer anzumelden.</w:t>
      </w:r>
    </w:p>
    <w:p w:rsidR="00A06713" w:rsidRPr="00F61C30" w:rsidRDefault="001A3C78" w:rsidP="00F10A5D">
      <w:pPr>
        <w:pStyle w:val="51Abs"/>
      </w:pPr>
      <w:r w:rsidRPr="00F61C30">
        <w:t>(2) Erwirbt nach Eintragung der Gesellschaft ein Aktionär alle Aktien, die nicht der Gesellschaft selbst gehören, so hat er diesen Umstand sowie die weiteren Angaben nach Abs. 1 dem Vorstand der Gesellschaft mitzuteilen. Der Vorstand hat diese Angaben unverzüglich zur Eintragung im Firmenbuch anzumelden.</w:t>
      </w:r>
    </w:p>
    <w:p w:rsidR="009E5D15" w:rsidRPr="00F61C30" w:rsidRDefault="001A3C78" w:rsidP="00A06713">
      <w:pPr>
        <w:pStyle w:val="51Abs"/>
      </w:pPr>
      <w:r w:rsidRPr="00F61C30">
        <w:t>(3) Erwirbt eine weitere Person Aktien an einer Gesellschaft, die als Einpersonen-Gesellschaft im Firmenbuch eingetragen ist, so haben der bisherige Alleinaktionär oder seine Rechtsnachfolger hievon den Vorstand zu unterrichten. Der Vorstand hat die Löschung der Eintragung der Eigenschaft als Einpersonen-Gesellschaft unverzüglich beim Gericht anzumelden.</w:t>
      </w:r>
    </w:p>
    <w:p w:rsidR="006F5D7F" w:rsidRPr="006F5D7F" w:rsidRDefault="00396C0F" w:rsidP="006F5D7F">
      <w:pPr>
        <w:pStyle w:val="45UeberschrPara"/>
      </w:pPr>
      <w:r w:rsidRPr="006F5D7F">
        <w:t>Verantwortlichkeit der Gründer</w:t>
      </w:r>
    </w:p>
    <w:p w:rsidR="00437BEE" w:rsidRPr="00F10A5D" w:rsidRDefault="00396C0F" w:rsidP="00F10A5D">
      <w:pPr>
        <w:pStyle w:val="51Abs"/>
      </w:pPr>
      <w:r w:rsidRPr="006F5D7F">
        <w:rPr>
          <w:rStyle w:val="991GldSymbol"/>
        </w:rPr>
        <w:t>§ 39.</w:t>
      </w:r>
      <w:r w:rsidRPr="00F10A5D">
        <w:rPr>
          <w:rStyle w:val="993Fett"/>
        </w:rPr>
        <w:t xml:space="preserve"> </w:t>
      </w:r>
      <w:r w:rsidRPr="00F10A5D">
        <w:t>(1) Die Gründer sind der Gesellschaft als Gesamtschuldner verantwortlich für die Richtigkeit und Vollständigkeit der Angaben, die zum Zwecke der Gründung der Gesellschaft über Übernahme der Aktien, Einzahlung auf die Aktien, Verwendung eingezahlter Beträge, Sondervorteile, Gründungsaufwand, Sacheinlagen und Sachübernahmen gemacht worden sind; sie sind ferner dafür verantwortlich, daß eine zur Annahme von Einzahlungen auf das Grundkapital bestimmte Stelle (§ 49 Abs. 3) hiezu geeignet ist, namentlich die eingezahlten Beträge zur freien Verfügung des Vorstandes stehen. Sie haben, unbeschadet der Verpflichtung zum Ersatz des sonst entstehenden Schadens, fehlende Einzahlungen zu leisten und eine Vergütung, die nicht unter dem Gründungsaufwand aufgenommen ist, zu ersetzen.</w:t>
      </w:r>
    </w:p>
    <w:p w:rsidR="00437BEE" w:rsidRPr="00DC0DBF" w:rsidRDefault="00396C0F" w:rsidP="00F10A5D">
      <w:pPr>
        <w:pStyle w:val="51Abs"/>
      </w:pPr>
      <w:r w:rsidRPr="00DC0DBF">
        <w:t>(2) Wird die Gesellschaft von Gründern durch Einlagen, Sachübernahmen oder Gründungsaufwand vorsätzlich oder aus grober Fahrlässigkeit geschädigt, so sind ihr alle Gründer als Gesamtschuldner zum Ersatz verpflichtet.</w:t>
      </w:r>
    </w:p>
    <w:p w:rsidR="00437BEE" w:rsidRPr="00DC0DBF" w:rsidRDefault="00396C0F" w:rsidP="00437BEE">
      <w:pPr>
        <w:pStyle w:val="51Abs"/>
      </w:pPr>
      <w:r w:rsidRPr="00DC0DBF">
        <w:t>(3) Von diesen Verpflichtungen ist ein Gründer befreit, wenn er die die Ersatzpflicht begründenden Tatsachen weder kannte noch bei Anwendung der Sorgfalt eines ordentlichen Geschäftsmanns kennen mußte.</w:t>
      </w:r>
    </w:p>
    <w:p w:rsidR="00437BEE" w:rsidRPr="00DC0DBF" w:rsidRDefault="00396C0F" w:rsidP="00437BEE">
      <w:pPr>
        <w:pStyle w:val="51Abs"/>
      </w:pPr>
      <w:r w:rsidRPr="00DC0DBF">
        <w:t>(4) Entsteht durch Zahlungsunfähigkeit eines Aktionärs der Gesellschaft ein Ausfall, so sind ihr zum Ersatz als Gesamtschuldner die Gründer verpflichtet, die die Beteiligung des Aktionärs in Kenntnis seiner Zahlungsunfähigkeit angenommen haben.</w:t>
      </w:r>
    </w:p>
    <w:p w:rsidR="00F75965" w:rsidRPr="00DC0DBF" w:rsidRDefault="00396C0F" w:rsidP="00437BEE">
      <w:pPr>
        <w:pStyle w:val="51Abs"/>
      </w:pPr>
      <w:r w:rsidRPr="00DC0DBF">
        <w:t>(5) Neben den Gründern sind in gleicher Weise Personen verantwortlich, für deren Rechnung die Gründer Aktien übernommen haben. Sie können sich auf ihre eigene Unkenntnis nicht wegen solcher Umstände berufen, die ein für ihre Rechnung handelnder Gründer kannte oder kennen mußte.</w:t>
      </w:r>
    </w:p>
    <w:p w:rsidR="006F5D7F" w:rsidRDefault="00011071" w:rsidP="006F5D7F">
      <w:pPr>
        <w:pStyle w:val="45UeberschrPara"/>
      </w:pPr>
      <w:r w:rsidRPr="00F10A5D">
        <w:t>Verantwortlichkeit anderer Personen neben den Gründern</w:t>
      </w:r>
    </w:p>
    <w:p w:rsidR="00895B53" w:rsidRPr="00F10A5D" w:rsidRDefault="00011071" w:rsidP="00F10A5D">
      <w:pPr>
        <w:pStyle w:val="51Abs"/>
      </w:pPr>
      <w:r w:rsidRPr="00F10A5D">
        <w:rPr>
          <w:rStyle w:val="991GldSymbol"/>
        </w:rPr>
        <w:t>§ 40.</w:t>
      </w:r>
      <w:r w:rsidRPr="00F10A5D">
        <w:t xml:space="preserve"> Als Gesamtschuldner mit den Gründern und den Personen, für deren Rechnung die Gründer Aktien übernommen haben, ist der Gesellschaft zum Schadenersatz verpflichtet:</w:t>
      </w:r>
    </w:p>
    <w:p w:rsidR="00895B53" w:rsidRPr="005F26AB" w:rsidRDefault="00011071" w:rsidP="00F10A5D">
      <w:pPr>
        <w:pStyle w:val="52Ziffere1"/>
      </w:pPr>
      <w:r w:rsidRPr="005F26AB">
        <w:tab/>
        <w:t>1.</w:t>
      </w:r>
      <w:r w:rsidRPr="005F26AB">
        <w:tab/>
        <w:t>wer bei Empfang einer vorschriftswidrig in den Gründungsaufwand nicht aufgenommenen Vergütung wußte oder den Umständen nach annehmen mußte, daß die Verheimlichung beabsichtigt oder erfolgt war, oder wer zur Verheimlichung wissentlich mitgewirkt hat,</w:t>
      </w:r>
    </w:p>
    <w:p w:rsidR="00895B53" w:rsidRPr="005F26AB" w:rsidRDefault="00011071" w:rsidP="00895B53">
      <w:pPr>
        <w:pStyle w:val="52Ziffere1"/>
      </w:pPr>
      <w:r w:rsidRPr="005F26AB">
        <w:tab/>
        <w:t>2.</w:t>
      </w:r>
      <w:r w:rsidRPr="005F26AB">
        <w:tab/>
        <w:t>wer im Fall einer vorsätzlichen oder grobfahrlässigen Schädigung der Gesellschaft durch Einlagen oder Sachübernahmen an der Schädigung wissentlich mitgewirkt hat,</w:t>
      </w:r>
    </w:p>
    <w:p w:rsidR="001451D4" w:rsidRPr="005F26AB" w:rsidRDefault="00011071" w:rsidP="00895B53">
      <w:pPr>
        <w:pStyle w:val="52Ziffere1"/>
      </w:pPr>
      <w:r w:rsidRPr="005F26AB">
        <w:tab/>
        <w:t>3.</w:t>
      </w:r>
      <w:r w:rsidRPr="005F26AB">
        <w:tab/>
        <w:t xml:space="preserve">wer vor Eintragung der Gesellschaft in das Firmenbuch oder in den ersten zwei Jahren nach der Eintragung die Aktien öffentlich ankündigt, um sie in den Verkehr einzuführen, wenn er die </w:t>
      </w:r>
      <w:r w:rsidRPr="005F26AB">
        <w:lastRenderedPageBreak/>
        <w:t>Unrichtigkeit oder Unvollständigkeit der Angaben, die zum Zwecke der Gründung der Gesellschaft gemacht worden sind (§ 39 Abs. 1), oder die Schädigung der Gesellschaft durch Einlagen oder Sachübernahmen kannte oder bei Anwendung der Sorgfalt eines ordentlichen Geschäftsmanns kennen mußte.</w:t>
      </w:r>
    </w:p>
    <w:p w:rsidR="006F5D7F" w:rsidRDefault="003B1E3F" w:rsidP="006F5D7F">
      <w:pPr>
        <w:pStyle w:val="45UeberschrPara"/>
      </w:pPr>
      <w:r w:rsidRPr="00F10A5D">
        <w:t>Verantwortlichkeit des Vorstands und des Aufsichtsrats</w:t>
      </w:r>
    </w:p>
    <w:p w:rsidR="003F3999" w:rsidRPr="00F10A5D" w:rsidRDefault="003B1E3F" w:rsidP="00F10A5D">
      <w:pPr>
        <w:pStyle w:val="51Abs"/>
      </w:pPr>
      <w:r w:rsidRPr="00F10A5D">
        <w:rPr>
          <w:rStyle w:val="991GldSymbol"/>
        </w:rPr>
        <w:t>§ 41.</w:t>
      </w:r>
      <w:r w:rsidRPr="00F10A5D">
        <w:t xml:space="preserve"> Mitglieder des Vorstands und des Aufsichtsrats, die bei der Gründung ihre Sorgfaltspflicht außer acht lassen, sind der Gesellschaft für den ihr daraus entstehenden Schaden als Gesamtschuldner verantwortlich; sie sind dafür verantwortlich, daß eine zur Annahme von Einzahlungen auf die Aktien bestimmte Stelle (§ 49 Abs. 3) hiezu geeignet ist, namentlich die eingezahlten Beträge zur freien Verfügung des Vorstands stehen.</w:t>
      </w:r>
    </w:p>
    <w:p w:rsidR="00F55636" w:rsidRPr="00DD4F40" w:rsidRDefault="00AB79CF" w:rsidP="00DD4F40">
      <w:pPr>
        <w:pStyle w:val="45UeberschrPara"/>
      </w:pPr>
      <w:r w:rsidRPr="004E5D26">
        <w:t>Verantwortlichkeit der Gründungsprüfer</w:t>
      </w:r>
    </w:p>
    <w:p w:rsidR="00AB0D65" w:rsidRPr="00DD4F40" w:rsidRDefault="00AB79CF" w:rsidP="006C6DF9">
      <w:pPr>
        <w:pStyle w:val="51Abs"/>
      </w:pPr>
      <w:r w:rsidRPr="00DD4F40">
        <w:rPr>
          <w:rStyle w:val="991GldSymbol"/>
        </w:rPr>
        <w:t>§ 42.</w:t>
      </w:r>
      <w:r w:rsidRPr="00DD4F40">
        <w:t xml:space="preserve"> Für die Ersatzpflicht des Gründungsprüfers gilt § 275 Abs. 1 bis 4 UGB sinngemäß.</w:t>
      </w:r>
    </w:p>
    <w:p w:rsidR="006F5D7F" w:rsidRPr="00624601" w:rsidRDefault="00E741EE" w:rsidP="006F5D7F">
      <w:pPr>
        <w:pStyle w:val="45UeberschrPara"/>
      </w:pPr>
      <w:r w:rsidRPr="00624601">
        <w:t>Verzicht und Vergleich</w:t>
      </w:r>
    </w:p>
    <w:p w:rsidR="00F02210" w:rsidRPr="00CE23A5" w:rsidRDefault="00E741EE" w:rsidP="00624601">
      <w:pPr>
        <w:pStyle w:val="51Abs"/>
      </w:pPr>
      <w:r w:rsidRPr="00624601">
        <w:rPr>
          <w:rStyle w:val="991GldSymbol"/>
        </w:rPr>
        <w:t>§ 43.</w:t>
      </w:r>
      <w:r w:rsidRPr="00624601">
        <w:t xml:space="preserve"> Die Gesellschaft kann auf Ersatzansprüche gegen die Gründer, die neben diesen haftenden Personen und gegen die Mitglieder des Vorstands und des Aufsichtsrats (§§ 39 bis 41) erst nach fünf Jahren seit der Eintragung der Gesellschaft in das Firmenbuch und nur dann verzichten oder sich darüber vergleichen, wenn die Hauptversammlung zustimmt und nicht eine Minderheit, deren Anteile zwanzig vom Hundert des Grundkapitals erreichen, widerspricht. Die zeitliche Beschränkung gilt nicht, wenn der Ersatzpflichtige zahlungsunfähig oder überschuldet ist und sich zur Überwindung der Zahlungsunfähigkeit oder Überschuldung mit seinen Gläubigern vergleicht.</w:t>
      </w:r>
    </w:p>
    <w:p w:rsidR="006F5D7F" w:rsidRPr="006F5D7F" w:rsidRDefault="00A31936" w:rsidP="006F5D7F">
      <w:pPr>
        <w:pStyle w:val="45UeberschrPara"/>
      </w:pPr>
      <w:r w:rsidRPr="006F5D7F">
        <w:t>Verjährung der Ersatzansprüche</w:t>
      </w:r>
    </w:p>
    <w:p w:rsidR="0049008C" w:rsidRPr="00CE23A5" w:rsidRDefault="00A31936" w:rsidP="00CE23A5">
      <w:pPr>
        <w:pStyle w:val="51Abs"/>
      </w:pPr>
      <w:r w:rsidRPr="006F5D7F">
        <w:rPr>
          <w:rStyle w:val="991GldSymbol"/>
        </w:rPr>
        <w:t>§ 44.</w:t>
      </w:r>
      <w:r w:rsidRPr="00CE23A5">
        <w:rPr>
          <w:rStyle w:val="993Fett"/>
        </w:rPr>
        <w:t xml:space="preserve"> </w:t>
      </w:r>
      <w:r w:rsidRPr="00CE23A5">
        <w:t>Ersatzansprüche der Gesellschaft nach den §§ 39 bis 42 verjähren in fünf Jahren seit der Eintragung der Gesellschaft in das Firmenbuch.</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262 Abs. 34</w:t>
      </w:r>
    </w:p>
    <w:p w:rsidR="00F03248" w:rsidRPr="004B255F" w:rsidRDefault="0054422B" w:rsidP="004B255F">
      <w:pPr>
        <w:pStyle w:val="45UeberschrPara"/>
      </w:pPr>
      <w:r w:rsidRPr="004B255F">
        <w:t>Nachgründung</w:t>
      </w:r>
    </w:p>
    <w:p w:rsidR="00F03248" w:rsidRPr="00CE23A5" w:rsidRDefault="0054422B" w:rsidP="00CE23A5">
      <w:pPr>
        <w:pStyle w:val="51Abs"/>
      </w:pPr>
      <w:r w:rsidRPr="00CE23A5">
        <w:rPr>
          <w:rStyle w:val="991GldSymbol"/>
        </w:rPr>
        <w:t>§ 45.</w:t>
      </w:r>
      <w:r w:rsidRPr="00CE23A5">
        <w:t xml:space="preserve"> (1) Verträge der Gesellschaft, nach denen sie von einem Gründer vorhandene oder herzustellende Anlagen oder sonstige Vermögensgegenstände für eine Vergütung von mindestens </w:t>
      </w:r>
      <w:r w:rsidRPr="006F5D7F">
        <w:rPr>
          <w:rStyle w:val="992Normal"/>
        </w:rPr>
        <w:t>zehn vom Hundert</w:t>
      </w:r>
      <w:r w:rsidRPr="00CE23A5">
        <w:t xml:space="preserve"> des Grundkapitals erwerben soll, bedürfen zu ihrer Wirksamkeit der Zustimmung der Hauptversammlung und der Eintragung in das Firmenbuch, wenn sie in den ersten zwei Jahren seit der Eintragung der Gesellschaft in das Firmenbuch geschlossen werden; ohne die Zustimmung der Hauptversammlung oder die Eintragung im Firmenbuch sind auch die Rechtshandlungen zu ihrer Ausführung rechtsunwirksam. Den Gründern sind Personen, für deren Rechnung die Gründer Aktien übernommen haben, Personen, zu denen ein Gründer ein Naheverhältnis hat, das der Beziehung zwischen Mutterunternehmen und Tochterunternehmen (</w:t>
      </w:r>
      <w:r w:rsidRPr="00101F5C">
        <w:rPr>
          <w:rStyle w:val="992Normal"/>
        </w:rPr>
        <w:t>§ 189a Z 7 UGB</w:t>
      </w:r>
      <w:r w:rsidRPr="00CE23A5">
        <w:t>) entspricht, sowie nahe Angehörige eines Gründers (§ 4 Anfechtungsordnung) gleichgestellt.</w:t>
      </w:r>
    </w:p>
    <w:p w:rsidR="00F03248" w:rsidRPr="004B255F" w:rsidRDefault="0054422B" w:rsidP="00CE23A5">
      <w:pPr>
        <w:pStyle w:val="51Abs"/>
      </w:pPr>
      <w:r w:rsidRPr="004B255F">
        <w:t>(2) Vor der Beschlußfassung der Hauptversammlung hat der Aufsichtsrat den Vertrag zu prüfen und einen schriftlichen Bericht zu erstatten (Nachgründungsbericht). Für den Nachgründungsbericht gilt sinngemäß § 24 Abs. 2 und 3 über den Gründungsbericht.</w:t>
      </w:r>
    </w:p>
    <w:p w:rsidR="00F03248" w:rsidRPr="004B255F" w:rsidRDefault="0054422B" w:rsidP="00F03248">
      <w:pPr>
        <w:pStyle w:val="51Abs"/>
      </w:pPr>
      <w:r w:rsidRPr="004B255F">
        <w:t>(3) Außerdem hat vor der Beschlußfassung eine Prüfung durch einen oder mehrere Gründungsprüfer stattzufinden. § 25 Abs. 3 bis 5, §§ 26, 27 über die Gründungsprüfung gelten sinngemäß.</w:t>
      </w:r>
    </w:p>
    <w:p w:rsidR="000C3668" w:rsidRPr="004B255F" w:rsidRDefault="0054422B" w:rsidP="00F03248">
      <w:pPr>
        <w:pStyle w:val="51Abs"/>
      </w:pPr>
      <w:r w:rsidRPr="004B255F">
        <w:t>(4) Der Beschluß der Hauptversammlung bedarf einer Mehrheit, die mindestens drei Viertel des bei der Beschlußfassung vertretenen Grundkapitals umfaßt; wird der Vertrag im ersten Jahr nach der Eintragung der Gesellschaft in das Firmenbuch geschlossen, so müssen außerdem die Anteile der zustimmenden Mehrheit mindestens ein Viertel des gesamten Grundkapitals erreichen. Die Satzung kann diese Mehrheit durch eine größere Kapitalsmehrheit ersetzen und noch andere Erfordernisse aufstellen.</w:t>
      </w:r>
    </w:p>
    <w:p w:rsidR="00CE23A5" w:rsidRPr="00CC1ADA" w:rsidRDefault="00054617" w:rsidP="00CE23A5">
      <w:pPr>
        <w:pStyle w:val="45UeberschrPara"/>
      </w:pPr>
      <w:r>
        <w:t>Eintragung der Nachgründung</w:t>
      </w:r>
    </w:p>
    <w:p w:rsidR="00B471F2" w:rsidRPr="00111816" w:rsidRDefault="00054617" w:rsidP="00B471F2">
      <w:pPr>
        <w:pStyle w:val="51Abs"/>
      </w:pPr>
      <w:r w:rsidRPr="00111816">
        <w:rPr>
          <w:rStyle w:val="991GldSymbol"/>
        </w:rPr>
        <w:t>§ 46.</w:t>
      </w:r>
      <w:r w:rsidRPr="00111816">
        <w:t xml:space="preserve"> (1) Nach Zustimmung der Hauptversammlung hat der Vorstand den Vertrag in Urschrift, Ausfertigung oder öffentlich beglaubigter Abschrift mit dem Nachgründungsbericht und dem Bericht der Gründungsprüfer nebst den urkundlichen Grundlagen zur Eintragung in das Firmenbuch einzureichen.</w:t>
      </w:r>
    </w:p>
    <w:p w:rsidR="00B471F2" w:rsidRPr="00111816" w:rsidRDefault="00054617" w:rsidP="00B471F2">
      <w:pPr>
        <w:pStyle w:val="51Abs"/>
      </w:pPr>
      <w:r w:rsidRPr="00111816">
        <w:t xml:space="preserve">(2) Bestehen gegen die Eintragung Bedenken, weil die Gründungsprüfer erklären oder weil es offensichtlich ist, daß der Nachgründungsbericht unrichtig oder unvollständig ist oder den gesetzlichen </w:t>
      </w:r>
      <w:r w:rsidRPr="00111816">
        <w:lastRenderedPageBreak/>
        <w:t>Vorschriften nicht entspricht, so hat das Gericht die Eintragung abzulehnen; gleiches gilt, wenn die Gründungsprüfer erklären oder wenn es offensichtlich ist, daß der Wert der zu erwerbenden Vermögensgegenstände nicht unwesentlich hinter dem Wert der dafür zu gewährenden Leistungen zurückbleibt. Das Gericht hat der Gesellschaft vorher Gelegenheit zu geben, den Beanstandungen abzuhelfen.</w:t>
      </w:r>
    </w:p>
    <w:p w:rsidR="00B471F2" w:rsidRPr="00111816" w:rsidRDefault="00054617" w:rsidP="00B471F2">
      <w:pPr>
        <w:pStyle w:val="51Abs"/>
      </w:pPr>
      <w:r w:rsidRPr="00111816">
        <w:t>(3) Bei der Eintragung genügt die Bezugnahme auf die eingereichten Urkunden. In die Bekanntmachung der Eintragung sind aufzunehmen der Tag des Vertragsabschlusses und der Zustimmung der Hauptversammlung sowie der zu erwerbende Vermögensgegenstand, die Person, von der die Gesellschaft ihn erwirbt, und die zu gewährende Vergütung.</w:t>
      </w:r>
    </w:p>
    <w:p w:rsidR="00B471F2" w:rsidRPr="00111816" w:rsidRDefault="00054617" w:rsidP="00B471F2">
      <w:pPr>
        <w:pStyle w:val="51Abs"/>
      </w:pPr>
      <w:r w:rsidRPr="00111816">
        <w:t>(4) Vorstehende Bestimmungen (§ 45, § 46 Abs. 1 bis 3) gelten nicht, wenn der Erwerb der Vermögensgegenstände den Gegenstand des Unternehmens bildet oder wenn sie in der Zwangsvollstreckung erworben werden.</w:t>
      </w:r>
    </w:p>
    <w:p w:rsidR="00077DD5" w:rsidRPr="00111816" w:rsidRDefault="00054617" w:rsidP="00B471F2">
      <w:pPr>
        <w:pStyle w:val="51Abs"/>
      </w:pPr>
      <w:r w:rsidRPr="00111816">
        <w:t>(5) Die Wirksamkeit eines Vertrages nach § 45 Abs. 1 wird, gleichviel ob er vor oder nach Ablauf von zwei Jahren seit der Eintragung der Gesellschaft in das Firmenbuch geschlossen ist, nicht dadurch ausgeschlossen, daß eine Vereinbarung der Gründer über denselben Gegenstand nach § 20 Abs. 3 der Gesellschaft gegenüber unwirksam ist.</w:t>
      </w:r>
    </w:p>
    <w:p w:rsidR="00202C25" w:rsidRDefault="00606015">
      <w:pPr>
        <w:pStyle w:val="45UeberschrPara"/>
      </w:pPr>
      <w:r w:rsidRPr="006F5D7F">
        <w:t>Ersatzansprüche bei der Nachgründung</w:t>
      </w:r>
    </w:p>
    <w:p w:rsidR="001445FB" w:rsidRPr="00CE23A5" w:rsidRDefault="00606015" w:rsidP="00CE23A5">
      <w:pPr>
        <w:pStyle w:val="51Abs"/>
      </w:pPr>
      <w:r w:rsidRPr="006F5D7F">
        <w:rPr>
          <w:rStyle w:val="991GldSymbol"/>
        </w:rPr>
        <w:t>§ 47.</w:t>
      </w:r>
      <w:r w:rsidRPr="00CE23A5">
        <w:rPr>
          <w:rStyle w:val="993Fett"/>
        </w:rPr>
        <w:t xml:space="preserve"> </w:t>
      </w:r>
      <w:r w:rsidRPr="00CE23A5">
        <w:t>Für die Nachgründung gelten die §§ 39, 40, 42 bis 44 über die Ersatzansprüche der Gesellschaft. An die Stelle der Gründer treten die Mitglieder des Vorstands und des Aufsichtsrats; sie haben die Sorgfalt eines ordentlichen und gewissenhaften Geschäftsleiters anzuwenden.</w:t>
      </w:r>
    </w:p>
    <w:p w:rsidR="006F5D7F" w:rsidRPr="00407E2B" w:rsidRDefault="00725222" w:rsidP="00407E2B">
      <w:pPr>
        <w:pStyle w:val="41UeberschrG1"/>
      </w:pPr>
      <w:r w:rsidRPr="00407E2B">
        <w:t>DRITTER TEIL</w:t>
      </w:r>
    </w:p>
    <w:p w:rsidR="006F5D7F" w:rsidRPr="00A23770" w:rsidRDefault="00725222" w:rsidP="00A23770">
      <w:pPr>
        <w:pStyle w:val="43UeberschrG2"/>
      </w:pPr>
      <w:r w:rsidRPr="00A23770">
        <w:t>Rechtsverhältnisse der Gesellschaft und der Gesellschafter</w:t>
      </w:r>
    </w:p>
    <w:p w:rsidR="006F5D7F" w:rsidRDefault="00725222" w:rsidP="00407E2B">
      <w:pPr>
        <w:pStyle w:val="45UeberschrPara"/>
      </w:pPr>
      <w:r>
        <w:t>Gleichbehandlung der Aktionäre</w:t>
      </w:r>
    </w:p>
    <w:p w:rsidR="00C568C3" w:rsidRPr="00973BF2" w:rsidRDefault="00725222" w:rsidP="00FB12E9">
      <w:pPr>
        <w:pStyle w:val="51Abs"/>
      </w:pPr>
      <w:r w:rsidRPr="00973BF2">
        <w:rPr>
          <w:rStyle w:val="991GldSymbol"/>
        </w:rPr>
        <w:t>§ 47a.</w:t>
      </w:r>
      <w:r w:rsidRPr="00973BF2">
        <w:t xml:space="preserve"> Aktionäre sind unter gleichen Voraussetzungen gleich zu behandeln.</w:t>
      </w:r>
    </w:p>
    <w:p w:rsidR="006F5D7F" w:rsidRDefault="00E65E70" w:rsidP="006F5D7F">
      <w:pPr>
        <w:pStyle w:val="45UeberschrPara"/>
      </w:pPr>
      <w:r w:rsidRPr="00CE23A5">
        <w:t>Haftung für die Verbindlichkeiten der Aktiengesellschaft</w:t>
      </w:r>
    </w:p>
    <w:p w:rsidR="00BC63C4" w:rsidRPr="00CE23A5" w:rsidRDefault="00E65E70" w:rsidP="00CE23A5">
      <w:pPr>
        <w:pStyle w:val="51Abs"/>
      </w:pPr>
      <w:r w:rsidRPr="00CE23A5">
        <w:rPr>
          <w:rStyle w:val="991GldSymbol"/>
        </w:rPr>
        <w:t>§ 48.</w:t>
      </w:r>
      <w:r w:rsidRPr="00CE23A5">
        <w:t xml:space="preserve"> Für die Verbindlichkeiten der Aktiengesellschaft haftet den Gläubigern nur das Gesellschaftsvermögen.</w:t>
      </w:r>
    </w:p>
    <w:p w:rsidR="00202C25" w:rsidRDefault="00333BF6">
      <w:pPr>
        <w:pStyle w:val="45UeberschrPara"/>
      </w:pPr>
      <w:r w:rsidRPr="00CE23A5">
        <w:t>Hauptverpflichtung der Aktionäre</w:t>
      </w:r>
    </w:p>
    <w:p w:rsidR="007773E0" w:rsidRPr="00CE23A5" w:rsidRDefault="00333BF6" w:rsidP="00CE23A5">
      <w:pPr>
        <w:pStyle w:val="51Abs"/>
      </w:pPr>
      <w:r w:rsidRPr="00CE23A5">
        <w:rPr>
          <w:rStyle w:val="991GldSymbol"/>
        </w:rPr>
        <w:t>§ 49.</w:t>
      </w:r>
      <w:r w:rsidRPr="00CE23A5">
        <w:t xml:space="preserve"> (1) Die Verpflichtung der Aktionäre zur Leistung der Einlagen wird durch den Ausgabebetrag der Aktien begrenzt.</w:t>
      </w:r>
    </w:p>
    <w:p w:rsidR="007773E0" w:rsidRPr="00991DD8" w:rsidRDefault="00333BF6" w:rsidP="00CE23A5">
      <w:pPr>
        <w:pStyle w:val="51Abs"/>
      </w:pPr>
      <w:r w:rsidRPr="00991DD8">
        <w:t>(2) Soweit nicht in der Satzung Sacheinlagen bedungen sind, haben die Aktionäre den Ausgabebetrag der Aktien einzuzahlen.</w:t>
      </w:r>
    </w:p>
    <w:p w:rsidR="00206303" w:rsidRPr="00991DD8" w:rsidRDefault="00333BF6" w:rsidP="007773E0">
      <w:pPr>
        <w:pStyle w:val="51Abs"/>
      </w:pPr>
      <w:r w:rsidRPr="00991DD8">
        <w:t>(3) Der vor der Anmeldung der Gesellschaft eingeforderte Betrag (§ 28 Abs. 2 Z 1 und § 28a Abs. 1) kann nur in gesetzlichen Zahlungsmitteln oder durch Gutschrift auf ein Bankkonto im Inland der Gesellschaft oder des Vorstands zu seiner freien Verfügung eingezahlt werden. Forderungen des Vorstands aus diesen Einzahlungen gegen Kreditinstitute gelten als Forderungen der Gesellschaft.</w:t>
      </w:r>
    </w:p>
    <w:p w:rsidR="00560AA7" w:rsidRDefault="002236A7">
      <w:pPr>
        <w:pStyle w:val="45UeberschrPara"/>
      </w:pPr>
      <w:r w:rsidRPr="006F5D7F">
        <w:t>Nebenverpflichtungen der Aktionäre</w:t>
      </w:r>
    </w:p>
    <w:p w:rsidR="00A846AE" w:rsidRPr="00CE23A5" w:rsidRDefault="002236A7" w:rsidP="00CE23A5">
      <w:pPr>
        <w:pStyle w:val="51Abs"/>
      </w:pPr>
      <w:r w:rsidRPr="006F5D7F">
        <w:rPr>
          <w:rStyle w:val="991GldSymbol"/>
        </w:rPr>
        <w:t>§ 50.</w:t>
      </w:r>
      <w:r w:rsidRPr="00CE23A5">
        <w:rPr>
          <w:rStyle w:val="993Fett"/>
        </w:rPr>
        <w:t xml:space="preserve"> </w:t>
      </w:r>
      <w:r w:rsidRPr="00CE23A5">
        <w:t>(1) Ist die Übertragung der Aktien an die Zustimmung der Gesellschaft gebunden, so kann die Satzung Aktionären die Verpflichtung auferlegen, neben den Einlagen auf das Grundkapital wiederkehrende, nicht in Geld bestehende Leistungen zu erbringen. Die Verpflichtung und der Umfang der Leistungen sind in den Aktien anzugeben.</w:t>
      </w:r>
    </w:p>
    <w:p w:rsidR="009319B9" w:rsidRPr="00160568" w:rsidRDefault="002236A7" w:rsidP="00CE23A5">
      <w:pPr>
        <w:pStyle w:val="51Abs"/>
      </w:pPr>
      <w:r w:rsidRPr="00160568">
        <w:t>(2) Die Satzung kann Vertragsstrafen festsetzen für den Fall, daß die Verpflichtung nicht oder nicht gehörig erfüllt wird.</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262 Abs. 34</w:t>
      </w:r>
    </w:p>
    <w:p w:rsidR="00B4385C" w:rsidRPr="00000B6E" w:rsidRDefault="00F54EC5" w:rsidP="00000B6E">
      <w:pPr>
        <w:pStyle w:val="45UeberschrPara"/>
      </w:pPr>
      <w:r w:rsidRPr="00000B6E">
        <w:t>Keine Zeichnung eigener Aktien; Aktienübernahme für</w:t>
      </w:r>
      <w:r>
        <w:t xml:space="preserve"> </w:t>
      </w:r>
      <w:r w:rsidRPr="00000B6E">
        <w:t>Rechnung der Gesellschaft oder durch ein Tochterunternehmen</w:t>
      </w:r>
    </w:p>
    <w:p w:rsidR="00B4385C" w:rsidRPr="00000B6E" w:rsidRDefault="00F54EC5" w:rsidP="00B4385C">
      <w:pPr>
        <w:pStyle w:val="51Abs"/>
      </w:pPr>
      <w:r w:rsidRPr="00000B6E">
        <w:rPr>
          <w:rStyle w:val="991GldSymbol"/>
        </w:rPr>
        <w:t>§ 51.</w:t>
      </w:r>
      <w:r w:rsidRPr="00000B6E">
        <w:t xml:space="preserve"> (1) Die Gesellschaft darf keine eigenen Aktien zeichnen.</w:t>
      </w:r>
    </w:p>
    <w:p w:rsidR="00B4385C" w:rsidRPr="00000B6E" w:rsidRDefault="00F54EC5" w:rsidP="00B4385C">
      <w:pPr>
        <w:pStyle w:val="51Abs"/>
      </w:pPr>
      <w:r w:rsidRPr="00000B6E">
        <w:lastRenderedPageBreak/>
        <w:t>(2) Ein Tochterunternehmen (</w:t>
      </w:r>
      <w:r w:rsidRPr="00101F5C">
        <w:rPr>
          <w:rStyle w:val="992Normal"/>
        </w:rPr>
        <w:t>§ 189a Z 7 UGB</w:t>
      </w:r>
      <w:r w:rsidRPr="00000B6E">
        <w:t>) darf als Gründer oder Zeichner oder in Ausübung eines Bezugsrechts gemäß § 165 eine Aktie der Gesellschaft nicht übernehmen. Die Wirksamkeit einer solchen Übernahme wird durch einen Verstoß gegen diese Vorschrift nicht berührt.</w:t>
      </w:r>
    </w:p>
    <w:p w:rsidR="00377526" w:rsidRPr="00000B6E" w:rsidRDefault="00F54EC5" w:rsidP="00B4385C">
      <w:pPr>
        <w:pStyle w:val="51Abs"/>
      </w:pPr>
      <w:r w:rsidRPr="00000B6E">
        <w:t>(3) Wer als Gründer oder Zeichner oder in Ausübung eines Bezugsrechts gemäß § 165 eine Aktie für Rechnung der Gesellschaft oder eines Tochterunternehmens (</w:t>
      </w:r>
      <w:r w:rsidRPr="00101F5C">
        <w:rPr>
          <w:rStyle w:val="992Normal"/>
        </w:rPr>
        <w:t>§ 189a Z 7 UGB</w:t>
      </w:r>
      <w:r w:rsidRPr="00000B6E">
        <w:t>) übernommen hat, kann sich nicht darauf berufen, daß er die Aktie nicht für eigene Rechnung übernommen hat. Er haftet ohne Rücksicht auf Vereinbarungen mit der Gesellschaft oder dem Tochterunternehmen (</w:t>
      </w:r>
      <w:r w:rsidRPr="00101F5C">
        <w:rPr>
          <w:rStyle w:val="992Normal"/>
        </w:rPr>
        <w:t>§ 189a Z 7 UGB</w:t>
      </w:r>
      <w:r w:rsidRPr="00000B6E">
        <w:t>) auf die volle Einlage. Bevor er die Aktie für eigene Rechnung übernommen hat, stehen ihm keine Rechte aus der Aktie zu.</w:t>
      </w:r>
    </w:p>
    <w:p w:rsidR="00202C25" w:rsidRDefault="00113CB4">
      <w:pPr>
        <w:pStyle w:val="45UeberschrPara"/>
      </w:pPr>
      <w:r w:rsidRPr="006F5D7F">
        <w:t>Keine Rückgewähr der Einlagen</w:t>
      </w:r>
    </w:p>
    <w:p w:rsidR="000D00DA" w:rsidRPr="00CE23A5" w:rsidRDefault="00113CB4" w:rsidP="00CE23A5">
      <w:pPr>
        <w:pStyle w:val="51Abs"/>
      </w:pPr>
      <w:r w:rsidRPr="006F5D7F">
        <w:rPr>
          <w:rStyle w:val="991GldSymbol"/>
        </w:rPr>
        <w:t>§ 52.</w:t>
      </w:r>
      <w:r w:rsidRPr="00CE23A5">
        <w:rPr>
          <w:rStyle w:val="993Fett"/>
        </w:rPr>
        <w:t xml:space="preserve"> </w:t>
      </w:r>
      <w:r w:rsidRPr="00CE23A5">
        <w:t>Den Aktionären dürfen die Einlagen nicht zurückgewährt werden; sie haben, solange die Gesellschaft besteht, nur Anspruch auf den Bilanzgewinn, der sich aus der Jahresbilanz ergibt, soweit er nicht nach Gesetz oder Satzung von der Verteilung ausgeschlossen ist. Als Rückgewähr von Einlagen gilt nicht die Zahlung des Erwerbspreises beim zulässigen Erwerb eigener Aktien (§§ 65, 66).</w:t>
      </w:r>
    </w:p>
    <w:p w:rsidR="00202C25" w:rsidRDefault="00757E99">
      <w:pPr>
        <w:pStyle w:val="45UeberschrPara"/>
      </w:pPr>
      <w:r w:rsidRPr="006F5D7F">
        <w:t>Gewinnbeteiligung der Aktionäre</w:t>
      </w:r>
    </w:p>
    <w:p w:rsidR="00781A5A" w:rsidRPr="00CE23A5" w:rsidRDefault="00757E99" w:rsidP="00CE23A5">
      <w:pPr>
        <w:pStyle w:val="51Abs"/>
      </w:pPr>
      <w:r w:rsidRPr="006F5D7F">
        <w:rPr>
          <w:rStyle w:val="991GldSymbol"/>
        </w:rPr>
        <w:t>§ 53.</w:t>
      </w:r>
      <w:r w:rsidRPr="00CE23A5">
        <w:rPr>
          <w:rStyle w:val="993Fett"/>
        </w:rPr>
        <w:t xml:space="preserve"> </w:t>
      </w:r>
      <w:r w:rsidRPr="00CE23A5">
        <w:t>(1) Die Anteile der Aktionäre am Gewinn bestimmen sich nach ihren Anteilen am Grundkapital.</w:t>
      </w:r>
    </w:p>
    <w:p w:rsidR="00781A5A" w:rsidRPr="00B674A2" w:rsidRDefault="00757E99" w:rsidP="00CE23A5">
      <w:pPr>
        <w:pStyle w:val="51Abs"/>
      </w:pPr>
      <w:r w:rsidRPr="00B674A2">
        <w:t>(2) Sind die Einlagen auf das Grundkapital nicht auf alle Aktien in demselben Verhältnis geleistet, so erhalten die Aktionäre aus dem verteilbaren Gewinn vorweg einen Betrag von vier vom Hundert der geleisteten Einlagen; reicht der Gewinn dazu nicht aus, so bestimmt sich der Betrag nach einem entsprechend niedrigeren Satz. Einlagen, die im Lauf des Geschäftsjahres geleistet wurden, werden nach dem Verhältnis der Zeit berücksichtigt, die seit der Leistung verstrichen ist.</w:t>
      </w:r>
    </w:p>
    <w:p w:rsidR="00B039ED" w:rsidRPr="00B674A2" w:rsidRDefault="00757E99" w:rsidP="00781A5A">
      <w:pPr>
        <w:pStyle w:val="51Abs"/>
      </w:pPr>
      <w:r w:rsidRPr="00B674A2">
        <w:t>(3) Die Satzung kann eine andere Art der Gewinnverteilung bestimmen.</w:t>
      </w:r>
    </w:p>
    <w:p w:rsidR="00202C25" w:rsidRDefault="00346560">
      <w:pPr>
        <w:pStyle w:val="45UeberschrPara"/>
      </w:pPr>
      <w:r w:rsidRPr="006F5D7F">
        <w:t>Keine Verzinsung der Einlagen</w:t>
      </w:r>
    </w:p>
    <w:p w:rsidR="009842E9" w:rsidRPr="00CE23A5" w:rsidRDefault="00346560" w:rsidP="00CE23A5">
      <w:pPr>
        <w:pStyle w:val="51Abs"/>
      </w:pPr>
      <w:r w:rsidRPr="006F5D7F">
        <w:rPr>
          <w:rStyle w:val="991GldSymbol"/>
        </w:rPr>
        <w:t>§ 54.</w:t>
      </w:r>
      <w:r w:rsidRPr="00CE23A5">
        <w:rPr>
          <w:rStyle w:val="993Fett"/>
        </w:rPr>
        <w:t xml:space="preserve"> </w:t>
      </w:r>
      <w:r w:rsidRPr="00CE23A5">
        <w:t>Unter die Aktionäre darf nur der aus der Jahresbilanz sich ergebende Bilanzgewinn verteilt werden; Zinsen dürfen ihnen weder zugesagt noch ausgezahlt werden.</w:t>
      </w:r>
    </w:p>
    <w:p w:rsidR="002F6C30" w:rsidRPr="008D6623" w:rsidRDefault="00243065" w:rsidP="008D6623">
      <w:pPr>
        <w:pStyle w:val="45UeberschrPara"/>
      </w:pPr>
      <w:r w:rsidRPr="008D6623">
        <w:t>Abschlagszahlung auf den Bilanzgewinn</w:t>
      </w:r>
    </w:p>
    <w:p w:rsidR="00C800EB" w:rsidRPr="008D6623" w:rsidRDefault="00243065" w:rsidP="002F4C00">
      <w:pPr>
        <w:pStyle w:val="51Abs"/>
      </w:pPr>
      <w:r w:rsidRPr="008D6623">
        <w:rPr>
          <w:rStyle w:val="991GldSymbol"/>
        </w:rPr>
        <w:t>§ 54a.</w:t>
      </w:r>
      <w:r w:rsidRPr="008D6623">
        <w:t xml:space="preserve"> Der Vorstand kann mit Zustimmung des Aufsichtsrates nach Ablauf der Hälfte des Geschäftsjahres an die Aktionäre einen Abschlag auf den voraussichtlichen Bilanzgewinn bis zur Hälfte der durchschnittlichen Jahresdividende der letzten drei Jahre zahlen, soweit diese Abschlagszahlungen in dem auf Grund einer Zwischenbilanz festgestellten Ergebnis des abgelaufenen Geschäftshalbjahres zuzüglich eines allfälligen Gewinnvortrags und abzüglich eines allfälligen Verlustvortrags Deckung finden und ausschüttungsfähige Rücklagen in der Höhe der ausgezahlten Beträge bestehen bleiben.</w:t>
      </w:r>
    </w:p>
    <w:p w:rsidR="00202C25" w:rsidRDefault="00FA256E">
      <w:pPr>
        <w:pStyle w:val="45UeberschrPara"/>
      </w:pPr>
      <w:r w:rsidRPr="006F5D7F">
        <w:t>Vergütung von Nebenleistungen</w:t>
      </w:r>
    </w:p>
    <w:p w:rsidR="00907D9F" w:rsidRPr="00CE23A5" w:rsidRDefault="00FA256E" w:rsidP="00CE23A5">
      <w:pPr>
        <w:pStyle w:val="51Abs"/>
      </w:pPr>
      <w:r w:rsidRPr="006F5D7F">
        <w:rPr>
          <w:rStyle w:val="991GldSymbol"/>
        </w:rPr>
        <w:t>§ 55.</w:t>
      </w:r>
      <w:r w:rsidRPr="00CE23A5">
        <w:rPr>
          <w:rStyle w:val="993Fett"/>
        </w:rPr>
        <w:t xml:space="preserve"> </w:t>
      </w:r>
      <w:r w:rsidRPr="00CE23A5">
        <w:t>Für wiederkehrende Leistungen, zu denen die Aktionäre nach der Satzung neben den Einlagen auf das Grundkapital verpflichtet sind, darf eine den Wert der Leistungen nicht übersteigende Vergütung ohne Rücksicht darauf gezahlt werden, ob die Jahresbilanz einen Bilanzgewinn ergibt.</w:t>
      </w:r>
    </w:p>
    <w:p w:rsidR="00A018C6" w:rsidRPr="00624601" w:rsidRDefault="00B014E5">
      <w:pPr>
        <w:pStyle w:val="45UeberschrPara"/>
      </w:pPr>
      <w:r w:rsidRPr="00624601">
        <w:t>Haftung der Aktionäre beim Empfang verbotener Zahlungen</w:t>
      </w:r>
    </w:p>
    <w:p w:rsidR="00D356B9" w:rsidRPr="00624601" w:rsidRDefault="00B014E5" w:rsidP="00624601">
      <w:pPr>
        <w:pStyle w:val="51Abs"/>
      </w:pPr>
      <w:r w:rsidRPr="00624601">
        <w:rPr>
          <w:rStyle w:val="991GldSymbol"/>
        </w:rPr>
        <w:t>§ 56.</w:t>
      </w:r>
      <w:r w:rsidRPr="00624601">
        <w:t xml:space="preserve"> (1) Die Aktionäre haften den Gläubigern für die Verbindlichkeiten der Gesellschaft, soweit sie entgegen den Vorschriften dieses Bundesgesetzes Zahlungen von der Gesellschaft empfangen haben. Dies gilt nicht, soweit sie Beträge in gutem Glauben als Gewinnanteile bezogen haben.</w:t>
      </w:r>
    </w:p>
    <w:p w:rsidR="00D356B9" w:rsidRPr="00624601" w:rsidRDefault="00B014E5" w:rsidP="00CE23A5">
      <w:pPr>
        <w:pStyle w:val="51Abs"/>
      </w:pPr>
      <w:r w:rsidRPr="00624601">
        <w:t>(2) Ist über das Vermögen der Gesellschaft das Insolvenzverfahren eröffnet, so übt während dessen Dauer der Masse- oder Sanierungsverwalter das Recht der Gesellschaftsgläubiger gegen die Aktionäre (Abs.</w:t>
      </w:r>
      <w:r w:rsidRPr="00CD2982">
        <w:rPr>
          <w:color w:val="auto"/>
        </w:rPr>
        <w:t> </w:t>
      </w:r>
      <w:r w:rsidRPr="00624601">
        <w:t>1) aus.</w:t>
      </w:r>
    </w:p>
    <w:p w:rsidR="00D356B9" w:rsidRPr="00624601" w:rsidRDefault="00B014E5" w:rsidP="00D356B9">
      <w:pPr>
        <w:pStyle w:val="51Abs"/>
      </w:pPr>
      <w:r w:rsidRPr="00624601">
        <w:t>(3) Die Gesellschaft kann Beträge nicht zurückfordern, die Aktionäre in gutem Glauben als Gewinnanteile bezogen haben.</w:t>
      </w:r>
    </w:p>
    <w:p w:rsidR="002144B4" w:rsidRPr="00BB1DB7" w:rsidRDefault="00B014E5" w:rsidP="00D356B9">
      <w:pPr>
        <w:pStyle w:val="51Abs"/>
      </w:pPr>
      <w:r w:rsidRPr="00624601">
        <w:t>(4) Die Ansprüche nach diesen Vorschriften verjähren in fünf Jahren seit dem Empfang der Zahlung.</w:t>
      </w:r>
    </w:p>
    <w:p w:rsidR="006F5D7F" w:rsidRPr="006F5D7F" w:rsidRDefault="00FB4688" w:rsidP="006F5D7F">
      <w:pPr>
        <w:pStyle w:val="45UeberschrPara"/>
      </w:pPr>
      <w:r w:rsidRPr="006F5D7F">
        <w:t>Folgen nicht rechtzeitiger Einzahlung</w:t>
      </w:r>
    </w:p>
    <w:p w:rsidR="00DB2311" w:rsidRPr="00CE23A5" w:rsidRDefault="00FB4688" w:rsidP="00CE23A5">
      <w:pPr>
        <w:pStyle w:val="51Abs"/>
      </w:pPr>
      <w:r w:rsidRPr="006F5D7F">
        <w:rPr>
          <w:rStyle w:val="991GldSymbol"/>
        </w:rPr>
        <w:t>§ 57.</w:t>
      </w:r>
      <w:r w:rsidRPr="00CE23A5">
        <w:rPr>
          <w:rStyle w:val="993Fett"/>
        </w:rPr>
        <w:t xml:space="preserve"> </w:t>
      </w:r>
      <w:r w:rsidRPr="00CE23A5">
        <w:t xml:space="preserve">(1) </w:t>
      </w:r>
      <w:r>
        <w:t>Die Aktionäre haben die Einlagen nach Aufforderung durch den Vorstand einzuzahlen. Die Aufforderung ist, wenn die Satzung nichts anderes bestimmt, gemäß §</w:t>
      </w:r>
      <w:r w:rsidRPr="00CD2982">
        <w:rPr>
          <w:color w:val="auto"/>
        </w:rPr>
        <w:t> </w:t>
      </w:r>
      <w:r>
        <w:t>18 zu veröffentlichen.</w:t>
      </w:r>
    </w:p>
    <w:p w:rsidR="00DB2311" w:rsidRPr="005D7CBA" w:rsidRDefault="00FB4688" w:rsidP="00CE23A5">
      <w:pPr>
        <w:pStyle w:val="51Abs"/>
      </w:pPr>
      <w:r w:rsidRPr="005D7CBA">
        <w:t>(2) Aktionäre, die den eingeforderten Betrag nicht rechtzeitig einzahlen, haben ihn vom Eintritt der Fälligkeit an zu verzinsen. Weitere Schadenersatzansprüche sind nicht ausgeschlossen.</w:t>
      </w:r>
    </w:p>
    <w:p w:rsidR="00A319F7" w:rsidRPr="005D7CBA" w:rsidRDefault="00FB4688" w:rsidP="00DB2311">
      <w:pPr>
        <w:pStyle w:val="51Abs"/>
      </w:pPr>
      <w:r w:rsidRPr="005D7CBA">
        <w:t>(3) Für den Fall nicht rechtzeitiger Einzahlung kann die Satzung Vertragsstrafen festsetzen.</w:t>
      </w:r>
    </w:p>
    <w:p w:rsidR="00202C25" w:rsidRDefault="00B532AB">
      <w:pPr>
        <w:pStyle w:val="45UeberschrPara"/>
      </w:pPr>
      <w:r w:rsidRPr="00682E7A">
        <w:lastRenderedPageBreak/>
        <w:t>Ausschluß säumiger Aktionäre</w:t>
      </w:r>
    </w:p>
    <w:p w:rsidR="00261DCF" w:rsidRPr="00CE23A5" w:rsidRDefault="00B532AB" w:rsidP="00CE23A5">
      <w:pPr>
        <w:pStyle w:val="51Abs"/>
      </w:pPr>
      <w:r w:rsidRPr="00682E7A">
        <w:rPr>
          <w:rStyle w:val="991GldSymbol"/>
        </w:rPr>
        <w:t>§ 58.</w:t>
      </w:r>
      <w:r w:rsidRPr="00CE23A5">
        <w:rPr>
          <w:rStyle w:val="993Fett"/>
        </w:rPr>
        <w:t xml:space="preserve"> </w:t>
      </w:r>
      <w:r w:rsidRPr="00CE23A5">
        <w:t>(1) Aktionären, die den eingeforderten Betrag nicht rechtzeitig einzahlen, kann eine Nachfrist mit der Androhung gesetzt werden, daß sie nach Fristablauf ihrer Aktien und der geleisteten Einzahlungen für verlustig erklärt werden.</w:t>
      </w:r>
    </w:p>
    <w:p w:rsidR="00261DCF" w:rsidRPr="00CE23A5" w:rsidRDefault="00B532AB" w:rsidP="00CE23A5">
      <w:pPr>
        <w:pStyle w:val="51Abs"/>
      </w:pPr>
      <w:r w:rsidRPr="00CE23A5">
        <w:t xml:space="preserve">(2) Die Nachfrist muß dreimal </w:t>
      </w:r>
      <w:r w:rsidRPr="00682E7A">
        <w:rPr>
          <w:rStyle w:val="992Normal"/>
        </w:rPr>
        <w:t>gemäß §</w:t>
      </w:r>
      <w:r w:rsidRPr="00CD2982">
        <w:rPr>
          <w:rStyle w:val="992Normal"/>
          <w:color w:val="auto"/>
        </w:rPr>
        <w:t> </w:t>
      </w:r>
      <w:r w:rsidRPr="00682E7A">
        <w:rPr>
          <w:rStyle w:val="992Normal"/>
        </w:rPr>
        <w:t>18</w:t>
      </w:r>
      <w:r w:rsidRPr="00CE23A5">
        <w:t xml:space="preserve"> veröffentlicht werden; die erste Veröffentlichung muß mindestens drei Monate, die letzte mindestens einen Monat vor Fristablauf ergehen. Ist die Übertragung der Aktien an die Zustimmung der Gesellschaft gebunden, so genügt an Stelle der Veröffentlichungen die einmalige Einzelaufforderung an die säumigen Aktionäre; dabei muß eine Nachfrist gewährt werden, die mindestens einen Monat seit dem Empfang der Aufforderung beträgt.</w:t>
      </w:r>
    </w:p>
    <w:p w:rsidR="00261DCF" w:rsidRPr="00CE23A5" w:rsidRDefault="00B532AB" w:rsidP="00CE23A5">
      <w:pPr>
        <w:pStyle w:val="51Abs"/>
      </w:pPr>
      <w:r w:rsidRPr="00CE23A5">
        <w:t xml:space="preserve">(3) Aktionäre, die den eingeforderten Betrag trotzdem nicht zahlen, werden durch Veröffentlichung </w:t>
      </w:r>
      <w:r w:rsidRPr="00682E7A">
        <w:rPr>
          <w:rStyle w:val="992Normal"/>
        </w:rPr>
        <w:t>gemäß §</w:t>
      </w:r>
      <w:r w:rsidRPr="00CD2982">
        <w:rPr>
          <w:rStyle w:val="992Normal"/>
          <w:color w:val="auto"/>
        </w:rPr>
        <w:t> </w:t>
      </w:r>
      <w:r w:rsidRPr="00682E7A">
        <w:rPr>
          <w:rStyle w:val="992Normal"/>
        </w:rPr>
        <w:t>18</w:t>
      </w:r>
      <w:r w:rsidRPr="00CE23A5">
        <w:t xml:space="preserve"> ihrer Aktien und der geleisteten Einzahlungen zugunsten der Gesellschaft für verlustig erklärt.</w:t>
      </w:r>
    </w:p>
    <w:p w:rsidR="006E0F29" w:rsidRPr="00540876" w:rsidRDefault="00B532AB" w:rsidP="00CE23A5">
      <w:pPr>
        <w:pStyle w:val="51Abs"/>
      </w:pPr>
      <w:r w:rsidRPr="00540876">
        <w:t>(4) An Stelle der alten Urkunden werden neue ausgegeben; diese haben außer den geleisteten Teilzahlungen den rückständigen Betrag anzugeben. Für den Ausfall der Gesellschaft an diesem Betrag oder an den später eingeforderten Beträgen haftet ihr der ausgeschlossene Aktionär.</w:t>
      </w:r>
    </w:p>
    <w:p w:rsidR="00202C25" w:rsidRDefault="00D3228F">
      <w:pPr>
        <w:pStyle w:val="45UeberschrPara"/>
      </w:pPr>
      <w:r w:rsidRPr="00682E7A">
        <w:t>Zahlungspflicht der Vormänner</w:t>
      </w:r>
    </w:p>
    <w:p w:rsidR="008C187C" w:rsidRPr="00CE23A5" w:rsidRDefault="00D3228F" w:rsidP="00CE23A5">
      <w:pPr>
        <w:pStyle w:val="51Abs"/>
      </w:pPr>
      <w:r w:rsidRPr="00682E7A">
        <w:rPr>
          <w:rStyle w:val="991GldSymbol"/>
        </w:rPr>
        <w:t>§ 59.</w:t>
      </w:r>
      <w:r w:rsidRPr="00CE23A5">
        <w:rPr>
          <w:rStyle w:val="993Fett"/>
        </w:rPr>
        <w:t xml:space="preserve"> </w:t>
      </w:r>
      <w:r w:rsidRPr="00CE23A5">
        <w:t>(1) Jeder im Aktienbuch verzeichnete Vormann des ausgeschlossenen Aktionärs ist der Gesellschaft zur Zahlung des rückständigen Betrags verpflichtet, soweit dieser von seinen Nachmännern nicht zu erlangen ist. Von der Zahlungsaufforderung an einen früheren Aktionär hat die Gesellschaft seinen unmittelbaren Vormann zu benachrichtigen. Es wird vermutet, daß die Zahlung nicht zu erlangen ist, wenn sie nicht innerhalb eines Monats seit der Zahlungsaufforderung und der Benachrichtigung des Vormanns eingegangen ist. Gegen Zahlung des rückständigen Betrags wird die neue Urkunde ausgehändigt.</w:t>
      </w:r>
    </w:p>
    <w:p w:rsidR="008C187C" w:rsidRPr="00BE6393" w:rsidRDefault="00D3228F" w:rsidP="00CE23A5">
      <w:pPr>
        <w:pStyle w:val="51Abs"/>
      </w:pPr>
      <w:r w:rsidRPr="00BE6393">
        <w:t>(2) Jeder Vormann ist nur zur Zahlung der Beträge verpflichtet, die binnen zwei Jahren eingefordert werden; die Frist beginnt mit dem Tag, an dem die Übertragung der Aktie zum Aktienbuch der Gesellschaft angemeldet wird.</w:t>
      </w:r>
    </w:p>
    <w:p w:rsidR="009037D5" w:rsidRPr="00BE6393" w:rsidRDefault="00D3228F" w:rsidP="008C187C">
      <w:pPr>
        <w:pStyle w:val="51Abs"/>
      </w:pPr>
      <w:r w:rsidRPr="00BE6393">
        <w:t>(3) Ist die Zahlung des rückständigen Betrags von Vormännern nicht zu erlangen, so hat die Gesellschaft die Aktie zum Börsenpreis durch Vermittlung eines Börsesensals und beim Fehlen eines Börsenpreises durch öffentliche Versteigerung zu verkaufen. Im übrigen gilt § 179 Abs. 3 sinngemäß.</w:t>
      </w:r>
    </w:p>
    <w:p w:rsidR="00202C25" w:rsidRDefault="00B37DDF">
      <w:pPr>
        <w:pStyle w:val="45UeberschrPara"/>
      </w:pPr>
      <w:r w:rsidRPr="00CE23A5">
        <w:t>Keine Befreiung der Aktionäre von ihren Leistungspflichten</w:t>
      </w:r>
    </w:p>
    <w:p w:rsidR="001A6FC8" w:rsidRPr="00CE23A5" w:rsidRDefault="00B37DDF" w:rsidP="00CE23A5">
      <w:pPr>
        <w:pStyle w:val="51Abs"/>
      </w:pPr>
      <w:r w:rsidRPr="00CE23A5">
        <w:rPr>
          <w:rStyle w:val="991GldSymbol"/>
        </w:rPr>
        <w:t>§ 60.</w:t>
      </w:r>
      <w:r w:rsidRPr="00CE23A5">
        <w:t xml:space="preserve"> Die Aktionäre und ihre Vormänner können von ihren Leistungspflichten nach den §§ 49 und 59 nicht befreit werden, sie können gegen diese Pflichten eine Forderung an die Gesellschaft nicht aufrechnen.</w:t>
      </w:r>
    </w:p>
    <w:p w:rsidR="00CE23A5" w:rsidRPr="00A838E3" w:rsidRDefault="009B1CFD" w:rsidP="00CE23A5">
      <w:pPr>
        <w:pStyle w:val="45UeberschrPara"/>
      </w:pPr>
      <w:r w:rsidRPr="00A838E3">
        <w:t xml:space="preserve">Eintragung </w:t>
      </w:r>
      <w:r>
        <w:t xml:space="preserve">von Namensaktien </w:t>
      </w:r>
      <w:r w:rsidRPr="00A838E3">
        <w:t>im Aktienbuch</w:t>
      </w:r>
    </w:p>
    <w:p w:rsidR="0046660C" w:rsidRPr="00A4012E" w:rsidRDefault="009B1CFD" w:rsidP="0046660C">
      <w:pPr>
        <w:pStyle w:val="51Abs"/>
      </w:pPr>
      <w:r>
        <w:rPr>
          <w:rStyle w:val="991GldSymbol"/>
        </w:rPr>
        <w:t>§ </w:t>
      </w:r>
      <w:r w:rsidRPr="00A838E3">
        <w:rPr>
          <w:rStyle w:val="991GldSymbol"/>
        </w:rPr>
        <w:t>61.</w:t>
      </w:r>
      <w:r w:rsidRPr="00A838E3">
        <w:t xml:space="preserve"> </w:t>
      </w:r>
      <w:r w:rsidRPr="00A4012E">
        <w:t>(1) Alle Aktien, die nach Gesetz oder Satzung Namensaktien sind, sind mit folgenden Angaben in das Aktienbuch der Gesellschaft einzutragen:</w:t>
      </w:r>
    </w:p>
    <w:p w:rsidR="0046660C" w:rsidRPr="00A4012E" w:rsidRDefault="009B1CFD" w:rsidP="0046660C">
      <w:pPr>
        <w:pStyle w:val="52Ziffere1"/>
      </w:pPr>
      <w:r w:rsidRPr="00A4012E">
        <w:tab/>
        <w:t>1.</w:t>
      </w:r>
      <w:r w:rsidRPr="00A4012E">
        <w:tab/>
        <w:t>Name (Firma) und für die Zustellung maßgebliche Anschrift des Aktionärs, bei natürlichen Personen das Geburtsdatum, bei juristischen Personen gegebenenfalls das Register und die Nummer, unter der die juristische Person in ihrem Herkunftsstaat geführt wird;</w:t>
      </w:r>
    </w:p>
    <w:p w:rsidR="0046660C" w:rsidRPr="00A4012E" w:rsidRDefault="009B1CFD" w:rsidP="0046660C">
      <w:pPr>
        <w:pStyle w:val="52Ziffere1"/>
      </w:pPr>
      <w:r w:rsidRPr="00A4012E">
        <w:tab/>
        <w:t>2.</w:t>
      </w:r>
      <w:r w:rsidRPr="00A4012E">
        <w:tab/>
        <w:t>Stückzahl oder Aktiennummer, bei Nennbetragsaktien der Betrag;</w:t>
      </w:r>
    </w:p>
    <w:p w:rsidR="0046660C" w:rsidRPr="00A4012E" w:rsidRDefault="009B1CFD" w:rsidP="0046660C">
      <w:pPr>
        <w:pStyle w:val="52Ziffere1"/>
      </w:pPr>
      <w:r w:rsidRPr="00A4012E">
        <w:tab/>
        <w:t>3.</w:t>
      </w:r>
      <w:r w:rsidRPr="00A4012E">
        <w:tab/>
        <w:t>bei einer nicht börsenotierten Gesellschaft eine vom Aktionär bekanntzugebende, auf diesen lautende Kontoverbindung bei einem Kreditinstitut im Sinn des § 10a Abs. 1, auf das sämtliche Zahlungen zu leisten sind;</w:t>
      </w:r>
    </w:p>
    <w:p w:rsidR="0046660C" w:rsidRPr="00A4012E" w:rsidRDefault="009B1CFD" w:rsidP="0046660C">
      <w:pPr>
        <w:pStyle w:val="52Ziffere1"/>
      </w:pPr>
      <w:r w:rsidRPr="00A4012E">
        <w:tab/>
        <w:t>4.</w:t>
      </w:r>
      <w:r w:rsidRPr="00A4012E">
        <w:tab/>
        <w:t>wenn die Aktien einer anderen als der im Aktienbuch eingetragenen Person gehören, die Angaben nach Z</w:t>
      </w:r>
      <w:r w:rsidRPr="00CD2982">
        <w:rPr>
          <w:color w:val="auto"/>
        </w:rPr>
        <w:t> </w:t>
      </w:r>
      <w:r w:rsidRPr="00A4012E">
        <w:t>1 und Z</w:t>
      </w:r>
      <w:r w:rsidRPr="00CD2982">
        <w:rPr>
          <w:color w:val="auto"/>
        </w:rPr>
        <w:t> </w:t>
      </w:r>
      <w:r w:rsidRPr="00A4012E">
        <w:t>2 auch über diese andere Person, sofern der Aktionär kein Kreditinstitut im Sinn des § </w:t>
      </w:r>
      <w:r>
        <w:t>10a Abs.</w:t>
      </w:r>
      <w:r w:rsidRPr="00CD2982">
        <w:rPr>
          <w:color w:val="auto"/>
        </w:rPr>
        <w:t> </w:t>
      </w:r>
      <w:r>
        <w:t>1 ist.</w:t>
      </w:r>
    </w:p>
    <w:p w:rsidR="00CE23A5" w:rsidRPr="00A838E3" w:rsidRDefault="009B1CFD" w:rsidP="00CE23A5">
      <w:pPr>
        <w:pStyle w:val="51Abs"/>
      </w:pPr>
      <w:r w:rsidRPr="00A838E3">
        <w:t>(2) Im Verhältnis zur Gesellschaft gilt als Aktionär nur, wer als solcher im Aktienbuch eingetragen ist.</w:t>
      </w:r>
      <w:r>
        <w:t xml:space="preserve"> </w:t>
      </w:r>
      <w:r w:rsidRPr="00A4012E">
        <w:t>Ein im Aktienbuch eingetragenes Kreditinstitut, dem die Aktien nicht gehören (Abs.</w:t>
      </w:r>
      <w:r w:rsidRPr="00CD2982">
        <w:rPr>
          <w:color w:val="auto"/>
        </w:rPr>
        <w:t> </w:t>
      </w:r>
      <w:r w:rsidRPr="00A4012E">
        <w:t>1 Z</w:t>
      </w:r>
      <w:r w:rsidRPr="00CD2982">
        <w:rPr>
          <w:color w:val="auto"/>
        </w:rPr>
        <w:t> </w:t>
      </w:r>
      <w:r w:rsidRPr="00A4012E">
        <w:t>4), benötigt zur Ausübung des Stimmrechts eine in Textform erteilte Ermächtigung der Person, der die Aktien gehören.</w:t>
      </w:r>
      <w:r>
        <w:t xml:space="preserve"> Das Fehlen einer Ermächtigung lässt die Gültigkeit der Stimmabgabe unberührt.</w:t>
      </w:r>
    </w:p>
    <w:p w:rsidR="00CE23A5" w:rsidRPr="00F843C1" w:rsidRDefault="009B1CFD" w:rsidP="00CE23A5">
      <w:pPr>
        <w:pStyle w:val="51Abs"/>
      </w:pPr>
      <w:r w:rsidRPr="00A838E3">
        <w:t xml:space="preserve">(3) </w:t>
      </w:r>
      <w:r>
        <w:t>Geht die Namensaktie auf einen anderen über, so erfolgen Löschung und Neueintragung im Aktienbuch auf Mitteilung und Nachweis.</w:t>
      </w:r>
    </w:p>
    <w:p w:rsidR="00CE23A5" w:rsidRPr="00A838E3" w:rsidRDefault="009B1CFD" w:rsidP="00CE23A5">
      <w:pPr>
        <w:pStyle w:val="51Abs"/>
      </w:pPr>
      <w:r w:rsidRPr="00A838E3">
        <w:t>(</w:t>
      </w:r>
      <w:r>
        <w:t>4</w:t>
      </w:r>
      <w:r w:rsidRPr="00A838E3">
        <w:t xml:space="preserve">) </w:t>
      </w:r>
      <w:r>
        <w:t>Wurde</w:t>
      </w:r>
      <w:r w:rsidRPr="00A838E3">
        <w:t xml:space="preserve"> jemand nach Ansicht der Gesellschaft zu Unrecht als Aktionär in das Aktienbuch eingetragen, so kann die Gesellschaft die Eintragung nur löschen, wenn sie vorher die Beteiligten von der </w:t>
      </w:r>
      <w:r w:rsidRPr="00A838E3">
        <w:lastRenderedPageBreak/>
        <w:t xml:space="preserve">beabsichtigten Löschung </w:t>
      </w:r>
      <w:r>
        <w:t xml:space="preserve">nachweislich </w:t>
      </w:r>
      <w:r w:rsidRPr="00A838E3">
        <w:t xml:space="preserve">benachrichtigt und ihnen eine angemessene Frist zur </w:t>
      </w:r>
      <w:r>
        <w:t>Erhebung</w:t>
      </w:r>
      <w:r w:rsidRPr="00A838E3">
        <w:t xml:space="preserve"> eines Widerspruchs gesetzt hat. Widerspricht ein Beteiligter innerhalb der Frist, so hat die Löschung zu unterbleiben.</w:t>
      </w:r>
    </w:p>
    <w:p w:rsidR="002475FE" w:rsidRPr="00CE23A5" w:rsidRDefault="009B1CFD" w:rsidP="00CE23A5">
      <w:pPr>
        <w:pStyle w:val="51Abs"/>
      </w:pPr>
      <w:r w:rsidRPr="00CE23A5">
        <w:t xml:space="preserve">(5) </w:t>
      </w:r>
      <w:r w:rsidRPr="009D409C">
        <w:t>Dividendenansprüche aus Namensaktien, für die niemand als Aktionär im Aktienbuch eingetragen ist, verfallen mit Ablauf des Geschäftsjahres, in dem der betreffende Gewinnverwendungsbeschluss gefasst wurde.</w:t>
      </w:r>
    </w:p>
    <w:p w:rsidR="00CE23A5" w:rsidRDefault="009A29E5" w:rsidP="00CE23A5">
      <w:pPr>
        <w:pStyle w:val="45UeberschrPara"/>
      </w:pPr>
      <w:r>
        <w:t>Übertragung von Namensaktien, Vinkulierung</w:t>
      </w:r>
    </w:p>
    <w:p w:rsidR="00CE23A5" w:rsidRDefault="009A29E5" w:rsidP="002D72BB">
      <w:pPr>
        <w:pStyle w:val="51Abs"/>
      </w:pPr>
      <w:r w:rsidRPr="00D80A33">
        <w:rPr>
          <w:rStyle w:val="991GldSymbol"/>
        </w:rPr>
        <w:t>§ 62.</w:t>
      </w:r>
      <w:r w:rsidRPr="00D80A33">
        <w:t xml:space="preserve"> </w:t>
      </w:r>
      <w:r w:rsidRPr="005A0D2C">
        <w:t>(1)</w:t>
      </w:r>
      <w:r>
        <w:t xml:space="preserve"> Namensaktien können </w:t>
      </w:r>
      <w:r w:rsidRPr="00A838E3">
        <w:t xml:space="preserve">durch Indossament übertragen werden. Für die Form des Indossaments, den Rechtsausweis des Inhabers und seine Verpflichtung zur Herausgabe gelten </w:t>
      </w:r>
      <w:r>
        <w:t xml:space="preserve">die </w:t>
      </w:r>
      <w:r w:rsidRPr="00A838E3">
        <w:t>Art</w:t>
      </w:r>
      <w:r>
        <w:t>.</w:t>
      </w:r>
      <w:r w:rsidRPr="00CD2982">
        <w:rPr>
          <w:color w:val="auto"/>
        </w:rPr>
        <w:t> </w:t>
      </w:r>
      <w:r w:rsidRPr="00A838E3">
        <w:t>12, 13 und 16 des Wechselgesetzes</w:t>
      </w:r>
      <w:r w:rsidRPr="00CD2982">
        <w:rPr>
          <w:color w:val="auto"/>
        </w:rPr>
        <w:t> </w:t>
      </w:r>
      <w:r w:rsidRPr="00A838E3">
        <w:t>1955</w:t>
      </w:r>
      <w:r>
        <w:t xml:space="preserve">, BGBl. Nr. 49, </w:t>
      </w:r>
      <w:r w:rsidRPr="00A838E3">
        <w:t xml:space="preserve">sinngemäß. </w:t>
      </w:r>
      <w:r>
        <w:t xml:space="preserve">Bei der Anmeldung </w:t>
      </w:r>
      <w:r w:rsidRPr="00A838E3">
        <w:t xml:space="preserve">zur Eintragung des Erwerbers in das Aktienbuch ist der Gesellschaft </w:t>
      </w:r>
      <w:r>
        <w:t>d</w:t>
      </w:r>
      <w:r w:rsidRPr="00A838E3">
        <w:t xml:space="preserve">ie Aktienurkunde vorzulegen. Die Gesellschaft </w:t>
      </w:r>
      <w:r>
        <w:t>hat</w:t>
      </w:r>
      <w:r w:rsidRPr="00A838E3">
        <w:t xml:space="preserve"> die Ordnungsmäßigkeit der Reihe der Indossamente und der Abtretungserklärungen, nicht </w:t>
      </w:r>
      <w:r>
        <w:t xml:space="preserve">aber </w:t>
      </w:r>
      <w:r w:rsidRPr="00A838E3">
        <w:t>die Unterschriften zu pr</w:t>
      </w:r>
      <w:r>
        <w:t>üfen.</w:t>
      </w:r>
    </w:p>
    <w:p w:rsidR="002D72BB" w:rsidRPr="00D80A33" w:rsidRDefault="009A29E5" w:rsidP="002D72BB">
      <w:pPr>
        <w:pStyle w:val="51Abs"/>
      </w:pPr>
      <w:r w:rsidRPr="00D80A33">
        <w:t>(</w:t>
      </w:r>
      <w:r>
        <w:t>2</w:t>
      </w:r>
      <w:r w:rsidRPr="00D80A33">
        <w:t>) Die Satzung kann die Übertragung von Namensaktien an die Zustimmung der Gesellschaft binden. Die Zustimmung gibt der Vorstand, wenn die Satzung nichts anderes bestimmt. Die Zustimmung darf nur aus wichtigem Grund verweigert werden.</w:t>
      </w:r>
    </w:p>
    <w:p w:rsidR="002D72BB" w:rsidRPr="00D80A33" w:rsidRDefault="009A29E5" w:rsidP="002D72BB">
      <w:pPr>
        <w:pStyle w:val="51Abs"/>
      </w:pPr>
      <w:r w:rsidRPr="00D80A33">
        <w:t>(</w:t>
      </w:r>
      <w:r>
        <w:t>3</w:t>
      </w:r>
      <w:r w:rsidRPr="00D80A33">
        <w:t>) Ist nach der Satzung die Zustimmung der Gesellschaft zur Übertragung der Aktien notwendig, so ist, falls die Zustimmung versagt wird, dem Aktionär bei Nachweis der Einzahlung des auf die Einlage eingeforderten Betrags vom Gericht die Übertragung der Aktie zu gestatten, wenn kein wichtiger Grund für die Verweigerung der Zustimmung vorliegt und die Übertragung ohne Schädigung der Gesellschaft, der übrigen Aktionäre und der Gläubiger erfolgen kann. Das Gericht hat vor der Entscheidung den Vorstand zu hören. Ungeachtet der erteilten Zustimmung des Gerichts zur Übertragung kann diese dennoch nicht wirksam stattfinden, wenn die Gesellschaft innerhalb eines Monats nach Rechtskraft der Entscheidung dem Aktionär durch eingeschriebenen Brief mitteilt, daß sie die Übertragung der Aktie zu den gleichen Bedingungen an einen anderen von ihr bezeichneten Erwerber gestatte.</w:t>
      </w:r>
    </w:p>
    <w:p w:rsidR="002D72BB" w:rsidRPr="00D80A33" w:rsidRDefault="009A29E5" w:rsidP="002D72BB">
      <w:pPr>
        <w:pStyle w:val="51Abs"/>
      </w:pPr>
      <w:r w:rsidRPr="00D80A33">
        <w:t>(</w:t>
      </w:r>
      <w:r>
        <w:t>4</w:t>
      </w:r>
      <w:r w:rsidRPr="00D80A33">
        <w:t>) Beim Verkauf einer nur mit Zustimmung der Gesellschaft übertragbaren Aktie im Exekutionsverfahren hat das Exekutionsgericht den Börsenpreis, beim Fehlen eines solchen den Verkaufswert der Aktie festzustellen und von der Bewilligung des Verkaufs auch die Gesellschaft sowie alle Gläubiger, die bis dahin die gerichtliche Pfändung der Aktie erwirkt haben, unter Bekanntgabe des festgestellten Wertes zu benachrichtigen. Die Feststellung des Wertes der Aktie hat zu unterbleiben, wenn zwischen dem betreibenden Gläubiger, dem Verpflichteten und der Gesellschaft eine Einigung über den Übernahmspreis zustandekommt. Wird die Aktie nicht innerhalb vierzehn Tagen nach Benachrichtigung der Gesellschaft durch einen von der Gesellschaft zugelassenen Käufer gegen Bezahlung eines den Wert (Übernahmspreis) erreichenden Preises übernommen, so erfolgt der Verkauf nach den Bestimmungen der Exekutionsordnung; zu dieser Übertragung der Aktie ist die Zustimmung der Gesellschaft nicht erforderlich.</w:t>
      </w:r>
    </w:p>
    <w:p w:rsidR="00524A0F" w:rsidRPr="00D80A33" w:rsidRDefault="009A29E5" w:rsidP="002D72BB">
      <w:pPr>
        <w:pStyle w:val="51Abs"/>
      </w:pPr>
      <w:r w:rsidRPr="00A23770">
        <w:rPr>
          <w:rStyle w:val="994Kursiv"/>
        </w:rPr>
        <w:t xml:space="preserve">(Anm.: </w:t>
      </w:r>
      <w:r>
        <w:rPr>
          <w:rStyle w:val="994Kursiv"/>
        </w:rPr>
        <w:t>Abs.</w:t>
      </w:r>
      <w:r w:rsidRPr="000A406E">
        <w:rPr>
          <w:rStyle w:val="994Kursiv"/>
          <w:color w:val="auto"/>
        </w:rPr>
        <w:t> </w:t>
      </w:r>
      <w:r>
        <w:rPr>
          <w:rStyle w:val="994Kursiv"/>
        </w:rPr>
        <w:t xml:space="preserve">5 </w:t>
      </w:r>
      <w:r w:rsidRPr="0046660C">
        <w:rPr>
          <w:rStyle w:val="994Kursiv"/>
        </w:rPr>
        <w:t>aufgehoben durch BGBl.</w:t>
      </w:r>
      <w:r w:rsidRPr="00CD2982">
        <w:rPr>
          <w:rStyle w:val="994Kursiv"/>
          <w:color w:val="auto"/>
        </w:rPr>
        <w:t> </w:t>
      </w:r>
      <w:r w:rsidRPr="0046660C">
        <w:rPr>
          <w:rStyle w:val="994Kursiv"/>
        </w:rPr>
        <w:t>I Nr.</w:t>
      </w:r>
      <w:r w:rsidRPr="00CD2982">
        <w:rPr>
          <w:rStyle w:val="994Kursiv"/>
          <w:color w:val="auto"/>
        </w:rPr>
        <w:t> </w:t>
      </w:r>
      <w:r>
        <w:rPr>
          <w:rStyle w:val="994Kursiv"/>
        </w:rPr>
        <w:t>53</w:t>
      </w:r>
      <w:r w:rsidRPr="0046660C">
        <w:rPr>
          <w:rStyle w:val="994Kursiv"/>
        </w:rPr>
        <w:t>/2011)</w:t>
      </w:r>
    </w:p>
    <w:p w:rsidR="00202C25" w:rsidRDefault="008C4520">
      <w:pPr>
        <w:pStyle w:val="45UeberschrPara"/>
      </w:pPr>
      <w:r w:rsidRPr="00682E7A">
        <w:t>Rechtsgemeinschaft an einer Aktie</w:t>
      </w:r>
    </w:p>
    <w:p w:rsidR="00D7018B" w:rsidRPr="00CE23A5" w:rsidRDefault="008C4520" w:rsidP="00CE23A5">
      <w:pPr>
        <w:pStyle w:val="51Abs"/>
      </w:pPr>
      <w:r w:rsidRPr="00682E7A">
        <w:rPr>
          <w:rStyle w:val="991GldSymbol"/>
        </w:rPr>
        <w:t>§ 63.</w:t>
      </w:r>
      <w:r w:rsidRPr="00CE23A5">
        <w:rPr>
          <w:rStyle w:val="993Fett"/>
        </w:rPr>
        <w:t xml:space="preserve"> </w:t>
      </w:r>
      <w:r w:rsidRPr="00CE23A5">
        <w:t>(1) Steht eine Aktie mehreren Berechtigten zu, so können sie die Rechte aus der Aktie nur durch einen gemeinschaftlichen Vertreter ausüben.</w:t>
      </w:r>
    </w:p>
    <w:p w:rsidR="00D7018B" w:rsidRPr="007C7558" w:rsidRDefault="008C4520" w:rsidP="00CE23A5">
      <w:pPr>
        <w:pStyle w:val="51Abs"/>
      </w:pPr>
      <w:r w:rsidRPr="007C7558">
        <w:t>(2) Für die Leistungen auf die Aktie haften sie als Gesamtschuldner.</w:t>
      </w:r>
    </w:p>
    <w:p w:rsidR="0059538C" w:rsidRPr="007C7558" w:rsidRDefault="008C4520" w:rsidP="00D7018B">
      <w:pPr>
        <w:pStyle w:val="51Abs"/>
      </w:pPr>
      <w:r w:rsidRPr="007C7558">
        <w:t>(3) Hat die Gesellschaft eine Willenserklärung dem Aktionär gegenüber abzugeben, so genügt, wenn die Berechtigten keinen gemeinschaftlichen Vertreter haben, die Abgabe der Erklärung gegenüber einem Berechtigten. Dies gilt gegenüber mehreren erbserklärten Erben nur dann, wenn ihnen die Besorgung und Verwaltung der Verlassenschaft überlassen wurde.</w:t>
      </w:r>
    </w:p>
    <w:p w:rsidR="00202C25" w:rsidRDefault="00EE0E97">
      <w:pPr>
        <w:pStyle w:val="45UeberschrPara"/>
      </w:pPr>
      <w:r w:rsidRPr="00682E7A">
        <w:t>Berechnung der Aktienbesitzzeit</w:t>
      </w:r>
    </w:p>
    <w:p w:rsidR="00286830" w:rsidRPr="00CE23A5" w:rsidRDefault="00EE0E97" w:rsidP="00CE23A5">
      <w:pPr>
        <w:pStyle w:val="51Abs"/>
      </w:pPr>
      <w:r w:rsidRPr="00682E7A">
        <w:rPr>
          <w:rStyle w:val="991GldSymbol"/>
        </w:rPr>
        <w:t>§ 64.</w:t>
      </w:r>
      <w:r w:rsidRPr="00CE23A5">
        <w:rPr>
          <w:rStyle w:val="993Fett"/>
        </w:rPr>
        <w:t xml:space="preserve"> </w:t>
      </w:r>
      <w:r w:rsidRPr="00CE23A5">
        <w:t>Ist die Ausübung von Rechten aus der Aktie davon abhängig, daß der Aktionär während eines bestimmten Zeitraums Inhaber der Aktie gewesen ist, so steht dem Eigentum ein Anspruch auf Übereignung gegen ein Kreditinstitut gleich. Die Eigentumszeit eines Rechtsvorgängers wird dem Aktionär zugerechnet, wenn er die Aktie unentgeltlich von seinem Treuhänder, als Gesamtrechtsnachfolger, bei Auseinandersetzung einer Gemeinschaft oder im Zug einer durch die Versicherungsaufsichtsbehörde genehmigten Vermögensübertragung erworben hat.</w:t>
      </w:r>
    </w:p>
    <w:p w:rsidR="008C06AE" w:rsidRPr="008C06AE" w:rsidRDefault="003E5885" w:rsidP="00266E0B">
      <w:pPr>
        <w:pStyle w:val="11Titel"/>
        <w:keepNext/>
      </w:pPr>
      <w:r w:rsidRPr="008C06AE">
        <w:lastRenderedPageBreak/>
        <w:t>Beachte für folgende Bestimmung</w:t>
      </w:r>
    </w:p>
    <w:p w:rsidR="003E5885" w:rsidRPr="00FC2F8C" w:rsidRDefault="003E5885" w:rsidP="00FC2F8C">
      <w:pPr>
        <w:pStyle w:val="83ErlText"/>
        <w:jc w:val="left"/>
        <w:rPr>
          <w:lang w:val="en-US"/>
        </w:rPr>
      </w:pPr>
      <w:r w:rsidRPr="00FC2F8C">
        <w:rPr>
          <w:lang w:val="en-US"/>
        </w:rPr>
        <w:t>zum Bezugszeitraum vgl. § 262 Abs. 34</w:t>
      </w:r>
    </w:p>
    <w:p w:rsidR="007A6521" w:rsidRPr="00F62001" w:rsidRDefault="00FC2ACD" w:rsidP="00F62001">
      <w:pPr>
        <w:pStyle w:val="45UeberschrPara"/>
      </w:pPr>
      <w:r w:rsidRPr="00F62001">
        <w:t>Erwerb eigener Aktien</w:t>
      </w:r>
    </w:p>
    <w:p w:rsidR="007A6521" w:rsidRPr="00F62001" w:rsidRDefault="00FC2ACD" w:rsidP="007A6521">
      <w:pPr>
        <w:pStyle w:val="51Abs"/>
      </w:pPr>
      <w:r w:rsidRPr="00F62001">
        <w:rPr>
          <w:rStyle w:val="991GldSymbol"/>
        </w:rPr>
        <w:t>§ 65.</w:t>
      </w:r>
      <w:r w:rsidRPr="00F62001">
        <w:t xml:space="preserve"> (1) Die Gesellschaft darf eigene Aktien nur erwerben,</w:t>
      </w:r>
    </w:p>
    <w:p w:rsidR="007A6521" w:rsidRPr="00F62001" w:rsidRDefault="00FC2ACD" w:rsidP="007A6521">
      <w:pPr>
        <w:pStyle w:val="52Ziffere1"/>
      </w:pPr>
      <w:r w:rsidRPr="00F62001">
        <w:tab/>
        <w:t>1.</w:t>
      </w:r>
      <w:r w:rsidRPr="00F62001">
        <w:tab/>
        <w:t>wenn es zur Abwendung eines schweren, unmittelbar bevorstehenden Schadens notwendig ist;</w:t>
      </w:r>
    </w:p>
    <w:p w:rsidR="007A6521" w:rsidRPr="00F62001" w:rsidRDefault="00FC2ACD" w:rsidP="007A6521">
      <w:pPr>
        <w:pStyle w:val="52Ziffere1"/>
      </w:pPr>
      <w:r w:rsidRPr="00F62001">
        <w:tab/>
        <w:t>2.</w:t>
      </w:r>
      <w:r w:rsidRPr="00F62001">
        <w:tab/>
        <w:t>wenn der Erwerb unentgeltlich oder in Ausführung einer Einkaufskommission durch ein Kreditinstitut erfolgt;</w:t>
      </w:r>
    </w:p>
    <w:p w:rsidR="007A6521" w:rsidRPr="00F62001" w:rsidRDefault="00FC2ACD" w:rsidP="007A6521">
      <w:pPr>
        <w:pStyle w:val="52Ziffere1"/>
      </w:pPr>
      <w:r w:rsidRPr="00F62001">
        <w:tab/>
        <w:t>3.</w:t>
      </w:r>
      <w:r w:rsidRPr="00F62001">
        <w:tab/>
        <w:t>durch Gesamtrechtsnachfolge;</w:t>
      </w:r>
    </w:p>
    <w:p w:rsidR="007A6521" w:rsidRPr="00F62001" w:rsidRDefault="00FC2ACD" w:rsidP="007A6521">
      <w:pPr>
        <w:pStyle w:val="52Ziffere1"/>
      </w:pPr>
      <w:r w:rsidRPr="00F62001">
        <w:tab/>
        <w:t>4.</w:t>
      </w:r>
      <w:r w:rsidRPr="00F62001">
        <w:tab/>
        <w:t>auf Grund einer höchstens 30 Monate geltenden Ermächtigung der Hauptversammlung, wenn die Aktien Arbeitnehmern, leitenden Angestellten und Mitgliedern des Vorstands oder Aufsichtsrats der Gesellschaft oder eines mit ihr verbundenen Unternehmens zum Erwerb angeboten werden sollen;</w:t>
      </w:r>
    </w:p>
    <w:p w:rsidR="007A6521" w:rsidRPr="00F62001" w:rsidRDefault="00FC2ACD" w:rsidP="007A6521">
      <w:pPr>
        <w:pStyle w:val="52Ziffere1"/>
      </w:pPr>
      <w:r w:rsidRPr="00F62001">
        <w:tab/>
        <w:t>5.</w:t>
      </w:r>
      <w:r w:rsidRPr="00F62001">
        <w:tab/>
        <w:t>zur Entschädigung von Minderheitsaktionären, soweit dies gesetzlich vorgesehen ist;</w:t>
      </w:r>
    </w:p>
    <w:p w:rsidR="007A6521" w:rsidRPr="00F62001" w:rsidRDefault="00FC2ACD" w:rsidP="007A6521">
      <w:pPr>
        <w:pStyle w:val="52Ziffere1"/>
      </w:pPr>
      <w:r w:rsidRPr="00F62001">
        <w:tab/>
        <w:t>6.</w:t>
      </w:r>
      <w:r w:rsidRPr="00F62001">
        <w:tab/>
        <w:t>auf Grund eines Beschlusses der Hauptversammlung zur Einziehung nach den Vorschriften über die Herabsetzung des Grundkapitals;</w:t>
      </w:r>
    </w:p>
    <w:p w:rsidR="007A6521" w:rsidRPr="00F62001" w:rsidRDefault="00FC2ACD" w:rsidP="007A6521">
      <w:pPr>
        <w:pStyle w:val="52Ziffere1"/>
      </w:pPr>
      <w:r w:rsidRPr="00F62001">
        <w:tab/>
        <w:t>7.</w:t>
      </w:r>
      <w:r w:rsidRPr="00F62001">
        <w:tab/>
        <w:t>wenn sie ein Kreditinstitut ist, auf Grund einer Genehmigung der Hauptversammlung zum Zweck des Wertpapierhandels; der Beschluß über die Genehmigung muß bestimmen, daß der Handelsbestand der zu diesem Zweck zu erwerbenden Aktien fünf von Hundert des Grundkapitals am Ende jeden Tages nicht übersteigen darf und muß den niedrigsten und den höchsten Gegenwert festlegen; die Ermächtigung darf höchstens 30 Monate gelten;</w:t>
      </w:r>
    </w:p>
    <w:p w:rsidR="007A6521" w:rsidRPr="00F62001" w:rsidRDefault="00FC2ACD" w:rsidP="007A6521">
      <w:pPr>
        <w:pStyle w:val="52Ziffere1"/>
      </w:pPr>
      <w:r w:rsidRPr="00F62001">
        <w:tab/>
        <w:t>8.</w:t>
      </w:r>
      <w:r w:rsidRPr="00F62001">
        <w:tab/>
      </w:r>
      <w:r w:rsidRPr="009D7C7A">
        <w:t>auf Grund einer höchstens 30 Monate geltenden Ermächtigung der Hauptversammlung</w:t>
      </w:r>
      <w:r>
        <w:t>, wenn die betreffenden Aktien börsenotiert im Sinn des §</w:t>
      </w:r>
      <w:r w:rsidRPr="00CD2982">
        <w:rPr>
          <w:color w:val="auto"/>
        </w:rPr>
        <w:t> </w:t>
      </w:r>
      <w:r>
        <w:t>3 sind</w:t>
      </w:r>
      <w:r w:rsidRPr="009D7C7A">
        <w:t>. Der Handel in eigenen Aktien ist als Zweck des Erwerbs ausgeschlossen. Die Hauptversammlung kann den Vorstand auch ermächtigen, die eigenen Aktien ohne weiteren Hauptversammlungsbeschluss einzuziehen.</w:t>
      </w:r>
    </w:p>
    <w:p w:rsidR="007A6521" w:rsidRPr="00CE23A5" w:rsidRDefault="00FC2ACD" w:rsidP="00CE23A5">
      <w:pPr>
        <w:pStyle w:val="51Abs"/>
      </w:pPr>
      <w:r w:rsidRPr="00CE23A5">
        <w:t xml:space="preserve">(1a) Der Beschluss der Hauptversammlung nach Abs. 1 Z 4 und Z 8 hat den Anteil der zu erwerbenden Aktien am Grundkapital, die Geltungsdauer der Ermächtigung sowie den niedrigsten und den höchsten Gegenwert festzulegen. Börsenotierte Gesellschaften haben einen Beschluss gemäß Abs. 1 Z 4, 6 und 8 sowie unmittelbar vor der Durchführung das darauf beruhende Rückkaufprogramm, insbesondere dessen Dauer, </w:t>
      </w:r>
      <w:r w:rsidRPr="00682E7A">
        <w:rPr>
          <w:rStyle w:val="992Normal"/>
        </w:rPr>
        <w:t>gemäß §</w:t>
      </w:r>
      <w:r w:rsidRPr="00CD2982">
        <w:rPr>
          <w:rStyle w:val="992Normal"/>
          <w:color w:val="auto"/>
        </w:rPr>
        <w:t> </w:t>
      </w:r>
      <w:r w:rsidRPr="00682E7A">
        <w:rPr>
          <w:rStyle w:val="992Normal"/>
        </w:rPr>
        <w:t>18</w:t>
      </w:r>
      <w:r>
        <w:rPr>
          <w:rStyle w:val="992Normal"/>
        </w:rPr>
        <w:t xml:space="preserve"> </w:t>
      </w:r>
      <w:r w:rsidRPr="00CE23A5">
        <w:t>zu veröffentlichen; dasselbe gilt sinngemäß für die Veräußerung eigener Aktien mit Ausnahme von Veräußerungen nach Abs. 1 Z 7.</w:t>
      </w:r>
    </w:p>
    <w:p w:rsidR="007A6521" w:rsidRPr="00F62001" w:rsidRDefault="00FC2ACD" w:rsidP="00CE23A5">
      <w:pPr>
        <w:pStyle w:val="51Abs"/>
      </w:pPr>
      <w:r w:rsidRPr="00F62001">
        <w:t>(1b) Auf Erwerb und Veräußerung eigener Aktien ist § 47a anzuwenden; Erwerb und Veräußerung über die Börse oder durch ein öffentliches Angebot genügen diesem Erfordernis. Die Hauptversammlung kann eine andere Art der Veräußerung beschließen; § 153 Abs. 3 und 4 ist in diesem Fall sinngemäß anzuwenden. Die Hauptversammlung kann den Vorstand zu einer anderen Art der Veräußerung auch ermächtigen; diesfalls sind die §§ 169 bis 171 sinngemäß anzuwenden. Keiner Beschlussfassung der Hauptversammlung bedarf die Veräußerung eigener Aktien zur Bedienung von Aktienoptionen des in Abs. 1 Z 4 genannten Personenkreises.</w:t>
      </w:r>
    </w:p>
    <w:p w:rsidR="007A6521" w:rsidRPr="00F62001" w:rsidRDefault="00FC2ACD" w:rsidP="007A6521">
      <w:pPr>
        <w:pStyle w:val="51Abs"/>
      </w:pPr>
      <w:r w:rsidRPr="00F62001">
        <w:t xml:space="preserve">(2) Der mit den von der Gesellschaft gemäß Abs. 1 Z 1, 4, 7 und 8 erworbenen Aktien verbundene Anteil am Grundkapital darf zusammen mit den anderen eigenen Aktien, welche die Gesellschaft bereits erworben hat und noch besitzt, zehn von Hundert des Grundkapitals nicht übersteigen. In den Fällen des Abs. 1 Z 1, 4, 5, 7 und 8 ist der Erwerb ferner nur zulässig, wenn die Gesellschaft </w:t>
      </w:r>
      <w:r w:rsidRPr="00101F5C">
        <w:rPr>
          <w:rStyle w:val="992Normal"/>
        </w:rPr>
        <w:t>den Abzug vom Nennkapital und die Bildung der Rücklage gemäß § 229 Abs. 1a UGB vornehmen</w:t>
      </w:r>
      <w:r w:rsidRPr="00F62001">
        <w:t xml:space="preserve"> kann, ohne daß das Nettoaktivvermögen das Grundkapital und eine nach Gesetz oder Satzung gebundene Rücklage unterschreitet. In den Fällen des Abs. 1 Z 1, 2, 4, 5, 7 und 8 ist der Erwerb überdies nur zulässig, wenn auf die Aktien der Ausgabebetrag voll geleistet ist.</w:t>
      </w:r>
    </w:p>
    <w:p w:rsidR="007A6521" w:rsidRPr="00F62001" w:rsidRDefault="00FC2ACD" w:rsidP="007A6521">
      <w:pPr>
        <w:pStyle w:val="51Abs"/>
      </w:pPr>
      <w:r w:rsidRPr="00F62001">
        <w:t>(3) Der Vorstand hat die Hauptversammlung über den Bestand an eigenen Aktien, über die Gründe, den Zweck und die Art des Erwerbs und der Veräußerung eigener Aktien, über deren Zahl, bei Nennbetragsaktien über deren Nennbetrag, bei Stückaktien über deren anteiligen Betrag des Grundkapitals sowie jeweils über den auf die Aktien entfallenden Anteil am Grundkapital und über den Gegenwert der Aktien oder des Veräußerungspreises sowie über die Verwendung des Erlöses zu unterrichten.</w:t>
      </w:r>
    </w:p>
    <w:p w:rsidR="007A6521" w:rsidRPr="00F62001" w:rsidRDefault="00FC2ACD" w:rsidP="007A6521">
      <w:pPr>
        <w:pStyle w:val="51Abs"/>
      </w:pPr>
      <w:r w:rsidRPr="00F62001">
        <w:t>(4) Die Wirksamkeit des Erwerbs eigener Aktien wird durch einen Verstoß gegen Abs. 1, 1a, 1b oder 2 nicht berührt. Ein schuldrechtliches Geschäft über den Erwerb eigener Aktien ist rechtsunwirksam, soweit der Erwerb gegen Abs. 1, 1a, 1b oder 2 verstößt.</w:t>
      </w:r>
    </w:p>
    <w:p w:rsidR="00B51900" w:rsidRPr="00F62001" w:rsidRDefault="00FC2ACD" w:rsidP="007A6521">
      <w:pPr>
        <w:pStyle w:val="51Abs"/>
      </w:pPr>
      <w:r w:rsidRPr="00F62001">
        <w:lastRenderedPageBreak/>
        <w:t>(5) Aus eigenen Aktien stehen der Gesellschaft keine Rechte zu. Ein Tochterunternehmen (</w:t>
      </w:r>
      <w:r w:rsidRPr="00101F5C">
        <w:rPr>
          <w:rStyle w:val="992Normal"/>
        </w:rPr>
        <w:t>§ 189a Z 7 UGB</w:t>
      </w:r>
      <w:r w:rsidRPr="00F62001">
        <w:t>) oder ein anderer, dem Aktien für Rechnung der Gesellschaft oder eines Tochterunternehmens (</w:t>
      </w:r>
      <w:r w:rsidRPr="00101F5C">
        <w:rPr>
          <w:rStyle w:val="992Normal"/>
        </w:rPr>
        <w:t>§ 189a Z 7 UGB</w:t>
      </w:r>
      <w:r w:rsidRPr="00F62001">
        <w:t>) gehören, kann aus diesen Aktien das Stimmrecht und das Bezugsrecht nicht ausüben.</w:t>
      </w:r>
    </w:p>
    <w:p w:rsidR="00FE33E9" w:rsidRPr="00231C0A" w:rsidRDefault="000532FD" w:rsidP="00231C0A">
      <w:pPr>
        <w:pStyle w:val="45UeberschrPara"/>
      </w:pPr>
      <w:r w:rsidRPr="00231C0A">
        <w:t>Veräußerung und Einziehung eigener Aktien</w:t>
      </w:r>
    </w:p>
    <w:p w:rsidR="00FE33E9" w:rsidRPr="00231C0A" w:rsidRDefault="000532FD" w:rsidP="00FE33E9">
      <w:pPr>
        <w:pStyle w:val="51Abs"/>
      </w:pPr>
      <w:r w:rsidRPr="00231C0A">
        <w:rPr>
          <w:rStyle w:val="991GldSymbol"/>
        </w:rPr>
        <w:t>§ 65a.</w:t>
      </w:r>
      <w:r w:rsidRPr="00231C0A">
        <w:t xml:space="preserve"> (1) Hat die Gesellschaft eigene Aktien entgegen § 65 Abs. 1, 1a, 1b oder 2 erworben, so müssen sie innerhalb eines Jahres nach ihrem Erwerb veräußert werden.</w:t>
      </w:r>
    </w:p>
    <w:p w:rsidR="00FE33E9" w:rsidRPr="00231C0A" w:rsidRDefault="000532FD" w:rsidP="00FE33E9">
      <w:pPr>
        <w:pStyle w:val="51Abs"/>
      </w:pPr>
      <w:r w:rsidRPr="00231C0A">
        <w:t>(2) Entfallen auf die zulässigerweise erworbenen Aktien mehr als zehn von Hundert des Grundkapitals, so ist der übersteigende Anteil innerhalb von drei Jahren nach dem Erwerb zu veräußern.</w:t>
      </w:r>
    </w:p>
    <w:p w:rsidR="00E96864" w:rsidRPr="00231C0A" w:rsidRDefault="000532FD" w:rsidP="00FE33E9">
      <w:pPr>
        <w:pStyle w:val="51Abs"/>
      </w:pPr>
      <w:r w:rsidRPr="00231C0A">
        <w:t>(3) Sind eigene Aktien innerhalb der in Abs. 1 und 2 vorgesehenen Fristen nicht veräußert worden, so sind sie gemäß § 192 einzuziehen.</w:t>
      </w:r>
    </w:p>
    <w:p w:rsidR="000A2544" w:rsidRPr="00785A9B" w:rsidRDefault="001B7E69" w:rsidP="00785A9B">
      <w:pPr>
        <w:pStyle w:val="45UeberschrPara"/>
      </w:pPr>
      <w:r w:rsidRPr="00785A9B">
        <w:t>Inpfandnahme eigener Aktien</w:t>
      </w:r>
    </w:p>
    <w:p w:rsidR="000A2544" w:rsidRPr="00785A9B" w:rsidRDefault="001B7E69" w:rsidP="000A2544">
      <w:pPr>
        <w:pStyle w:val="51Abs"/>
      </w:pPr>
      <w:r w:rsidRPr="00785A9B">
        <w:rPr>
          <w:rStyle w:val="991GldSymbol"/>
        </w:rPr>
        <w:t>§ 65b.</w:t>
      </w:r>
      <w:r w:rsidRPr="00785A9B">
        <w:t xml:space="preserve"> (1) Dem Erwerb eigener Aktien steht es gleich, wenn eigene Aktien als Pfand genommen werden. Jedoch darf ein Kreditinstitut im Rahmen des gewöhnlichen Betriebs eigene Aktien bis zu dem in § 65 Abs. 2 erster Satz bestimmten Anteil am Grundkapital als Pfand nehmen.</w:t>
      </w:r>
    </w:p>
    <w:p w:rsidR="00AC717F" w:rsidRPr="00785A9B" w:rsidRDefault="001B7E69" w:rsidP="000A2544">
      <w:pPr>
        <w:pStyle w:val="51Abs"/>
      </w:pPr>
      <w:r w:rsidRPr="00785A9B">
        <w:t>(2) Ein Verstoß gegen Abs. 1 macht die Verpfändung eigener Aktien nicht rechtsunwirksam. Das schuldrechtliche Geschäft über die Verpfändung ist rechtsunwirksam, soweit die Verpfändung gegen Abs. 1 verstößt.</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262 Abs. 34</w:t>
      </w:r>
    </w:p>
    <w:p w:rsidR="00871649" w:rsidRPr="009A7396" w:rsidRDefault="000C02D1" w:rsidP="009A7396">
      <w:pPr>
        <w:pStyle w:val="45UeberschrPara"/>
      </w:pPr>
      <w:r w:rsidRPr="009A7396">
        <w:t>Erwerb eigener Aktien durch Dritte</w:t>
      </w:r>
    </w:p>
    <w:p w:rsidR="00871649" w:rsidRPr="009A7396" w:rsidRDefault="000C02D1" w:rsidP="00871649">
      <w:pPr>
        <w:pStyle w:val="51Abs"/>
      </w:pPr>
      <w:r w:rsidRPr="009A7396">
        <w:rPr>
          <w:rStyle w:val="991GldSymbol"/>
        </w:rPr>
        <w:t>§ 66.</w:t>
      </w:r>
      <w:r w:rsidRPr="009A7396">
        <w:t xml:space="preserve"> (1) Ein Tochterunternehmen (</w:t>
      </w:r>
      <w:r w:rsidRPr="00101F5C">
        <w:rPr>
          <w:rStyle w:val="992Normal"/>
        </w:rPr>
        <w:t>§ 189a Z 7 UGB</w:t>
      </w:r>
      <w:r w:rsidRPr="009A7396">
        <w:t>) darf an Aktien der Gesellschaft nur nach den vorstehenden Vorschriften Eigentum oder Pfandrecht erwerben. Gleiches gilt für den Erwerb und die Inpfandnahme durch einen anderen, der im eigenen Namen, jedoch für Rechnung der Gesellschaft oder eines Tochterunternehmens handelt. Bei der Berechnung des Anteils am Grundkapital gemäß § 65 Abs. 2 erster Satz und § 65a Abs. 2 gelten diese Aktien als Aktien der Gesellschaft. Im übrigen gelten § 65 Abs. 3 und 4 sowie §§ 65a, 65b und 66a sinngemäß.</w:t>
      </w:r>
    </w:p>
    <w:p w:rsidR="00951902" w:rsidRPr="009A7396" w:rsidRDefault="000C02D1" w:rsidP="00871649">
      <w:pPr>
        <w:pStyle w:val="51Abs"/>
      </w:pPr>
      <w:r w:rsidRPr="009A7396">
        <w:t>(2) Ein Rechtsgeschäft zwischen der Gesellschaft oder einem Tochterunternehmen (</w:t>
      </w:r>
      <w:r w:rsidRPr="00101F5C">
        <w:rPr>
          <w:rStyle w:val="992Normal"/>
        </w:rPr>
        <w:t>§ 189a Z 7 UGB</w:t>
      </w:r>
      <w:r w:rsidRPr="009A7396">
        <w:t>) und einem anderen, das auf den Erwerb eigener Aktien auf Rechnung der Gesellschaft oder des Tochterunternehmens (</w:t>
      </w:r>
      <w:r w:rsidRPr="00101F5C">
        <w:rPr>
          <w:rStyle w:val="992Normal"/>
        </w:rPr>
        <w:t>§ 189a Z 7 UGB</w:t>
      </w:r>
      <w:r w:rsidRPr="009A7396">
        <w:t>) gerichtet ist, ist rechtsunwirksam, soweit dadurch gegen Abs. 1 sowie § 65 Abs. 1, 1a, 1b oder 2 verstoßen wird. Dies gilt auch für Rechtsgeschäfte mit einem Dritten, die auf Rechnung der Gesellschaft oder des Tochterunternehmens gehen und durch Inpfandnahme eigener Aktien besichert werden sollen. § 65b gilt sinngemäß.</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262 Abs. 34</w:t>
      </w:r>
    </w:p>
    <w:p w:rsidR="00681E8E" w:rsidRPr="008C7B41" w:rsidRDefault="00023D7E" w:rsidP="008C7B41">
      <w:pPr>
        <w:pStyle w:val="45UeberschrPara"/>
      </w:pPr>
      <w:r w:rsidRPr="008C7B41">
        <w:t>Finanzierung des Erwerbs von Aktien der Gesellschaft</w:t>
      </w:r>
    </w:p>
    <w:p w:rsidR="004E2615" w:rsidRPr="008C7B41" w:rsidRDefault="00023D7E" w:rsidP="00CB11E0">
      <w:pPr>
        <w:pStyle w:val="51Abs"/>
      </w:pPr>
      <w:r w:rsidRPr="008C7B41">
        <w:rPr>
          <w:rStyle w:val="991GldSymbol"/>
        </w:rPr>
        <w:t>§ 66a.</w:t>
      </w:r>
      <w:r w:rsidRPr="008C7B41">
        <w:t xml:space="preserve"> Ein Rechtsgeschäft, das die Gewährung eines Vorschusses oder eines Darlehens oder die Leistung einer Sicherheit durch die Gesellschaft an einen anderen zum Zweck des Erwerbs von Aktien dieser Gesellschaft oder eines Mutterunternehmens (</w:t>
      </w:r>
      <w:r w:rsidRPr="00101F5C">
        <w:rPr>
          <w:rStyle w:val="992Normal"/>
        </w:rPr>
        <w:t>§ 189a Z 6 UGB</w:t>
      </w:r>
      <w:r w:rsidRPr="008C7B41">
        <w:t>) zum Gegenstand hat, ist unzulässig.</w:t>
      </w:r>
      <w:r>
        <w:t xml:space="preserve"> </w:t>
      </w:r>
      <w:r w:rsidRPr="00F82B04">
        <w:t>Dies gilt nicht für Rechtsgeschäfte im Rahmen des gewöhnlichen Betriebs von Kreditinstituten sowie für die Gewährung eines Vorschusses oder eines Darlehens oder für die Leistung einer Sicherheit zum Zweck des Erwerbs von Aktien durch oder für Arbeitnehmer der Gesellschaft oder eines mit ihr verbundenen Unternehmens.</w:t>
      </w:r>
      <w:r w:rsidRPr="008C7B41">
        <w:t xml:space="preserve"> Diese Rechtsgeschäfte sind jedoch unzulässig, wenn bei einem Erwerb der Aktien durch die Gesellschaft diese </w:t>
      </w:r>
      <w:r w:rsidRPr="00101F5C">
        <w:rPr>
          <w:rStyle w:val="992Normal"/>
        </w:rPr>
        <w:t>den Abzug vom Nennkapital und die Bildung der Rücklage gemäß § 229 Abs. 1a UGB nicht vornehmen</w:t>
      </w:r>
      <w:r w:rsidRPr="008C7B41">
        <w:t xml:space="preserve"> könnte, ohne daß das Nettoaktivvermögen das Grundkapital und eine nach Gesetz oder Satzung gebundene Rücklage unterschreiten würde. Die Rechtswirksamkeit des Geschäfts wird davon nicht berührt.</w:t>
      </w:r>
    </w:p>
    <w:p w:rsidR="00560AA7" w:rsidRDefault="009303DA">
      <w:pPr>
        <w:pStyle w:val="45UeberschrPara"/>
      </w:pPr>
      <w:r w:rsidRPr="00CE23A5">
        <w:t>Kraftloserklärung von Aktien durch die Gesellschaft</w:t>
      </w:r>
    </w:p>
    <w:p w:rsidR="00C345DC" w:rsidRPr="00CE23A5" w:rsidRDefault="009303DA" w:rsidP="00CE23A5">
      <w:pPr>
        <w:pStyle w:val="51Abs"/>
      </w:pPr>
      <w:r w:rsidRPr="00CE23A5">
        <w:rPr>
          <w:rStyle w:val="991GldSymbol"/>
        </w:rPr>
        <w:t>§ 67.</w:t>
      </w:r>
      <w:r w:rsidRPr="00CE23A5">
        <w:t xml:space="preserve"> (1) Ist der Inhalt von Aktienurkunden durch eine Veränderung der rechtlichen Verhältnisse unrichtig geworden, so kann die Gesellschaft die Aktien, die trotz Aufforderung nicht zur Berichtigung oder zum Umtausch bei ihr eingereicht sind, mit Genehmigung des Gerichts für kraftlos erklären. Beruht </w:t>
      </w:r>
      <w:r w:rsidRPr="00CE23A5">
        <w:lastRenderedPageBreak/>
        <w:t>die Unrichtigkeit auf einer Änderung des Nennbetrags der Aktien, so können sie nur dann für kraftlos erklärt werden, wenn der Nennbetrag zur Herabsetzung des Grundkapitals herabgesetzt ist. Namensaktien können nicht deshalb für kraftlos erklärt werden, weil die Bezeichnung des Aktionärs unrichtig geworden ist. Das Gericht hat die Genehmigung zu erteilen, wenn die Kraftloserklärung den gesetzlichen Vorschriften entspricht.</w:t>
      </w:r>
    </w:p>
    <w:p w:rsidR="00C345DC" w:rsidRPr="00CE23A5" w:rsidRDefault="009303DA" w:rsidP="00CE23A5">
      <w:pPr>
        <w:pStyle w:val="51Abs"/>
      </w:pPr>
      <w:r w:rsidRPr="00CE23A5">
        <w:t xml:space="preserve">(2) Die Aufforderung zur Einreichung der Aktien hat die Kraftloserklärung anzudrohen und auf die Genehmigung des Gerichts hinzuweisen. Die Kraftloserklärung kann nur erfolgen, wenn die Aufforderung nach § 58 Abs. 2 veröffentlicht worden ist. Sie geschieht durch Veröffentlichung </w:t>
      </w:r>
      <w:r w:rsidRPr="00682E7A">
        <w:rPr>
          <w:rStyle w:val="992Normal"/>
        </w:rPr>
        <w:t>gemäß § 18</w:t>
      </w:r>
      <w:r w:rsidRPr="00CE23A5">
        <w:t>.</w:t>
      </w:r>
    </w:p>
    <w:p w:rsidR="00C345DC" w:rsidRPr="00CE23A5" w:rsidRDefault="009303DA" w:rsidP="00CE23A5">
      <w:pPr>
        <w:pStyle w:val="51Abs"/>
      </w:pPr>
      <w:r w:rsidRPr="00CE23A5">
        <w:t xml:space="preserve">(3) </w:t>
      </w:r>
      <w:r w:rsidRPr="00A4012E">
        <w:t>Soweit der Anspruch des Aktionärs auf Verbriefung seines Anteils nicht durch Gesetz oder Satzung ausgeschlossen ist, sind anstelle der für kraftlos erklärten Aktien neue Aktien auszugeben und dem Berechtigten auszuhändigen oder, wenn ein Recht zur Hinterlegung besteht, zu hinterlegen.</w:t>
      </w:r>
      <w:r w:rsidRPr="00CE23A5">
        <w:t xml:space="preserve"> Die Aushändigung oder Hinterlegung ist dem Gericht anzuzeigen.</w:t>
      </w:r>
    </w:p>
    <w:p w:rsidR="000C5EEC" w:rsidRPr="009E43C8" w:rsidRDefault="009303DA" w:rsidP="00CE23A5">
      <w:pPr>
        <w:pStyle w:val="51Abs"/>
      </w:pPr>
      <w:r w:rsidRPr="009E43C8">
        <w:t>(4) Soweit zur Herabsetzung des Grundkapitals Aktien zusammengelegt werden, gilt § 179.</w:t>
      </w:r>
    </w:p>
    <w:p w:rsidR="00560AA7" w:rsidRDefault="00FC64D6">
      <w:pPr>
        <w:pStyle w:val="45UeberschrPara"/>
      </w:pPr>
      <w:r w:rsidRPr="00CE23A5">
        <w:t>Neue Urkunden an Stelle beschädigter oder verunstalteter Aktien</w:t>
      </w:r>
    </w:p>
    <w:p w:rsidR="000A75EB" w:rsidRPr="00CE23A5" w:rsidRDefault="00FC64D6" w:rsidP="00CE23A5">
      <w:pPr>
        <w:pStyle w:val="51Abs"/>
      </w:pPr>
      <w:r w:rsidRPr="00CE23A5">
        <w:rPr>
          <w:rStyle w:val="991GldSymbol"/>
        </w:rPr>
        <w:t>§ 68.</w:t>
      </w:r>
      <w:r w:rsidRPr="00CE23A5">
        <w:t xml:space="preserve"> Ist eine Aktie infolge einer Beschädigung oder einer Verunstaltung zum Umlauf nicht mehr geeignet, so kann der Berechtigte, wenn der wesentliche Inhalt und die Unterscheidungsmerkmale der Urkunde noch mit Sicherheit erkennbar sind, von der Gesellschaft die Erteilung einer neuen Urkunde gegen Aushändigung der alten verlangen. Die Kosten hat er zu tragen und vorzuschießen.</w:t>
      </w:r>
    </w:p>
    <w:p w:rsidR="00560AA7" w:rsidRDefault="00023537">
      <w:pPr>
        <w:pStyle w:val="45UeberschrPara"/>
      </w:pPr>
      <w:r w:rsidRPr="00682E7A">
        <w:t>Neue Gewinnanteilscheine</w:t>
      </w:r>
    </w:p>
    <w:p w:rsidR="00AA46DA" w:rsidRPr="00CE23A5" w:rsidRDefault="00023537" w:rsidP="00CE23A5">
      <w:pPr>
        <w:pStyle w:val="51Abs"/>
      </w:pPr>
      <w:r w:rsidRPr="00682E7A">
        <w:rPr>
          <w:rStyle w:val="991GldSymbol"/>
        </w:rPr>
        <w:t>§ 69.</w:t>
      </w:r>
      <w:r w:rsidRPr="00CE23A5">
        <w:rPr>
          <w:rStyle w:val="993Fett"/>
        </w:rPr>
        <w:t xml:space="preserve"> </w:t>
      </w:r>
      <w:r w:rsidRPr="00CE23A5">
        <w:t>Neue Gewinnanteilscheine dürfen an den Inhaber des Erneuerungsscheins nicht ausgegeben werden, wenn der Besitzer der Aktie der Ausgabe widerspricht. In diesem Fall sind die Scheine dem Besitzer der Aktie auszuhändigen, wenn er die Haupturkunde vorlegt.</w:t>
      </w:r>
    </w:p>
    <w:p w:rsidR="00D25AEE" w:rsidRPr="00A23770" w:rsidRDefault="00CE4086" w:rsidP="00A23770">
      <w:pPr>
        <w:pStyle w:val="41UeberschrG1"/>
      </w:pPr>
      <w:r w:rsidRPr="00A23770">
        <w:t>VIERTER TEIL</w:t>
      </w:r>
    </w:p>
    <w:p w:rsidR="00D25AEE" w:rsidRPr="00407E2B" w:rsidRDefault="00CE4086" w:rsidP="00407E2B">
      <w:pPr>
        <w:pStyle w:val="43UeberschrG2"/>
      </w:pPr>
      <w:r w:rsidRPr="00407E2B">
        <w:t>Verfassung der Aktiengesellschaft</w:t>
      </w:r>
    </w:p>
    <w:p w:rsidR="00D25AEE" w:rsidRPr="00A23770" w:rsidRDefault="00CE4086" w:rsidP="00A23770">
      <w:pPr>
        <w:pStyle w:val="42UeberschrG1-"/>
      </w:pPr>
      <w:r w:rsidRPr="00A23770">
        <w:t>ERSTER ABSCHNITT</w:t>
      </w:r>
    </w:p>
    <w:p w:rsidR="00D25AEE" w:rsidRPr="00A23770" w:rsidRDefault="00CE4086" w:rsidP="00A23770">
      <w:pPr>
        <w:pStyle w:val="43UeberschrG2"/>
      </w:pPr>
      <w:r w:rsidRPr="00A23770">
        <w:t>Vorstand</w:t>
      </w:r>
    </w:p>
    <w:p w:rsidR="00202C25" w:rsidRDefault="00CE4086" w:rsidP="00407E2B">
      <w:pPr>
        <w:pStyle w:val="45UeberschrPara"/>
      </w:pPr>
      <w:r w:rsidRPr="00682E7A">
        <w:t>Leitung der Aktiengesellschaft</w:t>
      </w:r>
    </w:p>
    <w:p w:rsidR="00D25AEE" w:rsidRPr="00CE23A5" w:rsidRDefault="00CE4086" w:rsidP="00CE23A5">
      <w:pPr>
        <w:pStyle w:val="51Abs"/>
      </w:pPr>
      <w:r w:rsidRPr="00682E7A">
        <w:rPr>
          <w:rStyle w:val="991GldSymbol"/>
        </w:rPr>
        <w:t>§ 70.</w:t>
      </w:r>
      <w:r w:rsidRPr="00CE23A5">
        <w:rPr>
          <w:rStyle w:val="993Fett"/>
        </w:rPr>
        <w:t xml:space="preserve"> </w:t>
      </w:r>
      <w:r w:rsidRPr="00CE23A5">
        <w:t>(1) Der Vorstand hat unter eigener Verantwortung die Gesellschaft so zu leiten, wie das Wohl des Unternehmens unter Berücksichtigung der Interessen der Aktionäre und der Arbeitnehmer sowie des öffentlichen Interesses es erfordert.</w:t>
      </w:r>
    </w:p>
    <w:p w:rsidR="007A3B3A" w:rsidRPr="00A94257" w:rsidRDefault="00CE4086" w:rsidP="00CE23A5">
      <w:pPr>
        <w:pStyle w:val="51Abs"/>
      </w:pPr>
      <w:r w:rsidRPr="00A94257">
        <w:t>(2) Der Vorstand kann aus einer oder mehreren Personen bestehen. Ist ein Vorstandsmitglied zum Vorsitzenden des Vorstands ernannt, so gibt, wenn die Satzung nichts anderes bestimmt, seine Stimme bei Stimmengleichheit den Ausschlag.</w:t>
      </w:r>
    </w:p>
    <w:p w:rsidR="00202C25" w:rsidRDefault="002F3346">
      <w:pPr>
        <w:pStyle w:val="45UeberschrPara"/>
      </w:pPr>
      <w:r w:rsidRPr="00682E7A">
        <w:t>Vertretung der Aktiengesellschaft</w:t>
      </w:r>
    </w:p>
    <w:p w:rsidR="008B553E" w:rsidRPr="00CE23A5" w:rsidRDefault="002F3346" w:rsidP="00CE23A5">
      <w:pPr>
        <w:pStyle w:val="51Abs"/>
      </w:pPr>
      <w:r w:rsidRPr="00682E7A">
        <w:rPr>
          <w:rStyle w:val="991GldSymbol"/>
        </w:rPr>
        <w:t>§ 71.</w:t>
      </w:r>
      <w:r w:rsidRPr="00CE23A5">
        <w:rPr>
          <w:rStyle w:val="993Fett"/>
        </w:rPr>
        <w:t xml:space="preserve"> </w:t>
      </w:r>
      <w:r w:rsidRPr="00CE23A5">
        <w:t>(1) Die Aktiengesellschaft wird durch den Vorstand gerichtlich und außergerichtlich vertreten.</w:t>
      </w:r>
    </w:p>
    <w:p w:rsidR="008B553E" w:rsidRPr="002222AB" w:rsidRDefault="002F3346" w:rsidP="00CE23A5">
      <w:pPr>
        <w:pStyle w:val="51Abs"/>
      </w:pPr>
      <w:r w:rsidRPr="002222AB">
        <w:t>(2) Besteht der Vorstand aus mehreren Personen, so sind, wenn die Satzung nichts anderes bestimmt, sämtliche Vorstandsmitglieder nur gemeinschaftlich zur Abgabe von Willenserklärungen und zur Zeichnung für die Gesellschaft befugt. Der Vorstand kann einzelne Vorstandsmitglieder zur Vornahme bestimmter Geschäfte oder bestimmter Arten von Geschäften ermächtigen. Ist eine Willenserklärung der Gesellschaft gegenüber abzugeben, so genügt die Abgabe gegenüber einem Vorstandsmitglied.</w:t>
      </w:r>
    </w:p>
    <w:p w:rsidR="00CE1613" w:rsidRPr="002222AB" w:rsidRDefault="002F3346" w:rsidP="008B553E">
      <w:pPr>
        <w:pStyle w:val="51Abs"/>
      </w:pPr>
      <w:r w:rsidRPr="002222AB">
        <w:t>(3) Die Satzung kann, wenn der Vorstand aus mehreren Personen besteht, auch bestimmen daß einzelne von diesen allein oder in Gemeinschaft mit einem Prokuristen zur Vertretung der Gesellschaft befugt sind; es muß aber in jedem Fall die Möglichkeit bestehen, daß die Gesellschaft vom Vorstand auch ohne die Mitwirkung eines Prokuristen vertreten werden kann. Gleiches kann der Aufsichtsrat bestimmen, wenn die Satzung ihn hiezu ermächtigt hat. Abs. 2 Satz 2 und 3 gilt in diesem Fällen sinngemäß.</w:t>
      </w:r>
    </w:p>
    <w:p w:rsidR="00202C25" w:rsidRDefault="00BC7D9A">
      <w:pPr>
        <w:pStyle w:val="45UeberschrPara"/>
      </w:pPr>
      <w:r w:rsidRPr="00682E7A">
        <w:t>Zeichnung des Vorstands</w:t>
      </w:r>
    </w:p>
    <w:p w:rsidR="006558D9" w:rsidRPr="00CE23A5" w:rsidRDefault="00BC7D9A" w:rsidP="00CE23A5">
      <w:pPr>
        <w:pStyle w:val="51Abs"/>
      </w:pPr>
      <w:r w:rsidRPr="00682E7A">
        <w:rPr>
          <w:rStyle w:val="991GldSymbol"/>
        </w:rPr>
        <w:t>§ 72.</w:t>
      </w:r>
      <w:r w:rsidRPr="00CE23A5">
        <w:rPr>
          <w:rStyle w:val="993Fett"/>
        </w:rPr>
        <w:t xml:space="preserve"> </w:t>
      </w:r>
      <w:r w:rsidRPr="00CE23A5">
        <w:t>Der Vorstand hat in der Weise zu zeichnen, daß die Zeichnenden zu der Firma der Gesellschaft oder zu der Benennung des Vorstands ihre Namensunterschrift hinzufügen.</w:t>
      </w:r>
    </w:p>
    <w:p w:rsidR="00202C25" w:rsidRDefault="00667B50">
      <w:pPr>
        <w:pStyle w:val="45UeberschrPara"/>
      </w:pPr>
      <w:r w:rsidRPr="00CE23A5">
        <w:lastRenderedPageBreak/>
        <w:t>Änderung des Vorstands und der Vertretungsbefugnis seiner Mitglieder</w:t>
      </w:r>
    </w:p>
    <w:p w:rsidR="000E1024" w:rsidRPr="00AC7C54" w:rsidRDefault="00667B50" w:rsidP="000E1024">
      <w:pPr>
        <w:pStyle w:val="51Abs"/>
      </w:pPr>
      <w:r w:rsidRPr="00AC7C54">
        <w:rPr>
          <w:rStyle w:val="991GldSymbol"/>
        </w:rPr>
        <w:t>§ 73.</w:t>
      </w:r>
      <w:r w:rsidRPr="00AC7C54">
        <w:t xml:space="preserve"> (1) Jede Änderung des Vorstands oder der Vertretungsbefugnis eines Vorstandsmitglieds hat der Vorstand zur Eintragung in das Firmenbuch anzumelden.</w:t>
      </w:r>
    </w:p>
    <w:p w:rsidR="000E1024" w:rsidRPr="00AC7C54" w:rsidRDefault="00667B50" w:rsidP="000E1024">
      <w:pPr>
        <w:pStyle w:val="51Abs"/>
      </w:pPr>
      <w:r w:rsidRPr="00AC7C54">
        <w:t>(2) Der Anmeldung sind die Urkunden über die Änderung oder Anordnung in Urschrift oder öffentlich beglaubigter Abschrift für das Gericht des Sitzes der Gesellschaft beizufügen.</w:t>
      </w:r>
    </w:p>
    <w:p w:rsidR="000E1024" w:rsidRPr="00AC7C54" w:rsidRDefault="00667B50" w:rsidP="000E1024">
      <w:pPr>
        <w:pStyle w:val="51Abs"/>
      </w:pPr>
      <w:r w:rsidRPr="00AC7C54">
        <w:t>(3) Die neuen Vorstandsmitglieder haben ihre Unterschrift zur Aufbewahrung beim Gericht zu zeichnen.</w:t>
      </w:r>
    </w:p>
    <w:p w:rsidR="009772CD" w:rsidRPr="00AC7C54" w:rsidRDefault="00667B50" w:rsidP="000E1024">
      <w:pPr>
        <w:pStyle w:val="51Abs"/>
      </w:pPr>
      <w:r w:rsidRPr="00AC7C54">
        <w:t>(4) Ist eine Person als Vorstandsmitglied eingetragen oder bekanntgemacht, so kann ein Mangel ihrer Bestellung einem Dritten nur entgegengehalten werden, wenn der Mangel diesem bekannt war.</w:t>
      </w:r>
    </w:p>
    <w:p w:rsidR="00202C25" w:rsidRDefault="003265CC">
      <w:pPr>
        <w:pStyle w:val="45UeberschrPara"/>
      </w:pPr>
      <w:r w:rsidRPr="00682E7A">
        <w:t>Beschränkung der Vertretungsbefugnis</w:t>
      </w:r>
    </w:p>
    <w:p w:rsidR="00FD1264" w:rsidRPr="00CE23A5" w:rsidRDefault="003265CC" w:rsidP="00CE23A5">
      <w:pPr>
        <w:pStyle w:val="51Abs"/>
      </w:pPr>
      <w:r w:rsidRPr="00682E7A">
        <w:rPr>
          <w:rStyle w:val="991GldSymbol"/>
        </w:rPr>
        <w:t>§ 74.</w:t>
      </w:r>
      <w:r w:rsidRPr="00CE23A5">
        <w:rPr>
          <w:rStyle w:val="993Fett"/>
        </w:rPr>
        <w:t xml:space="preserve"> </w:t>
      </w:r>
      <w:r w:rsidRPr="00CE23A5">
        <w:t>(1) Der Vorstand ist der Gesellschaft gegenüber verpflichtet, die Beschränkungen einzuhalten, die die Satzung oder der Aufsichtsrat für den Umfang seiner Vertretungsbefugnis festgesetzt hat oder die sich aus einem Beschluß der Hauptversammlung nach § 103 ergeben.</w:t>
      </w:r>
    </w:p>
    <w:p w:rsidR="005D2DE5" w:rsidRPr="00F10CE3" w:rsidRDefault="003265CC" w:rsidP="00CE23A5">
      <w:pPr>
        <w:pStyle w:val="51Abs"/>
      </w:pPr>
      <w:r w:rsidRPr="00F10CE3">
        <w:t>(2) Dritten gegenüber ist eine Beschränkung der Vertretungsbefugnis des Vorstands unwirksam.</w:t>
      </w:r>
    </w:p>
    <w:p w:rsidR="00202C25" w:rsidRDefault="008010E0">
      <w:pPr>
        <w:pStyle w:val="45UeberschrPara"/>
      </w:pPr>
      <w:r w:rsidRPr="00CE23A5">
        <w:t>Bestellung und Abberufung des Vorstands</w:t>
      </w:r>
    </w:p>
    <w:p w:rsidR="00156511" w:rsidRPr="00CE23A5" w:rsidRDefault="008010E0" w:rsidP="00CE23A5">
      <w:pPr>
        <w:pStyle w:val="51Abs"/>
      </w:pPr>
      <w:r w:rsidRPr="00CE23A5">
        <w:rPr>
          <w:rStyle w:val="991GldSymbol"/>
        </w:rPr>
        <w:t>§ 75.</w:t>
      </w:r>
      <w:r w:rsidRPr="00CE23A5">
        <w:t xml:space="preserve"> (1) Vorstandsmitglieder bestellt der Aufsichtsrat auf höchstens fünf Jahre. Wenn die Bestellung eines Vorstandsmitglieds auf eine bestimmte längere Zeit, auf unbestimmte Zeit oder ohne Zeitangabe erfolgt, ist sie fünf Jahre wirksam. Eine wiederholte Bestellung ist zulässig; sie bedarf jedoch zu ihrer Wirksamkeit der schriftlichen Bestätigung durch den Vorsitzenden des Aufsichtsrats. Diese Vorschriften gelten sinngemäß für den Anstellungsvertrag.</w:t>
      </w:r>
    </w:p>
    <w:p w:rsidR="00156511" w:rsidRPr="00331DC8" w:rsidRDefault="008010E0" w:rsidP="00CE23A5">
      <w:pPr>
        <w:pStyle w:val="51Abs"/>
      </w:pPr>
      <w:r w:rsidRPr="00331DC8">
        <w:t>(2) Eine juristische Person oder eine Personengesellschaft (offene Gesellschaft, Kommanditgesellschaft) kann nicht zum Vorstandsmitglied bestellt werden.</w:t>
      </w:r>
    </w:p>
    <w:p w:rsidR="00156511" w:rsidRPr="00331DC8" w:rsidRDefault="008010E0" w:rsidP="00156511">
      <w:pPr>
        <w:pStyle w:val="51Abs"/>
      </w:pPr>
      <w:r w:rsidRPr="00331DC8">
        <w:t>(3) Werden mehrere Personen zu Vorstandsmitgliedern bestellt, so kann der Aufsichtsrat ein Mitglied zum Vorsitzenden des Vorstands ernennen.</w:t>
      </w:r>
    </w:p>
    <w:p w:rsidR="00652AA4" w:rsidRPr="00331DC8" w:rsidRDefault="008010E0" w:rsidP="00156511">
      <w:pPr>
        <w:pStyle w:val="51Abs"/>
      </w:pPr>
      <w:r w:rsidRPr="00331DC8">
        <w:t>(4) Der Aufsichtsrat kann die Bestellung zum Vorstandsmitglied und die Ernennung zum Vorsitzenden des Vorstands widerrufen, wenn ein wichtiger Grund vorliegt. Ein solcher Grund ist namentlich grobe Pflichtverletzung, Unfähigkeit zur ordnungsgemäßen Geschäftsführung oder Entziehung des Vertrauens durch die Hauptversammlung, es sei denn, daß das Vertrauen aus offenbar unsachlichen Gründen entzogen worden ist. Dies gilt auch für den vom ersten Aufsichtsrat bestellten Vorstand. Der Widerruf ist wirksam, solange nicht über seine Unwirksamkeit rechtskräftig entschieden ist. Ansprüche aus dem Anstellungsvertrag werden hiedurch nicht berührt.</w:t>
      </w:r>
    </w:p>
    <w:p w:rsidR="00202C25" w:rsidRDefault="0015660A">
      <w:pPr>
        <w:pStyle w:val="45UeberschrPara"/>
      </w:pPr>
      <w:r w:rsidRPr="00682E7A">
        <w:t>Bestellung durch das Gericht</w:t>
      </w:r>
    </w:p>
    <w:p w:rsidR="001F13D0" w:rsidRPr="00CE23A5" w:rsidRDefault="0015660A" w:rsidP="00CE23A5">
      <w:pPr>
        <w:pStyle w:val="51Abs"/>
      </w:pPr>
      <w:r w:rsidRPr="00682E7A">
        <w:rPr>
          <w:rStyle w:val="991GldSymbol"/>
        </w:rPr>
        <w:t>§ 76.</w:t>
      </w:r>
      <w:r w:rsidRPr="00CE23A5">
        <w:rPr>
          <w:rStyle w:val="993Fett"/>
        </w:rPr>
        <w:t xml:space="preserve"> </w:t>
      </w:r>
      <w:r w:rsidRPr="00CE23A5">
        <w:t>(1) Soweit die zur Vertretung der Gesellschaft erforderlichen Vorstandsmitglieder fehlen, hat sie in dringenden Fällen das Gericht auf Antrag eines Beteiligten für die Zeit bis zur Behebung des Mangels zu bestellen.</w:t>
      </w:r>
    </w:p>
    <w:p w:rsidR="002E1081" w:rsidRPr="00F75F1B" w:rsidRDefault="0015660A" w:rsidP="00CE23A5">
      <w:pPr>
        <w:pStyle w:val="51Abs"/>
      </w:pPr>
      <w:r w:rsidRPr="00F75F1B">
        <w:t>(2) Der Beschluss über die Bestellung des Vorstandsmitglieds ist mit dessen Zustimmung sowie, sofern im Beschluss nichts anderes angeordnet ist, mit Zustellung an das Vorstandsmitglied wirksam.</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262 Abs. 31.</w:t>
      </w:r>
    </w:p>
    <w:p w:rsidR="00A018C6" w:rsidRPr="00624601" w:rsidRDefault="004803E2">
      <w:pPr>
        <w:pStyle w:val="45UeberschrPara"/>
      </w:pPr>
      <w:r w:rsidRPr="00624601">
        <w:t>Grundsätze für die Bezüge der Vorstandsmitglieder</w:t>
      </w:r>
    </w:p>
    <w:p w:rsidR="003E7AFE" w:rsidRPr="00BF586D" w:rsidRDefault="004803E2" w:rsidP="003E7AFE">
      <w:pPr>
        <w:pStyle w:val="51Abs"/>
      </w:pPr>
      <w:r w:rsidRPr="00624601">
        <w:rPr>
          <w:rStyle w:val="991GldSymbol"/>
        </w:rPr>
        <w:t>§ 78.</w:t>
      </w:r>
      <w:r w:rsidRPr="00624601">
        <w:t xml:space="preserve"> </w:t>
      </w:r>
      <w:r w:rsidRPr="00BF586D">
        <w:t>(1) Der Aufsichtsrat hat dafür zu sorgen, dass die Gesamtbezüge der Vorstandsmitglieder (Gehälter, Gewinnbeteiligungen, Aufwandsentschädigungen, Versicherungsentgelte, Provisionen, anreizorientierte Vergütungszusagen und Nebenleistungen jeder Art) in einem angemessenen Verhältnis zu den Aufgaben und Leistungen des einzelnen Vorstandsmitglieds, zur Lage der Gesellschaft und zu der üblichen Vergütung stehen und langfristige Verhaltensanreize zur nachhaltigen Unternehmensentwicklung setzen. Dies gilt sinngemäß für Ruhegehälter, Hinterbliebenenbezüge</w:t>
      </w:r>
      <w:r>
        <w:t xml:space="preserve"> und Leistungen verwandter Art.</w:t>
      </w:r>
    </w:p>
    <w:p w:rsidR="007F1629" w:rsidRPr="00CE23A5" w:rsidRDefault="004803E2" w:rsidP="00CE23A5">
      <w:pPr>
        <w:pStyle w:val="51Abs"/>
      </w:pPr>
      <w:r w:rsidRPr="00624601">
        <w:t>(2) Wird über das Vermögen der Gesellschaft das Insolvenzverfahren eröffnet und der Anstellungsvertrag eines Vorstandsmitglieds gemäß §</w:t>
      </w:r>
      <w:r w:rsidRPr="00CD2982">
        <w:rPr>
          <w:color w:val="auto"/>
        </w:rPr>
        <w:t> </w:t>
      </w:r>
      <w:r w:rsidRPr="00624601">
        <w:t>25 IO aufgelöst, so kann dieses Ersatz für den ihm durch die Aufhebung des Dienstverhältnisses entstehenden Schaden nur für zwei Jahre seit dem Ablauf des Dienstverhältnisses verlangen.</w:t>
      </w:r>
    </w:p>
    <w:p w:rsidR="008C06AE" w:rsidRPr="008C06AE" w:rsidRDefault="003E5885" w:rsidP="00266E0B">
      <w:pPr>
        <w:pStyle w:val="11Titel"/>
        <w:keepNext/>
      </w:pPr>
      <w:r w:rsidRPr="008C06AE">
        <w:lastRenderedPageBreak/>
        <w:t>Beachte für folgende Bestimmung</w:t>
      </w:r>
    </w:p>
    <w:p w:rsidR="003E5885" w:rsidRPr="00FC2F8C" w:rsidRDefault="003E5885" w:rsidP="00FC2F8C">
      <w:pPr>
        <w:pStyle w:val="83ErlText"/>
        <w:jc w:val="left"/>
        <w:rPr>
          <w:lang w:val="en-US"/>
        </w:rPr>
      </w:pPr>
      <w:r w:rsidRPr="00FC2F8C">
        <w:rPr>
          <w:lang w:val="en-US"/>
        </w:rPr>
        <w:t>zum Bezugszeitraum vgl. § 262 Abs. 41</w:t>
      </w:r>
    </w:p>
    <w:p w:rsidR="0020584F" w:rsidRPr="004E1AF1" w:rsidRDefault="005A75D5" w:rsidP="0020584F">
      <w:pPr>
        <w:pStyle w:val="45UeberschrPara"/>
      </w:pPr>
      <w:r w:rsidRPr="004E1AF1">
        <w:t>Grundsätze für die Bezüge der Vorstandsmitglieder in börsenotierten Gesellschaften</w:t>
      </w:r>
    </w:p>
    <w:p w:rsidR="0020584F" w:rsidRPr="004E1AF1" w:rsidRDefault="005A75D5" w:rsidP="0020584F">
      <w:pPr>
        <w:pStyle w:val="51Abs"/>
      </w:pPr>
      <w:r w:rsidRPr="00B10BD7">
        <w:rPr>
          <w:rStyle w:val="991GldSymbol"/>
        </w:rPr>
        <w:t>§ 78a.</w:t>
      </w:r>
      <w:r w:rsidRPr="004E1AF1">
        <w:t xml:space="preserve"> (1) In einer börsenotierten Gesellschaft hat der Aufsichtsrat Grundsätze für die Vergütung der Mitglieder des Vorstands aufzustellen (Vergütungspolitik).</w:t>
      </w:r>
    </w:p>
    <w:p w:rsidR="0020584F" w:rsidRPr="004E1AF1" w:rsidRDefault="005A75D5" w:rsidP="0020584F">
      <w:pPr>
        <w:pStyle w:val="51Abs"/>
      </w:pPr>
      <w:r w:rsidRPr="004E1AF1">
        <w:t>(2) Die Vergütungspolitik hat die Geschäftsstrategie und die langfristige Entwicklung der Gesellschaft zu fördern und zu erläutern, wie sie das tut. Sie muss klar und verständlich sein und die verschiedenen festen und variablen Vergütungsbestandteile, die Mitgliedern des Vorstands gewährt werden können, einschließlich sämtlicher Boni und anderer Vorteile in jeglicher Form, unter Angabe ihres jeweiligen relativen Anteils, beschreiben.</w:t>
      </w:r>
    </w:p>
    <w:p w:rsidR="0020584F" w:rsidRPr="004E1AF1" w:rsidRDefault="005A75D5" w:rsidP="0020584F">
      <w:pPr>
        <w:pStyle w:val="51Abs"/>
      </w:pPr>
      <w:r w:rsidRPr="004E1AF1">
        <w:t>(3) In der Vergütungspolitik ist zu erläutern, wie die Vergütungs- und Beschäftigungsbedingungen der Arbeitnehmer der Gesellschaft bei der Festlegung der Vergütungspolitik berücksichtigt worden sind.</w:t>
      </w:r>
    </w:p>
    <w:p w:rsidR="0020584F" w:rsidRPr="004E1AF1" w:rsidRDefault="005A75D5" w:rsidP="0020584F">
      <w:pPr>
        <w:pStyle w:val="51Abs"/>
      </w:pPr>
      <w:r w:rsidRPr="004E1AF1">
        <w:t>(4) Gewährt die Gesellschaft variable Vergütungsbestandteile, so sind in der Vergütungspolitik die dafür maßgeblichen Kriterien klar und umfassend festzulegen. Dabei sind die finanziellen und die nichtfinanziellen Leistungskriterien anzugeben, einschließlich etwaiger Kriterien im Zusammenhang mit der sozialen Verantwortung der Gesellschaft. Die Vergütungspolitik hat weiters zu erläutern, inwiefern diese Kriterien die Ziele gemäß Abs. 2 fördern und mit welchen Methoden die Erfüllung der Kriterien festgestellt werden soll. Sie hat Informationen zu etwaigen Wartefristen sowie zur Möglichkeit der Gesellschaft zu enthalten, variable Vergütungsbestandteile zurückzufordern.</w:t>
      </w:r>
    </w:p>
    <w:p w:rsidR="0020584F" w:rsidRPr="004E1AF1" w:rsidRDefault="005A75D5" w:rsidP="0020584F">
      <w:pPr>
        <w:pStyle w:val="51Abs"/>
      </w:pPr>
      <w:r w:rsidRPr="004E1AF1">
        <w:t>(5) Gewährt die Gesellschaft eine aktienbezogene Vergütung, so hat die Vergütungspolitik Warte- und Behaltefristen zu präzisieren und zu erläutern, inwiefern die aktienbezogene Vergütung die Ziele gemäß Abs. 2 fördert.</w:t>
      </w:r>
    </w:p>
    <w:p w:rsidR="0020584F" w:rsidRPr="004E1AF1" w:rsidRDefault="005A75D5" w:rsidP="0020584F">
      <w:pPr>
        <w:pStyle w:val="51Abs"/>
      </w:pPr>
      <w:r w:rsidRPr="004E1AF1">
        <w:t>(6) In der Vergütungspolitik sind die Laufzeit der Verträge der Mitglieder des Vorstands, die maßgeblichen Kündigungsfristen, die Hauptmerkmale von Zusatzpensionssystemen und Vorruhestandsprogrammen sowie die Bedingungen für die Beendigung und die dabei zu leistenden Zahlungen anzugeben.</w:t>
      </w:r>
    </w:p>
    <w:p w:rsidR="0020584F" w:rsidRPr="004E1AF1" w:rsidRDefault="005A75D5" w:rsidP="0020584F">
      <w:pPr>
        <w:pStyle w:val="51Abs"/>
      </w:pPr>
      <w:r w:rsidRPr="004E1AF1">
        <w:t>(7) In der Vergütungspolitik ist das Verfahren zu erläutern, wie diese Politik festgelegt, überprüft und umgesetzt wird, weiters wie sie Interessenkonflikte vermeidet oder mit ihnen umgeht. Gegebenenfalls ist die Rolle des Vergütungsausschusses oder anderer betroffener Ausschüsse zu beschreiben.</w:t>
      </w:r>
    </w:p>
    <w:p w:rsidR="0020584F" w:rsidRPr="004E1AF1" w:rsidRDefault="005A75D5" w:rsidP="0020584F">
      <w:pPr>
        <w:pStyle w:val="51Abs"/>
      </w:pPr>
      <w:r w:rsidRPr="004E1AF1">
        <w:t>(8) Unter außergewöhnlichen Umständen kann die Gesellschaft vorübergehend von ihrer Vergütungspolitik abweichen, sofern diese die Vorgehensweise für eine solche Abweichung beschreibt und diejenigen Teile festlegt, von denen abgewichen werden darf. Als außergewöhnliche Umstände gelten nur Situationen, in denen die Abweichung von der Vergütungspolitik für die langfristige Entwicklung der Gesellschaft oder die Sicherstellung ihrer Rentabilität notwendig ist.</w:t>
      </w:r>
    </w:p>
    <w:p w:rsidR="0020584F" w:rsidRDefault="005A75D5" w:rsidP="0020584F">
      <w:pPr>
        <w:pStyle w:val="51Abs"/>
      </w:pPr>
      <w:r w:rsidRPr="004E1AF1">
        <w:t>(9) In jeder überprüften Vergütungspolitik sind sämtliche wesentlichen Änderungen zu beschreiben und zu erläutern; dabei ist darauf einzugehen, wie die Abstimmungen und Ansichten der Aktionäre zur Vergütungspolitik und den Vergütungsberichten seit der letzten Abstimmung über die Vergütungspolitik in der Hauptversammlung berücksichtigt w</w:t>
      </w:r>
      <w:r>
        <w:t>urden.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262 Abs. 41</w:t>
      </w:r>
    </w:p>
    <w:p w:rsidR="0020584F" w:rsidRPr="004E1AF1" w:rsidRDefault="00245DA6" w:rsidP="0020584F">
      <w:pPr>
        <w:pStyle w:val="45UeberschrPara"/>
      </w:pPr>
      <w:r w:rsidRPr="004E1AF1">
        <w:t>Abstimmung über die Vergütungspolitik und Veröffentlichung</w:t>
      </w:r>
    </w:p>
    <w:p w:rsidR="0020584F" w:rsidRPr="004E1AF1" w:rsidRDefault="00245DA6" w:rsidP="0020584F">
      <w:pPr>
        <w:pStyle w:val="51Abs"/>
      </w:pPr>
      <w:r w:rsidRPr="00B10BD7">
        <w:rPr>
          <w:rStyle w:val="991GldSymbol"/>
        </w:rPr>
        <w:t>§ 78b.</w:t>
      </w:r>
      <w:r w:rsidRPr="004E1AF1">
        <w:t xml:space="preserve"> (1) Die Vergütungspolitik ist der Hauptversammlung mindestens in jedem vierten Geschäftsjahr sowie bei jeder wesentlichen Änderung zur Abstimmung vorzulegen. Die Abstimmung hat empfehlenden Charakter. Der Beschluss ist nicht anfechtbar.</w:t>
      </w:r>
    </w:p>
    <w:p w:rsidR="0020584F" w:rsidRPr="004E1AF1" w:rsidRDefault="00245DA6" w:rsidP="0020584F">
      <w:pPr>
        <w:pStyle w:val="51Abs"/>
      </w:pPr>
      <w:r w:rsidRPr="004E1AF1">
        <w:t>(2) Die Gesellschaft darf die Mitglieder des Vorstands nur entsprechend einer Vergütungspolitik entlohnen, die der Hauptversammlung zur Abstimmung vorgelegt wurde. Lehnt die Hauptversammlung die vorgeschlagene Vergütungspolitik ab, so hat die Gesellschaft in der darauffolgenden Hauptversammlung eine überprüfte Vergütungspolitik vorzulegen.</w:t>
      </w:r>
    </w:p>
    <w:p w:rsidR="0020584F" w:rsidRDefault="00245DA6" w:rsidP="0020584F">
      <w:pPr>
        <w:pStyle w:val="51Abs"/>
      </w:pPr>
      <w:r w:rsidRPr="004E1AF1">
        <w:t>(3) Die Vergütungspolitik ist nach der Abstimmung in der Hauptversammlung zusammen mit dem Datum und dem Ergebnis der Abstimmung spätestens am zweiten Werktag nach der Hauptversammlung auf der im Firmenbuch eingetragenen Internetseite der Gesellschaft zu veröffentlichen und hat dort mindestens für die Dauer ihrer Gültigkeit ko</w:t>
      </w:r>
      <w:r>
        <w:t>stenfrei zugänglich zu bleiben.</w:t>
      </w:r>
    </w:p>
    <w:p w:rsidR="008C06AE" w:rsidRPr="008C06AE" w:rsidRDefault="003E5885" w:rsidP="00266E0B">
      <w:pPr>
        <w:pStyle w:val="11Titel"/>
        <w:keepNext/>
      </w:pPr>
      <w:r w:rsidRPr="008C06AE">
        <w:lastRenderedPageBreak/>
        <w:t>Beachte für folgende Bestimmung</w:t>
      </w:r>
    </w:p>
    <w:p w:rsidR="003E5885" w:rsidRPr="00FC2F8C" w:rsidRDefault="003E5885" w:rsidP="00FC2F8C">
      <w:pPr>
        <w:pStyle w:val="83ErlText"/>
        <w:jc w:val="left"/>
        <w:rPr>
          <w:lang w:val="en-US"/>
        </w:rPr>
      </w:pPr>
      <w:r w:rsidRPr="00FC2F8C">
        <w:rPr>
          <w:lang w:val="en-US"/>
        </w:rPr>
        <w:t>zum Bezugszeitraum vgl. § 262 Abs. 41</w:t>
      </w:r>
    </w:p>
    <w:p w:rsidR="0020584F" w:rsidRPr="004E1AF1" w:rsidRDefault="00F05E55" w:rsidP="0020584F">
      <w:pPr>
        <w:pStyle w:val="45UeberschrPara"/>
      </w:pPr>
      <w:r w:rsidRPr="004E1AF1">
        <w:t>Erstellung eines Vergütungsberichts für die Bezüge der Vorstandsmitglieder in börsenotierten Gesellschaften</w:t>
      </w:r>
    </w:p>
    <w:p w:rsidR="0020584F" w:rsidRPr="004E1AF1" w:rsidRDefault="00F05E55" w:rsidP="0020584F">
      <w:pPr>
        <w:pStyle w:val="51Abs"/>
      </w:pPr>
      <w:r w:rsidRPr="00B10BD7">
        <w:rPr>
          <w:rStyle w:val="991GldSymbol"/>
        </w:rPr>
        <w:t>§ 78c.</w:t>
      </w:r>
      <w:r w:rsidRPr="004E1AF1">
        <w:t xml:space="preserve"> (1) In einer börsenotierten Gesellschaft haben der Vorstand und der Aufsichtsrat einen klaren und verständlichen Vergütungsbericht zu erstellen. Dieser hat einen umfassenden Überblick über die im Lauf des letzten Geschäftsjahrs den aktuellen und ehemaligen Mitgliedern des Vorstands im Rahmen der Vergütungspolitik (§ 78a) gewährten oder geschuldeten Vergütung einschließlich sämtlicher Vorteile in jeglicher Form zu bieten.</w:t>
      </w:r>
    </w:p>
    <w:p w:rsidR="0020584F" w:rsidRPr="004E1AF1" w:rsidRDefault="00F05E55" w:rsidP="0020584F">
      <w:pPr>
        <w:pStyle w:val="51Abs"/>
      </w:pPr>
      <w:r w:rsidRPr="004E1AF1">
        <w:t>(2) Der Vergütungsbericht hat gegebenenfalls die folgenden Informationen über die Vergütung der einzelnen Mitglieder des Vorstands zu enthalten:</w:t>
      </w:r>
    </w:p>
    <w:p w:rsidR="0020584F" w:rsidRPr="004E1AF1" w:rsidRDefault="00F05E55" w:rsidP="0020584F">
      <w:pPr>
        <w:pStyle w:val="52Aufzaehle1Ziffer"/>
      </w:pPr>
      <w:r w:rsidRPr="004E1AF1">
        <w:tab/>
        <w:t>1.</w:t>
      </w:r>
      <w:r w:rsidRPr="004E1AF1">
        <w:tab/>
        <w:t xml:space="preserve">Die </w:t>
      </w:r>
      <w:r w:rsidRPr="00B10BD7">
        <w:rPr>
          <w:lang w:val="de-DE"/>
        </w:rPr>
        <w:t>Gesamtvergütung</w:t>
      </w:r>
      <w:r w:rsidRPr="004E1AF1">
        <w:t>, aufgeschlüsselt nach Bestandteilen, den relativen Anteil von festen und variablen Vergütungsbestandteilen sowie eine Erläuterung, wie die Gesamtvergütung der Vergütungspolitik entspricht, einschließlich von Angaben dazu, wie die Gesamtvergütung die langfristige Leistung der Gesellschaft fördert und wie die Leistungskriterien angewendet wurden;</w:t>
      </w:r>
    </w:p>
    <w:p w:rsidR="0020584F" w:rsidRPr="004E1AF1" w:rsidRDefault="00F05E55" w:rsidP="0020584F">
      <w:pPr>
        <w:pStyle w:val="52Aufzaehle1Ziffer"/>
      </w:pPr>
      <w:r w:rsidRPr="004E1AF1">
        <w:tab/>
        <w:t>2.</w:t>
      </w:r>
      <w:r w:rsidRPr="004E1AF1">
        <w:tab/>
        <w:t>die jährliche Veränderung der Gesamtvergütung, des wirtschaftlichen Erfolgs der Gesellschaft und der durchschnittlichen Entlohnung der sonstigen Beschäftigten der Gesellschaft auf Vollzeitäquivalenzbasis, zumindest für die letzten fünf Geschäftsjahre und in einer Weise, die einen Vergleich ermöglicht;</w:t>
      </w:r>
    </w:p>
    <w:p w:rsidR="0020584F" w:rsidRPr="004E1AF1" w:rsidRDefault="00F05E55" w:rsidP="0020584F">
      <w:pPr>
        <w:pStyle w:val="52Aufzaehle1Ziffer"/>
      </w:pPr>
      <w:r w:rsidRPr="004E1AF1">
        <w:tab/>
        <w:t>3.</w:t>
      </w:r>
      <w:r w:rsidRPr="004E1AF1">
        <w:tab/>
        <w:t>jegliche Vergütung von verbundenen Unternehmen (§ 189a Z 8 UGB);</w:t>
      </w:r>
    </w:p>
    <w:p w:rsidR="0020584F" w:rsidRPr="004E1AF1" w:rsidRDefault="00F05E55" w:rsidP="0020584F">
      <w:pPr>
        <w:pStyle w:val="52Aufzaehle1Ziffer"/>
      </w:pPr>
      <w:r w:rsidRPr="004E1AF1">
        <w:tab/>
        <w:t>4.</w:t>
      </w:r>
      <w:r w:rsidRPr="004E1AF1">
        <w:tab/>
        <w:t>die Anzahl der gewährten oder angebotenen Aktien und Aktienoptionen und die wichtigsten Bedingungen für die Ausübung der Rechte, einschließlich des Ausübungspreises, des Ausübungsdatums und etwaiger Änderungen dieser Bedingungen;</w:t>
      </w:r>
    </w:p>
    <w:p w:rsidR="0020584F" w:rsidRPr="004E1AF1" w:rsidRDefault="00F05E55" w:rsidP="0020584F">
      <w:pPr>
        <w:pStyle w:val="52Aufzaehle1Ziffer"/>
      </w:pPr>
      <w:r w:rsidRPr="004E1AF1">
        <w:tab/>
        <w:t>5.</w:t>
      </w:r>
      <w:r w:rsidRPr="004E1AF1">
        <w:tab/>
        <w:t>Informationen dazu, ob und wie von der Möglichkeit Gebrauch gemacht wurde, variable Vergütungsbestandteile zurückzufordern;</w:t>
      </w:r>
    </w:p>
    <w:p w:rsidR="0020584F" w:rsidRPr="004E1AF1" w:rsidRDefault="00F05E55" w:rsidP="0020584F">
      <w:pPr>
        <w:pStyle w:val="52Aufzaehle1Ziffer"/>
      </w:pPr>
      <w:r w:rsidRPr="004E1AF1">
        <w:tab/>
        <w:t>6.</w:t>
      </w:r>
      <w:r w:rsidRPr="004E1AF1">
        <w:tab/>
        <w:t>Informationen zu etwaigen Abweichungen von dem Verfahren zur Umsetzung der Vergütungspolitik nach § 78a Abs. 2 bis 7 und zu etwaigen Abweichungen, die gemäß § 78a Abs. 8 praktiziert wurden, einschließlich einer Erläuterung der Art der außergewöhnlichen Umstände, und die Angabe der konkreten Teile, von denen abgewichen wurde.</w:t>
      </w:r>
    </w:p>
    <w:p w:rsidR="0020584F" w:rsidRPr="004E1AF1" w:rsidRDefault="00F05E55" w:rsidP="0020584F">
      <w:pPr>
        <w:pStyle w:val="51Abs"/>
      </w:pPr>
      <w:r w:rsidRPr="004E1AF1">
        <w:t>(3) In den Vergütungsbericht dürfen keine besonderen Kategorien von personenbezogenen Daten einzelner Mitglieder des Vorstands im Sinn des Art. 9 Abs. 1 der Verordnung (EU) 2016/679 zum Schutz natürlicher Personen bei der Verarbeitung personenbezogener Daten, zum freien Datenverkehr und zur Aufhebung der Richtlinie 95/46/EG (Datenschutz-Grundverordnung), ABl. Nr. L 119 vom 27.4.2016 S. 1, oder personenbezogene Daten aufgenommen werden, die sich auf die Familiensituation einzelner Mitglieder des Vorstands beziehen.</w:t>
      </w:r>
    </w:p>
    <w:p w:rsidR="0020584F" w:rsidRDefault="00F05E55" w:rsidP="0020584F">
      <w:pPr>
        <w:pStyle w:val="51Abs"/>
      </w:pPr>
      <w:r w:rsidRPr="004E1AF1">
        <w:t>(4) Die Gesellschaft hat die personenbezogenen Daten von Mitgliedern des Vorstands, die in den Vergütungsbericht aufgenommen wurden, zu dem Zweck, die Transparenz in Bezug auf die Vergütung zu erhöhen, zu verarbeiten. Unbeschadet längerer, in einem sektorspezifischen Rechtsakt der Europäischen Union festgelegter Fristen darf die Gesellschaft die personenbezogenen Daten von Mitgliedern des Vorstands, die in den Vergütungsbericht aufgenommen wurden, nach zehn Jahren ab der Veröffentlichung des Vergütungsberichts nicht meh</w:t>
      </w:r>
      <w:r>
        <w:t>r öffentlich zugänglich machen.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262 Abs. 41</w:t>
      </w:r>
    </w:p>
    <w:p w:rsidR="0020584F" w:rsidRPr="004E1AF1" w:rsidRDefault="00864B6E" w:rsidP="0020584F">
      <w:pPr>
        <w:pStyle w:val="45UeberschrPara"/>
      </w:pPr>
      <w:r w:rsidRPr="004E1AF1">
        <w:t>Recht auf Abstimmung über den Vergütungsbericht</w:t>
      </w:r>
    </w:p>
    <w:p w:rsidR="0020584F" w:rsidRPr="004E1AF1" w:rsidRDefault="00864B6E" w:rsidP="0020584F">
      <w:pPr>
        <w:pStyle w:val="51Abs"/>
      </w:pPr>
      <w:r w:rsidRPr="00B10BD7">
        <w:rPr>
          <w:rStyle w:val="991GldSymbol"/>
        </w:rPr>
        <w:t>§ 78d.</w:t>
      </w:r>
      <w:r w:rsidRPr="00B10BD7">
        <w:rPr>
          <w:b/>
        </w:rPr>
        <w:t xml:space="preserve"> </w:t>
      </w:r>
      <w:r w:rsidRPr="004E1AF1">
        <w:t>(1) Der Vergütungsbericht für das letzte Geschäftsjahr ist der Hauptversammlung zur Abstimmung vorzulegen. Die Abstimmung hat empfehlenden Charakter. Der Beschluss ist nicht anfechtbar. Die Gesellschaft hat im darauffolgenden Vergütungsbericht darzulegen, wie dem Abstimmungsergebnis in der letzten Hauptversammlung Rechnung getragen wurde.</w:t>
      </w:r>
    </w:p>
    <w:p w:rsidR="0020584F" w:rsidRDefault="00864B6E" w:rsidP="0020584F">
      <w:pPr>
        <w:pStyle w:val="51Abs"/>
      </w:pPr>
      <w:r w:rsidRPr="004E1AF1">
        <w:t>(2) In kleinen und mittleren Unternehmen im Sinne des § 221 Abs. 1 und 2 UGB kann der Vergütungsbericht des letzten Geschäftsjahrs auch nur als eigener Tagesordnungspunkt zur Erörterung in der Hauptversammlung vorgelegt werden. Die Gesellschaft hat im darauffolgenden Vergütungsbericht darzulegen, wie der Erörterung in der letzten Hauptversa</w:t>
      </w:r>
      <w:r>
        <w:t>mmlung Rechnung getragen wurde.</w:t>
      </w:r>
    </w:p>
    <w:p w:rsidR="008C06AE" w:rsidRPr="008C06AE" w:rsidRDefault="003E5885" w:rsidP="00266E0B">
      <w:pPr>
        <w:pStyle w:val="11Titel"/>
        <w:keepNext/>
      </w:pPr>
      <w:r w:rsidRPr="008C06AE">
        <w:lastRenderedPageBreak/>
        <w:t>Beachte für folgende Bestimmung</w:t>
      </w:r>
    </w:p>
    <w:p w:rsidR="003E5885" w:rsidRPr="00FC2F8C" w:rsidRDefault="003E5885" w:rsidP="00FC2F8C">
      <w:pPr>
        <w:pStyle w:val="83ErlText"/>
        <w:jc w:val="left"/>
        <w:rPr>
          <w:lang w:val="en-US"/>
        </w:rPr>
      </w:pPr>
      <w:r w:rsidRPr="00FC2F8C">
        <w:rPr>
          <w:lang w:val="en-US"/>
        </w:rPr>
        <w:t>zum Bezugszeitraum vgl. § 262 Abs. 41</w:t>
      </w:r>
    </w:p>
    <w:p w:rsidR="00490959" w:rsidRPr="004E1AF1" w:rsidRDefault="008C02B5" w:rsidP="00490959">
      <w:pPr>
        <w:pStyle w:val="45UeberschrPara"/>
      </w:pPr>
      <w:r w:rsidRPr="004E1AF1">
        <w:t>Veröffentlichung des Vergütungsberichts</w:t>
      </w:r>
    </w:p>
    <w:p w:rsidR="00490959" w:rsidRPr="004E1AF1" w:rsidRDefault="008C02B5" w:rsidP="00490959">
      <w:pPr>
        <w:pStyle w:val="51Abs"/>
      </w:pPr>
      <w:r w:rsidRPr="00B10BD7">
        <w:rPr>
          <w:rStyle w:val="991GldSymbol"/>
        </w:rPr>
        <w:t>§ 78e.</w:t>
      </w:r>
      <w:r w:rsidRPr="004E1AF1">
        <w:t xml:space="preserve"> (1) Der Vorstand hat den Vergütungsbericht nach der Hauptversammlung auf der im Firmenbuch eingetragenen Internetseite der Gesellschaft kostenfrei zehn Jahre lang öffentlich zugänglich zu machen. Der Vorstand kann entscheiden, dass der Bericht noch länger zugänglich bleibt, sofern er nicht mehr die personenbezogenen Daten von Mitgliedern des Vorstands und des Aufsichtsrats enthält.</w:t>
      </w:r>
    </w:p>
    <w:p w:rsidR="00490959" w:rsidRPr="004E1AF1" w:rsidRDefault="008C02B5" w:rsidP="00490959">
      <w:pPr>
        <w:pStyle w:val="51Abs"/>
      </w:pPr>
      <w:r w:rsidRPr="004E1AF1">
        <w:t>(2) Der Abschlussprüfer hat zu überprüfen, ob der Vorstand die geforderten Informationen zur Verfügung gestellt hat.</w:t>
      </w:r>
    </w:p>
    <w:p w:rsidR="00490959" w:rsidRDefault="008C02B5" w:rsidP="00490959">
      <w:pPr>
        <w:pStyle w:val="51Abs"/>
      </w:pPr>
      <w:r w:rsidRPr="004E1AF1">
        <w:t xml:space="preserve">(3) Der Vergütungsbericht ist nicht zum </w:t>
      </w:r>
      <w:r>
        <w:t>Firmenbuch einzureichen.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262 Abs. 34</w:t>
      </w:r>
    </w:p>
    <w:p w:rsidR="00202C25" w:rsidRDefault="00394560">
      <w:pPr>
        <w:pStyle w:val="45UeberschrPara"/>
      </w:pPr>
      <w:r w:rsidRPr="00682E7A">
        <w:t>Wettbewerbsverbot</w:t>
      </w:r>
    </w:p>
    <w:p w:rsidR="002068CA" w:rsidRPr="00CE23A5" w:rsidRDefault="00394560" w:rsidP="00CE23A5">
      <w:pPr>
        <w:pStyle w:val="51Abs"/>
      </w:pPr>
      <w:r w:rsidRPr="00682E7A">
        <w:rPr>
          <w:rStyle w:val="991GldSymbol"/>
        </w:rPr>
        <w:t>§ 79.</w:t>
      </w:r>
      <w:r w:rsidRPr="00CE23A5">
        <w:rPr>
          <w:rStyle w:val="993Fett"/>
        </w:rPr>
        <w:t xml:space="preserve"> </w:t>
      </w:r>
      <w:r w:rsidRPr="00CE23A5">
        <w:t>(1) Die Vorstandsmitglieder dürfen ohne Einwilligung des Aufsichtsrats weder ein Unternehmen betreiben, noch Aufsichtsratsmandate in Unternehmen annehmen, die mit der Gesellschaft nicht konzernmäßig verbunden sind oder an denen die Gesellschaft nicht unternehmerisch beteiligt (</w:t>
      </w:r>
      <w:r w:rsidRPr="00101F5C">
        <w:rPr>
          <w:rStyle w:val="992Normal"/>
        </w:rPr>
        <w:t>§ 189a Z 2 UGB</w:t>
      </w:r>
      <w:r w:rsidRPr="00CE23A5">
        <w:t>) ist, noch im Geschäftszweig der Gesellschaft für eigene oder fremde Rechnung Geschäfte machen. Sie dürfen sich auch nicht an einer anderen unternehmerisch tätigen Gesellschaft als persönlich haftende Gesellschafter beteiligen.</w:t>
      </w:r>
    </w:p>
    <w:p w:rsidR="002068CA" w:rsidRPr="00751808" w:rsidRDefault="00394560" w:rsidP="00CE23A5">
      <w:pPr>
        <w:pStyle w:val="51Abs"/>
      </w:pPr>
      <w:r w:rsidRPr="00751808">
        <w:t>(2) Verstößt ein Vorstandsmitglied gegen dieses Verbot, so kann die Gesellschaft Schadenersatz fordern, sie kann statt dessen von dem Mitglied verlangen, daß es die für eigene Rechnung gemachten Geschäfte als für Rechnung der Gesellschaft eingegangen gelten lasse und die aus Geschäften für fremde Rechnung bezogene Vergütung herausgebe oder seinen Anspruch auf die Vergütung abtrete.</w:t>
      </w:r>
    </w:p>
    <w:p w:rsidR="006E21E7" w:rsidRPr="00751808" w:rsidRDefault="00394560" w:rsidP="002068CA">
      <w:pPr>
        <w:pStyle w:val="51Abs"/>
      </w:pPr>
      <w:r w:rsidRPr="00751808">
        <w:t>(3) Die Ansprüche der Gesellschaft verjähren in drei Monaten seit dem Zeitpunkt, in dem die übrigen Mitglieder des Vorstands und des Aufsichtsrats von der zum Schadenersatz verpflichtenden Handlung Kenntnis erlangen; sie verjähren ohne Rücksicht auf diese Kenntnis in fünf Jahren seit ihrer Entstehung.</w:t>
      </w:r>
    </w:p>
    <w:p w:rsidR="00202C25" w:rsidRDefault="0072669C">
      <w:pPr>
        <w:pStyle w:val="45UeberschrPara"/>
      </w:pPr>
      <w:r w:rsidRPr="00CE23A5">
        <w:t>Kreditgewährung an Vorstandsmitglieder</w:t>
      </w:r>
    </w:p>
    <w:p w:rsidR="00621536" w:rsidRPr="00CE23A5" w:rsidRDefault="0072669C" w:rsidP="00CE23A5">
      <w:pPr>
        <w:pStyle w:val="51Abs"/>
      </w:pPr>
      <w:r w:rsidRPr="00CE23A5">
        <w:rPr>
          <w:rStyle w:val="991GldSymbol"/>
        </w:rPr>
        <w:t>§ 80.</w:t>
      </w:r>
      <w:r w:rsidRPr="00CE23A5">
        <w:t xml:space="preserve"> (1) Vorstandsmitgliedern und leitenden Angestellten der Gesellschaft darf Kredit nur mit ausdrücklicher Zustimmung des Aufsichtsrats gewährt werden. Leitende Angestellte sind die Geschäftsführer und Betriebsleiter, die zur selbständigen Einstellung oder Entlassung der übrigen im Betrieb oder in der Betriebsabteilung Beschäftigten berechtigt sind oder denen Prokura oder Generalvollmacht erteilt ist. Ebenso dürfen Kredite an gesetzliche Vertreter oder leitende Angestellte eines abhängigen oder herrschenden Unternehmens nur mit ausdrücklicher Zustimmung des Aufsichtsrats des herrschenden Unternehmens gewährt werden. Die Zustimmung kann für gewisse Kreditgeschäfte oder Arten von Kreditgeschäften im voraus, jedoch nicht für länger als drei Monate erteilt werden. Der Zustimmungsbeschluß hat auch die Verzinsung und Rückzahlung des Kredits zu regeln. Der Gewährung eines Kredits steht die Gestattung einer Entnahme gleich, die über die dem Entnehmer zustehende Vergütung hinausgeht, namentlich auch die Gestattung der Entnahme von Vorschüssen auf Vergütungen.</w:t>
      </w:r>
    </w:p>
    <w:p w:rsidR="00621536" w:rsidRPr="00C97873" w:rsidRDefault="0072669C" w:rsidP="00CE23A5">
      <w:pPr>
        <w:pStyle w:val="51Abs"/>
      </w:pPr>
      <w:r w:rsidRPr="00C97873">
        <w:t>(2) Kredite, die ein Monatsgehalt nicht übersteigen, fallen nicht unter Abs. 1.</w:t>
      </w:r>
    </w:p>
    <w:p w:rsidR="00621536" w:rsidRPr="00C97873" w:rsidRDefault="0072669C" w:rsidP="00621536">
      <w:pPr>
        <w:pStyle w:val="51Abs"/>
      </w:pPr>
      <w:r w:rsidRPr="00C97873">
        <w:t>(3) Diese Vorschriften gelten auch für Kredite an den Ehegatten oder an ein minderjähriges Kind eines Vorstandsmitglieds oder anderen gesetzlichen Vertretern oder eines leitenden Angestellten; sie gelten ferner für Kredite an einen Dritten, der für Rechnung einer Person handelt, an die nur mit Zustimmung des Aufsichtsrats Kredit gewährt werden darf.</w:t>
      </w:r>
    </w:p>
    <w:p w:rsidR="00A07416" w:rsidRPr="00C97873" w:rsidRDefault="0072669C" w:rsidP="00621536">
      <w:pPr>
        <w:pStyle w:val="51Abs"/>
      </w:pPr>
      <w:r w:rsidRPr="00C97873">
        <w:t>(4) Wird entgegen Abs. 1 bis 3 Kredit gewährt, so ist der Kredit ohne Rücksicht auf entgegenstehende Vereinbarungen sofort zurückzuzahlen, wenn nicht der Aufsichtsrat nachträglich zustimmt.</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Im Titel der BGBl. I Nr. 114/1997 findet sich folgende Fußnote:</w:t>
      </w:r>
      <w:r w:rsidRPr="00FC2F8C">
        <w:rPr>
          <w:lang w:val="en-US"/>
        </w:rPr>
        <w:br/>
        <w:t>Diese Kundmachung ersetzt die Kundmachung BGBl. I Nr. 106/1997.</w:t>
      </w:r>
      <w:r w:rsidRPr="00FC2F8C">
        <w:rPr>
          <w:lang w:val="en-US"/>
        </w:rPr>
        <w:br/>
      </w:r>
      <w:r w:rsidRPr="00FC2F8C">
        <w:rPr>
          <w:lang w:val="en-US"/>
        </w:rPr>
        <w:lastRenderedPageBreak/>
        <w:br/>
        <w:t>Nach Art. XII Abs. 11 IRÄG 1997, BGBl. I Nr. 114/1997, ist die Neufassung erst auf Geschäftsjahre anzuwenden, die nach dem 30.9.1997 beginnen.</w:t>
      </w:r>
      <w:r w:rsidRPr="00FC2F8C">
        <w:rPr>
          <w:lang w:val="en-US"/>
        </w:rPr>
        <w:br/>
      </w:r>
    </w:p>
    <w:p w:rsidR="00AF3BA9" w:rsidRPr="00387383" w:rsidRDefault="00F64768" w:rsidP="00387383">
      <w:pPr>
        <w:pStyle w:val="45UeberschrPara"/>
      </w:pPr>
      <w:r w:rsidRPr="00387383">
        <w:t>Bericht an den Aufsichtsrat</w:t>
      </w:r>
    </w:p>
    <w:p w:rsidR="00AF3BA9" w:rsidRPr="00387383" w:rsidRDefault="00F64768" w:rsidP="00AF3BA9">
      <w:pPr>
        <w:pStyle w:val="51Abs"/>
      </w:pPr>
      <w:r w:rsidRPr="00387383">
        <w:rPr>
          <w:rStyle w:val="991GldSymbol"/>
        </w:rPr>
        <w:t>§ 81.</w:t>
      </w:r>
      <w:r w:rsidRPr="00387383">
        <w:t xml:space="preserve"> (1) Der Vorstand hat dem Aufsichtsrat mindestens einmal jährlich über grundsätzliche Fragen der künftigen Geschäftspolitik des Unternehmens zu berichten sowie die künftige Entwicklung der Vermögens-, Finanz- und Ertragslage anhand einer Vorschaurechnung darzustellen (Jahresbericht). Der Vorstand hat weiters dem Aufsichtsrat regelmäßig, mindestens vierteljährlich, über den Gang der Geschäfte und die Lage des Unternehmens im Vergleich zur Vorschaurechnung unter Berücksichtigung der künftigen Entwicklung zu berichten (Quartalsbericht). Bei wichtigem Anlaß ist dem Vorsitzenden des Aufsichtsrats unverzüglich zu berichten; ferner ist über Umstände, die für die Rentabilität oder Liquidität der Gesellschaft von erheblicher Bedeutung sind, dem Aufsichtsrat unverzüglich zu berichten (Sonderbericht).</w:t>
      </w:r>
    </w:p>
    <w:p w:rsidR="004F5ED6" w:rsidRPr="00387383" w:rsidRDefault="00F64768" w:rsidP="00AF3BA9">
      <w:pPr>
        <w:pStyle w:val="51Abs"/>
      </w:pPr>
      <w:r w:rsidRPr="00387383">
        <w:t>(2) Der Jahresbericht und die Quartalsberichte sind schriftlich zu erstatten und auf Verlangen des Aufsichtsrats mündlich zu erläutern; sie sind jedem Aufsichtsratsmitglied auszuhändigen. Die Sonderberichte sind schriftlich oder mündlich zu erstatten. '</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br/>
        <w:t>Im Titel der BGBl. I Nr. 114/1997 findet sich folgende Fußnote:</w:t>
      </w:r>
      <w:r w:rsidRPr="00FC2F8C">
        <w:rPr>
          <w:lang w:val="en-US"/>
        </w:rPr>
        <w:br/>
        <w:t>Diese Kundmachung ersetzt die Kundmachung BGBl. I Nr. 106/1997.</w:t>
      </w:r>
      <w:r w:rsidRPr="00FC2F8C">
        <w:rPr>
          <w:lang w:val="en-US"/>
        </w:rPr>
        <w:br/>
      </w:r>
    </w:p>
    <w:p w:rsidR="00A13E03" w:rsidRPr="00675F66" w:rsidRDefault="000D03C5" w:rsidP="00675F66">
      <w:pPr>
        <w:pStyle w:val="45UeberschrPara"/>
      </w:pPr>
      <w:r w:rsidRPr="00675F66">
        <w:t>Rechnungswesen</w:t>
      </w:r>
    </w:p>
    <w:p w:rsidR="00FE65A5" w:rsidRPr="00675F66" w:rsidRDefault="000D03C5" w:rsidP="00861276">
      <w:pPr>
        <w:pStyle w:val="51Abs"/>
      </w:pPr>
      <w:r w:rsidRPr="00675F66">
        <w:rPr>
          <w:rStyle w:val="991GldSymbol"/>
        </w:rPr>
        <w:t>§ 82.</w:t>
      </w:r>
      <w:r w:rsidRPr="00675F66">
        <w:t xml:space="preserve"> Der Vorstand hat dafür zu sorgen, daß ein Rechnungswesen und ein internes Kontrollsystem geführt werden, die den Anforderungen des Unternehmens entsprechen.</w:t>
      </w:r>
    </w:p>
    <w:p w:rsidR="00D8445C" w:rsidRDefault="00CD3C4D">
      <w:pPr>
        <w:pStyle w:val="45UeberschrPara"/>
      </w:pPr>
      <w:r w:rsidRPr="00682E7A">
        <w:t>Vorstandspflichten bei Verlust</w:t>
      </w:r>
    </w:p>
    <w:p w:rsidR="0053369B" w:rsidRPr="00D0170B" w:rsidRDefault="00CD3C4D" w:rsidP="00D0170B">
      <w:pPr>
        <w:pStyle w:val="51Abs"/>
      </w:pPr>
      <w:r w:rsidRPr="00D0170B">
        <w:rPr>
          <w:rStyle w:val="991GldSymbol"/>
        </w:rPr>
        <w:t>§ 83.</w:t>
      </w:r>
      <w:r w:rsidRPr="00D0170B">
        <w:t xml:space="preserve"> Ergibt sich bei Aufstellung der Jahresbilanz oder einer Zwischenbilanz oder ist anzunehmen, daß ein Verlust in der Höhe des halben Grundkapitals besteht, so hat der Vorstand unverzüglich die Hauptversammlung einzuberufen und dieser davon Anzeige zu machen.</w:t>
      </w:r>
    </w:p>
    <w:p w:rsidR="00A018C6" w:rsidRPr="00624601" w:rsidRDefault="002C4AAB">
      <w:pPr>
        <w:pStyle w:val="45UeberschrPara"/>
      </w:pPr>
      <w:r w:rsidRPr="00624601">
        <w:t>Sorgfaltspflicht und Verantwortlichkeit der Vorstandsmitglieder</w:t>
      </w:r>
    </w:p>
    <w:p w:rsidR="005505E4" w:rsidRDefault="002C4AAB" w:rsidP="00624601">
      <w:pPr>
        <w:pStyle w:val="51Abs"/>
      </w:pPr>
      <w:r w:rsidRPr="00624601">
        <w:rPr>
          <w:rStyle w:val="991GldSymbol"/>
        </w:rPr>
        <w:t>§ 84.</w:t>
      </w:r>
      <w:r w:rsidRPr="00624601">
        <w:t xml:space="preserve"> (1) Die Vorstandsmitglieder haben bei ihrer Geschäftsführung die Sorgfalt eines ordentlichen und gewissenhaften Geschäftsleiters anzuwenden. Über vertrauliche Angaben haben sie Stillschweigen zu bewahren.</w:t>
      </w:r>
    </w:p>
    <w:p w:rsidR="00D6053C" w:rsidRPr="00624601" w:rsidRDefault="002C4AAB" w:rsidP="00624601">
      <w:pPr>
        <w:pStyle w:val="51Abs"/>
      </w:pPr>
      <w:r w:rsidRPr="00BC787D">
        <w:t>(1a) Ein Vorstandsmitglied handelt jedenfalls im Einklang mit der Sorgfalt eines ordentlichen und gewissenhaften Geschäftsleiters, wenn er sich bei einer unternehmerischen Entscheidung nicht von sachfremden Interessen leiten lässt und auf der Grundlage angemessener Information annehmen darf, zum Wohle der Gesellschaft zu handeln.</w:t>
      </w:r>
    </w:p>
    <w:p w:rsidR="005505E4" w:rsidRPr="00624601" w:rsidRDefault="002C4AAB" w:rsidP="00CE23A5">
      <w:pPr>
        <w:pStyle w:val="51Abs"/>
      </w:pPr>
      <w:r w:rsidRPr="00624601">
        <w:t>(2) Vorstandsmitglieder, die ihre Obliegenheiten verletzen, sind der Gesellschaft zum Ersatz des daraus entstehenden Schadens als Gesamtschuldner verpflichtet. Sie können sich von der Schadenersatzpflicht durch den Gegenbeweis befreien, daß sie die Sorgfalt eines ordentlichen und gewissenhaften Geschäftsleiters angewendet haben.</w:t>
      </w:r>
    </w:p>
    <w:p w:rsidR="005505E4" w:rsidRPr="00624601" w:rsidRDefault="002C4AAB" w:rsidP="005505E4">
      <w:pPr>
        <w:pStyle w:val="51Abs"/>
      </w:pPr>
      <w:r w:rsidRPr="00624601">
        <w:t>(3) Die Vorstandsmitglieder sind namentlich zum Ersatz verpflichtet, wenn entgegen diesem Bundesgesetz</w:t>
      </w:r>
    </w:p>
    <w:p w:rsidR="005505E4" w:rsidRPr="00624601" w:rsidRDefault="002C4AAB" w:rsidP="005505E4">
      <w:pPr>
        <w:pStyle w:val="52Ziffere1"/>
      </w:pPr>
      <w:r w:rsidRPr="00624601">
        <w:tab/>
        <w:t>1.</w:t>
      </w:r>
      <w:r w:rsidRPr="00624601">
        <w:tab/>
        <w:t>Einlagen an die Aktionäre zurückgewährt,</w:t>
      </w:r>
    </w:p>
    <w:p w:rsidR="005505E4" w:rsidRPr="00624601" w:rsidRDefault="002C4AAB" w:rsidP="005505E4">
      <w:pPr>
        <w:pStyle w:val="52Ziffere1"/>
      </w:pPr>
      <w:r w:rsidRPr="00624601">
        <w:tab/>
        <w:t>2.</w:t>
      </w:r>
      <w:r w:rsidRPr="00624601">
        <w:tab/>
        <w:t>den Aktionären Zinsen oder Gewinnanteile gezahlt,</w:t>
      </w:r>
    </w:p>
    <w:p w:rsidR="005505E4" w:rsidRPr="00624601" w:rsidRDefault="002C4AAB" w:rsidP="005505E4">
      <w:pPr>
        <w:pStyle w:val="52Ziffere1"/>
      </w:pPr>
      <w:r w:rsidRPr="00624601">
        <w:tab/>
        <w:t>3.</w:t>
      </w:r>
      <w:r w:rsidRPr="00624601">
        <w:tab/>
        <w:t>eigene Aktien der Gesellschaft oder einer anderen Gesellschaft gezeichnet, erworben, als Pfand genommen oder eingezogen werden,</w:t>
      </w:r>
    </w:p>
    <w:p w:rsidR="005505E4" w:rsidRPr="00624601" w:rsidRDefault="002C4AAB" w:rsidP="005505E4">
      <w:pPr>
        <w:pStyle w:val="52Ziffere1"/>
      </w:pPr>
      <w:r w:rsidRPr="00624601">
        <w:tab/>
        <w:t>4.</w:t>
      </w:r>
      <w:r w:rsidRPr="00624601">
        <w:tab/>
        <w:t>Aktien vor der vollen Leistung des Ausgabebetrags ausgegeben werden,</w:t>
      </w:r>
    </w:p>
    <w:p w:rsidR="005505E4" w:rsidRPr="00624601" w:rsidRDefault="002C4AAB" w:rsidP="005505E4">
      <w:pPr>
        <w:pStyle w:val="52Ziffere1"/>
      </w:pPr>
      <w:r w:rsidRPr="00624601">
        <w:tab/>
        <w:t>5.</w:t>
      </w:r>
      <w:r w:rsidRPr="00624601">
        <w:tab/>
        <w:t>Gesellschaftsvermögen verteilt wird,</w:t>
      </w:r>
    </w:p>
    <w:p w:rsidR="005505E4" w:rsidRPr="00624601" w:rsidRDefault="002C4AAB" w:rsidP="005505E4">
      <w:pPr>
        <w:pStyle w:val="52Ziffere1"/>
      </w:pPr>
      <w:r w:rsidRPr="00624601">
        <w:tab/>
        <w:t>6.</w:t>
      </w:r>
      <w:r w:rsidRPr="00624601">
        <w:tab/>
        <w:t>Zahlungen geleistet werden, nachdem die Zahlungsunfähigkeit der Gesellschaft eingetreten ist oder sich ihre Überschuldung ergeben hat; dies gilt nicht von Zahlungen, die auch nach diesem Zeitpunkt mit der Sorgfalt eines ordentlichen und gewissenhaften Geschäftsleiters vereinbar sind,</w:t>
      </w:r>
    </w:p>
    <w:p w:rsidR="005505E4" w:rsidRPr="00624601" w:rsidRDefault="002C4AAB" w:rsidP="005505E4">
      <w:pPr>
        <w:pStyle w:val="52Ziffere1"/>
      </w:pPr>
      <w:r w:rsidRPr="00624601">
        <w:lastRenderedPageBreak/>
        <w:tab/>
        <w:t>7.</w:t>
      </w:r>
      <w:r w:rsidRPr="00624601">
        <w:tab/>
        <w:t>Kredit gewährt wird,</w:t>
      </w:r>
    </w:p>
    <w:p w:rsidR="005505E4" w:rsidRPr="00624601" w:rsidRDefault="002C4AAB" w:rsidP="005505E4">
      <w:pPr>
        <w:pStyle w:val="52Ziffere1"/>
      </w:pPr>
      <w:r w:rsidRPr="00624601">
        <w:tab/>
        <w:t>8.</w:t>
      </w:r>
      <w:r w:rsidRPr="00624601">
        <w:tab/>
        <w:t>bei der bedingten Kapitalerhöhung außerhalb des festgesetzten Zwecks oder vor der vollen Leistung des Gegenwerts Bezugsaktien ausgegeben werden.</w:t>
      </w:r>
    </w:p>
    <w:p w:rsidR="005505E4" w:rsidRPr="00624601" w:rsidRDefault="002C4AAB" w:rsidP="00CE23A5">
      <w:pPr>
        <w:pStyle w:val="51Abs"/>
      </w:pPr>
      <w:r w:rsidRPr="00624601">
        <w:t>(4) Der Gesellschaft gegenüber tritt die Ersatzpflicht nicht ein, wenn die Handlung auf einem gesetzmäßigen Beschluß der Hauptversammlung beruht. Dadurch, daß der Aufsichtsrat die Handlung gebilligt hat, wird die Ersatzpflicht nicht ausgeschlossen. Die Gesellschaft kann erst nach fünf Jahren seit der Entstehung des Anspruchs und nur dann auf Ersatzansprüche verzichten oder sich darüber vergleichen, wenn die Hauptversammlung zustimmt und nicht eine Minderheit, deren Anteile zwanzig vom Hundert des Grundkapitals erreichen, widerspricht. Die zeitliche Beschränkung gilt nicht, wenn der Ersatzpflichtige zahlungsunfähig oder überschuldet ist und sich zur Überwindung der Zahlungsunfähigkeit oder Überschuldung mit seinen Gläubigern vergleicht.</w:t>
      </w:r>
    </w:p>
    <w:p w:rsidR="005505E4" w:rsidRPr="00624601" w:rsidRDefault="002C4AAB" w:rsidP="00CE23A5">
      <w:pPr>
        <w:pStyle w:val="51Abs"/>
      </w:pPr>
      <w:r w:rsidRPr="00624601">
        <w:t>(5) Der Ersatzanspruch der Gesellschaft kann auch von den Gläubigern der Gesellschaft geltend gemacht werden, soweit sie von dieser keine Befriedigung erlangen können. Dies gilt jedoch in anderen Fällen als denen des Abs. 3 nur dann, wenn die Vorstandsmitglieder die Sorgfalt eines ordentlichen und gewissenhaften Geschäftsleiters gröblich verletzt haben; Abs. 2 Satz 2 gilt sinngemäß. Den Gläubigern gegenüber wird die Ersatzpflicht weder durch einen Verzicht oder Vergleich der Gesellschaft noch dadurch aufgehoben, daß die Handlung auf einem Beschluß der Hauptversammlung beruht oder der Aufsichtsrat die Handlung gebilligt hat. Ist über das Vermögen der Gesellschaft das Insolvenzverfahren eröffnet, so übt während dessen Dauer der Masse- oder Sanierungsverwalter das Recht der Gläubiger gegen die Vorstandsmitglieder aus.</w:t>
      </w:r>
    </w:p>
    <w:p w:rsidR="009A7501" w:rsidRPr="001158D0" w:rsidRDefault="002C4AAB" w:rsidP="005505E4">
      <w:pPr>
        <w:pStyle w:val="51Abs"/>
      </w:pPr>
      <w:r w:rsidRPr="00624601">
        <w:t>(6) Die Ansprüche aus diesen Vorschriften verjähren in fünf Jahren.</w:t>
      </w:r>
    </w:p>
    <w:p w:rsidR="00202C25" w:rsidRDefault="002519D3">
      <w:pPr>
        <w:pStyle w:val="45UeberschrPara"/>
      </w:pPr>
      <w:r w:rsidRPr="00682E7A">
        <w:t>Stellvertreter von Vorstandsmitgliedern</w:t>
      </w:r>
    </w:p>
    <w:p w:rsidR="00AF464E" w:rsidRPr="00CE23A5" w:rsidRDefault="002519D3" w:rsidP="00CE23A5">
      <w:pPr>
        <w:pStyle w:val="51Abs"/>
      </w:pPr>
      <w:r w:rsidRPr="00682E7A">
        <w:rPr>
          <w:rStyle w:val="991GldSymbol"/>
        </w:rPr>
        <w:t>§ 85.</w:t>
      </w:r>
      <w:r w:rsidRPr="00CE23A5">
        <w:rPr>
          <w:rStyle w:val="993Fett"/>
        </w:rPr>
        <w:t xml:space="preserve"> </w:t>
      </w:r>
      <w:r w:rsidRPr="00CE23A5">
        <w:t>Die Vorschriften für die Vorstandsmitglieder gelten auch für ihre Stellvertreter.</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262 Abs. 34</w:t>
      </w:r>
    </w:p>
    <w:p w:rsidR="001679B1" w:rsidRPr="00407E2B" w:rsidRDefault="002818B6" w:rsidP="00407E2B">
      <w:pPr>
        <w:pStyle w:val="41UeberschrG1"/>
      </w:pPr>
      <w:r w:rsidRPr="00407E2B">
        <w:t>ZWEITER ABSCHNITT</w:t>
      </w:r>
    </w:p>
    <w:p w:rsidR="00CF638C" w:rsidRDefault="002818B6">
      <w:pPr>
        <w:pStyle w:val="43UeberschrG2"/>
      </w:pPr>
      <w:r w:rsidRPr="003E7AFE">
        <w:t>Aufsichtsrat</w:t>
      </w:r>
    </w:p>
    <w:p w:rsidR="00682E7A" w:rsidRPr="00682E7A" w:rsidRDefault="002818B6" w:rsidP="00407E2B">
      <w:pPr>
        <w:pStyle w:val="45UeberschrPara"/>
      </w:pPr>
      <w:r w:rsidRPr="00682E7A">
        <w:t>Zusammensetzung des Aufsichtsrats</w:t>
      </w:r>
    </w:p>
    <w:p w:rsidR="001679B1" w:rsidRPr="00095202" w:rsidRDefault="002818B6" w:rsidP="00095202">
      <w:pPr>
        <w:pStyle w:val="51Abs"/>
      </w:pPr>
      <w:r w:rsidRPr="00682E7A">
        <w:rPr>
          <w:rStyle w:val="991GldSymbol"/>
        </w:rPr>
        <w:t>§ 86.</w:t>
      </w:r>
      <w:r w:rsidRPr="00095202">
        <w:rPr>
          <w:rStyle w:val="993Fett"/>
        </w:rPr>
        <w:t xml:space="preserve"> </w:t>
      </w:r>
      <w:r w:rsidRPr="00095202">
        <w:t>(1) Der Aufsichtsrat besteht aus drei natürlichen Personen. Die Satzung kann eine höhere Zahl, höchstens jedoch 20, festsetzen.</w:t>
      </w:r>
    </w:p>
    <w:p w:rsidR="001679B1" w:rsidRPr="0053387F" w:rsidRDefault="002818B6" w:rsidP="00095202">
      <w:pPr>
        <w:pStyle w:val="51Abs"/>
      </w:pPr>
      <w:r w:rsidRPr="0053387F">
        <w:t>(2) Mitglied des Aufsichtsrats kann nicht sein, wer</w:t>
      </w:r>
    </w:p>
    <w:p w:rsidR="001679B1" w:rsidRPr="0053387F" w:rsidRDefault="002818B6" w:rsidP="00005201">
      <w:pPr>
        <w:pStyle w:val="52Aufzaehle1"/>
      </w:pPr>
      <w:r w:rsidRPr="0053387F">
        <w:tab/>
        <w:t>1.</w:t>
      </w:r>
      <w:r w:rsidRPr="0053387F">
        <w:tab/>
        <w:t>bereits in zehn Kapitalgesellschaften Aufsichtsratsmitglied ist, wobei die Tätigkeit als Vorsitzender doppelt auf diese Höchstzahl anzurechnen ist,</w:t>
      </w:r>
    </w:p>
    <w:p w:rsidR="001679B1" w:rsidRPr="0053387F" w:rsidRDefault="002818B6" w:rsidP="00005201">
      <w:pPr>
        <w:pStyle w:val="52Aufzaehle1"/>
      </w:pPr>
      <w:r w:rsidRPr="0053387F">
        <w:tab/>
        <w:t>2.</w:t>
      </w:r>
      <w:r w:rsidRPr="0053387F">
        <w:tab/>
        <w:t>gesetzlicher Vertreter eines Tochterunternehmens (</w:t>
      </w:r>
      <w:r w:rsidRPr="00101F5C">
        <w:rPr>
          <w:rStyle w:val="992Normal"/>
        </w:rPr>
        <w:t>§ 189a Z 7 UGB</w:t>
      </w:r>
      <w:r w:rsidRPr="0053387F">
        <w:t>) der Gesellschaft ist oder</w:t>
      </w:r>
    </w:p>
    <w:p w:rsidR="001679B1" w:rsidRPr="0053387F" w:rsidRDefault="002818B6" w:rsidP="00005201">
      <w:pPr>
        <w:pStyle w:val="52Aufzaehle1"/>
      </w:pPr>
      <w:r w:rsidRPr="0053387F">
        <w:tab/>
        <w:t>3.</w:t>
      </w:r>
      <w:r w:rsidRPr="0053387F">
        <w:tab/>
        <w:t>gesetzlicher Vertreter einer anderen Kapitalgesellschaft ist, deren Aufsichtsrat ein Vorstandsmitglied der Gesellschaft angehört, es sei denn, eine der Gesellschaften ist mit der anderen konzernmäßig verbunden oder an ihr unternehmerisch beteiligt (§ </w:t>
      </w:r>
      <w:r>
        <w:t>228 Abs. 1</w:t>
      </w:r>
      <w:r w:rsidRPr="0053387F">
        <w:t xml:space="preserve"> UGB).</w:t>
      </w:r>
    </w:p>
    <w:p w:rsidR="001679B1" w:rsidRPr="0053387F" w:rsidRDefault="002818B6" w:rsidP="001679B1">
      <w:pPr>
        <w:pStyle w:val="51Abs"/>
      </w:pPr>
      <w:r w:rsidRPr="0053387F">
        <w:t>(3) Auf die Höchstzahlen nach Abs. 2 Z 1 sind bis zu zehn Sitze in Aufsichtsräten, in die das Mitglied gewählt oder entsandt ist, um die wirtschaftlichen Interessen des Bundes, eines Landes, eines Gemeindeverbandes, einer Gemeinde oder eines mit der Gesellschaft konzernmäßig verbundenen oder an ihr unternehmerisch beteiligten Unternehmens (</w:t>
      </w:r>
      <w:r w:rsidRPr="00101F5C">
        <w:rPr>
          <w:rStyle w:val="992Normal"/>
        </w:rPr>
        <w:t>§ 189a Z 2 UGB</w:t>
      </w:r>
      <w:r w:rsidRPr="0053387F">
        <w:t>) zu wahren, nicht anzurechnen.</w:t>
      </w:r>
    </w:p>
    <w:p w:rsidR="003E7AFE" w:rsidRPr="00BF586D" w:rsidRDefault="002818B6" w:rsidP="003E7AFE">
      <w:pPr>
        <w:pStyle w:val="51Abs"/>
      </w:pPr>
      <w:r w:rsidRPr="00BF586D">
        <w:t>(4) Mitglied des Aufsichtsrats einer börsenotierten Gesellschaft kann nicht sein, wer</w:t>
      </w:r>
    </w:p>
    <w:p w:rsidR="003E7AFE" w:rsidRPr="00BF586D" w:rsidRDefault="002818B6" w:rsidP="00005201">
      <w:pPr>
        <w:pStyle w:val="52Aufzaehle1"/>
      </w:pPr>
      <w:r w:rsidRPr="00BF586D">
        <w:tab/>
        <w:t>1.</w:t>
      </w:r>
      <w:r w:rsidRPr="00BF586D">
        <w:tab/>
        <w:t>bereits in acht börsenotierten Gesellschaften Aufsichtsratsmitglied ist, wobei die Tätigkeit als Vorsitzender doppelt auf diese Höchstzahl anzurechnen ist, oder</w:t>
      </w:r>
    </w:p>
    <w:p w:rsidR="003E7AFE" w:rsidRPr="00BF586D" w:rsidRDefault="002818B6" w:rsidP="00005201">
      <w:pPr>
        <w:pStyle w:val="52Aufzaehle1"/>
      </w:pPr>
      <w:r w:rsidRPr="00BF586D">
        <w:tab/>
        <w:t>2.</w:t>
      </w:r>
      <w:r w:rsidRPr="00BF586D">
        <w:tab/>
        <w:t>in den letzten zwei Jahren Vorstandsmitglied dieser Gesellschaft war, es sei denn, seine Wahl erfolgt auf Vorschlag von Aktionären, die mehr als 25 vom Hundert der Stimmrechte an der Gesellschaft halten. Dem Aufsichtsrat darf jedoch nicht mehr als ein ehemaliges Vorstandsmitglied angehören, für das die zweijährige F</w:t>
      </w:r>
      <w:r>
        <w:t>rist noch nicht abgelaufen ist.</w:t>
      </w:r>
    </w:p>
    <w:p w:rsidR="001679B1" w:rsidRPr="0053387F" w:rsidRDefault="002818B6" w:rsidP="001679B1">
      <w:pPr>
        <w:pStyle w:val="51Abs"/>
      </w:pPr>
      <w:r w:rsidRPr="0053387F">
        <w:t>(5) Der Tätigkeit als Aufsichtsratsmitglied ist die Tätigkeit als Verwaltungsratsmitglied (§§ 38 ff SEG) gleichzuhalten.</w:t>
      </w:r>
    </w:p>
    <w:p w:rsidR="003C2C45" w:rsidRDefault="002818B6" w:rsidP="001679B1">
      <w:pPr>
        <w:pStyle w:val="51Abs"/>
      </w:pPr>
      <w:r w:rsidRPr="0053387F">
        <w:lastRenderedPageBreak/>
        <w:t>(6) Hat eine Person bereits so viele oder mehr Sitze in Aufsichtsräten inne, als gesetzlich zulässig ist, so kann sie in den Aufsichtsrat einer Gesellschaft erst berufen werden, sobald hiedurch die gesetzliche Höchstzahl nicht mehr überschritten wird.</w:t>
      </w:r>
    </w:p>
    <w:p w:rsidR="003C2C45" w:rsidRPr="007B2A90" w:rsidRDefault="002818B6" w:rsidP="003C2C45">
      <w:pPr>
        <w:pStyle w:val="51Abs"/>
      </w:pPr>
      <w:r w:rsidRPr="007B2A90">
        <w:t>(7) In börsenotierten Gesellschaften sowie in Gesellschaften, in denen dauernd mehr als 1 000 Arbeitnehmer beschäftigt sind, besteht der Aufsichtsrat zu mindestens 30</w:t>
      </w:r>
      <w:r>
        <w:t> </w:t>
      </w:r>
      <w:r w:rsidRPr="007B2A90">
        <w:t xml:space="preserve">Prozent </w:t>
      </w:r>
      <w:r>
        <w:t>aus Frauen und zu mindestens 30 </w:t>
      </w:r>
      <w:r w:rsidRPr="007B2A90">
        <w:t>Prozent aus Männern, sofern der Aufsichtsrat aus mindestens sechs Mitgliedern (Kapitalvertretern) und die Belegschaft zu mindestens 20</w:t>
      </w:r>
      <w:r>
        <w:t> </w:t>
      </w:r>
      <w:r w:rsidRPr="007B2A90">
        <w:t>Prozent aus Arbeitnehmerinnen beziehungsweise Arbeitnehmern besteht. Es ist auf volle Personenzahlen zu runden; aufzurunden ist, wenn der errechnete Mindestanteil eine Dezimalstelle von zumindest fünf aufweist.</w:t>
      </w:r>
    </w:p>
    <w:p w:rsidR="003C2C45" w:rsidRPr="007B2A90" w:rsidRDefault="002818B6" w:rsidP="003C2C45">
      <w:pPr>
        <w:pStyle w:val="51Abs"/>
      </w:pPr>
      <w:r w:rsidRPr="007B2A90">
        <w:t>(8) Eine Wahl der Mitglieder des Aufsichtsrates durch die Hauptversammlung und eine Entsendung in den Aufsichtsrat unter Verstoß gegen das Mindestanteilsgebot des Abs. 7 ist nichtig. Wird eine Wahl aus anderen Gründen für nichtig erklärt, so verstoßen zwischenzeitlich erfolgte Wahlen insoweit nicht gegen das Mindestanteilsgebot.</w:t>
      </w:r>
    </w:p>
    <w:p w:rsidR="00027D25" w:rsidRPr="0053387F" w:rsidRDefault="002818B6" w:rsidP="001679B1">
      <w:pPr>
        <w:pStyle w:val="51Abs"/>
      </w:pPr>
      <w:r w:rsidRPr="007B2A90">
        <w:t>(9) Der Mindestanteil ist vom Aufsichtsrat insgesamt zu erfüllen. Widerspricht die Mehrheit der gemäß diesem Bundesgesetz oder der Satzung bestellten Aufsichtsratsmitglieder (Kapitalvertreter) oder die Mehrheit der gemäß §</w:t>
      </w:r>
      <w:r>
        <w:t> </w:t>
      </w:r>
      <w:r w:rsidRPr="007B2A90">
        <w:t>110 ArbVG entsandten Aufsichtsratsmitglieder (Arbeitnehmervertreter) spätestens sechs Wochen vor einer Wahl oder Entsendung der Gesamterfüllung gegenüber dem Aufsichtsratsvorsitzenden, so ist der Mindestanteil für diese Wahl oder Entsendung von den Kapitalvertretern und den Arbeitnehmervertretern getrennt zu erfüllen. Die Kapitalvertreter und die Arbeitnehmervertreter können für einen bestimmten Zeitraum einen Verzicht auf das Widerspruchsrecht vereinbaren oder jeweils erklären, einen Widerspruch aufrecht zu erhalten; dies ist jeweils dem Aufsich</w:t>
      </w:r>
      <w:r>
        <w:t>tsratsvorsitzenden mitzuteilen.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262 Abs. 31.</w:t>
      </w:r>
    </w:p>
    <w:p w:rsidR="00560AA7" w:rsidRDefault="00207DF3">
      <w:pPr>
        <w:pStyle w:val="45UeberschrPara"/>
      </w:pPr>
      <w:r w:rsidRPr="00682E7A">
        <w:t>Wahl und Abberufung</w:t>
      </w:r>
    </w:p>
    <w:p w:rsidR="00095202" w:rsidRPr="00CF2903" w:rsidRDefault="00207DF3" w:rsidP="00095202">
      <w:pPr>
        <w:pStyle w:val="51Abs"/>
      </w:pPr>
      <w:r w:rsidRPr="00682E7A">
        <w:rPr>
          <w:rStyle w:val="991GldSymbol"/>
        </w:rPr>
        <w:t>§ 87.</w:t>
      </w:r>
      <w:r w:rsidRPr="00095202">
        <w:rPr>
          <w:rStyle w:val="993Fett"/>
        </w:rPr>
        <w:t xml:space="preserve"> </w:t>
      </w:r>
      <w:r w:rsidRPr="00095202">
        <w:t xml:space="preserve">(1) </w:t>
      </w:r>
      <w:r w:rsidRPr="00CF2903">
        <w:t>Die Aufsichtsratsmitglieder werden von der Hauptversammlung gewählt. Wenn ein Aktionär oder der Aufsichtsrat beantragt, die Mitgliederzahl im Rahmen der durch die Satzung gezogenen Grenzen zu erhöhen oder zu verringern, ist darüber vor der Wahl abzustimmen; im Übrigen bleibt § 119 Abs. 3 unberührt.</w:t>
      </w:r>
    </w:p>
    <w:p w:rsidR="00095202" w:rsidRPr="00F04FB7" w:rsidRDefault="00207DF3" w:rsidP="00095202">
      <w:pPr>
        <w:pStyle w:val="51Abs"/>
      </w:pPr>
      <w:r>
        <w:t xml:space="preserve">(2) </w:t>
      </w:r>
      <w:r w:rsidRPr="006541F0">
        <w:t>Vor der Wahl haben die vorgeschlagenen Personen der Hauptversammlung ihre fachliche Qualifikation, ihre beruflichen oder vergleichbare Funktionen sowie alle Umstände darzulegen, die die Besorgnis einer Befangenheit begründen könnten.</w:t>
      </w:r>
    </w:p>
    <w:p w:rsidR="003E7AFE" w:rsidRPr="00BF586D" w:rsidRDefault="00207DF3" w:rsidP="003E7AFE">
      <w:pPr>
        <w:pStyle w:val="51Abs"/>
      </w:pPr>
      <w:r w:rsidRPr="00BF586D">
        <w:t>(2a) Bei der Wahl von Aufsichtsratsmitgliedern hat die Hauptversammlung auf die fachliche und persönliche Qualifikation der Mitglieder sowie auf eine im Hinblick auf die Struktur und das Geschäftsfeld der Gesellschaft fachlich ausgewogene Zusammensetzung des Aufsichtsrats zu achten. Weiters sind Aspekte der Diversität des Aufsichtsrats im Hinblick auf die Vertretung beider Geschlechter und die Altersstruktur sowie bei börsenotierten Gesellschaften auch im Hinblick auf die Internationalität der Mitglieder angemessen zu berücksichtigen. Es ist auch darauf zu achten, dass niemand zum Aufsichtsratsmitglied gewählt wird, der rechtskräftig wegen einer gerichtlich strafbaren Handlung verurteilt worden ist, die seine berufliche Z</w:t>
      </w:r>
      <w:r>
        <w:t>uverlässigkeit in Frage stellt.</w:t>
      </w:r>
    </w:p>
    <w:p w:rsidR="00095202" w:rsidRDefault="00207DF3" w:rsidP="00095202">
      <w:pPr>
        <w:pStyle w:val="51Abs"/>
      </w:pPr>
      <w:r>
        <w:t>(3) Wenn dieselbe Hauptversammlung zwei oder mehr Aufsichtsratsmitglieder zu wählen hat, muss über jede zu besetzende Stelle gesondert abgestimmt werden. Eine Reihung oder Zuordnung der zur Wahl vorgeschlagenen Personen zu den einzelnen Stellen durch denjenigen, der sie vorschlägt, ist zu beachten. Bei einer nicht börsenotierten Gesellschaft ist eine Verbindung zu einem einheitlichen Abstimmungsvorgang zulässig, wenn sich kein Aktionär dagegen ausspricht.</w:t>
      </w:r>
    </w:p>
    <w:p w:rsidR="00095202" w:rsidRDefault="00207DF3" w:rsidP="00095202">
      <w:pPr>
        <w:pStyle w:val="51Abs"/>
      </w:pPr>
      <w:r>
        <w:t>(4) Wenn dieselbe Hauptversammlung wenigstens drei Aufsichtsratsmitglieder zu wählen hat und sich vor der Abstimmung über die letzte zu besetzende Stelle ergibt, dass wenigstens ein Drittel aller abgegebenen Stimmen bei allen vorangegangenen Wahlen zugunsten derselben Person, aber ohne Erfolg abgegeben wurde, muss diese Person ohne weitere Abstimmung als für die letzte Stelle gewählt erklärt werden, sofern sie auch für diese Stelle kandidiert. Diese Bestimmung ist so lange nicht anzuwenden, als sich im Aufsichtsrat ein Mitglied befindet, das auf diese Art durch die Minderheit gewählt wurde.</w:t>
      </w:r>
    </w:p>
    <w:p w:rsidR="00095202" w:rsidRDefault="00207DF3" w:rsidP="00095202">
      <w:pPr>
        <w:pStyle w:val="51Abs"/>
      </w:pPr>
      <w:r>
        <w:t>(5) Von den Bestimmungen der Abs.</w:t>
      </w:r>
      <w:r w:rsidRPr="00CD2982">
        <w:rPr>
          <w:color w:val="auto"/>
        </w:rPr>
        <w:t> </w:t>
      </w:r>
      <w:r>
        <w:t>3 und 4 kann die Satzung nur abweichen, indem sie für die Wahl von Mitgliedern des Aufsichtsrats durch die Hauptversammlung eine Verhältniswahl vorsieht.</w:t>
      </w:r>
    </w:p>
    <w:p w:rsidR="00095202" w:rsidRDefault="00207DF3" w:rsidP="00207648">
      <w:pPr>
        <w:pStyle w:val="51Abs"/>
      </w:pPr>
      <w:r w:rsidRPr="00A9607E">
        <w:lastRenderedPageBreak/>
        <w:t>(</w:t>
      </w:r>
      <w:r>
        <w:t>6</w:t>
      </w:r>
      <w:r w:rsidRPr="00A9607E">
        <w:t>) Bei einer börsenotierten Gesellschaft müssen Vorschläge zur Wahl von Aufs</w:t>
      </w:r>
      <w:r>
        <w:t>ichtsratsmitgliedern samt den Erklärungen gemäß Abs.</w:t>
      </w:r>
      <w:r w:rsidRPr="00CD2982">
        <w:rPr>
          <w:color w:val="auto"/>
        </w:rPr>
        <w:t> </w:t>
      </w:r>
      <w:r>
        <w:t xml:space="preserve">2 für jede vorgeschlagene Person </w:t>
      </w:r>
      <w:r w:rsidRPr="00A9607E">
        <w:t xml:space="preserve">spätestens am </w:t>
      </w:r>
      <w:r>
        <w:t xml:space="preserve">fünften Werktag </w:t>
      </w:r>
      <w:r w:rsidRPr="00A9607E">
        <w:t xml:space="preserve">vor der Hauptversammlung auf der </w:t>
      </w:r>
      <w:r w:rsidRPr="0033303A">
        <w:t>im Firmenbuch eingetragenen</w:t>
      </w:r>
      <w:r>
        <w:t xml:space="preserve"> </w:t>
      </w:r>
      <w:r w:rsidRPr="00A9607E">
        <w:t xml:space="preserve">Internetseite der Gesellschaft </w:t>
      </w:r>
      <w:r>
        <w:t xml:space="preserve">zugänglich </w:t>
      </w:r>
      <w:r w:rsidRPr="00A9607E">
        <w:t xml:space="preserve">gemacht werden, widrigenfalls </w:t>
      </w:r>
      <w:r>
        <w:t>d</w:t>
      </w:r>
      <w:r w:rsidRPr="00A9607E">
        <w:t xml:space="preserve">ie </w:t>
      </w:r>
      <w:r>
        <w:t xml:space="preserve">betreffende Person </w:t>
      </w:r>
      <w:r w:rsidRPr="00A9607E">
        <w:t>nicht in die Abstimmung einbezogen werden d</w:t>
      </w:r>
      <w:r>
        <w:t>a</w:t>
      </w:r>
      <w:r w:rsidRPr="00A9607E">
        <w:t>rf.</w:t>
      </w:r>
    </w:p>
    <w:p w:rsidR="00207648" w:rsidRPr="00AF3CB5" w:rsidRDefault="00207DF3" w:rsidP="00207648">
      <w:pPr>
        <w:pStyle w:val="51Abs"/>
      </w:pPr>
      <w:r w:rsidRPr="00AF3CB5">
        <w:t>(</w:t>
      </w:r>
      <w:r>
        <w:t>7</w:t>
      </w:r>
      <w:r w:rsidRPr="00AF3CB5">
        <w:t>) Kein Aufsichtsratsmitglied kann für längere Zeit als bis zur Beendigung der Hauptversammlung gewählt werden, die über die Entlastung für das vierte Geschäftsjahr nach der Wahl beschließt; hiebei wird das Geschäftsjahr, in dem das Aufsichtsratsmitglied gewählt wurde, nicht mitgerechnet.</w:t>
      </w:r>
    </w:p>
    <w:p w:rsidR="00207648" w:rsidRPr="00AF3CB5" w:rsidRDefault="00207DF3" w:rsidP="00207648">
      <w:pPr>
        <w:pStyle w:val="51Abs"/>
      </w:pPr>
      <w:r w:rsidRPr="00AF3CB5">
        <w:t>(</w:t>
      </w:r>
      <w:r>
        <w:t>8</w:t>
      </w:r>
      <w:r w:rsidRPr="00AF3CB5">
        <w:t>) Die Bestellung zum Aufsichtsratsmitglied kann vor Ablauf der Funktionsperiode von der Hauptversammlung widerrufen werden. Der Beschluß bedarf einer Mehrheit, die mindestens drei Viertel der abgegebenen Stimmen umfaßt. Die Satzung kann diese Mehrheit durch eine andere ersetzen und noch andere Erfordernisse aufstellen.</w:t>
      </w:r>
    </w:p>
    <w:p w:rsidR="00207648" w:rsidRPr="00AF3CB5" w:rsidRDefault="00207DF3" w:rsidP="00207648">
      <w:pPr>
        <w:pStyle w:val="51Abs"/>
      </w:pPr>
      <w:r w:rsidRPr="00AF3CB5">
        <w:t>(</w:t>
      </w:r>
      <w:r>
        <w:t>9</w:t>
      </w:r>
      <w:r w:rsidRPr="00AF3CB5">
        <w:t>) Die Bestellung des ersten Aufsichtsrats gilt bis zur Beendigung der ersten Hauptversammlung, die nach Ablauf eines Jahres seit der Eintragung der Gesellschaft in das Firmenbuch zur Beschlußfassung über die Entlastung stattfindet. Sie kann vorher von der Hauptversammlung mit einfacher Stimmenmehrheit widerrufen werden.</w:t>
      </w:r>
    </w:p>
    <w:p w:rsidR="006F0DEF" w:rsidRPr="00095202" w:rsidRDefault="00207DF3" w:rsidP="00095202">
      <w:pPr>
        <w:pStyle w:val="51Abs"/>
      </w:pPr>
      <w:r w:rsidRPr="00095202">
        <w:t xml:space="preserve">(10) Das Gericht hat auf Antrag einer Minderheit, deren Anteile zusammen </w:t>
      </w:r>
      <w:r w:rsidRPr="00682E7A">
        <w:rPr>
          <w:rStyle w:val="992Normal"/>
        </w:rPr>
        <w:t>zehn vom Hundert</w:t>
      </w:r>
      <w:r w:rsidRPr="00095202">
        <w:t xml:space="preserve"> des Grundkapitals erreichen, ein Aufsichtsratsmitglied abzuberufen, wenn hiefür ein wichtiger Grund vorliegt.</w:t>
      </w:r>
    </w:p>
    <w:p w:rsidR="00202C25" w:rsidRDefault="00B704AF">
      <w:pPr>
        <w:pStyle w:val="45UeberschrPara"/>
      </w:pPr>
      <w:r w:rsidRPr="00095202">
        <w:t>Entsendung von Mitgliedern in den Aufsichtsrat</w:t>
      </w:r>
    </w:p>
    <w:p w:rsidR="00186F31" w:rsidRDefault="00B704AF">
      <w:pPr>
        <w:pStyle w:val="51Abs"/>
      </w:pPr>
      <w:r w:rsidRPr="00095202">
        <w:rPr>
          <w:rStyle w:val="991GldSymbol"/>
        </w:rPr>
        <w:t>§ 88.</w:t>
      </w:r>
      <w:r w:rsidRPr="00095202">
        <w:t xml:space="preserve"> (1) Die Satzung kann bestimmten Aktionären oder den jeweiligen Inhabern bestimmter Aktien das Recht einräumen, Mitglieder in den Aufsichtsrat zu entsenden. Die Gesamtzahl der entsandten Mitglieder darf ein Drittel aller Aufsichtsratsmitglieder nicht übersteigen. In </w:t>
      </w:r>
      <w:r w:rsidRPr="00682E7A">
        <w:rPr>
          <w:rStyle w:val="992Normal"/>
        </w:rPr>
        <w:t>nicht börsenotierten Gesellschaften</w:t>
      </w:r>
      <w:r w:rsidRPr="00095202">
        <w:t xml:space="preserve"> darf die Gesamtzahl der entsandten Mitglieder die Hälfte aller Aufsichtsratsmitglieder nicht übersteigen.</w:t>
      </w:r>
    </w:p>
    <w:p w:rsidR="00186F31" w:rsidRDefault="00B704AF">
      <w:pPr>
        <w:pStyle w:val="51Abs"/>
      </w:pPr>
      <w:r w:rsidRPr="009472D3">
        <w:t>(2) Das Entsendungsrecht kann nur den Inhabern solcher Aktien eingeräumt werden, die auf Namen lauten und deren Übertragung an die Zustimmung der Gesellschaft gebunden ist.</w:t>
      </w:r>
    </w:p>
    <w:p w:rsidR="00F343E4" w:rsidRPr="009472D3" w:rsidRDefault="00B704AF" w:rsidP="00F343E4">
      <w:pPr>
        <w:pStyle w:val="51Abs"/>
      </w:pPr>
      <w:r w:rsidRPr="009472D3">
        <w:t>(3) Die Aktien deren Inhabern das Entsendungsrecht zusteht, gelten nicht als eine besondere Gattung.</w:t>
      </w:r>
    </w:p>
    <w:p w:rsidR="00F343E4" w:rsidRPr="00095202" w:rsidRDefault="00B704AF" w:rsidP="00095202">
      <w:pPr>
        <w:pStyle w:val="51Abs"/>
      </w:pPr>
      <w:r w:rsidRPr="00095202">
        <w:t xml:space="preserve">(4) Die entsandten Aufsichtsratsmitglieder können von den Entsendungsberechtigten jederzeit abberufen und durch andere ersetzt werden. Liegt in der Person eines entsandten Mitglieds ein wichtiger Grund vor, so hat das Gericht auf Antrag einer Minderheit, deren Anteile zusammen </w:t>
      </w:r>
      <w:r w:rsidRPr="00682E7A">
        <w:rPr>
          <w:rStyle w:val="992Normal"/>
        </w:rPr>
        <w:t>zehn vom Hundert</w:t>
      </w:r>
      <w:r w:rsidRPr="00095202">
        <w:t xml:space="preserve"> des Grundkapitals erreichen, das Mitglied abzuberufen.</w:t>
      </w:r>
    </w:p>
    <w:p w:rsidR="003A24D5" w:rsidRPr="009472D3" w:rsidRDefault="00B704AF" w:rsidP="00095202">
      <w:pPr>
        <w:pStyle w:val="51Abs"/>
      </w:pPr>
      <w:r w:rsidRPr="009472D3">
        <w:t>(5) Sind die in der Satzung bestimmten Voraussetzungen des Entsendungsrechts weggefallen, so kann die Hauptversammlung das entsandte Mitglied mit einfacher Stimmenmehrheit abberufen.</w:t>
      </w:r>
    </w:p>
    <w:p w:rsidR="00202C25" w:rsidRDefault="008648AC">
      <w:pPr>
        <w:pStyle w:val="45UeberschrPara"/>
      </w:pPr>
      <w:r w:rsidRPr="00682E7A">
        <w:t>Bestellung durch das Gericht</w:t>
      </w:r>
    </w:p>
    <w:p w:rsidR="00FC3062" w:rsidRPr="00095202" w:rsidRDefault="008648AC" w:rsidP="00095202">
      <w:pPr>
        <w:pStyle w:val="51Abs"/>
      </w:pPr>
      <w:r w:rsidRPr="00682E7A">
        <w:rPr>
          <w:rStyle w:val="991GldSymbol"/>
        </w:rPr>
        <w:t>§ 89.</w:t>
      </w:r>
      <w:r w:rsidRPr="00095202">
        <w:rPr>
          <w:rStyle w:val="993Fett"/>
        </w:rPr>
        <w:t xml:space="preserve"> </w:t>
      </w:r>
      <w:r w:rsidRPr="00095202">
        <w:t>(1) Gehört dem Aufsichtsrat länger als drei Monate weniger als die zur Beschlußfähigkeit nötige Zahl von Mitgliedern an, so hat ihn das Gericht auf Antrag des Vorstands, eines Aufsichtsratsmitglieds oder eines Aktionärs auf diese Zahl zu ergänzen. Der Vorstand ist verpflichtet, den Antrag zu stellen.</w:t>
      </w:r>
    </w:p>
    <w:p w:rsidR="001B5267" w:rsidRPr="00575158" w:rsidRDefault="008648AC" w:rsidP="00095202">
      <w:pPr>
        <w:pStyle w:val="51Abs"/>
      </w:pPr>
      <w:r w:rsidRPr="00575158">
        <w:t>(2) Das Gericht hat die von ihm bestellten Mitglieder abzuberufen, wenn die Voraussetzungen weggefallen sind.</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262 Abs. 34</w:t>
      </w:r>
    </w:p>
    <w:p w:rsidR="00202C25" w:rsidRDefault="00A30DE1">
      <w:pPr>
        <w:pStyle w:val="45UeberschrPara"/>
      </w:pPr>
      <w:r w:rsidRPr="00095202">
        <w:t>Unvereinbarkeit der Zugehörigkeit zum Vorstand und zum Aufsichtsrat</w:t>
      </w:r>
    </w:p>
    <w:p w:rsidR="00186F31" w:rsidRDefault="00A30DE1">
      <w:pPr>
        <w:pStyle w:val="51Abs"/>
      </w:pPr>
      <w:r w:rsidRPr="00095202">
        <w:rPr>
          <w:rStyle w:val="991GldSymbol"/>
        </w:rPr>
        <w:t>§ 90.</w:t>
      </w:r>
      <w:r w:rsidRPr="00095202">
        <w:t xml:space="preserve"> (1) Die Aufsichtsratsmitglieder können nicht zugleich Vorstandsmitglieder oder dauernd Vertreter von Vorstandsmitgliedern der Gesellschaft oder ihrer Tochterunternehmen (</w:t>
      </w:r>
      <w:r w:rsidRPr="00101F5C">
        <w:rPr>
          <w:rStyle w:val="992Normal"/>
        </w:rPr>
        <w:t>§ 189a Z 7 UGB</w:t>
      </w:r>
      <w:r w:rsidRPr="00095202">
        <w:t>) sein. Sie können auch nicht als Angestellte die Geschäfte der Gesellschaft führen.</w:t>
      </w:r>
    </w:p>
    <w:p w:rsidR="00186F31" w:rsidRDefault="00A30DE1">
      <w:pPr>
        <w:pStyle w:val="51Abs"/>
      </w:pPr>
      <w:r w:rsidRPr="006B6907">
        <w:t>(2) Nur für einen im voraus begrenzten Zeitraum kann der Aufsichtsrat einzelne seiner Mitglieder zu Vertretern von behinderten Vorstandsmitgliedern bestellen. In dieser Zeit dürfen sie keine Tätigkeit als Aufsichtsratsmitglied ausüben. Das Wettbewerbsverbot des § 79 gilt für sie nicht.</w:t>
      </w:r>
    </w:p>
    <w:p w:rsidR="00095202" w:rsidRDefault="005B19FE" w:rsidP="00095202">
      <w:pPr>
        <w:pStyle w:val="45UeberschrPara"/>
      </w:pPr>
      <w:r>
        <w:lastRenderedPageBreak/>
        <w:t>Veröffentlichung der Änderungen im Aufsichtsrat</w:t>
      </w:r>
    </w:p>
    <w:p w:rsidR="00BA60BD" w:rsidRPr="00336650" w:rsidRDefault="005B19FE" w:rsidP="006E700D">
      <w:pPr>
        <w:pStyle w:val="51Abs"/>
      </w:pPr>
      <w:r w:rsidRPr="00336650">
        <w:rPr>
          <w:rStyle w:val="991GldSymbol"/>
        </w:rPr>
        <w:t>§ 91.</w:t>
      </w:r>
      <w:r w:rsidRPr="00336650">
        <w:t xml:space="preserve"> Der Vorstand hat jeden Wechsel der Aufsichtsratsmitglieder unverzüglich zur Eintragung in das Firmenbuch anzumelden.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262 Abs. 36</w:t>
      </w:r>
    </w:p>
    <w:p w:rsidR="00202C25" w:rsidRDefault="002E43B0">
      <w:pPr>
        <w:pStyle w:val="45UeberschrPara"/>
      </w:pPr>
      <w:r w:rsidRPr="00682E7A">
        <w:t>Innere Ordnung des Aufsichtsrats</w:t>
      </w:r>
    </w:p>
    <w:p w:rsidR="00DD3C15" w:rsidRPr="00095202" w:rsidRDefault="002E43B0" w:rsidP="00095202">
      <w:pPr>
        <w:pStyle w:val="51Abs"/>
      </w:pPr>
      <w:r w:rsidRPr="00682E7A">
        <w:rPr>
          <w:rStyle w:val="991GldSymbol"/>
        </w:rPr>
        <w:t>§ 92.</w:t>
      </w:r>
      <w:r w:rsidRPr="00095202">
        <w:rPr>
          <w:rStyle w:val="993Fett"/>
        </w:rPr>
        <w:t xml:space="preserve"> </w:t>
      </w:r>
      <w:r w:rsidRPr="00095202">
        <w:t>(1) Der Aufsichtsrat hat nach näherer Bestimmung der Satzung aus seiner Mitte einen Vorsitzenden und mindestens einen Stellvertreter zu wählen. Der Vorstand hat zum Firmenbuch anzumelden, wer gewählt ist.</w:t>
      </w:r>
    </w:p>
    <w:p w:rsidR="00A449A9" w:rsidRPr="00BF586D" w:rsidRDefault="002E43B0" w:rsidP="00A449A9">
      <w:pPr>
        <w:pStyle w:val="51Abs"/>
      </w:pPr>
      <w:r w:rsidRPr="00BF586D">
        <w:t>(1a) Ein Mitglied des Aufsichtsrats einer börsenotierten Gesellschaft, das in den letzten zwei Jahren Vorstandsmitglied dieser Gesellschaft war, kann nicht zum Vorsitzenden de</w:t>
      </w:r>
      <w:r>
        <w:t>s Aufsichtsrats gewählt werden.</w:t>
      </w:r>
    </w:p>
    <w:p w:rsidR="00DD3C15" w:rsidRPr="007D7D88" w:rsidRDefault="002E43B0" w:rsidP="00095202">
      <w:pPr>
        <w:pStyle w:val="51Abs"/>
      </w:pPr>
      <w:r w:rsidRPr="007D7D88">
        <w:t>(2) Über die Verhandlungen und Beschlüsse des Aufsichtsrats ist eine Niederschrift anzufertigen, die der Vorsitzende oder sein Stellvertreter zu unterzeichnen hat.</w:t>
      </w:r>
    </w:p>
    <w:p w:rsidR="00DD3C15" w:rsidRPr="007D7D88" w:rsidRDefault="002E43B0" w:rsidP="00DD3C15">
      <w:pPr>
        <w:pStyle w:val="51Abs"/>
      </w:pPr>
      <w:r w:rsidRPr="007D7D88">
        <w:t>(3) Beschlußfassungen durch schriftliche Stimmabgabe sind nur zulässig, wenn kein Mitglied diesem Verfahren widerspricht. Dasselbe gilt für fernmündliche oder andere vergleichbare Formen der Beschlussfassung des Aufsichtsrats und seiner Ausschüsse.</w:t>
      </w:r>
    </w:p>
    <w:p w:rsidR="00DD3C15" w:rsidRPr="007D7D88" w:rsidRDefault="002E43B0" w:rsidP="00DD3C15">
      <w:pPr>
        <w:pStyle w:val="51Abs"/>
      </w:pPr>
      <w:r w:rsidRPr="007D7D88">
        <w:t>(4) Der Aufsichtsrat kann aus seiner Mitte einen oder mehrere Ausschüsse bestellen, namentlich zu dem Zweck, seine Verhandlungen und Beschlüsse vorzubereiten oder die Ausführung seiner Beschlüsse zu überwachen. Die gemäß § 110 ArbVG, BGBl. Nr. 22/1974, in der jeweils geltenden Fassung, in den Aufsichtsrat entsandten Mitglieder des Betriebsrats haben Anspruch darauf, daß in jedem Ausschuß des Aufsichtsrats mindestens ein von ihnen namhaft gemachtes Mitglied Sitz und Stimme hat; dies gilt nicht für Sitzungen und Abstimmungen, die die Beziehungen zwischen der Gesellschaft und Mitgliedern des Vorstands betreffen, ausgenommen Beschlüsse auf Bestellung oder Widerruf der Bestellung eines Vorstandsmitglieds sowie auf Einräumung von Optionen auf Aktien der Gesellschaft.</w:t>
      </w:r>
    </w:p>
    <w:p w:rsidR="004B79C1" w:rsidRPr="00056019" w:rsidRDefault="002E43B0" w:rsidP="004B79C1">
      <w:pPr>
        <w:pStyle w:val="51Abs"/>
      </w:pPr>
      <w:r w:rsidRPr="00056019">
        <w:t>(4a) In Gesellschaften im Sinn des § 189a Z 1 lit. a und lit. d UGB sowie in großen Gesellschaften, bei denen das Fünffache eines der in Euro ausgedrückten Größenmerkmale einer großen Gesellschaft (§ 221 Abs. 3 erster Satz in Verbindung mit Abs. 4 bis 6 UGB) überschritten wird (fünffach große Gesellschaften), ist ein Prüfungsausschuss nach folgenden Bestimmungen zu bestellen:</w:t>
      </w:r>
    </w:p>
    <w:p w:rsidR="004B79C1" w:rsidRPr="00056019" w:rsidRDefault="002E43B0" w:rsidP="004B79C1">
      <w:pPr>
        <w:pStyle w:val="52Ziffere1"/>
      </w:pPr>
      <w:r w:rsidRPr="00056019">
        <w:tab/>
        <w:t>1.</w:t>
      </w:r>
      <w:r w:rsidRPr="00056019">
        <w:tab/>
        <w:t>Dem Prüfungsausschuss muss eine Person angehören, die über den Anforderungen des Unternehmens entsprechende Kenntnisse und praktische Erfahrung im Finanz- und Rechnungswesen und in der Berichterstattung verfügt (Finanzexperte). Vorsitzender des Prüfungsausschusses oder Finanzexperte darf nicht sein, wer in den letzten drei Jahren Vorstandsmitglied, leitender Angestellter (§ 80) oder Abschlussprüfer der Gesellschaft war, den Bestätigungsvermerk unterfertigt hat oder aus anderen Gründen nicht unabhängig oder unbefangen ist. Die Ausschussmitglieder müssen in ihrer Gesamtheit mit dem Sektor, in dem das geprüfte Unternehmen tätig ist, vertraut sein. Der Prüfungsausschuss hat zumindest zwei Sitzungen im Geschäftsjahr abzuhalten.</w:t>
      </w:r>
    </w:p>
    <w:p w:rsidR="004B79C1" w:rsidRPr="00056019" w:rsidRDefault="002E43B0" w:rsidP="004B79C1">
      <w:pPr>
        <w:pStyle w:val="52Ziffere1"/>
      </w:pPr>
      <w:r w:rsidRPr="00056019">
        <w:tab/>
        <w:t>2.</w:t>
      </w:r>
      <w:r w:rsidRPr="00056019">
        <w:tab/>
        <w:t>Der Abschlussprüfer hat spätestens mit dem Bestätigungsvermerk einen zusätzlichen Bericht an den Prüfungsausschuss nach Art. 11 der Verordnung (EU) Nr. 537/2014 über spezifische Anforderungen an die Abschlussprüfung bei Unternehmen von öffentlichem Interesse und zur Aufhebung des Beschlusses 2005/909/EG, ABl. Nr. L 158 vom 27.5.2014, S. 77, in der Fassung der Berichtigung ABl. Nr. L 170 vom 11.6.2014, S. 66, zu erstatten. Der Abschlussprüfer ist den Sitzungen des Prüfungsausschusses, die sich mit der Vorbereitung der Feststellung des Jahresabschlusses (Konzernabschlusses) und dessen Prüfung beschäftigen, beizuziehen und hat über die Abschlussprüfung zu berichten.</w:t>
      </w:r>
    </w:p>
    <w:p w:rsidR="004B79C1" w:rsidRPr="00056019" w:rsidRDefault="002E43B0" w:rsidP="004B79C1">
      <w:pPr>
        <w:pStyle w:val="52Ziffere1"/>
      </w:pPr>
      <w:r w:rsidRPr="00056019">
        <w:tab/>
        <w:t>3.</w:t>
      </w:r>
      <w:r w:rsidRPr="00056019">
        <w:tab/>
        <w:t xml:space="preserve">In Gesellschaften, an denen ein Mutterunternehmen unmittelbar oder mittelbar mehr als 75 Prozent der Anteile hält, muss kein Prüfungsausschuss bestellt werden, sofern im Mutterunternehmen ein solcher oder ein gleichwertiges Gremium dessen Aufgaben und sonstige Pflichten auf Konzernebene erfüllt. In diesem Fall ist der zusätzliche Bericht (Z 2 erster Satz) dem Prüfungsausschuss oder dem sonstigen Gremium des Mutterunternehmens sowie zugleich dem Aufsichtsrat des Tochterunternehmens zu erstatten. Die Bestellung eines Prüfungsausschusses kann bei fünffach großen Gesellschaften auch unterbleiben, wenn der Aufsichtsrat aus nicht mehr als vier Mitgliedern besteht, wie ein Prüfungsausschuss </w:t>
      </w:r>
      <w:r w:rsidRPr="00056019">
        <w:lastRenderedPageBreak/>
        <w:t>zusammengesetzt ist und dessen Aufgaben und sonstige Pflichten wahrnimmt; der zusätzliche Bericht ist diesfalls dem Aufsichtsrat zu erstatten.</w:t>
      </w:r>
    </w:p>
    <w:p w:rsidR="004B79C1" w:rsidRPr="00056019" w:rsidRDefault="002E43B0" w:rsidP="004B79C1">
      <w:pPr>
        <w:pStyle w:val="52Ziffere1"/>
      </w:pPr>
      <w:r w:rsidRPr="00056019">
        <w:tab/>
        <w:t>4.</w:t>
      </w:r>
      <w:r w:rsidRPr="00056019">
        <w:tab/>
        <w:t>Zu den Aufgaben des Prüfungsausschusses gehören:</w:t>
      </w:r>
    </w:p>
    <w:p w:rsidR="004B79C1" w:rsidRPr="00056019" w:rsidRDefault="002E43B0" w:rsidP="004B79C1">
      <w:pPr>
        <w:pStyle w:val="53Literae2"/>
      </w:pPr>
      <w:r w:rsidRPr="00056019">
        <w:tab/>
        <w:t>a.</w:t>
      </w:r>
      <w:r w:rsidRPr="00056019">
        <w:tab/>
        <w:t>die Überwachung des Rechnungslegungsprozesses sowie die Erteilung von Empfehlungen oder Vorschlägen zur Gewährleistung seiner Zuverlässigkeit;</w:t>
      </w:r>
    </w:p>
    <w:p w:rsidR="004B79C1" w:rsidRPr="00056019" w:rsidRDefault="002E43B0" w:rsidP="004B79C1">
      <w:pPr>
        <w:pStyle w:val="53Literae2"/>
      </w:pPr>
      <w:r w:rsidRPr="00056019">
        <w:tab/>
        <w:t>b.</w:t>
      </w:r>
      <w:r w:rsidRPr="00056019">
        <w:tab/>
        <w:t>die Überwachung der Wirksamkeit des internen Kontrollsystems, gegebenenfalls des internen Revisionssystems, und des Risikomanagementsystems der Gesellschaft;</w:t>
      </w:r>
    </w:p>
    <w:p w:rsidR="004B79C1" w:rsidRPr="00056019" w:rsidRDefault="002E43B0" w:rsidP="004B79C1">
      <w:pPr>
        <w:pStyle w:val="53Literae2"/>
      </w:pPr>
      <w:r w:rsidRPr="00056019">
        <w:tab/>
        <w:t>c.</w:t>
      </w:r>
      <w:r w:rsidRPr="00056019">
        <w:tab/>
        <w:t>die Überwachung der Abschlussprüfung und der Konzernabschlussprüfung unter Einbeziehung von Erkenntnissen und Schlussfolgerungen in Berichten, die von der Abschlussprüferaufsichtsbehörde nach § 4 Abs. 2 Z 12 APAG veröffentlicht werden;</w:t>
      </w:r>
    </w:p>
    <w:p w:rsidR="004B79C1" w:rsidRPr="00056019" w:rsidRDefault="002E43B0" w:rsidP="004B79C1">
      <w:pPr>
        <w:pStyle w:val="53Literae2"/>
      </w:pPr>
      <w:r w:rsidRPr="00056019">
        <w:tab/>
        <w:t>d.</w:t>
      </w:r>
      <w:r w:rsidRPr="00056019">
        <w:tab/>
        <w:t>die Prüfung und Überwachung der Unabhängigkeit des Abschlussprüfers (Konzernabschlussprüfers), insbesondere im Hinblick auf die für die geprüfte Gesellschaft erbrachten zusätzlichen Leistungen; bei Gesellschaften im Sinn des § 189a Z 1 lit. a und lit. d UGB gelten Art. 5 der Verordnung (EU) Nr. 537/2014 und § 271a Abs. 6 UGB;</w:t>
      </w:r>
    </w:p>
    <w:p w:rsidR="004B79C1" w:rsidRPr="00056019" w:rsidRDefault="002E43B0" w:rsidP="004B79C1">
      <w:pPr>
        <w:pStyle w:val="53Literae2"/>
      </w:pPr>
      <w:r w:rsidRPr="00056019">
        <w:tab/>
        <w:t>e.</w:t>
      </w:r>
      <w:r w:rsidRPr="00056019">
        <w:tab/>
        <w:t>die Erstattung des Berichts über das Ergebnis der Abschlussprüfung an den Aufsichtsrat und die Darlegung, wie die Abschlussprüfung zur Zuverlässigkeit der Finanzberichterstattung beigetragen hat, sowie die Rolle des Prüfungsausschusses dabei;</w:t>
      </w:r>
    </w:p>
    <w:p w:rsidR="004B79C1" w:rsidRPr="00056019" w:rsidRDefault="002E43B0" w:rsidP="004B79C1">
      <w:pPr>
        <w:pStyle w:val="53Literae2"/>
      </w:pPr>
      <w:r w:rsidRPr="00056019">
        <w:tab/>
        <w:t>f.</w:t>
      </w:r>
      <w:r w:rsidRPr="00056019">
        <w:tab/>
        <w:t>die Prüfung des Jahresabschlusses und die Vorbereitung seiner Feststellung, die Prüfung des Vorschlags für die Gewinnverteilung, des Lageberichts und gegebenenfalls des Corporate Governance-Berichts sowie die Erstattung des Berichts über die Prüfungsergebnisse an den Aufsichtsrat;</w:t>
      </w:r>
    </w:p>
    <w:p w:rsidR="004B79C1" w:rsidRPr="00056019" w:rsidRDefault="002E43B0" w:rsidP="004B79C1">
      <w:pPr>
        <w:pStyle w:val="53Literae2"/>
      </w:pPr>
      <w:r w:rsidRPr="00056019">
        <w:tab/>
        <w:t>g.</w:t>
      </w:r>
      <w:r w:rsidRPr="00056019">
        <w:tab/>
        <w:t>gegebenenfalls die Prüfung des Konzernabschlusses und des Konzernlageberichts, des konsolidierten Corporate Governance-Berichts sowie die Erstattung des Berichts über die Prüfungsergebnisse an den Aufsichtsrat;</w:t>
      </w:r>
    </w:p>
    <w:p w:rsidR="004B79C1" w:rsidRPr="00056019" w:rsidRDefault="002E43B0" w:rsidP="004B79C1">
      <w:pPr>
        <w:pStyle w:val="53Literae2"/>
      </w:pPr>
      <w:r w:rsidRPr="00056019">
        <w:tab/>
        <w:t>h.</w:t>
      </w:r>
      <w:r w:rsidRPr="00056019">
        <w:tab/>
        <w:t>die Durchführung des Verfahrens zur Auswahl des Abschlussprüfers (Konzernabschlussprüfers) unter Bedachtnahme auf die Angemessenheit des Honorars sowie die Empfehlung für seine Bestellung an den Aufsichtsrat. Bei Gesellschaften im Sinn des § 189a Z 1 lit. a und lit. d UGB gilt Art. 16 de</w:t>
      </w:r>
      <w:r>
        <w:t>r Verordnung (EU) Nr. 537/2014.</w:t>
      </w:r>
    </w:p>
    <w:p w:rsidR="00A5230F" w:rsidRPr="007D7D88" w:rsidRDefault="002E43B0" w:rsidP="00DD3C15">
      <w:pPr>
        <w:pStyle w:val="51Abs"/>
      </w:pPr>
      <w:r w:rsidRPr="007D7D88">
        <w:t>(5) Der Aufsichtsrat oder sein Ausschuß ist nur dann beschlußfähig, wenn an der Sitzung mindestens drei Mitglieder teilnehmen (§ 95 Abs. 7 Satz 2 zweiter Halbsatz). Die Satzung kann eine höhere Zahl festsetzen. Die Beschlußfähigkeit eines Ausschusses, dem weniger als drei Aufsichtsratsmitglieder angehören, ist bei Anwesenheit seiner sämtlichen Mitglieder gegeben. Die schriftliche, fernmündliche oder eine andere vergleichbare Form der Stimmabgabe einzelner Aufsichtsratsmitglieder ist zulässig, wenn die Satzung oder der Aufsichtsrat dies vorsieht.</w:t>
      </w:r>
    </w:p>
    <w:p w:rsidR="00682E7A" w:rsidRDefault="00B663E4" w:rsidP="00682E7A">
      <w:pPr>
        <w:pStyle w:val="45UeberschrPara"/>
      </w:pPr>
      <w:r w:rsidRPr="00095202">
        <w:t>Teilnahme an Sitzungen des Aufsichtsrats und seiner Ausschüsse</w:t>
      </w:r>
    </w:p>
    <w:p w:rsidR="00186F31" w:rsidRDefault="00B663E4">
      <w:pPr>
        <w:pStyle w:val="51Abs"/>
      </w:pPr>
      <w:r w:rsidRPr="00095202">
        <w:rPr>
          <w:rStyle w:val="991GldSymbol"/>
        </w:rPr>
        <w:t>§ 93.</w:t>
      </w:r>
      <w:r w:rsidRPr="00095202">
        <w:t xml:space="preserve"> (1) An den Sitzungen des Aufsichtsrats und seiner Ausschüsse dürfen Personen, die weder dem Aufsichtsrat noch dem Vorstand angehören, nicht teilnehmen. Sachverständige und Auskunftspersonen können zur Beratung über einzelne Gegenstände zugezogen werden. Den Sitzungen, die sich mit der Feststellung des Jahresabschlusses und deren Vorbereitung sowie mit der Prüfung des Jahresabschlusses (Konzernabschlusses) beschäftigen, ist jedenfalls der Abschlussprüfer (Konzernabschlussprüfer) zuzuziehen.</w:t>
      </w:r>
    </w:p>
    <w:p w:rsidR="00186F31" w:rsidRDefault="00B663E4">
      <w:pPr>
        <w:pStyle w:val="51Abs"/>
      </w:pPr>
      <w:r w:rsidRPr="003B3D94">
        <w:t>(2) Aufsichtsratsmitglieder, die dem Ausschuß nicht angehören, können an den Ausschußsitzungen teilnehmen, wenn die Satzung oder der Vorsitzende des Aufsichtsrats nichts anderes bestimmt.</w:t>
      </w:r>
    </w:p>
    <w:p w:rsidR="00BE404F" w:rsidRPr="003B3D94" w:rsidRDefault="00B663E4" w:rsidP="00BE404F">
      <w:pPr>
        <w:pStyle w:val="51Abs"/>
      </w:pPr>
      <w:r w:rsidRPr="003B3D94">
        <w:t>(3) Die Satzung kann zulassen, daß an den Sitzungen des Aufsichtsrats und seiner Ausschüsse Personen, die dem Aufsichtsrat nicht angehören, an Stelle von Aufsichtsratsmitgliedern teilnehmen können, wenn sie von diesen hiezu schriftlich ermächtigt sind. Sie können auch schriftliche Stimmabgaben der Aufsichtsratsmitglieder überreichen.</w:t>
      </w:r>
    </w:p>
    <w:p w:rsidR="00214918" w:rsidRPr="003B3D94" w:rsidRDefault="00B663E4" w:rsidP="00BE404F">
      <w:pPr>
        <w:pStyle w:val="51Abs"/>
      </w:pPr>
      <w:r w:rsidRPr="003B3D94">
        <w:t>(4) Abweichende gesetzliche Vorschriften bleiben unberührt.</w:t>
      </w:r>
    </w:p>
    <w:p w:rsidR="00682E7A" w:rsidRPr="00682E7A" w:rsidRDefault="009F0A37" w:rsidP="00682E7A">
      <w:pPr>
        <w:pStyle w:val="45UeberschrPara"/>
      </w:pPr>
      <w:r w:rsidRPr="00682E7A">
        <w:t>Einberufung des Aufsichtsrats</w:t>
      </w:r>
    </w:p>
    <w:p w:rsidR="00822E56" w:rsidRPr="00095202" w:rsidRDefault="009F0A37" w:rsidP="00095202">
      <w:pPr>
        <w:pStyle w:val="51Abs"/>
      </w:pPr>
      <w:r w:rsidRPr="00682E7A">
        <w:rPr>
          <w:rStyle w:val="991GldSymbol"/>
        </w:rPr>
        <w:t>§ 94.</w:t>
      </w:r>
      <w:r w:rsidRPr="00095202">
        <w:rPr>
          <w:rStyle w:val="993Fett"/>
        </w:rPr>
        <w:t xml:space="preserve"> </w:t>
      </w:r>
      <w:r w:rsidRPr="00095202">
        <w:t>(1) Jedes Aufsichtsratsmitglied oder der Vorstand kann unter Angabe des Zwecks und der Gründe verlangen, daß der Vorsitzende des Aufsichtsrats unverzüglich den Aufsichtsrat einberuft. Die Sitzung muß binnen zwei Wochen nach der Einberufung stattfinden.</w:t>
      </w:r>
    </w:p>
    <w:p w:rsidR="00822E56" w:rsidRPr="00DA4BD9" w:rsidRDefault="009F0A37" w:rsidP="00095202">
      <w:pPr>
        <w:pStyle w:val="51Abs"/>
      </w:pPr>
      <w:r w:rsidRPr="00DA4BD9">
        <w:t>(2) Wird einem von mindestens zwei Aufsichtsratsmitgliedern oder vom Vorstand geäußerten Verlangen nicht entsprochen, so können die Antragsteller unter Mitteilung des Sachverhalts selbst den Aufsichtsrat einberufen.</w:t>
      </w:r>
    </w:p>
    <w:p w:rsidR="00CC4AAC" w:rsidRPr="00DA4BD9" w:rsidRDefault="009F0A37" w:rsidP="00822E56">
      <w:pPr>
        <w:pStyle w:val="51Abs"/>
      </w:pPr>
      <w:r w:rsidRPr="00DA4BD9">
        <w:lastRenderedPageBreak/>
        <w:t>(3) Der Aufsichtsrat muß mindestens viermal im Geschäftsjahr eine Sitzung abhalten. Die Sitzungen haben vierteljährlich stattzufinden.</w:t>
      </w:r>
    </w:p>
    <w:p w:rsidR="00202C25" w:rsidRDefault="00944106">
      <w:pPr>
        <w:pStyle w:val="45UeberschrPara"/>
      </w:pPr>
      <w:r w:rsidRPr="00682E7A">
        <w:t>Aufgaben und Rechte des Aufsichtsrats</w:t>
      </w:r>
    </w:p>
    <w:p w:rsidR="008743CC" w:rsidRPr="00095202" w:rsidRDefault="00944106" w:rsidP="00095202">
      <w:pPr>
        <w:pStyle w:val="51Abs"/>
      </w:pPr>
      <w:r w:rsidRPr="00682E7A">
        <w:rPr>
          <w:rStyle w:val="991GldSymbol"/>
        </w:rPr>
        <w:t>§ 95.</w:t>
      </w:r>
      <w:r w:rsidRPr="00095202">
        <w:rPr>
          <w:rStyle w:val="993Fett"/>
        </w:rPr>
        <w:t xml:space="preserve"> </w:t>
      </w:r>
      <w:r w:rsidRPr="00095202">
        <w:t>(1) Der Aufsichtsrat hat die Geschäftsführung zu überwachen.</w:t>
      </w:r>
    </w:p>
    <w:p w:rsidR="008743CC" w:rsidRPr="00F96613" w:rsidRDefault="00944106" w:rsidP="00095202">
      <w:pPr>
        <w:pStyle w:val="51Abs"/>
      </w:pPr>
      <w:r w:rsidRPr="00F96613">
        <w:t>(2) Der Aufsichtsrat kann vom Vorstand jederzeit einen Bericht über die Angelegenheiten der Gesellschaft einschließlich ihrer Beziehungen zu einem Konzernunternehmen verlangen. Auch ein einzelnes Mitglied kann einen Bericht, jedoch nur an den Aufsichtsrat als solchen, verlangen; lehnt der Vorstand die Berichterstattung ab, so kann der Bericht nur dann verlangt werden, wenn ein anderes Aufsichtsratsmitglied das Verlangen unterstützt. Der Vorsitzende des Aufsichtsrats kann einen Bericht auch ohne Unterstützung eines anderen Aufsichtsratsmitglieds verlangen.</w:t>
      </w:r>
    </w:p>
    <w:p w:rsidR="008743CC" w:rsidRPr="00F96613" w:rsidRDefault="00944106" w:rsidP="008743CC">
      <w:pPr>
        <w:pStyle w:val="51Abs"/>
      </w:pPr>
      <w:r w:rsidRPr="00F96613">
        <w:t>(3) Der Aufsichtsrat kann die Bücher und Schriften der Gesellschaft sowie die Vermögensgegenstände, namentlich die Gesellschaftskasse und die Bestände an Wertpapieren und Waren, einsehen und prüfen, er kann damit auch einzelne Mitglieder oder für bestimmte Aufgaben besondere Sachverständige beauftragen.</w:t>
      </w:r>
    </w:p>
    <w:p w:rsidR="008743CC" w:rsidRPr="00F96613" w:rsidRDefault="00944106" w:rsidP="008743CC">
      <w:pPr>
        <w:pStyle w:val="51Abs"/>
      </w:pPr>
      <w:r w:rsidRPr="00F96613">
        <w:t>(4) Der Aufsichtsrat hat eine Hauptversammlung einzuberufen, wenn das Wohl der Gesellschaft es erfordert.</w:t>
      </w:r>
    </w:p>
    <w:p w:rsidR="008743CC" w:rsidRPr="00F96613" w:rsidRDefault="00944106" w:rsidP="008743CC">
      <w:pPr>
        <w:pStyle w:val="51Abs"/>
      </w:pPr>
      <w:r w:rsidRPr="00F96613">
        <w:t>(5) Maßnahmen der Geschäftsführung können dem Aufsichtsrat nicht übertragen werden. Folgende Geschäfte sollen jedoch nur mit Zustimmung des Aufsichtsrats vorgenommen werden:</w:t>
      </w:r>
    </w:p>
    <w:p w:rsidR="008743CC" w:rsidRPr="00F96613" w:rsidRDefault="00944106" w:rsidP="008743CC">
      <w:pPr>
        <w:pStyle w:val="52Ziffere1"/>
      </w:pPr>
      <w:r w:rsidRPr="00F96613">
        <w:tab/>
        <w:t>1.</w:t>
      </w:r>
      <w:r w:rsidRPr="00F96613">
        <w:tab/>
        <w:t>der Erwerb und die Veräußerung von Beteiligungen (</w:t>
      </w:r>
      <w:r w:rsidRPr="00101F5C">
        <w:rPr>
          <w:rStyle w:val="992Normal"/>
        </w:rPr>
        <w:t>§ 189a Z 2 UGB</w:t>
      </w:r>
      <w:r w:rsidRPr="00F96613">
        <w:t>) sowie der Erwerb, die Veräußerung und die Stillegung von Unternehmen und Betrieben;</w:t>
      </w:r>
    </w:p>
    <w:p w:rsidR="008743CC" w:rsidRPr="00F96613" w:rsidRDefault="00944106" w:rsidP="008743CC">
      <w:pPr>
        <w:pStyle w:val="52Ziffere1"/>
      </w:pPr>
      <w:r w:rsidRPr="00F96613">
        <w:tab/>
        <w:t>2.</w:t>
      </w:r>
      <w:r w:rsidRPr="00F96613">
        <w:tab/>
        <w:t>der Erwerb, die Veräußerung und die Belastung von Liegenschaften, soweit dies nicht zum gewöhnlichen Geschäftsbetrieb gehört;</w:t>
      </w:r>
    </w:p>
    <w:p w:rsidR="008743CC" w:rsidRPr="00F96613" w:rsidRDefault="00944106" w:rsidP="008743CC">
      <w:pPr>
        <w:pStyle w:val="52Ziffere1"/>
      </w:pPr>
      <w:r w:rsidRPr="00F96613">
        <w:tab/>
        <w:t>3.</w:t>
      </w:r>
      <w:r w:rsidRPr="00F96613">
        <w:tab/>
        <w:t>die Errichtung und die Schließung von Zweigniederlassungen;</w:t>
      </w:r>
    </w:p>
    <w:p w:rsidR="008743CC" w:rsidRPr="00F96613" w:rsidRDefault="00944106" w:rsidP="008743CC">
      <w:pPr>
        <w:pStyle w:val="52Ziffere1"/>
      </w:pPr>
      <w:r w:rsidRPr="00F96613">
        <w:tab/>
        <w:t>4.</w:t>
      </w:r>
      <w:r w:rsidRPr="00F96613">
        <w:tab/>
        <w:t>Investitionen, die bestimmte Anschaffungskosten im einzelnen und insgesamt in einem Geschäftsjahr übersteigen;</w:t>
      </w:r>
    </w:p>
    <w:p w:rsidR="008743CC" w:rsidRPr="00F96613" w:rsidRDefault="00944106" w:rsidP="008743CC">
      <w:pPr>
        <w:pStyle w:val="52Ziffere1"/>
      </w:pPr>
      <w:r w:rsidRPr="00F96613">
        <w:tab/>
        <w:t>5.</w:t>
      </w:r>
      <w:r w:rsidRPr="00F96613">
        <w:tab/>
        <w:t>die Aufnahme von Anleihen, Darlehen und Krediten, die einen bestimmten Betrag im einzelnen und insgesamt in einem Geschäftsjahr übersteigen;</w:t>
      </w:r>
    </w:p>
    <w:p w:rsidR="008743CC" w:rsidRPr="00F96613" w:rsidRDefault="00944106" w:rsidP="008743CC">
      <w:pPr>
        <w:pStyle w:val="52Ziffere1"/>
      </w:pPr>
      <w:r w:rsidRPr="00F96613">
        <w:tab/>
        <w:t>6.</w:t>
      </w:r>
      <w:r w:rsidRPr="00F96613">
        <w:tab/>
        <w:t>die Gewährung von Darlehen und Krediten, soweit sie nicht zum gewöhnlichen Geschäftsbetrieb gehört;</w:t>
      </w:r>
    </w:p>
    <w:p w:rsidR="008743CC" w:rsidRPr="00F96613" w:rsidRDefault="00944106" w:rsidP="008743CC">
      <w:pPr>
        <w:pStyle w:val="52Ziffere1"/>
      </w:pPr>
      <w:r w:rsidRPr="00F96613">
        <w:tab/>
        <w:t>7.</w:t>
      </w:r>
      <w:r w:rsidRPr="00F96613">
        <w:tab/>
        <w:t>die Aufnahme und Aufgabe von Geschäftszweigen und Produktionsarten;</w:t>
      </w:r>
    </w:p>
    <w:p w:rsidR="008743CC" w:rsidRPr="00F96613" w:rsidRDefault="00944106" w:rsidP="008743CC">
      <w:pPr>
        <w:pStyle w:val="52Ziffere1"/>
      </w:pPr>
      <w:r w:rsidRPr="00F96613">
        <w:tab/>
        <w:t>8.</w:t>
      </w:r>
      <w:r w:rsidRPr="00F96613">
        <w:tab/>
        <w:t>die Festlegung allgemeiner Grundsätze der Geschäftspolitik;</w:t>
      </w:r>
    </w:p>
    <w:p w:rsidR="008743CC" w:rsidRPr="00F96613" w:rsidRDefault="00944106" w:rsidP="008743CC">
      <w:pPr>
        <w:pStyle w:val="52Ziffere1"/>
      </w:pPr>
      <w:r w:rsidRPr="00F96613">
        <w:tab/>
        <w:t>9.</w:t>
      </w:r>
      <w:r w:rsidRPr="00F96613">
        <w:tab/>
        <w:t>die Festlegung von Grundsätzen über die Gewährung von Gewinn- oder Umsatzbeteiligungen und Pensionszusagen an leitende Angestellte im Sinne des § 80 Abs. 1;</w:t>
      </w:r>
    </w:p>
    <w:p w:rsidR="008743CC" w:rsidRPr="00F96613" w:rsidRDefault="00944106" w:rsidP="008743CC">
      <w:pPr>
        <w:pStyle w:val="52Ziffere1"/>
      </w:pPr>
      <w:r w:rsidRPr="00F96613">
        <w:tab/>
        <w:t>10.</w:t>
      </w:r>
      <w:r w:rsidRPr="00F96613">
        <w:tab/>
        <w:t>die Einräumung von Optionen auf Aktien der Gesellschaft an Arbeitnehmer und leitende Angestellte der Gesellschaft oder eines mit ihr verbundenen Unternehmens sowie an Mitglieder des Vorstands und des Aufsichtsrats von verbundenen Unternehmen;</w:t>
      </w:r>
    </w:p>
    <w:p w:rsidR="008743CC" w:rsidRPr="00F96613" w:rsidRDefault="00944106" w:rsidP="008743CC">
      <w:pPr>
        <w:pStyle w:val="52Ziffere1"/>
      </w:pPr>
      <w:r w:rsidRPr="00F96613">
        <w:tab/>
        <w:t>11.</w:t>
      </w:r>
      <w:r w:rsidRPr="00F96613">
        <w:tab/>
        <w:t>die Erteilung der Prokura;</w:t>
      </w:r>
    </w:p>
    <w:p w:rsidR="008743CC" w:rsidRPr="00F96613" w:rsidRDefault="00944106" w:rsidP="008743CC">
      <w:pPr>
        <w:pStyle w:val="52Ziffere1"/>
      </w:pPr>
      <w:r w:rsidRPr="00F96613">
        <w:tab/>
        <w:t>12.</w:t>
      </w:r>
      <w:r w:rsidRPr="00F96613">
        <w:tab/>
        <w:t>der Abschluss von Verträgen mit Mitgliedern des Aufsichtsrats, durch die sich diese außerhalb ihrer Tätigkeit im Aufsichtsrat gegenüber der Gesellschaft oder einem Tochterunternehmen (</w:t>
      </w:r>
      <w:r w:rsidRPr="00101F5C">
        <w:rPr>
          <w:rStyle w:val="992Normal"/>
        </w:rPr>
        <w:t>§ 189a Z 7 UGB</w:t>
      </w:r>
      <w:r w:rsidRPr="00F96613">
        <w:t>) zu einer Leistung gegen ein nicht bloß geringfügiges Entgelt verpflichten. Dies gilt auch für Verträge mit Unternehmen, an denen ein Aufsichtsratsmitglied ein erhebliches wirtschaftliches Interesse hat;</w:t>
      </w:r>
    </w:p>
    <w:p w:rsidR="008743CC" w:rsidRPr="00F96613" w:rsidRDefault="00944106" w:rsidP="008743CC">
      <w:pPr>
        <w:pStyle w:val="52Ziffere1"/>
      </w:pPr>
      <w:r w:rsidRPr="00F96613">
        <w:tab/>
        <w:t>13.</w:t>
      </w:r>
      <w:r w:rsidRPr="00F96613">
        <w:tab/>
        <w:t>die Übernahme einer leitenden Stellung (§ 80) in der Gesellschaft innerhalb von zwei Jahren nach Zeichnung des Bestätigungsvermerks durch den Abschlussprüfer, durch den Konzernabschlussprüfer, durch den Abschlussprüfer eines bedeutenden verbundenen Unternehmens oder durch den den jeweiligen Bestätigungsvermerk unterzeichnenden Wirtschaftsprüfer sowie eine für ihn tätige Person, die eine maßgeblich leitende Funktion bei der Prüfung ausgeübt hat, soweit dies nicht gemäß § 271c UGB untersagt ist</w:t>
      </w:r>
      <w:r>
        <w:t>;</w:t>
      </w:r>
    </w:p>
    <w:p w:rsidR="00095202" w:rsidRDefault="00944106" w:rsidP="00095202">
      <w:pPr>
        <w:pStyle w:val="52Ziffere1"/>
      </w:pPr>
      <w:r w:rsidRPr="001B7AFE">
        <w:tab/>
        <w:t>14.</w:t>
      </w:r>
      <w:r w:rsidRPr="001B7AFE">
        <w:tab/>
        <w:t>Maßnahmen, mit denen der Vorstand von einer ihm gemäß §</w:t>
      </w:r>
      <w:r w:rsidRPr="00CD2982">
        <w:rPr>
          <w:color w:val="auto"/>
        </w:rPr>
        <w:t> </w:t>
      </w:r>
      <w:r w:rsidRPr="001B7AFE">
        <w:t>102 Abs.</w:t>
      </w:r>
      <w:r w:rsidRPr="00CD2982">
        <w:rPr>
          <w:color w:val="auto"/>
        </w:rPr>
        <w:t> </w:t>
      </w:r>
      <w:r w:rsidRPr="001B7AFE">
        <w:t>3 oder 4 erteilten Ermächtigung Gebrauch macht</w:t>
      </w:r>
      <w:r>
        <w:t>;</w:t>
      </w:r>
    </w:p>
    <w:p w:rsidR="00AB2C22" w:rsidRPr="001B7AFE" w:rsidRDefault="00944106" w:rsidP="00095202">
      <w:pPr>
        <w:pStyle w:val="52Ziffere1"/>
      </w:pPr>
      <w:r w:rsidRPr="00BD5FC9">
        <w:tab/>
        <w:t>15.</w:t>
      </w:r>
      <w:r w:rsidRPr="00BD5FC9">
        <w:tab/>
        <w:t>der Antrag auf Zulassung von Aktien der Gesellschaft zum Handel an einer anerkannten Börse im Sinn des § 3 sowie der Antrag auf Wi</w:t>
      </w:r>
      <w:r>
        <w:t>derruf einer solchen Zulassung.</w:t>
      </w:r>
    </w:p>
    <w:p w:rsidR="008743CC" w:rsidRPr="00F96613" w:rsidRDefault="00944106" w:rsidP="008743CC">
      <w:pPr>
        <w:pStyle w:val="55SchlussteilAbs"/>
      </w:pPr>
      <w:r w:rsidRPr="00F96613">
        <w:t xml:space="preserve">Zu den in den Z 1 und 2 genannten Geschäften kann die Satzung oder der Aufsichtsrat Betragsgrenzen festsetzen, zu den in den Z 4, 5 und 6 genannten Geschäften haben die Satzung oder der Aufsichtsrat eine </w:t>
      </w:r>
      <w:r w:rsidRPr="00F96613">
        <w:lastRenderedPageBreak/>
        <w:t>Betragsgrenze festzusetzen. Die Satzung oder der Aufsichtsrat kann auch anordnen, daß bestimmte Arten von Geschäften nur mit Zustimmung des Aufsichtsrats vorgenommen werden sollen.</w:t>
      </w:r>
    </w:p>
    <w:p w:rsidR="008743CC" w:rsidRPr="00F96613" w:rsidRDefault="00944106" w:rsidP="008743CC">
      <w:pPr>
        <w:pStyle w:val="51Abs"/>
      </w:pPr>
      <w:r w:rsidRPr="00F96613">
        <w:t>(6) Sollen Optionen, die mit eigenen Aktien oder mit Aktien von dritten nicht unter § 66 fallenden Personen bedient werden, Arbeitnehmern oder leitenden Angestellten der Gesellschaft oder eines mit ihr verbundenen Unternehmens eingeräumt werden, so hat der Vorstand, sollen sie Vorstandsmitgliedern der Gesellschaft oder eines verbundenen Unternehmens eingeräumt werden, so hat der Aufsichtsrat spätestens zwei Wochen vor Zustandekommen des Aufsichtsratsbeschlusses einen Bericht gemäß § 159 Abs. 2 Z 3 zu veröffentlichen.</w:t>
      </w:r>
    </w:p>
    <w:p w:rsidR="00937558" w:rsidRPr="00F96613" w:rsidRDefault="00944106" w:rsidP="008743CC">
      <w:pPr>
        <w:pStyle w:val="51Abs"/>
      </w:pPr>
      <w:r w:rsidRPr="00F96613">
        <w:t>(7) Die Aufsichtsratsmitglieder können ihre Obliegenheiten nicht durch andere ausüben lassen. Die Satzung kann aber zulassen, daß ein Aufsichtsratsmitglied ein anderes schriftlich mit seiner Vertretung bei einer einzelnen Sitzung betraut; ein so vertretenes Mitglied ist bei der Feststellung der Beschlußfähigkeit einer Sitzung (§ 92 Abs. 5) nicht mitzuzählen. Das Recht, den Vorsitz zu führen, kann nicht übertragen werden.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Ist auf Geschäfte mit nahestehenden Rechtsträgern anzuwenden, die nach dem 31. Juli 2019 abgeschlossen werden (vgl. § 262 Abs. 41).</w:t>
      </w:r>
    </w:p>
    <w:p w:rsidR="00490959" w:rsidRPr="004E1AF1" w:rsidRDefault="00833B57" w:rsidP="00490959">
      <w:pPr>
        <w:pStyle w:val="45UeberschrPara"/>
      </w:pPr>
      <w:r w:rsidRPr="004E1AF1">
        <w:t>Geschäfte mit nahestehenden Unternehmen und Personen</w:t>
      </w:r>
    </w:p>
    <w:p w:rsidR="00490959" w:rsidRPr="004E1AF1" w:rsidRDefault="00833B57" w:rsidP="00490959">
      <w:pPr>
        <w:pStyle w:val="51Abs"/>
      </w:pPr>
      <w:r w:rsidRPr="00B10BD7">
        <w:rPr>
          <w:rStyle w:val="991GldSymbol"/>
        </w:rPr>
        <w:t>§ 95a.</w:t>
      </w:r>
      <w:r w:rsidRPr="004E1AF1">
        <w:t xml:space="preserve"> (1) In einer börsenotierten Gesellschaft bedarf ein wesentliches Geschäft mit nahestehenden Unternehmen oder Personen (nahestehenden Rechtsträgern) der Zustimmung des Aufsichtsrats (Abs. 4) sowie gegebenenfalls der öffentlichen Bekanntmachung (Abs. 5), sofern es sich nicht um einen der nach Abs. 6 oder 7 ausgenommenen Fälle handelt.</w:t>
      </w:r>
    </w:p>
    <w:p w:rsidR="00490959" w:rsidRPr="004E1AF1" w:rsidRDefault="00833B57" w:rsidP="00490959">
      <w:pPr>
        <w:pStyle w:val="51Abs"/>
      </w:pPr>
      <w:r w:rsidRPr="004E1AF1">
        <w:t>(2) Der Begriff „nahestehende Unternehmen und Personen (nahestehende Rechtsträger)“ hat dieselbe Bedeutung wie nach den internationalen Rechnungslegungsstandards, die gemäß der Verordnung (EG) Nr. 1606/2002 betreffend die Anwendung internationaler Rechnungslegungsstandards, ABl. Nr. L 243 vom 11.9.2002 S. 1, übernommen wurden.</w:t>
      </w:r>
    </w:p>
    <w:p w:rsidR="00490959" w:rsidRPr="004E1AF1" w:rsidRDefault="00833B57" w:rsidP="00490959">
      <w:pPr>
        <w:pStyle w:val="51Abs"/>
      </w:pPr>
      <w:r w:rsidRPr="004E1AF1">
        <w:t>(3) Ein Geschäft ist wesentlich, wenn sein Wert fünf Prozent der Bilanzsumme der Gesellschaft übersteigt. Dabei ist für das jeweilige Geschäftsjahr die Bilanzsumme aus jenem Jahresabschluss maßgeblich, welcher der ordentlichen Hauptversammlung des vorangegangenen Geschäftsjahres vorzulegen war (§ 104 Abs. 1). Bei einem Mutterunternehmen, das einen Konzernabschluss zu erstellen hat, tritt an die Stelle der Bilanzsumme die Summe der entsprechenden Vermögenswerte im Konzernabschluss. Werden innerhalb eines Geschäftsjahres mit demselben nahestehenden Rechtsträger mehrere Geschäfte geschlossen, die bei isolierter Betrachtung nicht wesentlich wären, so sind ihre Werte zusammenzurechnen.</w:t>
      </w:r>
    </w:p>
    <w:p w:rsidR="00490959" w:rsidRPr="004E1AF1" w:rsidRDefault="00833B57" w:rsidP="00490959">
      <w:pPr>
        <w:pStyle w:val="51Abs"/>
      </w:pPr>
      <w:r w:rsidRPr="004E1AF1">
        <w:t>(4) An der Abstimmung über die Erteilung der Zustimmung des Aufsichtsrats dürfen jene Mitglieder, die in Bezug auf das Geschäft als nahestehende Personen anzusehen sind, nicht teilnehmen. Die Vorbereitung der Entscheidung des Aufsichtsrats und die Überwachung ihrer Ausführung können einem Ausschuss übertragen werden.</w:t>
      </w:r>
    </w:p>
    <w:p w:rsidR="00490959" w:rsidRPr="004E1AF1" w:rsidRDefault="00833B57" w:rsidP="00490959">
      <w:pPr>
        <w:pStyle w:val="51Abs"/>
      </w:pPr>
      <w:r w:rsidRPr="004E1AF1">
        <w:t>(5) Übersteigt der Wert eines Geschäfts im Sinn des Abs. 1 zehn Prozent der Bilanzsumme gemäß Abs. 3, so hat es der Vorstand spätestens zum Zeitpunkt seines Abschlusses auf die in § 107 Abs. 3 vorgesehene Weise öffentlich bekannt zu machen. Die Bekanntmachung muss jedenfalls die Namen der nahestehenden Rechtsträger, das Datum des Geschäfts sowie den Hinweis enthalten, dass nähere Informationen über das Geschäft auf der im Firmenbuch eingetragenen Internetseite der Gesellschaft verfügbar sind. Diese Informationen umfassen zumindest die Art des Verhältnisses zu den nahestehenden Rechtsträgern, deren Namen, das Datum und den Wert des Geschäfts sowie alle weiteren für die Beurteilung notwendigen Angaben, ob das Geschäft aus Sicht der Gesellschaft und aller Aktionäre, die keine nahestehenden Rechtsträger sind, angemessen und vernünftig ist. Die Informationen müssen bis zum Ende des Geschäftsjahres, das nach dem Abschluss des betreffenden Geschäfts zu laufen beginnt, auf der Internetseite der Gesellschaft zugänglich sein.</w:t>
      </w:r>
    </w:p>
    <w:p w:rsidR="00490959" w:rsidRPr="004E1AF1" w:rsidRDefault="00833B57" w:rsidP="00490959">
      <w:pPr>
        <w:pStyle w:val="51Abs"/>
      </w:pPr>
      <w:r w:rsidRPr="004E1AF1">
        <w:t>(6) Ein im gewöhnlichen Geschäftsbetrieb und zu marktüblichen Bedingungen geschlossenes Geschäft im Sinn des Abs. 1 bedarf weder der Zustimmung des Aufsichtsrats nach Abs. 4 noch der öffentlichen Bekanntmachung nach Abs. 5. Der Aufsichtsrat hat ein internes Verfahren festzulegen, in dem regelmäßig zu bewerten ist, ob diese Voraussetzungen erfüllt sind. An dieser Bewertung dürfen die nahestehenden Rechtsträger nicht teilnehmen.</w:t>
      </w:r>
    </w:p>
    <w:p w:rsidR="00490959" w:rsidRPr="004E1AF1" w:rsidRDefault="00833B57" w:rsidP="00490959">
      <w:pPr>
        <w:pStyle w:val="51Abs"/>
      </w:pPr>
      <w:r w:rsidRPr="004E1AF1">
        <w:lastRenderedPageBreak/>
        <w:t>(7) Soweit die Satzung nichts Anderes bestimmt, bedürfen auch die folgenden Geschäfte im Sinn des Abs. 1 keiner Zustimmung des Aufsichtsrats nach Abs. 4 und keiner öffentlichen Bekanntmachung nach Abs. 5:</w:t>
      </w:r>
    </w:p>
    <w:p w:rsidR="00490959" w:rsidRPr="004E1AF1" w:rsidRDefault="00833B57" w:rsidP="00490959">
      <w:pPr>
        <w:pStyle w:val="52Aufzaehle1Ziffer"/>
      </w:pPr>
      <w:r w:rsidRPr="004E1AF1">
        <w:tab/>
        <w:t>1.</w:t>
      </w:r>
      <w:r w:rsidRPr="004E1AF1">
        <w:tab/>
        <w:t>Geschäfte zwischen der Gesellschaft</w:t>
      </w:r>
    </w:p>
    <w:p w:rsidR="00490959" w:rsidRPr="004E1AF1" w:rsidRDefault="00833B57" w:rsidP="00490959">
      <w:pPr>
        <w:pStyle w:val="52Aufzaehle2Lit"/>
      </w:pPr>
      <w:r w:rsidRPr="004E1AF1">
        <w:tab/>
        <w:t>a)</w:t>
      </w:r>
      <w:r w:rsidRPr="004E1AF1">
        <w:tab/>
        <w:t>und einem inländischen Tochterunternehmen;</w:t>
      </w:r>
    </w:p>
    <w:p w:rsidR="00490959" w:rsidRPr="004E1AF1" w:rsidRDefault="00833B57" w:rsidP="00490959">
      <w:pPr>
        <w:pStyle w:val="52Aufzaehle2Lit"/>
      </w:pPr>
      <w:r w:rsidRPr="004E1AF1">
        <w:tab/>
        <w:t>b)</w:t>
      </w:r>
      <w:r w:rsidRPr="004E1AF1">
        <w:tab/>
        <w:t>und einem ausländischen Tochterunternehmen, sofern es sich um ein hundertprozentiges Tochterunternehmen oder um ein Tochterunternehmen handelt, an dem kein anderer der Gesellschaft nahestehender Rechtsträger beteiligt ist;</w:t>
      </w:r>
    </w:p>
    <w:p w:rsidR="00490959" w:rsidRPr="004E1AF1" w:rsidRDefault="00833B57" w:rsidP="00490959">
      <w:pPr>
        <w:pStyle w:val="52Aufzaehle2Lit"/>
      </w:pPr>
      <w:r w:rsidRPr="004E1AF1">
        <w:tab/>
        <w:t>c)</w:t>
      </w:r>
      <w:r w:rsidRPr="004E1AF1">
        <w:tab/>
        <w:t>und einem ausländischen Tochterunternehmen, an dem ein anderer der Gesellschaft nahestehender Rechtsträger beteiligt ist, sofern im ausländischen Recht Vorschriften zum angemessenen Schutz der Interessen der Gesellschaft, des Tochterunternehmens und ihrer Aktionäre, die keine nahestehenden Rechtsträger sind, bei derartigen Geschäften vorgesehen sind;</w:t>
      </w:r>
    </w:p>
    <w:p w:rsidR="00490959" w:rsidRPr="004E1AF1" w:rsidRDefault="00833B57" w:rsidP="00490959">
      <w:pPr>
        <w:pStyle w:val="52Aufzaehle1Ziffer"/>
      </w:pPr>
      <w:r w:rsidRPr="004E1AF1">
        <w:tab/>
        <w:t>2.</w:t>
      </w:r>
      <w:r w:rsidRPr="004E1AF1">
        <w:tab/>
        <w:t>Geschäfte, die einer Zustimmung oder Ermächtigung der Hauptversammlung bedürfen, insbesondere nach diesem Bundesgesetz, nach dem EU-Verschmelzungsgesetz, nach dem Gesellschafterausschlussgesetz, nach dem SE-Gesetz, nach dem Spaltungsgesetz, nach dem Übernahmegesetz oder nach dem Umwandlungsgesetz;</w:t>
      </w:r>
    </w:p>
    <w:p w:rsidR="00490959" w:rsidRPr="004E1AF1" w:rsidRDefault="00833B57" w:rsidP="00490959">
      <w:pPr>
        <w:pStyle w:val="52Aufzaehle1Ziffer"/>
      </w:pPr>
      <w:r w:rsidRPr="004E1AF1">
        <w:tab/>
        <w:t>3.</w:t>
      </w:r>
      <w:r w:rsidRPr="004E1AF1">
        <w:tab/>
        <w:t>Geschäfte betreffend die Vergütung der Mitglieder des Vorstands oder des Aufsichtsrats, die entsprechend der Vergütungspolitik der Gesellschaft (§§ 78a, 78b und 98a) gewährt oder geschuldet werden;</w:t>
      </w:r>
    </w:p>
    <w:p w:rsidR="00490959" w:rsidRPr="004E1AF1" w:rsidRDefault="00833B57" w:rsidP="00490959">
      <w:pPr>
        <w:pStyle w:val="52Aufzaehle1Ziffer"/>
      </w:pPr>
      <w:r w:rsidRPr="004E1AF1">
        <w:tab/>
        <w:t>4.</w:t>
      </w:r>
      <w:r w:rsidRPr="004E1AF1">
        <w:tab/>
        <w:t>Geschäfte von CRR-Kreditinstituten gemäß § 1a Abs. 1 Z 1 BWG auf der Grundlage von Maßnahmen der zuständigen Aufsichts- oder Abwicklungsbehörde, welche dem Schutz der Stabilität des CRR-Kreditinstituts dienen;</w:t>
      </w:r>
    </w:p>
    <w:p w:rsidR="00490959" w:rsidRPr="004E1AF1" w:rsidRDefault="00833B57" w:rsidP="00490959">
      <w:pPr>
        <w:pStyle w:val="52Aufzaehle1Ziffer"/>
      </w:pPr>
      <w:r w:rsidRPr="004E1AF1">
        <w:tab/>
        <w:t>5.</w:t>
      </w:r>
      <w:r w:rsidRPr="004E1AF1">
        <w:tab/>
        <w:t>Geschäfte, die allen Aktionären unter den gleichen Bedingungen angeboten werden und bei denen die Gleichbehandlung aller Aktionäre und der Schutz der Interessen der Gesellschaft gewährleistet sind.</w:t>
      </w:r>
    </w:p>
    <w:p w:rsidR="00490959" w:rsidRPr="004E1AF1" w:rsidRDefault="00833B57" w:rsidP="00490959">
      <w:pPr>
        <w:pStyle w:val="51Abs"/>
      </w:pPr>
      <w:r w:rsidRPr="004E1AF1">
        <w:t>(8) Die Gesellschaft muss auch wesentliche Geschäfte (Abs. 3) zwischen ihr nahestehenden Rechtsträgern und ihren Tochterunternehmen öffentlich bekannt machen (Abs. 5), sofern es sich nicht um einen der nach Abs. 6 oder 7 ausgenommenen Fälle handelt.</w:t>
      </w:r>
    </w:p>
    <w:p w:rsidR="00490959" w:rsidRDefault="00833B57" w:rsidP="00490959">
      <w:pPr>
        <w:pStyle w:val="51Abs"/>
      </w:pPr>
      <w:r w:rsidRPr="004E1AF1">
        <w:t>(9) Sonstige gesetzliche Zustimmungspflichten des Aufsic</w:t>
      </w:r>
      <w:r>
        <w:t>htsrats bleiben unberührt.</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Abs. 1 bis 3 sind erstmalig auf Unterlagen für Geschäftsjahre anzuwenden, die nach dem 31. Dezember 2016 beginnen (vgl. § 262 Abs. 37).</w:t>
      </w:r>
    </w:p>
    <w:p w:rsidR="00202C25" w:rsidRDefault="00272EBF">
      <w:pPr>
        <w:pStyle w:val="45UeberschrPara"/>
      </w:pPr>
      <w:r w:rsidRPr="00682E7A">
        <w:t>Bericht an die Hauptversammlung</w:t>
      </w:r>
    </w:p>
    <w:p w:rsidR="0042233A" w:rsidRPr="00095202" w:rsidRDefault="00272EBF" w:rsidP="00095202">
      <w:pPr>
        <w:pStyle w:val="51Abs"/>
      </w:pPr>
      <w:r w:rsidRPr="00682E7A">
        <w:rPr>
          <w:rStyle w:val="991GldSymbol"/>
        </w:rPr>
        <w:t>§ 96.</w:t>
      </w:r>
      <w:r w:rsidRPr="00095202">
        <w:rPr>
          <w:rStyle w:val="993Fett"/>
        </w:rPr>
        <w:t xml:space="preserve"> </w:t>
      </w:r>
      <w:r w:rsidRPr="00095202">
        <w:t xml:space="preserve">(1) </w:t>
      </w:r>
      <w:r w:rsidRPr="00F04FB7">
        <w:t xml:space="preserve">Der Vorstand hat dem Aufsichtsrat </w:t>
      </w:r>
      <w:r>
        <w:t>die Unterlagen gemäß §</w:t>
      </w:r>
      <w:r w:rsidRPr="00CD2982">
        <w:rPr>
          <w:color w:val="auto"/>
        </w:rPr>
        <w:t> </w:t>
      </w:r>
      <w:r>
        <w:t>222 Abs.</w:t>
      </w:r>
      <w:r w:rsidRPr="00CD2982">
        <w:rPr>
          <w:color w:val="auto"/>
        </w:rPr>
        <w:t> </w:t>
      </w:r>
      <w:r>
        <w:t>1 UGB</w:t>
      </w:r>
      <w:r w:rsidRPr="00841617">
        <w:t>, gegebenenfalls einen Vorschlag für die Gewinnverwendung sowie einen allfälligen gesonderten nichtfinanziellen Bericht</w:t>
      </w:r>
      <w:r w:rsidRPr="00F04FB7">
        <w:t xml:space="preserve"> vorzulegen. Der Aufsichtsrat hat diese Unterlagen innerhalb von zwei Monaten nach Vorl</w:t>
      </w:r>
      <w:r>
        <w:t>age</w:t>
      </w:r>
      <w:r w:rsidRPr="00F04FB7">
        <w:t xml:space="preserve"> zu prüfen, sich gegenüber dem Vorstand darüber zu erklären und einen Bericht an die Hauptversammlung zu erstatten.</w:t>
      </w:r>
    </w:p>
    <w:p w:rsidR="0042233A" w:rsidRPr="00116987" w:rsidRDefault="00272EBF" w:rsidP="00095202">
      <w:pPr>
        <w:pStyle w:val="51Abs"/>
      </w:pPr>
      <w:r w:rsidRPr="00116987">
        <w:t>(2) In dem Bericht hat der Aufsichtsrat mitzuteilen, in welcher Art und in welchem Umfang er die Geschäftsführung der Gesellschaft während des Geschäftsjahrs geprüft hat, welche Stelle den Jahresabschluß und den Lagebericht sowie gegebenenfalls</w:t>
      </w:r>
      <w:r>
        <w:t xml:space="preserve"> </w:t>
      </w:r>
      <w:r w:rsidRPr="00841617">
        <w:t>den gesonderten nichtfinanziellen Bericht,</w:t>
      </w:r>
      <w:r w:rsidRPr="00116987">
        <w:t xml:space="preserve"> den Corporate Governance-Bericht</w:t>
      </w:r>
      <w:r>
        <w:t xml:space="preserve"> </w:t>
      </w:r>
      <w:r w:rsidRPr="00101F5C">
        <w:rPr>
          <w:rStyle w:val="992Normal"/>
        </w:rPr>
        <w:t>und den Bericht über Zahlungen an staatliche Stellen</w:t>
      </w:r>
      <w:r w:rsidRPr="00116987">
        <w:t xml:space="preserve"> geprüft hat und ob diese Prüfungen nach ihrem abschließenden Ergebnis zu wesentlichen Beanstandungen Anlaß gegeben haben.</w:t>
      </w:r>
    </w:p>
    <w:p w:rsidR="00FB289B" w:rsidRDefault="00272EBF" w:rsidP="00095202">
      <w:pPr>
        <w:pStyle w:val="51Abs"/>
      </w:pPr>
      <w:r w:rsidRPr="00095202">
        <w:t xml:space="preserve">(3) Abs. 1 und 2 gelten sinngemäß auch für die </w:t>
      </w:r>
      <w:r w:rsidRPr="00682E7A">
        <w:rPr>
          <w:rStyle w:val="992Normal"/>
        </w:rPr>
        <w:t>Vorlage und</w:t>
      </w:r>
      <w:r w:rsidRPr="00095202">
        <w:t xml:space="preserve"> Prüfung des Konzernabschlusses und des Konzernlageberichts</w:t>
      </w:r>
      <w:r>
        <w:t xml:space="preserve"> </w:t>
      </w:r>
      <w:r w:rsidRPr="00101F5C">
        <w:rPr>
          <w:rStyle w:val="992Normal"/>
        </w:rPr>
        <w:t>sowie gegebenenfalls</w:t>
      </w:r>
      <w:r>
        <w:rPr>
          <w:rStyle w:val="992Normal"/>
        </w:rPr>
        <w:t xml:space="preserve"> </w:t>
      </w:r>
      <w:r w:rsidRPr="00841617">
        <w:t>des gesonderten konsolidierten nichtfinanziellen Berichts,</w:t>
      </w:r>
      <w:r w:rsidRPr="00101F5C">
        <w:rPr>
          <w:rStyle w:val="992Normal"/>
        </w:rPr>
        <w:t xml:space="preserve"> des konsolidierten Corporate Governance-Berichts und des konsolidierten Berichts über Zahlungen an staatliche Stellen</w:t>
      </w:r>
      <w:r w:rsidRPr="00095202">
        <w:t>.</w:t>
      </w:r>
    </w:p>
    <w:p w:rsidR="006B3396" w:rsidRPr="00095202" w:rsidRDefault="00272EBF" w:rsidP="00095202">
      <w:pPr>
        <w:pStyle w:val="51Abs"/>
      </w:pPr>
      <w:r>
        <w:t xml:space="preserve">(4) </w:t>
      </w:r>
      <w:r w:rsidRPr="00A838E3">
        <w:t xml:space="preserve">Billigt der Aufsichtsrat den Jahresabschluss, so ist dieser festgestellt, wenn sich nicht Vorstand und Aufsichtsrat für </w:t>
      </w:r>
      <w:r>
        <w:t>eine</w:t>
      </w:r>
      <w:r w:rsidRPr="00A838E3">
        <w:t xml:space="preserve"> Feststellung durch die Hauptversammlung entscheiden.</w:t>
      </w:r>
    </w:p>
    <w:p w:rsidR="00202C25" w:rsidRDefault="00135B05">
      <w:pPr>
        <w:pStyle w:val="45UeberschrPara"/>
      </w:pPr>
      <w:r w:rsidRPr="00682E7A">
        <w:lastRenderedPageBreak/>
        <w:t>Vertretung der Gesellschaft</w:t>
      </w:r>
    </w:p>
    <w:p w:rsidR="00C21C5F" w:rsidRPr="00FB289B" w:rsidRDefault="00135B05" w:rsidP="00FB289B">
      <w:pPr>
        <w:pStyle w:val="51Abs"/>
      </w:pPr>
      <w:r w:rsidRPr="00682E7A">
        <w:rPr>
          <w:rStyle w:val="991GldSymbol"/>
        </w:rPr>
        <w:t>§ 97.</w:t>
      </w:r>
      <w:r w:rsidRPr="00FB289B">
        <w:rPr>
          <w:rStyle w:val="993Fett"/>
        </w:rPr>
        <w:t xml:space="preserve"> </w:t>
      </w:r>
      <w:r w:rsidRPr="00FB289B">
        <w:t>(1) Der Aufsichtsrat ist befugt, die Gesellschaft bei der Vornahme von Rechtsgeschäften mit den Vorstandsmitgliedern zu vertreten und gegen diese die von der Hauptversammlung beschlossenen Rechtsstreitigkeiten zu führen.</w:t>
      </w:r>
    </w:p>
    <w:p w:rsidR="003669BD" w:rsidRPr="001E71CF" w:rsidRDefault="00135B05" w:rsidP="00FB289B">
      <w:pPr>
        <w:pStyle w:val="51Abs"/>
      </w:pPr>
      <w:r w:rsidRPr="001E71CF">
        <w:t>(2) Der Aufsichtsrat kann, wenn die Verantwortlichkeit eines seiner Mitglieder in Frage kommt, ohne und selbst gegen den Beschluß der Hauptversammlung gegen die Vorstandsmitglieder klagen.</w:t>
      </w:r>
    </w:p>
    <w:p w:rsidR="00202C25" w:rsidRDefault="00025E08">
      <w:pPr>
        <w:pStyle w:val="45UeberschrPara"/>
      </w:pPr>
      <w:r w:rsidRPr="00FB289B">
        <w:t>Vergütung der Aufsichtsratsmitglieder</w:t>
      </w:r>
    </w:p>
    <w:p w:rsidR="00186F31" w:rsidRDefault="00025E08">
      <w:pPr>
        <w:pStyle w:val="51Abs"/>
      </w:pPr>
      <w:r w:rsidRPr="00FB289B">
        <w:rPr>
          <w:rStyle w:val="991GldSymbol"/>
        </w:rPr>
        <w:t>§ 98.</w:t>
      </w:r>
      <w:r w:rsidRPr="00FB289B">
        <w:t xml:space="preserve"> (1) Den Aufsichtsratsmitgliedern kann für ihre Tätigkeit eine mit ihren Aufgaben und mit der Lage der Gesellschaft in Einklang stehende Vergütung gewährt werden. Ist die Vergütung in der Satzung festgesetzt, so kann eine Satzungsänderung, durch die die Vergütung herabgesetzt wird, von der Hauptversammlung mit einfacher Stimmenmehrheit beschlossen werden.</w:t>
      </w:r>
    </w:p>
    <w:p w:rsidR="00186F31" w:rsidRDefault="00025E08">
      <w:pPr>
        <w:pStyle w:val="51Abs"/>
      </w:pPr>
      <w:r w:rsidRPr="007A1393">
        <w:t>(2) Den Mitgliedern des ersten Aufsichtsrats kann nur die Hauptversammlung eine Vergütung für ihre Tätigkeit bewilligen. Der Beschluß kann erst in der Hauptversammlung gefaßt werden, die über die Entlastung des ersten Aufsichtsrats beschließt.</w:t>
      </w:r>
    </w:p>
    <w:p w:rsidR="003E495C" w:rsidRPr="007A1393" w:rsidRDefault="00025E08" w:rsidP="00BA296F">
      <w:pPr>
        <w:pStyle w:val="51Abs"/>
      </w:pPr>
      <w:r w:rsidRPr="007A1393">
        <w:t>(3) Sollen mit eigenen Aktien oder mit Aktien von dritten nicht unter § 66 fallenden Personen zu bedienende Optionen Aufsichtsratsmitgliedern der Gesellschaft oder eines verbundenen Unternehmens eingeräumt werden, so hat der Vorstand der Hauptversammlung einen Bericht gemäß § 159 Abs. 2 Z 3 zu erstatten und offenzulegen.</w:t>
      </w:r>
    </w:p>
    <w:p w:rsidR="00490959" w:rsidRPr="004E1AF1" w:rsidRDefault="00E9792A" w:rsidP="00490959">
      <w:pPr>
        <w:pStyle w:val="45UeberschrPara"/>
      </w:pPr>
      <w:r w:rsidRPr="004E1AF1">
        <w:t>Grundsätze für die Bezüge der Aufsichtsratsmitglieder in börsenotierten Gesellschaften</w:t>
      </w:r>
    </w:p>
    <w:p w:rsidR="00490959" w:rsidRDefault="00E9792A" w:rsidP="00490959">
      <w:pPr>
        <w:pStyle w:val="51Abs"/>
      </w:pPr>
      <w:r w:rsidRPr="00B10BD7">
        <w:rPr>
          <w:rStyle w:val="991GldSymbol"/>
        </w:rPr>
        <w:t>§ 98a.</w:t>
      </w:r>
      <w:r w:rsidRPr="00B10BD7">
        <w:rPr>
          <w:b/>
        </w:rPr>
        <w:t xml:space="preserve"> </w:t>
      </w:r>
      <w:r w:rsidRPr="004E1AF1">
        <w:t>In einer börsenotierten Gesellschaft sind die Vergütungspolitik und der Vergütungsbericht auch hinsichtlich der Vergütung der Mitglieder des Aufsichtsrats zu erstellen; dabei sind die §§ 78a</w:t>
      </w:r>
      <w:r>
        <w:t xml:space="preserve"> bis 78e sinngemäß anzuwenden.</w:t>
      </w:r>
    </w:p>
    <w:p w:rsidR="00202C25" w:rsidRDefault="00933448">
      <w:pPr>
        <w:pStyle w:val="45UeberschrPara"/>
      </w:pPr>
      <w:r w:rsidRPr="00FB289B">
        <w:t>Sorgfaltspflicht und Verantwortlichkeit der Aufsichtsratsmitglieder</w:t>
      </w:r>
    </w:p>
    <w:p w:rsidR="00186F31" w:rsidRDefault="00933448">
      <w:pPr>
        <w:pStyle w:val="51Abs"/>
      </w:pPr>
      <w:r w:rsidRPr="00FB289B">
        <w:rPr>
          <w:rStyle w:val="991GldSymbol"/>
        </w:rPr>
        <w:t>§ 99.</w:t>
      </w:r>
      <w:r w:rsidRPr="00FB289B">
        <w:t xml:space="preserve"> Für die Sorgfaltspflicht und Verantwortlichkeit der Aufsichtsratsmitglieder gilt § 84 über die Sorgfaltspflicht und Verantwortlichkeit der Vorstandsmitglieder sinngemäß.</w:t>
      </w:r>
    </w:p>
    <w:p w:rsidR="004B2F43" w:rsidRPr="00407E2B" w:rsidRDefault="00F859F3" w:rsidP="00407E2B">
      <w:pPr>
        <w:pStyle w:val="41UeberschrG1"/>
      </w:pPr>
      <w:r w:rsidRPr="00407E2B">
        <w:t>DRITTER ABSCHNITT</w:t>
      </w:r>
    </w:p>
    <w:p w:rsidR="004B2F43" w:rsidRPr="00A23770" w:rsidRDefault="00F859F3" w:rsidP="00A23770">
      <w:pPr>
        <w:pStyle w:val="43UeberschrG2"/>
      </w:pPr>
      <w:r w:rsidRPr="00A23770">
        <w:t>Gemeinsame Vorschriften für die Mitglieder des Vorstands und des Aufsichtsrats</w:t>
      </w:r>
    </w:p>
    <w:p w:rsidR="004B2F43" w:rsidRPr="00407E2B" w:rsidRDefault="00F859F3" w:rsidP="00407E2B">
      <w:pPr>
        <w:pStyle w:val="45UeberschrPara"/>
      </w:pPr>
      <w:r w:rsidRPr="00407E2B">
        <w:t>Handeln zum Schaden der Gesellschaft zwecks Erlangung gesellschaftsfremder Vorteile</w:t>
      </w:r>
    </w:p>
    <w:p w:rsidR="004B2F43" w:rsidRPr="00FF5BA9" w:rsidRDefault="00F859F3" w:rsidP="00407E2B">
      <w:pPr>
        <w:pStyle w:val="51Abs"/>
      </w:pPr>
      <w:r w:rsidRPr="00FF5BA9">
        <w:rPr>
          <w:rStyle w:val="991GldSymbol"/>
        </w:rPr>
        <w:t>§ 100.</w:t>
      </w:r>
      <w:r w:rsidRPr="00FF5BA9">
        <w:t xml:space="preserve"> (1) Wer zu dem Zwecke, für sich oder einen anderen gesellschaftsfremde Sondervorteile zu erlangen, vorsätzlich unter Ausnutzung seines Einflusses auf die Gesellschaft ein Mitglied des Vorstands oder des Aufsichtsrats dazu bestimmt, zum Schaden der Gesellschaft oder ihrer Aktionäre zu handeln, ist zum Ersatz des daraus entstehenden Schadens verpflichtet.</w:t>
      </w:r>
    </w:p>
    <w:p w:rsidR="004B2F43" w:rsidRPr="00FF5BA9" w:rsidRDefault="00F859F3" w:rsidP="004B2F43">
      <w:pPr>
        <w:pStyle w:val="51Abs"/>
      </w:pPr>
      <w:r w:rsidRPr="00FF5BA9">
        <w:t>(2) Neben ihm haften als Gesamtschuldner die Mitglieder des Vorstands und des Aufsichtsrats, wenn sie unter Verletzung ihrer Pflichten (§§ 84, 99) gehandelt haben. Sollte der gesellschaftsfremde Sondervorteil für einen anderen erreicht werden, so haftet auch dieser als Gesamtschuldner, wenn er die Beeinflussung vorsätzlich veranlaßt hat.</w:t>
      </w:r>
    </w:p>
    <w:p w:rsidR="004B2F43" w:rsidRPr="00FF5BA9" w:rsidRDefault="00F859F3" w:rsidP="004B2F43">
      <w:pPr>
        <w:pStyle w:val="51Abs"/>
      </w:pPr>
      <w:r w:rsidRPr="00FF5BA9">
        <w:t>(3) Die Ersatzpflicht tritt nicht ein, wenn der Einfluß benutzt wird, um einen Vorteil zu erlangen, der schutzwürdigen Interessen dient.</w:t>
      </w:r>
    </w:p>
    <w:p w:rsidR="00B32F9E" w:rsidRPr="00FF5BA9" w:rsidRDefault="00F859F3" w:rsidP="004B2F43">
      <w:pPr>
        <w:pStyle w:val="51Abs"/>
      </w:pPr>
      <w:r w:rsidRPr="00FF5BA9">
        <w:t>(4) Für die Aufhebung der Ersatzpflicht gegenüber der Gesellschaft gilt sinngemäß § 84 Abs. 4 Satz 3 und 4.</w:t>
      </w:r>
    </w:p>
    <w:p w:rsidR="00FB289B" w:rsidRPr="00624601" w:rsidRDefault="004D5D08" w:rsidP="00FB289B">
      <w:pPr>
        <w:pStyle w:val="45UeberschrPara"/>
      </w:pPr>
      <w:r w:rsidRPr="00624601">
        <w:t>Ersatzansprüche der Gläubiger</w:t>
      </w:r>
    </w:p>
    <w:p w:rsidR="00C576A8" w:rsidRPr="00624601" w:rsidRDefault="004D5D08" w:rsidP="00624601">
      <w:pPr>
        <w:pStyle w:val="51Abs"/>
      </w:pPr>
      <w:r w:rsidRPr="00624601">
        <w:rPr>
          <w:rStyle w:val="991GldSymbol"/>
        </w:rPr>
        <w:t>§ 101.</w:t>
      </w:r>
      <w:r w:rsidRPr="00624601">
        <w:t xml:space="preserve"> (1) Die Ersatzpflicht besteht auch gegenüber den Gläubigern der Gesellschaft, soweit sie von dieser keine Befriedigung erlangen können. Den Gläubigern gegenüber wird die Ersatzpflicht durch einen Verzicht oder Vergleich der Gesellschaft nicht aufgehoben. Ist über das Vermögen der Gesellschaft das Insolvenzverfahren eröffnet, so übt während dessen Dauer der Masse- oder Sanierungsverwalter das Recht der Gläubiger aus.</w:t>
      </w:r>
    </w:p>
    <w:p w:rsidR="00C576A8" w:rsidRPr="00624601" w:rsidRDefault="004D5D08" w:rsidP="00C576A8">
      <w:pPr>
        <w:pStyle w:val="51Abs"/>
      </w:pPr>
      <w:r w:rsidRPr="00624601">
        <w:t>(2) Die Ansprüche aus den Vorschriften dieses Abschnittes verjähren in fünf Jahren.</w:t>
      </w:r>
    </w:p>
    <w:p w:rsidR="00FD25A1" w:rsidRPr="000265F1" w:rsidRDefault="004D5D08" w:rsidP="00C576A8">
      <w:pPr>
        <w:pStyle w:val="51Abs"/>
      </w:pPr>
      <w:r w:rsidRPr="00624601">
        <w:t>(3) Die Vorschriften dieses Abschnittes gelten nicht, wenn gesellschaftsfremde Sondervorteile durch Stimmrechtsausübung verfolgt werden.</w:t>
      </w:r>
    </w:p>
    <w:p w:rsidR="008C06AE" w:rsidRPr="008C06AE" w:rsidRDefault="003E5885" w:rsidP="00266E0B">
      <w:pPr>
        <w:pStyle w:val="11Titel"/>
        <w:keepNext/>
      </w:pPr>
      <w:r w:rsidRPr="008C06AE">
        <w:lastRenderedPageBreak/>
        <w:t>Beachte für folgende Bestimmung</w:t>
      </w:r>
    </w:p>
    <w:p w:rsidR="003E5885" w:rsidRPr="00FC2F8C" w:rsidRDefault="003E5885" w:rsidP="00FC2F8C">
      <w:pPr>
        <w:pStyle w:val="83ErlText"/>
        <w:jc w:val="left"/>
        <w:rPr>
          <w:lang w:val="en-US"/>
        </w:rPr>
      </w:pPr>
      <w:r w:rsidRPr="00FC2F8C">
        <w:rPr>
          <w:lang w:val="en-US"/>
        </w:rPr>
        <w:t>Zum Bezugszeitraum vgl. § 262 Abs. 16.</w:t>
      </w:r>
    </w:p>
    <w:p w:rsidR="00FB289B" w:rsidRPr="00A838E3" w:rsidRDefault="00B31D6B" w:rsidP="00FB289B">
      <w:pPr>
        <w:pStyle w:val="41UeberschrG1"/>
      </w:pPr>
      <w:r w:rsidRPr="00A838E3">
        <w:t>V</w:t>
      </w:r>
      <w:r>
        <w:t>IERTER ABSCHNITT</w:t>
      </w:r>
    </w:p>
    <w:p w:rsidR="00FB289B" w:rsidRPr="00A838E3" w:rsidRDefault="00B31D6B" w:rsidP="00FB289B">
      <w:pPr>
        <w:pStyle w:val="43UeberschrG2"/>
      </w:pPr>
      <w:r w:rsidRPr="00A838E3">
        <w:t>Hauptversammlung</w:t>
      </w:r>
    </w:p>
    <w:p w:rsidR="00FB289B" w:rsidRPr="00A838E3" w:rsidRDefault="00B31D6B" w:rsidP="00FB289B">
      <w:pPr>
        <w:pStyle w:val="42UeberschrG1-"/>
      </w:pPr>
      <w:r w:rsidRPr="00A838E3">
        <w:t>Erster Unterabschnitt</w:t>
      </w:r>
    </w:p>
    <w:p w:rsidR="00FB289B" w:rsidRPr="00A838E3" w:rsidRDefault="00B31D6B" w:rsidP="00FB289B">
      <w:pPr>
        <w:pStyle w:val="43UeberschrG2"/>
      </w:pPr>
      <w:r w:rsidRPr="00A838E3">
        <w:t>Allgemeines</w:t>
      </w:r>
    </w:p>
    <w:p w:rsidR="00FB289B" w:rsidRPr="00A838E3" w:rsidRDefault="00B31D6B" w:rsidP="00FB289B">
      <w:pPr>
        <w:pStyle w:val="45UeberschrPara"/>
      </w:pPr>
      <w:r>
        <w:t>Funktion</w:t>
      </w:r>
      <w:r w:rsidRPr="00A838E3">
        <w:t xml:space="preserve"> der Hauptversammlung</w:t>
      </w:r>
      <w:r>
        <w:t>, Formen der Teilnahme</w:t>
      </w:r>
    </w:p>
    <w:p w:rsidR="00FB289B" w:rsidRPr="00A838E3" w:rsidRDefault="00B31D6B" w:rsidP="00FB289B">
      <w:pPr>
        <w:pStyle w:val="51Abs"/>
      </w:pPr>
      <w:r>
        <w:rPr>
          <w:rStyle w:val="991GldSymbol"/>
        </w:rPr>
        <w:t>§ </w:t>
      </w:r>
      <w:r w:rsidRPr="00A33640">
        <w:rPr>
          <w:rStyle w:val="991GldSymbol"/>
        </w:rPr>
        <w:t>102.</w:t>
      </w:r>
      <w:r w:rsidRPr="00A33640">
        <w:t xml:space="preserve"> (1) Die Hauptversammlung dient der gemeinschaftlichen Willensbildung der Aktionäre in den Angelegenheiten der Gesellschaft.</w:t>
      </w:r>
    </w:p>
    <w:p w:rsidR="00FB289B" w:rsidRPr="00A838E3" w:rsidRDefault="00B31D6B" w:rsidP="00FB289B">
      <w:pPr>
        <w:pStyle w:val="51Abs"/>
      </w:pPr>
      <w:r w:rsidRPr="00F843C1">
        <w:t xml:space="preserve">(2) Die Hauptversammlung muss an einem Ort im Inland stattfinden, </w:t>
      </w:r>
      <w:r>
        <w:t xml:space="preserve">den die Satzung bestimmt. Wenn die Satzung nichts anderes bestimmt, findet die Hauptversammlung </w:t>
      </w:r>
      <w:r w:rsidRPr="00A838E3">
        <w:t>am Sitz der Gesellschaft</w:t>
      </w:r>
      <w:r>
        <w:t xml:space="preserve"> statt</w:t>
      </w:r>
      <w:r w:rsidRPr="00A838E3">
        <w:t xml:space="preserve"> oder</w:t>
      </w:r>
      <w:r>
        <w:t xml:space="preserve"> </w:t>
      </w:r>
      <w:r w:rsidRPr="00A838E3">
        <w:t>am Sitz einer inländischen Börse, an der die Aktie</w:t>
      </w:r>
      <w:r>
        <w:t>n der Gesellschaft notiert sind.</w:t>
      </w:r>
    </w:p>
    <w:p w:rsidR="00FB289B" w:rsidRPr="008E4386" w:rsidRDefault="00B31D6B" w:rsidP="00FB289B">
      <w:pPr>
        <w:pStyle w:val="51Abs"/>
      </w:pPr>
      <w:r>
        <w:t xml:space="preserve">(3) </w:t>
      </w:r>
      <w:r w:rsidRPr="008E4386">
        <w:t>Die Satzung kann vorsehen oder den Vorstand ermächtigen vorzusehen,</w:t>
      </w:r>
      <w:r>
        <w:t xml:space="preserve"> </w:t>
      </w:r>
      <w:r w:rsidRPr="008E4386">
        <w:t xml:space="preserve">dass die Aktionäre an der Hauptversammlung </w:t>
      </w:r>
      <w:r>
        <w:t>im Weg</w:t>
      </w:r>
      <w:r w:rsidRPr="008E4386">
        <w:t xml:space="preserve"> elektronischer Kommunikation teilnehmen und </w:t>
      </w:r>
      <w:r>
        <w:t xml:space="preserve">auf diese Weise einzelne oder alle </w:t>
      </w:r>
      <w:r w:rsidRPr="008E4386">
        <w:t>Re</w:t>
      </w:r>
      <w:r>
        <w:t>chte</w:t>
      </w:r>
      <w:r w:rsidRPr="008E4386">
        <w:t xml:space="preserve"> ausüben</w:t>
      </w:r>
      <w:r>
        <w:t xml:space="preserve"> </w:t>
      </w:r>
      <w:r w:rsidRPr="008E4386">
        <w:t>können.</w:t>
      </w:r>
      <w:r>
        <w:t xml:space="preserve"> Den Aktionären können insbesondere </w:t>
      </w:r>
      <w:r w:rsidRPr="00F843C1">
        <w:t xml:space="preserve">eine oder mehrere der nachstehend angeführten Formen der Teilnahme </w:t>
      </w:r>
      <w:r>
        <w:t>angeboten werden</w:t>
      </w:r>
      <w:r w:rsidRPr="00F843C1">
        <w:t>:</w:t>
      </w:r>
    </w:p>
    <w:p w:rsidR="00FB289B" w:rsidRDefault="00B31D6B" w:rsidP="00FB289B">
      <w:pPr>
        <w:pStyle w:val="52Ziffere1"/>
      </w:pPr>
      <w:r w:rsidRPr="00A838E3">
        <w:tab/>
        <w:t>1.</w:t>
      </w:r>
      <w:r w:rsidRPr="00A838E3">
        <w:tab/>
      </w:r>
      <w:r>
        <w:t>Teilnahme</w:t>
      </w:r>
      <w:r w:rsidRPr="00A838E3">
        <w:t xml:space="preserve"> an einer zeitgleich mit der Hauptversammlung an einem anderen Ort im Inland oder Ausland stattfindenden Versammlung, die entsprechend den Vorschriften für die Hauptversammlung einberufen und durchgeführt wird und für die gesamte Dauer der Hauptversammlung mit dieser durch eine optische und akustische Zweiweg-Verbindung in Echtzeit verbunden ist (Satellitenversammlung)</w:t>
      </w:r>
      <w:r>
        <w:t>;</w:t>
      </w:r>
    </w:p>
    <w:p w:rsidR="00FB289B" w:rsidRPr="00F843C1" w:rsidRDefault="00B31D6B" w:rsidP="00FB289B">
      <w:pPr>
        <w:pStyle w:val="52Ziffere1"/>
      </w:pPr>
      <w:r w:rsidRPr="00A838E3">
        <w:tab/>
        <w:t>2.</w:t>
      </w:r>
      <w:r w:rsidRPr="00A838E3">
        <w:tab/>
      </w:r>
      <w:r>
        <w:t xml:space="preserve">Teilnahme an </w:t>
      </w:r>
      <w:r w:rsidRPr="00A838E3">
        <w:t xml:space="preserve">der Hauptversammlung während </w:t>
      </w:r>
      <w:r>
        <w:t>ihrer gesamten</w:t>
      </w:r>
      <w:r w:rsidRPr="00A838E3">
        <w:t xml:space="preserve"> Dauer von jedem Ort aus mittels einer akustischen und allenfalls auch </w:t>
      </w:r>
      <w:r w:rsidRPr="00F843C1">
        <w:t>optischen Zweiweg-Verbindung in Echtzeit</w:t>
      </w:r>
      <w:r>
        <w:t>, die es den Aktionären ermöglicht,</w:t>
      </w:r>
      <w:r w:rsidRPr="00F843C1">
        <w:t xml:space="preserve"> dem Verlauf der Verhandlungen </w:t>
      </w:r>
      <w:r>
        <w:t xml:space="preserve">zu </w:t>
      </w:r>
      <w:r w:rsidRPr="00F843C1">
        <w:t xml:space="preserve">folgen und sich, sofern ihnen </w:t>
      </w:r>
      <w:r>
        <w:t>der</w:t>
      </w:r>
      <w:r w:rsidRPr="00F843C1">
        <w:t xml:space="preserve"> Vorsitzende das Wort erteil</w:t>
      </w:r>
      <w:r>
        <w:t>t</w:t>
      </w:r>
      <w:r w:rsidRPr="00F843C1">
        <w:t xml:space="preserve">, selbst an die </w:t>
      </w:r>
      <w:r>
        <w:t>Hauptv</w:t>
      </w:r>
      <w:r w:rsidRPr="00F843C1">
        <w:t xml:space="preserve">ersammlung </w:t>
      </w:r>
      <w:r>
        <w:t xml:space="preserve">zu </w:t>
      </w:r>
      <w:r w:rsidRPr="00F843C1">
        <w:t>wenden (Fernteilnahme)</w:t>
      </w:r>
      <w:r>
        <w:t>;</w:t>
      </w:r>
    </w:p>
    <w:p w:rsidR="00FB289B" w:rsidRPr="000A44DC" w:rsidRDefault="00B31D6B" w:rsidP="00FB289B">
      <w:pPr>
        <w:pStyle w:val="52Ziffere1"/>
      </w:pPr>
      <w:r w:rsidRPr="00A838E3">
        <w:tab/>
        <w:t>3.</w:t>
      </w:r>
      <w:r w:rsidRPr="00A838E3">
        <w:tab/>
      </w:r>
      <w:r>
        <w:t>Abgabe der</w:t>
      </w:r>
      <w:r w:rsidRPr="00A838E3">
        <w:t xml:space="preserve"> Stimme auf elektronischem Weg </w:t>
      </w:r>
      <w:r>
        <w:t xml:space="preserve">von jedem Ort aus </w:t>
      </w:r>
      <w:r w:rsidRPr="00A838E3">
        <w:t>(Fernabstimmung</w:t>
      </w:r>
      <w:r>
        <w:t>;</w:t>
      </w:r>
      <w:r w:rsidRPr="00A838E3">
        <w:t xml:space="preserve"> </w:t>
      </w:r>
      <w:r>
        <w:t>§ </w:t>
      </w:r>
      <w:r w:rsidRPr="00A838E3">
        <w:t>126)</w:t>
      </w:r>
      <w:r>
        <w:t>.</w:t>
      </w:r>
    </w:p>
    <w:p w:rsidR="00FB289B" w:rsidRPr="00A838E3" w:rsidRDefault="00B31D6B" w:rsidP="00FB289B">
      <w:pPr>
        <w:pStyle w:val="51Abs"/>
      </w:pPr>
      <w:r>
        <w:t xml:space="preserve">(4) Die Satzung kann auch vorsehen </w:t>
      </w:r>
      <w:r w:rsidRPr="008E4386">
        <w:t>oder den Vorstand ermächtigen vorzusehen</w:t>
      </w:r>
      <w:r>
        <w:t>, dass d</w:t>
      </w:r>
      <w:r w:rsidRPr="00A838E3">
        <w:t xml:space="preserve">ie Hauptversammlung </w:t>
      </w:r>
      <w:r>
        <w:t>für die</w:t>
      </w:r>
      <w:r w:rsidRPr="00A838E3">
        <w:t xml:space="preserve"> nicht anwesenden Aktionäre </w:t>
      </w:r>
      <w:r>
        <w:t>akustisch</w:t>
      </w:r>
      <w:r w:rsidRPr="00A838E3">
        <w:t xml:space="preserve"> und allenfalls auch </w:t>
      </w:r>
      <w:r>
        <w:t xml:space="preserve">optisch </w:t>
      </w:r>
      <w:r w:rsidRPr="00F843C1">
        <w:t>in Echtzeit</w:t>
      </w:r>
      <w:r>
        <w:t xml:space="preserve"> übertragen wird (Übertragung der Hauptversammlung). Bei einer börsenotierten Gesellschaft kann auch die öffentliche Übertragung vorgesehen werden.</w:t>
      </w:r>
    </w:p>
    <w:p w:rsidR="00FB289B" w:rsidRDefault="00B31D6B" w:rsidP="00FB289B">
      <w:pPr>
        <w:pStyle w:val="51Abs"/>
      </w:pPr>
      <w:r w:rsidRPr="00831602">
        <w:t>(5) Ist bei einer Satel</w:t>
      </w:r>
      <w:r>
        <w:t>l</w:t>
      </w:r>
      <w:r w:rsidRPr="00831602">
        <w:t xml:space="preserve">itenversammlung </w:t>
      </w:r>
      <w:r>
        <w:t xml:space="preserve">(Abs. 3 Z 1) </w:t>
      </w:r>
      <w:r w:rsidRPr="00831602">
        <w:t xml:space="preserve">die Kommunikation zwischen den Versammlungsorten </w:t>
      </w:r>
      <w:r>
        <w:t>gestört</w:t>
      </w:r>
      <w:r w:rsidRPr="00831602">
        <w:t xml:space="preserve">, so hat der Vorsitzende die </w:t>
      </w:r>
      <w:r>
        <w:t>Hauptv</w:t>
      </w:r>
      <w:r w:rsidRPr="00831602">
        <w:t>ersammlung für die Dauer der Störung zu unterbrechen.</w:t>
      </w:r>
      <w:r>
        <w:t xml:space="preserve"> </w:t>
      </w:r>
      <w:r w:rsidRPr="00A838E3">
        <w:t xml:space="preserve">In </w:t>
      </w:r>
      <w:r>
        <w:t>allen anderen</w:t>
      </w:r>
      <w:r w:rsidRPr="00A838E3">
        <w:t xml:space="preserve"> Fällen </w:t>
      </w:r>
      <w:r>
        <w:t>der elektronischen Teilnahme gemäß Abs.</w:t>
      </w:r>
      <w:r w:rsidRPr="00CD2982">
        <w:rPr>
          <w:color w:val="auto"/>
        </w:rPr>
        <w:t> </w:t>
      </w:r>
      <w:r>
        <w:t>3 sowie bei einer Übertragung gemäß Abs. 4</w:t>
      </w:r>
      <w:r w:rsidRPr="00A838E3">
        <w:t xml:space="preserve"> </w:t>
      </w:r>
      <w:r w:rsidRPr="0021293A">
        <w:t>kann ein Aktionär aus einer Störung der Kommunikation nur dann einen Anspruch gegen die Gesellschaft ableiten, wenn die</w:t>
      </w:r>
      <w:r>
        <w:t>se ein Verschulden trifft.</w:t>
      </w:r>
    </w:p>
    <w:p w:rsidR="00303070" w:rsidRPr="00FB289B" w:rsidRDefault="00B31D6B" w:rsidP="00FB289B">
      <w:pPr>
        <w:pStyle w:val="51Abs"/>
      </w:pPr>
      <w:r w:rsidRPr="00FB289B">
        <w:t>(6) Die Satzung kann vorsehen, dass die Aktionäre durch die Abstimmung per Brief gemäß § 127 an der Hauptversammlung teilnehmen können.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262 Abs. 16.</w:t>
      </w:r>
    </w:p>
    <w:p w:rsidR="00FB289B" w:rsidRPr="00A838E3" w:rsidRDefault="009D77A8" w:rsidP="00FB289B">
      <w:pPr>
        <w:pStyle w:val="45UeberschrPara"/>
      </w:pPr>
      <w:r w:rsidRPr="00A838E3">
        <w:t>Zuständigkeit der Hauptversammlung</w:t>
      </w:r>
    </w:p>
    <w:p w:rsidR="00FB289B" w:rsidRPr="00A838E3" w:rsidRDefault="009D77A8" w:rsidP="00FB289B">
      <w:pPr>
        <w:pStyle w:val="51Abs"/>
      </w:pPr>
      <w:r>
        <w:rPr>
          <w:rStyle w:val="991GldSymbol"/>
        </w:rPr>
        <w:t>§ </w:t>
      </w:r>
      <w:r w:rsidRPr="00A838E3">
        <w:rPr>
          <w:rStyle w:val="991GldSymbol"/>
        </w:rPr>
        <w:t>103.</w:t>
      </w:r>
      <w:r w:rsidRPr="00A838E3">
        <w:t xml:space="preserve"> (1) Die Hauptversammlung beschließt in den im Gesetz oder in der Satzung ausdrücklich bestimmten Fällen.</w:t>
      </w:r>
    </w:p>
    <w:p w:rsidR="005005D1" w:rsidRPr="00FB289B" w:rsidRDefault="009D77A8" w:rsidP="00FB289B">
      <w:pPr>
        <w:pStyle w:val="51Abs"/>
      </w:pPr>
      <w:r w:rsidRPr="00FB289B">
        <w:t>(2) Über Fragen der Geschäftsführung kann die Hauptversammlung nur entscheiden, wenn dies der Vorstand oder, sofern es sich um ein gemäß § 95 Abs. 5 seiner Zustimmung vorbehaltenes Geschäft handelt, der Aufsichtsrat verlangt.</w:t>
      </w:r>
    </w:p>
    <w:p w:rsidR="0020584F" w:rsidRPr="00A838E3" w:rsidRDefault="007C33C1" w:rsidP="0020584F">
      <w:pPr>
        <w:pStyle w:val="45UeberschrPara"/>
      </w:pPr>
      <w:r w:rsidRPr="00A838E3">
        <w:t>Ordentliche Hauptversammlung</w:t>
      </w:r>
    </w:p>
    <w:p w:rsidR="0020584F" w:rsidRPr="00A838E3" w:rsidRDefault="007C33C1" w:rsidP="0020584F">
      <w:pPr>
        <w:pStyle w:val="51Abs"/>
      </w:pPr>
      <w:r>
        <w:rPr>
          <w:rStyle w:val="991GldSymbol"/>
        </w:rPr>
        <w:t>§ </w:t>
      </w:r>
      <w:r w:rsidRPr="00A838E3">
        <w:rPr>
          <w:rStyle w:val="991GldSymbol"/>
        </w:rPr>
        <w:t>104.</w:t>
      </w:r>
      <w:r w:rsidRPr="00A838E3">
        <w:t xml:space="preserve"> (1) Der Vorstand hat jährlich eine Hauptversammlung einzuberufen, die in den ersten acht Monaten des Geschäftsjahrs statt</w:t>
      </w:r>
      <w:r>
        <w:t>zu</w:t>
      </w:r>
      <w:r w:rsidRPr="00A838E3">
        <w:t>finde</w:t>
      </w:r>
      <w:r>
        <w:t>n</w:t>
      </w:r>
      <w:r w:rsidRPr="00A838E3">
        <w:t xml:space="preserve"> </w:t>
      </w:r>
      <w:r>
        <w:t>hat (ordentliche Hauptversammlung), und ihr den Jahresabschluss</w:t>
      </w:r>
      <w:r w:rsidRPr="00A838E3">
        <w:t xml:space="preserve"> samt Lagebericht</w:t>
      </w:r>
      <w:r>
        <w:t xml:space="preserve"> und allfälligem Corporate Governance-Bericht, den allfälligen </w:t>
      </w:r>
      <w:r>
        <w:lastRenderedPageBreak/>
        <w:t>Konzernabschluss</w:t>
      </w:r>
      <w:r w:rsidRPr="00A838E3">
        <w:t xml:space="preserve"> samt Konzernlagebericht</w:t>
      </w:r>
      <w:r>
        <w:t xml:space="preserve">, </w:t>
      </w:r>
      <w:r w:rsidRPr="00841617">
        <w:t>gegebenenfalls</w:t>
      </w:r>
      <w:r>
        <w:t xml:space="preserve"> den Vorschlag für die Gewinnverwendung und den</w:t>
      </w:r>
      <w:r w:rsidRPr="00A838E3">
        <w:t xml:space="preserve"> vom Aufsichtsrat erstatteten Bericht (</w:t>
      </w:r>
      <w:r>
        <w:t>§ </w:t>
      </w:r>
      <w:r w:rsidRPr="00A838E3">
        <w:t>96)</w:t>
      </w:r>
      <w:r>
        <w:t xml:space="preserve"> vorzulegen.</w:t>
      </w:r>
    </w:p>
    <w:p w:rsidR="0020584F" w:rsidRPr="00A838E3" w:rsidRDefault="007C33C1" w:rsidP="0020584F">
      <w:pPr>
        <w:pStyle w:val="51Abs"/>
      </w:pPr>
      <w:r w:rsidRPr="00A838E3">
        <w:t xml:space="preserve">(2) </w:t>
      </w:r>
      <w:r>
        <w:t>Die Tagesordnung d</w:t>
      </w:r>
      <w:r w:rsidRPr="00A838E3">
        <w:t xml:space="preserve">er ordentlichen Hauptversammlung </w:t>
      </w:r>
      <w:r>
        <w:t>hat zu enthalten</w:t>
      </w:r>
      <w:r w:rsidRPr="00A838E3">
        <w:t>:</w:t>
      </w:r>
    </w:p>
    <w:p w:rsidR="0020584F" w:rsidRPr="00A838E3" w:rsidRDefault="007C33C1" w:rsidP="0020584F">
      <w:pPr>
        <w:pStyle w:val="52Aufzaehle1Ziffer"/>
      </w:pPr>
      <w:r>
        <w:tab/>
        <w:t>1.</w:t>
      </w:r>
      <w:r>
        <w:tab/>
        <w:t>die Vorlage der Unterlagen gemäß Abs.</w:t>
      </w:r>
      <w:r w:rsidRPr="00CD2982">
        <w:rPr>
          <w:color w:val="auto"/>
        </w:rPr>
        <w:t> </w:t>
      </w:r>
      <w:r>
        <w:t>1</w:t>
      </w:r>
      <w:r w:rsidRPr="00A838E3">
        <w:t xml:space="preserve"> </w:t>
      </w:r>
      <w:r>
        <w:t xml:space="preserve">und </w:t>
      </w:r>
      <w:r w:rsidRPr="00A838E3">
        <w:t>allenfalls die Feststellung des Jahresabschlusses (</w:t>
      </w:r>
      <w:r>
        <w:t>Abs. 3</w:t>
      </w:r>
      <w:r w:rsidRPr="00A838E3">
        <w:t>);</w:t>
      </w:r>
    </w:p>
    <w:p w:rsidR="0020584F" w:rsidRPr="00A838E3" w:rsidRDefault="007C33C1" w:rsidP="0020584F">
      <w:pPr>
        <w:pStyle w:val="52Aufzaehle1Ziffer"/>
      </w:pPr>
      <w:r w:rsidRPr="00A838E3">
        <w:tab/>
        <w:t>2.</w:t>
      </w:r>
      <w:r w:rsidRPr="00A838E3">
        <w:tab/>
        <w:t>die Besc</w:t>
      </w:r>
      <w:r>
        <w:t>hlussfassung über die Verwendung</w:t>
      </w:r>
      <w:r w:rsidRPr="00A838E3">
        <w:t xml:space="preserve"> des Bilanzgewinns</w:t>
      </w:r>
      <w:r>
        <w:t>, wenn im Jahresabschluss ein solcher ausgewiesen ist</w:t>
      </w:r>
      <w:r w:rsidRPr="00A838E3">
        <w:t xml:space="preserve"> (</w:t>
      </w:r>
      <w:r>
        <w:t>Gewinnverwendung, Abs. 4);</w:t>
      </w:r>
    </w:p>
    <w:p w:rsidR="0020584F" w:rsidRDefault="007C33C1" w:rsidP="0020584F">
      <w:pPr>
        <w:pStyle w:val="52Aufzaehle1Ziffer"/>
      </w:pPr>
      <w:r w:rsidRPr="00A838E3">
        <w:tab/>
        <w:t>3.</w:t>
      </w:r>
      <w:r w:rsidRPr="00A838E3">
        <w:tab/>
        <w:t xml:space="preserve">die Beschlussfassung über die Entlastung der </w:t>
      </w:r>
      <w:r>
        <w:t>Mitglieder des Vorstands und der Mitglieder des Aufsichtsrats.</w:t>
      </w:r>
    </w:p>
    <w:p w:rsidR="0020584F" w:rsidRPr="00374D59" w:rsidRDefault="007C33C1" w:rsidP="0020584F">
      <w:pPr>
        <w:pStyle w:val="58Schlussteile0Abs"/>
      </w:pPr>
      <w:r w:rsidRPr="00374D59">
        <w:t>Die Verhandlung über die</w:t>
      </w:r>
      <w:r>
        <w:t>se</w:t>
      </w:r>
      <w:r w:rsidRPr="00374D59">
        <w:t xml:space="preserve"> Gegenständ</w:t>
      </w:r>
      <w:r>
        <w:t>e</w:t>
      </w:r>
      <w:r w:rsidRPr="00374D59">
        <w:t xml:space="preserve"> ist unter einem durchzuführen. Der Abschlussprüfer ist den Verhandlungen zuzuziehen. Die Verhandlung ist zu vertagen, wenn dies die Hauptversammlung mit einfacher Stimmenmehrheit beschließt oder eine Minderheit verlangt,</w:t>
      </w:r>
      <w:r>
        <w:t xml:space="preserve"> deren Anteile zusammen zehn vom</w:t>
      </w:r>
      <w:r w:rsidRPr="00374D59">
        <w:t xml:space="preserve"> Hundert des Grundkapitals erreichen. Das Verlangen der Minderheit ist nur </w:t>
      </w:r>
      <w:r>
        <w:t>beachtlich</w:t>
      </w:r>
      <w:r w:rsidRPr="00374D59">
        <w:t xml:space="preserve">, wenn sie bestimmte Posten des Jahresabschlusses bemängelt. </w:t>
      </w:r>
      <w:r>
        <w:t>Wurde</w:t>
      </w:r>
      <w:r w:rsidRPr="00374D59">
        <w:t xml:space="preserve"> die Verhandlung </w:t>
      </w:r>
      <w:r>
        <w:t xml:space="preserve">bereits </w:t>
      </w:r>
      <w:r w:rsidRPr="00374D59">
        <w:t>vertagt, so kann keine neue</w:t>
      </w:r>
      <w:r>
        <w:t>rliche</w:t>
      </w:r>
      <w:r w:rsidRPr="00374D59">
        <w:t xml:space="preserve"> Vertagung verlangt werden.</w:t>
      </w:r>
    </w:p>
    <w:p w:rsidR="00490959" w:rsidRPr="004E1AF1" w:rsidRDefault="007C33C1" w:rsidP="00490959">
      <w:pPr>
        <w:pStyle w:val="51Abs"/>
      </w:pPr>
      <w:r w:rsidRPr="004E1AF1">
        <w:t>(2a) Die Tagesordnung der ordentlichen Hauptversammlung einer börsenotierten Gesellschaft hat zusätzlich zu enthalten:</w:t>
      </w:r>
    </w:p>
    <w:p w:rsidR="00490959" w:rsidRPr="004E1AF1" w:rsidRDefault="007C33C1" w:rsidP="00490959">
      <w:pPr>
        <w:pStyle w:val="52Aufzaehle1Ziffer"/>
      </w:pPr>
      <w:r w:rsidRPr="004E1AF1">
        <w:tab/>
        <w:t>1.</w:t>
      </w:r>
      <w:r w:rsidRPr="004E1AF1">
        <w:tab/>
        <w:t>die Beschlussfassung über die Vergütungspolitik, wenn eine solche der Hauptversammlung vorzulegen ist;</w:t>
      </w:r>
    </w:p>
    <w:p w:rsidR="00490959" w:rsidRPr="004E1AF1" w:rsidRDefault="007C33C1" w:rsidP="00490959">
      <w:pPr>
        <w:pStyle w:val="52Aufzaehle1Ziffer"/>
      </w:pPr>
      <w:r w:rsidRPr="004E1AF1">
        <w:tab/>
        <w:t>2.</w:t>
      </w:r>
      <w:r w:rsidRPr="004E1AF1">
        <w:tab/>
        <w:t>die Beschlussfassung über den Vergütung</w:t>
      </w:r>
      <w:r>
        <w:t>sbericht.</w:t>
      </w:r>
    </w:p>
    <w:p w:rsidR="0020584F" w:rsidRPr="00A838E3" w:rsidRDefault="007C33C1" w:rsidP="0020584F">
      <w:pPr>
        <w:pStyle w:val="51Abs"/>
      </w:pPr>
      <w:r w:rsidRPr="00A838E3">
        <w:t>(</w:t>
      </w:r>
      <w:r>
        <w:t>3</w:t>
      </w:r>
      <w:r w:rsidRPr="00A838E3">
        <w:t xml:space="preserve">) Die Hauptversammlung stellt den Jahresabschluss fest, wenn der Aufsichtsrat den Jahresabschluss nicht </w:t>
      </w:r>
      <w:r>
        <w:t>geb</w:t>
      </w:r>
      <w:r w:rsidRPr="00A838E3">
        <w:t>illigt</w:t>
      </w:r>
      <w:r w:rsidRPr="0010215A">
        <w:t xml:space="preserve"> </w:t>
      </w:r>
      <w:r>
        <w:t xml:space="preserve">hat oder </w:t>
      </w:r>
      <w:r w:rsidRPr="00A838E3">
        <w:t>sich Vorstand und Aufsichtsrat für eine Feststellung durch di</w:t>
      </w:r>
      <w:r>
        <w:t>e Hauptversammlung entschieden haben</w:t>
      </w:r>
      <w:r w:rsidRPr="00A838E3">
        <w:t>.</w:t>
      </w:r>
    </w:p>
    <w:p w:rsidR="0020584F" w:rsidRDefault="007C33C1" w:rsidP="0020584F">
      <w:pPr>
        <w:pStyle w:val="51Abs"/>
        <w:rPr>
          <w:color w:val="auto"/>
        </w:rPr>
      </w:pPr>
      <w:r w:rsidRPr="00FB289B">
        <w:t>(4) Bei der Beschlussfassung über die Verwendung des Bilanzgewinns ist die Hauptversammlung an den vom Vorstand mit Billigung des Aufsichtsrats festgestellten Jahresabschluss gebunden. Sie kann jedoch den Bilanzgewinn ganz oder teilweise von der Verteilung ausschließen, soweit sie auf Grund der Satzung hiezu ermächtigt ist. Die Änderungen des Jahresabschlusses, die hierdurch nötig werden, hat der Vorstand vorzunehmen.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262 Abs. 16.</w:t>
      </w:r>
    </w:p>
    <w:p w:rsidR="00FB289B" w:rsidRPr="00A23770" w:rsidRDefault="00A53A5E" w:rsidP="00A23770">
      <w:pPr>
        <w:pStyle w:val="41UeberschrG1"/>
      </w:pPr>
      <w:r w:rsidRPr="00A23770">
        <w:t>Zweiter Unterabschnitt</w:t>
      </w:r>
    </w:p>
    <w:p w:rsidR="00FB289B" w:rsidRPr="00A838E3" w:rsidRDefault="00A53A5E" w:rsidP="00FB289B">
      <w:pPr>
        <w:pStyle w:val="43UeberschrG2"/>
      </w:pPr>
      <w:r w:rsidRPr="00A838E3">
        <w:t>Vorbereitung der Hauptversammlung</w:t>
      </w:r>
    </w:p>
    <w:p w:rsidR="00FB289B" w:rsidRPr="00A838E3" w:rsidRDefault="00A53A5E" w:rsidP="00FB289B">
      <w:pPr>
        <w:pStyle w:val="45UeberschrPara"/>
      </w:pPr>
      <w:r>
        <w:t>Einberufung</w:t>
      </w:r>
    </w:p>
    <w:p w:rsidR="00FB289B" w:rsidRDefault="00A53A5E" w:rsidP="00FB289B">
      <w:pPr>
        <w:pStyle w:val="51Abs"/>
      </w:pPr>
      <w:r>
        <w:rPr>
          <w:rStyle w:val="991GldSymbol"/>
        </w:rPr>
        <w:t>§ </w:t>
      </w:r>
      <w:r w:rsidRPr="00A838E3">
        <w:rPr>
          <w:rStyle w:val="991GldSymbol"/>
        </w:rPr>
        <w:t>105.</w:t>
      </w:r>
      <w:r w:rsidRPr="00A838E3">
        <w:t xml:space="preserve"> (1) Die Hauptversammlung wird durch den Vorstand einberufen. Personen, die in das Firmenbuch als Vorstand eingetragen sind, gelten als befugt. Das auf Gesetz oder Satzung beruhende Recht anderer Personen, die Hauptversammlung einzuberufen, bleibt unberührt.</w:t>
      </w:r>
    </w:p>
    <w:p w:rsidR="00FB289B" w:rsidRPr="00A838E3" w:rsidRDefault="00A53A5E" w:rsidP="00FB289B">
      <w:pPr>
        <w:pStyle w:val="51Abs"/>
      </w:pPr>
      <w:r>
        <w:t>(2</w:t>
      </w:r>
      <w:r w:rsidRPr="00A838E3">
        <w:t>) Wenn die Einberufung nicht vom Vorstand ausgeht, ist dieser zur notwendigen Mitwirkung an der ordnungsgemäßen Einberufung und Vorbereitung der Hauptversammlung verpflichtet.</w:t>
      </w:r>
      <w:r>
        <w:t xml:space="preserve"> Im Gesetz oder in der Satzung nicht vorgesehene </w:t>
      </w:r>
      <w:r w:rsidRPr="00E154A9">
        <w:t>Personen, Stellen, Kommunikationswege oder</w:t>
      </w:r>
      <w:r>
        <w:t xml:space="preserve"> Sprachen für die Entgegennahme von Anmeldungen, Depotbestätigungen oder Hinterlegungsbestätigungen dürfen in die Einberufung nur mit Zustimmung des Vorstands aufgenommen werden.</w:t>
      </w:r>
    </w:p>
    <w:p w:rsidR="00FB289B" w:rsidRPr="00A838E3" w:rsidRDefault="00A53A5E" w:rsidP="00FB289B">
      <w:pPr>
        <w:pStyle w:val="51Abs"/>
      </w:pPr>
      <w:r w:rsidRPr="00A838E3">
        <w:t>(</w:t>
      </w:r>
      <w:r>
        <w:t>3</w:t>
      </w:r>
      <w:r w:rsidRPr="00A838E3">
        <w:t xml:space="preserve">) Die Hauptversammlung ist einzuberufen, wenn Aktionäre, deren Anteile zusammen </w:t>
      </w:r>
      <w:r>
        <w:t>fünf vom Hundert</w:t>
      </w:r>
      <w:r w:rsidRPr="00A838E3">
        <w:t xml:space="preserve"> des Grundk</w:t>
      </w:r>
      <w:r>
        <w:t xml:space="preserve">apitals erreichen, </w:t>
      </w:r>
      <w:r w:rsidRPr="00A838E3">
        <w:t xml:space="preserve">die Einberufung </w:t>
      </w:r>
      <w:r>
        <w:t>schriftlich</w:t>
      </w:r>
      <w:r w:rsidRPr="00A838E3">
        <w:t xml:space="preserve"> unter Vorlage der Tagesordnung und </w:t>
      </w:r>
      <w:r>
        <w:t xml:space="preserve">eines Beschlussvorschlags zu jedem Tagesordnungspunkt </w:t>
      </w:r>
      <w:r w:rsidRPr="00A838E3">
        <w:t>verla</w:t>
      </w:r>
      <w:r>
        <w:t>ngen; das Verlangen ist zu begründen.</w:t>
      </w:r>
      <w:r w:rsidRPr="00A838E3">
        <w:t xml:space="preserve"> Die Satzung kann das Recht, die Einberufung der Hauptversammlung zu verlangen, an </w:t>
      </w:r>
      <w:r>
        <w:t xml:space="preserve">eine weniger strenge Form oder an </w:t>
      </w:r>
      <w:r w:rsidRPr="00A838E3">
        <w:t>den Besitz eines geringeren Anteils am Grundkapital knüpfen. Die Antragsteller müssen seit mindestens drei Monaten vor Antragstellung Inhaber der Aktien sein und die Aktien bis zur Entscheidung über den Antrag halten.</w:t>
      </w:r>
    </w:p>
    <w:p w:rsidR="00FB289B" w:rsidRPr="00A838E3" w:rsidRDefault="00A53A5E" w:rsidP="00FB289B">
      <w:pPr>
        <w:pStyle w:val="51Abs"/>
      </w:pPr>
      <w:r w:rsidRPr="00A838E3">
        <w:t>(</w:t>
      </w:r>
      <w:r>
        <w:t>4</w:t>
      </w:r>
      <w:r w:rsidRPr="00A838E3">
        <w:t xml:space="preserve">) Wird dem Verlangen nicht entsprochen, so </w:t>
      </w:r>
      <w:r>
        <w:t>hat</w:t>
      </w:r>
      <w:r w:rsidRPr="00A838E3">
        <w:t xml:space="preserve"> das Gericht die Antragsteller</w:t>
      </w:r>
      <w:r>
        <w:t xml:space="preserve"> </w:t>
      </w:r>
      <w:r w:rsidRPr="00A838E3">
        <w:t xml:space="preserve">zu ermächtigen, die Hauptversammlung einzuberufen. Zugleich </w:t>
      </w:r>
      <w:r>
        <w:t>kann</w:t>
      </w:r>
      <w:r w:rsidRPr="00A838E3">
        <w:t xml:space="preserve"> das Gericht den Vorsitzenden der Versammlung </w:t>
      </w:r>
      <w:r w:rsidRPr="00A838E3">
        <w:lastRenderedPageBreak/>
        <w:t>bestimmen</w:t>
      </w:r>
      <w:r>
        <w:t xml:space="preserve"> und Festlegungen gemäß Abs.</w:t>
      </w:r>
      <w:r w:rsidRPr="00CD2982">
        <w:rPr>
          <w:color w:val="auto"/>
        </w:rPr>
        <w:t> </w:t>
      </w:r>
      <w:r>
        <w:t>2 zweiter Satz treffen</w:t>
      </w:r>
      <w:r w:rsidRPr="00A838E3">
        <w:t xml:space="preserve">. Auf die Ermächtigung muss </w:t>
      </w:r>
      <w:r>
        <w:t>in</w:t>
      </w:r>
      <w:r w:rsidRPr="00A838E3">
        <w:t xml:space="preserve"> der Einberufung hingewiesen werden.</w:t>
      </w:r>
    </w:p>
    <w:p w:rsidR="00FB289B" w:rsidRDefault="00A53A5E" w:rsidP="00FB289B">
      <w:pPr>
        <w:pStyle w:val="51Abs"/>
      </w:pPr>
      <w:r>
        <w:t xml:space="preserve">(5) Nehmen alle Aktionäre </w:t>
      </w:r>
      <w:r w:rsidRPr="00E154A9">
        <w:t>einer nicht börsenotierten Gesellschaft</w:t>
      </w:r>
      <w:r>
        <w:t xml:space="preserve"> selbst oder durch Vertreter an der Hauptversammlung teil, so kann die Versammlung Beschlüsse ohne Einhaltung der Bestimmungen dieses Unterabschnitts fassen, wenn kein Aktionär der Beschlussfassung widerspricht.</w:t>
      </w:r>
    </w:p>
    <w:p w:rsidR="00634E41" w:rsidRPr="00FB289B" w:rsidRDefault="00A53A5E" w:rsidP="00FB289B">
      <w:pPr>
        <w:pStyle w:val="51Abs"/>
      </w:pPr>
      <w:r w:rsidRPr="00FB289B">
        <w:t>(6) Die Kosten der Hauptversammlung und ihrer Vorbereitung trägt die Gesellschaft.</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262 Abs. 16.</w:t>
      </w:r>
    </w:p>
    <w:p w:rsidR="00FB289B" w:rsidRPr="009B5BD9" w:rsidRDefault="00157F3F" w:rsidP="00FB289B">
      <w:pPr>
        <w:pStyle w:val="45UeberschrPara"/>
      </w:pPr>
      <w:r w:rsidRPr="009B5BD9">
        <w:t>Inhalt der Einberufung</w:t>
      </w:r>
    </w:p>
    <w:p w:rsidR="00FB289B" w:rsidRPr="00A9607E" w:rsidRDefault="00157F3F" w:rsidP="00FB289B">
      <w:pPr>
        <w:pStyle w:val="51Abs"/>
      </w:pPr>
      <w:r>
        <w:rPr>
          <w:rStyle w:val="991GldSymbol"/>
        </w:rPr>
        <w:t>§ </w:t>
      </w:r>
      <w:r w:rsidRPr="00A9607E">
        <w:rPr>
          <w:rStyle w:val="991GldSymbol"/>
        </w:rPr>
        <w:t>106.</w:t>
      </w:r>
      <w:r w:rsidRPr="00A9607E">
        <w:t xml:space="preserve"> Die Einberufung hat zu enthalten:</w:t>
      </w:r>
    </w:p>
    <w:p w:rsidR="00FB289B" w:rsidRDefault="00157F3F" w:rsidP="00FB289B">
      <w:pPr>
        <w:pStyle w:val="52Ziffere1"/>
      </w:pPr>
      <w:r w:rsidRPr="00A838E3">
        <w:tab/>
        <w:t>1.</w:t>
      </w:r>
      <w:r w:rsidRPr="00A838E3">
        <w:tab/>
        <w:t>die Firma de</w:t>
      </w:r>
      <w:r>
        <w:t xml:space="preserve">r Gesellschaft sowie die </w:t>
      </w:r>
      <w:r w:rsidRPr="00A838E3">
        <w:t>Angabe von Tag, Beginnzeit und Ort der Hauptversammlung</w:t>
      </w:r>
      <w:r>
        <w:t>;</w:t>
      </w:r>
    </w:p>
    <w:p w:rsidR="00FB289B" w:rsidRPr="00030AC9" w:rsidRDefault="00157F3F" w:rsidP="00FB289B">
      <w:pPr>
        <w:pStyle w:val="52Ziffere1"/>
      </w:pPr>
      <w:r w:rsidRPr="00030AC9">
        <w:tab/>
        <w:t>2.</w:t>
      </w:r>
      <w:r w:rsidRPr="00030AC9">
        <w:tab/>
        <w:t>gegebenenfalls</w:t>
      </w:r>
    </w:p>
    <w:p w:rsidR="00FB289B" w:rsidRPr="00030AC9" w:rsidRDefault="00157F3F" w:rsidP="00FB289B">
      <w:pPr>
        <w:pStyle w:val="53Literae2"/>
      </w:pPr>
      <w:r w:rsidRPr="00030AC9">
        <w:tab/>
        <w:t>a)</w:t>
      </w:r>
      <w:r w:rsidRPr="00030AC9">
        <w:tab/>
      </w:r>
      <w:r>
        <w:t xml:space="preserve">die Angabe </w:t>
      </w:r>
      <w:r w:rsidRPr="00A838E3">
        <w:t>von Tag, Beginnzeit und Ort der</w:t>
      </w:r>
      <w:r>
        <w:t xml:space="preserve"> </w:t>
      </w:r>
      <w:r w:rsidRPr="00030AC9">
        <w:t>Satellitenversammlung (§ 102 Abs. 3 Z 1);</w:t>
      </w:r>
    </w:p>
    <w:p w:rsidR="00FB289B" w:rsidRDefault="00157F3F" w:rsidP="00FB289B">
      <w:pPr>
        <w:pStyle w:val="53Literae2"/>
      </w:pPr>
      <w:r w:rsidRPr="00030AC9">
        <w:tab/>
        <w:t>b)</w:t>
      </w:r>
      <w:r w:rsidRPr="00030AC9">
        <w:tab/>
      </w:r>
      <w:r>
        <w:t xml:space="preserve">Angaben zur </w:t>
      </w:r>
      <w:r w:rsidRPr="00030AC9">
        <w:t xml:space="preserve">Übertragung </w:t>
      </w:r>
      <w:r>
        <w:t xml:space="preserve">der Hauptversammlung </w:t>
      </w:r>
      <w:r w:rsidRPr="00030AC9">
        <w:t>(§ 102 Abs. 4);</w:t>
      </w:r>
    </w:p>
    <w:p w:rsidR="00FB289B" w:rsidRPr="00072FD3" w:rsidRDefault="00157F3F" w:rsidP="00FB289B">
      <w:pPr>
        <w:pStyle w:val="52Ziffere1"/>
      </w:pPr>
      <w:r w:rsidRPr="00072FD3">
        <w:tab/>
        <w:t>3.</w:t>
      </w:r>
      <w:r w:rsidRPr="00072FD3">
        <w:tab/>
        <w:t>die vorgeschlagene Tagesordnung; falls ein Gegenstand der Tagesordnung nach Gesetz oder Satzung eine gesonderte Abstimmung der Aktionäre einer oder mehrerer Gattungen von Aktien erfordert, auch die ausdrückliche Ankündigung der gesonderten Abstimmung;</w:t>
      </w:r>
    </w:p>
    <w:p w:rsidR="00FB289B" w:rsidRDefault="00157F3F" w:rsidP="00FB289B">
      <w:pPr>
        <w:pStyle w:val="52Ziffere1"/>
      </w:pPr>
      <w:r w:rsidRPr="00A838E3">
        <w:tab/>
      </w:r>
      <w:r>
        <w:t>4.</w:t>
      </w:r>
      <w:r>
        <w:tab/>
        <w:t>Angaben über die Möglichkeiten der Aktionäre, gemäß §</w:t>
      </w:r>
      <w:r w:rsidRPr="00CD2982">
        <w:rPr>
          <w:color w:val="auto"/>
        </w:rPr>
        <w:t> </w:t>
      </w:r>
      <w:r>
        <w:t>108 Abs.</w:t>
      </w:r>
      <w:r w:rsidRPr="00CD2982">
        <w:rPr>
          <w:color w:val="auto"/>
        </w:rPr>
        <w:t> </w:t>
      </w:r>
      <w:r>
        <w:t>3 bis 5 in die Unterlagen Einsicht zu nehmen und sich diese zu verschaffen, gegebenenfalls die Adresse der Internetseite, auf der diese Unterlagen zugänglich sind;</w:t>
      </w:r>
    </w:p>
    <w:p w:rsidR="00FB289B" w:rsidRPr="0016180D" w:rsidRDefault="00157F3F" w:rsidP="00FB289B">
      <w:pPr>
        <w:pStyle w:val="52Ziffere1"/>
      </w:pPr>
      <w:r w:rsidRPr="0016180D">
        <w:tab/>
      </w:r>
      <w:r>
        <w:t>5</w:t>
      </w:r>
      <w:r w:rsidRPr="0016180D">
        <w:t>.</w:t>
      </w:r>
      <w:r w:rsidRPr="0016180D">
        <w:tab/>
      </w:r>
      <w:r>
        <w:t>bei einer börsenotierten Gesellschaft einen Hinweis auf</w:t>
      </w:r>
      <w:r w:rsidRPr="0016180D">
        <w:t xml:space="preserve"> di</w:t>
      </w:r>
      <w:r>
        <w:t>e Rechte der Aktionäre nach</w:t>
      </w:r>
      <w:r w:rsidRPr="0016180D">
        <w:t xml:space="preserve"> den §§ 109</w:t>
      </w:r>
      <w:r>
        <w:t xml:space="preserve">, </w:t>
      </w:r>
      <w:r w:rsidRPr="0016180D">
        <w:t xml:space="preserve">110 </w:t>
      </w:r>
      <w:r>
        <w:t xml:space="preserve">und 118 </w:t>
      </w:r>
      <w:r w:rsidRPr="0016180D">
        <w:t xml:space="preserve">sowie die </w:t>
      </w:r>
      <w:r>
        <w:t>Angabe der Zeitpunkte</w:t>
      </w:r>
      <w:r w:rsidRPr="0016180D">
        <w:t>,</w:t>
      </w:r>
      <w:r>
        <w:t xml:space="preserve"> bis zu denen</w:t>
      </w:r>
      <w:r w:rsidRPr="0016180D">
        <w:t xml:space="preserve"> diese Rechte ausgeübt werden können; </w:t>
      </w:r>
      <w:r>
        <w:t>weitergehende Information über diese Rechte sind in der</w:t>
      </w:r>
      <w:r w:rsidRPr="0016180D">
        <w:t xml:space="preserve"> Einberufung </w:t>
      </w:r>
      <w:r>
        <w:t>nur erforderlich, wenn diese Informationen</w:t>
      </w:r>
      <w:r w:rsidRPr="0016180D">
        <w:t xml:space="preserve"> </w:t>
      </w:r>
      <w:r>
        <w:t xml:space="preserve">nicht </w:t>
      </w:r>
      <w:r w:rsidRPr="0016180D">
        <w:t>auf der Internetseite der Gesellschaft zugänglich sind</w:t>
      </w:r>
      <w:r>
        <w:t xml:space="preserve"> und die Einberufung keinen entsprechenden Hinweis enthält</w:t>
      </w:r>
      <w:r w:rsidRPr="0016180D">
        <w:t>; ein allenfalls erforderlicher Nachweis der Aktionärseigenschaft (§ 10a) ist zu erläutern;</w:t>
      </w:r>
    </w:p>
    <w:p w:rsidR="00FB289B" w:rsidRPr="00A838E3" w:rsidRDefault="00157F3F" w:rsidP="00FB289B">
      <w:pPr>
        <w:pStyle w:val="52Ziffere1"/>
      </w:pPr>
      <w:r>
        <w:tab/>
        <w:t>6.</w:t>
      </w:r>
      <w:r>
        <w:tab/>
        <w:t>gegebenenfalls den Nachweisstichtag (§ </w:t>
      </w:r>
      <w:r w:rsidRPr="00430BC6">
        <w:t>111 Abs. </w:t>
      </w:r>
      <w:r>
        <w:t>1</w:t>
      </w:r>
      <w:r w:rsidRPr="00430BC6">
        <w:t xml:space="preserve">) und </w:t>
      </w:r>
      <w:r>
        <w:t xml:space="preserve">den Hinweis, dass </w:t>
      </w:r>
      <w:r w:rsidRPr="00A838E3">
        <w:t xml:space="preserve">zur </w:t>
      </w:r>
      <w:r>
        <w:t>Teilnahme an der Hauptversammlung</w:t>
      </w:r>
      <w:r w:rsidRPr="00A838E3">
        <w:t xml:space="preserve"> </w:t>
      </w:r>
      <w:r>
        <w:t xml:space="preserve">nur </w:t>
      </w:r>
      <w:r w:rsidRPr="00A838E3">
        <w:t xml:space="preserve">berechtigt </w:t>
      </w:r>
      <w:r>
        <w:t>ist</w:t>
      </w:r>
      <w:r w:rsidRPr="00A838E3">
        <w:t xml:space="preserve">, </w:t>
      </w:r>
      <w:r>
        <w:t>wer</w:t>
      </w:r>
      <w:r w:rsidRPr="00A838E3">
        <w:t xml:space="preserve"> an diesem Stichtag Aktionär</w:t>
      </w:r>
      <w:r>
        <w:t xml:space="preserve"> ist</w:t>
      </w:r>
      <w:r w:rsidRPr="00A838E3">
        <w:t>;</w:t>
      </w:r>
    </w:p>
    <w:p w:rsidR="00FB289B" w:rsidRDefault="00157F3F" w:rsidP="00FB289B">
      <w:pPr>
        <w:pStyle w:val="52Ziffere1"/>
      </w:pPr>
      <w:r w:rsidRPr="00C26FA4">
        <w:tab/>
      </w:r>
      <w:r>
        <w:t>7</w:t>
      </w:r>
      <w:r w:rsidRPr="00C26FA4">
        <w:t>.</w:t>
      </w:r>
      <w:r w:rsidRPr="00C26FA4">
        <w:tab/>
        <w:t>die Voraussetzungen für die Teilnahme an der Hauptversammlung,</w:t>
      </w:r>
    </w:p>
    <w:p w:rsidR="00FB289B" w:rsidRPr="00740EB1" w:rsidRDefault="00157F3F" w:rsidP="00FB289B">
      <w:pPr>
        <w:pStyle w:val="53Literae2"/>
      </w:pPr>
      <w:r w:rsidRPr="00740EB1">
        <w:tab/>
        <w:t>a)</w:t>
      </w:r>
      <w:r w:rsidRPr="00740EB1">
        <w:tab/>
      </w:r>
      <w:r>
        <w:t xml:space="preserve">jedenfalls </w:t>
      </w:r>
      <w:r w:rsidRPr="00740EB1">
        <w:t>die Angabe, an welcher Adresse</w:t>
      </w:r>
      <w:r>
        <w:t>,</w:t>
      </w:r>
      <w:r w:rsidRPr="00740EB1">
        <w:t xml:space="preserve"> in welcher Form und </w:t>
      </w:r>
      <w:r>
        <w:t xml:space="preserve">bis zu welchem Zeitpunkt </w:t>
      </w:r>
      <w:r w:rsidRPr="00740EB1">
        <w:t xml:space="preserve">der Gesellschaft Depotbestätigungen, andere Nachweise oder Anmeldungen nach den §§ 111 </w:t>
      </w:r>
      <w:r>
        <w:t xml:space="preserve">oder </w:t>
      </w:r>
      <w:r w:rsidRPr="00740EB1">
        <w:t>112 zugehen müssen;</w:t>
      </w:r>
    </w:p>
    <w:p w:rsidR="00FB289B" w:rsidRPr="00740EB1" w:rsidRDefault="00157F3F" w:rsidP="00FB289B">
      <w:pPr>
        <w:pStyle w:val="53Literae2"/>
      </w:pPr>
      <w:r w:rsidRPr="00740EB1">
        <w:tab/>
        <w:t>b)</w:t>
      </w:r>
      <w:r w:rsidRPr="00740EB1">
        <w:tab/>
        <w:t>gegebenenfalls eine Darstellung der Verfahren zur Fernteilnahme (§ 102 Abs. 3 Z 2), zur Fernabstimmung (§ 126) oder zur Abstimmung per Brief</w:t>
      </w:r>
      <w:r w:rsidRPr="00740EB1" w:rsidDel="00A9618E">
        <w:t xml:space="preserve"> </w:t>
      </w:r>
      <w:r w:rsidRPr="00740EB1">
        <w:t>(§ 127); die Einberufung kann sich auf die Angabe eines allfälligen gesonderten Anmeldeerfordernisses gemäß §</w:t>
      </w:r>
      <w:r w:rsidRPr="00CD2982">
        <w:rPr>
          <w:color w:val="auto"/>
        </w:rPr>
        <w:t> </w:t>
      </w:r>
      <w:r w:rsidRPr="00740EB1">
        <w:t>111 Abs.</w:t>
      </w:r>
      <w:r w:rsidRPr="00CD2982">
        <w:rPr>
          <w:color w:val="auto"/>
        </w:rPr>
        <w:t> </w:t>
      </w:r>
      <w:r w:rsidRPr="00740EB1">
        <w:t>4</w:t>
      </w:r>
      <w:r>
        <w:t xml:space="preserve"> und </w:t>
      </w:r>
      <w:r w:rsidRPr="00740EB1">
        <w:t>de</w:t>
      </w:r>
      <w:r>
        <w:t>s Zeitpunkts, bis zu dem</w:t>
      </w:r>
      <w:r w:rsidRPr="00740EB1">
        <w:t xml:space="preserve"> die Stimmen elektronisch registriert sein oder bei der Gesellschaft einlangen müssen, beschränken, </w:t>
      </w:r>
      <w:r>
        <w:t xml:space="preserve">sofern sie einen Hinweis </w:t>
      </w:r>
      <w:r w:rsidRPr="00740EB1">
        <w:t>enthält, dass ausführliche Informationen darüber auf der Internetseite der Gesellschaft zugänglich sind;</w:t>
      </w:r>
    </w:p>
    <w:p w:rsidR="00FB289B" w:rsidRDefault="00157F3F" w:rsidP="00FB289B">
      <w:pPr>
        <w:pStyle w:val="52Ziffere1"/>
      </w:pPr>
      <w:r>
        <w:tab/>
        <w:t>8</w:t>
      </w:r>
      <w:r w:rsidRPr="00A838E3">
        <w:t>.</w:t>
      </w:r>
      <w:r w:rsidRPr="00A838E3">
        <w:tab/>
        <w:t xml:space="preserve">Angaben über </w:t>
      </w:r>
      <w:r>
        <w:t>die Möglichkeit zur Bestellung eines Vertreters (§</w:t>
      </w:r>
      <w:r w:rsidRPr="00CD2982">
        <w:rPr>
          <w:color w:val="auto"/>
        </w:rPr>
        <w:t> </w:t>
      </w:r>
      <w:r>
        <w:t xml:space="preserve">113) und </w:t>
      </w:r>
      <w:r w:rsidRPr="00A838E3">
        <w:t xml:space="preserve">das </w:t>
      </w:r>
      <w:r>
        <w:t xml:space="preserve">dabei einzuhaltende </w:t>
      </w:r>
      <w:r w:rsidRPr="00A838E3">
        <w:t>Verfahren</w:t>
      </w:r>
      <w:r>
        <w:t xml:space="preserve"> (§</w:t>
      </w:r>
      <w:r w:rsidRPr="00CD2982">
        <w:rPr>
          <w:color w:val="auto"/>
        </w:rPr>
        <w:t> </w:t>
      </w:r>
      <w:r>
        <w:t xml:space="preserve">114), gegebenenfalls die </w:t>
      </w:r>
      <w:r w:rsidRPr="00A838E3">
        <w:t>zu verwendenden Fo</w:t>
      </w:r>
      <w:r>
        <w:t xml:space="preserve">rmulare und bei einer </w:t>
      </w:r>
      <w:r w:rsidRPr="00A838E3">
        <w:t>börse</w:t>
      </w:r>
      <w:r>
        <w:t>notierten Gesellschaft die elektronischen Kommunikationswege für die Übermittlung von Vollmachten;</w:t>
      </w:r>
    </w:p>
    <w:p w:rsidR="00682E7A" w:rsidRDefault="00157F3F" w:rsidP="00682E7A">
      <w:pPr>
        <w:pStyle w:val="52Ziffere1"/>
      </w:pPr>
      <w:r w:rsidRPr="00A74678">
        <w:tab/>
        <w:t>9.</w:t>
      </w:r>
      <w:r w:rsidRPr="00A74678">
        <w:tab/>
        <w:t>bei einer börsenotierten Gesellschaft die Gesamtzahl der Aktien und der Stimmrechte zum Zeitpunkt der Einberufung; falls das Kapital der Gesellschaft in mehrere Aktiengattungen eingeteilt ist, auch die gesonderte Angabe für jede Aktiengattung.</w:t>
      </w:r>
    </w:p>
    <w:p w:rsidR="00FB289B" w:rsidRPr="00A838E3" w:rsidRDefault="00EE0EC1" w:rsidP="00FB289B">
      <w:pPr>
        <w:pStyle w:val="45UeberschrPara"/>
      </w:pPr>
      <w:r>
        <w:t>Bekanntmachung, Frist</w:t>
      </w:r>
    </w:p>
    <w:p w:rsidR="00FB289B" w:rsidRDefault="00EE0EC1" w:rsidP="00FB289B">
      <w:pPr>
        <w:pStyle w:val="51Abs"/>
      </w:pPr>
      <w:r>
        <w:rPr>
          <w:rStyle w:val="991GldSymbol"/>
        </w:rPr>
        <w:t>§ </w:t>
      </w:r>
      <w:r w:rsidRPr="00A9607E">
        <w:rPr>
          <w:rStyle w:val="991GldSymbol"/>
        </w:rPr>
        <w:t>107.</w:t>
      </w:r>
      <w:r w:rsidRPr="00A838E3">
        <w:t xml:space="preserve"> (1) </w:t>
      </w:r>
      <w:r>
        <w:t>Die Einberufung ist spätestens am 28. Tag vor einer ordentlichen Hauptversammlung (§ 104), ansonsten spätestens am 21. Tag vor der Hauptversammlung bekannt zu machen, sofern die Satzung keine längeren Fristen vorsieht.</w:t>
      </w:r>
    </w:p>
    <w:p w:rsidR="00FB289B" w:rsidRDefault="00EE0EC1" w:rsidP="00FB289B">
      <w:pPr>
        <w:pStyle w:val="51Abs"/>
      </w:pPr>
      <w:r w:rsidRPr="00A838E3">
        <w:t>(</w:t>
      </w:r>
      <w:r>
        <w:t>2</w:t>
      </w:r>
      <w:r w:rsidRPr="00A838E3">
        <w:t xml:space="preserve">) Die </w:t>
      </w:r>
      <w:r>
        <w:t xml:space="preserve">Bekanntmachung der </w:t>
      </w:r>
      <w:r w:rsidRPr="00A838E3">
        <w:t xml:space="preserve">Einberufung </w:t>
      </w:r>
      <w:r>
        <w:t xml:space="preserve">hat durch Veröffentlichung gemäß § 18 zu erfolgen. </w:t>
      </w:r>
      <w:r w:rsidRPr="00E62398">
        <w:t>Sind die Akt</w:t>
      </w:r>
      <w:r w:rsidRPr="00F843C1">
        <w:t>i</w:t>
      </w:r>
      <w:r w:rsidRPr="00E62398">
        <w:t xml:space="preserve">onäre der Gesellschaft namentlich bekannt, so kann die Hauptversammlung </w:t>
      </w:r>
      <w:r>
        <w:t xml:space="preserve">stattdessen </w:t>
      </w:r>
      <w:r w:rsidRPr="00E62398">
        <w:t>mit ei</w:t>
      </w:r>
      <w:r w:rsidRPr="00F843C1">
        <w:t>n</w:t>
      </w:r>
      <w:r w:rsidRPr="00E62398">
        <w:t xml:space="preserve">geschriebenem Brief </w:t>
      </w:r>
      <w:r>
        <w:t xml:space="preserve">an die der Gesellschaft bekannt gegebene Adresse jedes Aktionärs </w:t>
      </w:r>
      <w:r w:rsidRPr="00E62398">
        <w:t xml:space="preserve">einberufen </w:t>
      </w:r>
      <w:r w:rsidRPr="00E62398">
        <w:lastRenderedPageBreak/>
        <w:t>werden, wenn die</w:t>
      </w:r>
      <w:r>
        <w:t>s in der</w:t>
      </w:r>
      <w:r w:rsidRPr="00E62398">
        <w:t xml:space="preserve"> Satzung nich</w:t>
      </w:r>
      <w:r>
        <w:t>t ausgeschlossen ist</w:t>
      </w:r>
      <w:r w:rsidRPr="00E62398">
        <w:t>; der Tag der Absendung gilt als Tag der Bekanntmachung</w:t>
      </w:r>
      <w:r>
        <w:t>.</w:t>
      </w:r>
      <w:r w:rsidRPr="003B04BD">
        <w:t xml:space="preserve"> </w:t>
      </w:r>
      <w:r>
        <w:t xml:space="preserve">Ein Aktionär kann </w:t>
      </w:r>
      <w:r w:rsidRPr="00A838E3">
        <w:t xml:space="preserve">der Gesellschaft </w:t>
      </w:r>
      <w:r>
        <w:t xml:space="preserve">stattdessen </w:t>
      </w:r>
      <w:r w:rsidRPr="00A838E3">
        <w:t xml:space="preserve">eine </w:t>
      </w:r>
      <w:r>
        <w:t>elektronische Posta</w:t>
      </w:r>
      <w:r w:rsidRPr="00A838E3">
        <w:t>dresse bekannt</w:t>
      </w:r>
      <w:r>
        <w:t xml:space="preserve"> </w:t>
      </w:r>
      <w:r w:rsidRPr="00A838E3">
        <w:t xml:space="preserve">geben und in die Mitteilung der Einberufung </w:t>
      </w:r>
      <w:r>
        <w:t xml:space="preserve">auf diesem Weg </w:t>
      </w:r>
      <w:r w:rsidRPr="00A838E3">
        <w:t>einwilligen.</w:t>
      </w:r>
    </w:p>
    <w:p w:rsidR="00FB289B" w:rsidRDefault="00EE0EC1" w:rsidP="00FB289B">
      <w:pPr>
        <w:pStyle w:val="51Abs"/>
      </w:pPr>
      <w:r>
        <w:t xml:space="preserve">(3) Eine börsenotierte Gesellschaft hat die Einberufung auch in einer Form bekannt zu machen, die in nicht diskriminierender Weise einen schnellen Zugang zu ihr gewährleistet. Die Gesellschaft muss sich dafür zumindest eines Mediums bedienen, bei dem davon auszugehen ist, dass es die Informationen in der gesamten Europäischen Union öffentlich verbreitet. Diese Erfordernisse gelten jedenfalls als erfüllt, wenn die Gesellschaft die Einberufung in derselben Weise bekannt macht, wie sie für eine vorgeschriebene Information gemäß </w:t>
      </w:r>
      <w:r w:rsidRPr="00FB1971">
        <w:t>§ 123 Abs. 4 BörseG 2018</w:t>
      </w:r>
      <w:r>
        <w:t xml:space="preserve"> vorgesehen ist. Diese Verpflichtung gilt nicht für eine börsenotierte Gesellschaft, die ausschließlich </w:t>
      </w:r>
      <w:r w:rsidRPr="007B7638">
        <w:t>Namensaktien</w:t>
      </w:r>
      <w:r>
        <w:t xml:space="preserve"> ausgegeben hat und die Einberufung gemäß Abs.</w:t>
      </w:r>
      <w:r w:rsidRPr="00CD2982">
        <w:rPr>
          <w:color w:val="auto"/>
        </w:rPr>
        <w:t> </w:t>
      </w:r>
      <w:r>
        <w:t>2 zweiter oder dritter Satz vornimmt.</w:t>
      </w:r>
    </w:p>
    <w:p w:rsidR="00A61F25" w:rsidRPr="00930CA1" w:rsidRDefault="00EE0EC1" w:rsidP="00FB289B">
      <w:pPr>
        <w:pStyle w:val="51Abs"/>
      </w:pPr>
      <w:r w:rsidRPr="00A838E3">
        <w:t>(</w:t>
      </w:r>
      <w:r>
        <w:t>4</w:t>
      </w:r>
      <w:r w:rsidRPr="00A838E3">
        <w:t xml:space="preserve">) </w:t>
      </w:r>
      <w:r>
        <w:t>Wenn d</w:t>
      </w:r>
      <w:r w:rsidRPr="00A838E3">
        <w:t xml:space="preserve">ie Einberufung </w:t>
      </w:r>
      <w:r>
        <w:t>nicht vom Vorstand oder vom Aufsichtsrat ausgeht, ist sie auch der Gesellschaft zur Kenntnis zu bringen.</w:t>
      </w:r>
    </w:p>
    <w:p w:rsidR="00CF521C" w:rsidRPr="00A838E3" w:rsidRDefault="002C3A3A" w:rsidP="00CF521C">
      <w:pPr>
        <w:pStyle w:val="45UeberschrPara"/>
      </w:pPr>
      <w:r w:rsidRPr="00A838E3">
        <w:t>Bereitstellung von Informationen</w:t>
      </w:r>
    </w:p>
    <w:p w:rsidR="00CF521C" w:rsidRDefault="002C3A3A" w:rsidP="00CF521C">
      <w:pPr>
        <w:pStyle w:val="51Abs"/>
      </w:pPr>
      <w:r>
        <w:rPr>
          <w:rStyle w:val="991GldSymbol"/>
        </w:rPr>
        <w:t>§ </w:t>
      </w:r>
      <w:r w:rsidRPr="00A838E3">
        <w:rPr>
          <w:rStyle w:val="991GldSymbol"/>
        </w:rPr>
        <w:t>108.</w:t>
      </w:r>
      <w:r w:rsidRPr="00A838E3">
        <w:t xml:space="preserve"> </w:t>
      </w:r>
      <w:r w:rsidRPr="005F78BD">
        <w:t xml:space="preserve">(1) </w:t>
      </w:r>
      <w:r w:rsidRPr="004E1AF1">
        <w:t>Der Vorstand und der Aufsichtsrat haben zu jedem Punkt der Tagesordnung, über den die Hauptversammlung beschließen soll, Vorschläge zur Beschlussfassung zu machen; zu Wahlen in den Aufsichtsrat, zur Beschlussfassung über die Vergütungspolitik sowie zur Bestellung von Abschluss- und Sonderprüfern hat nur der Aufsichtsrat Vorschläge zu machen.</w:t>
      </w:r>
      <w:r>
        <w:t xml:space="preserve"> </w:t>
      </w:r>
      <w:r w:rsidRPr="007B2A90">
        <w:t>Dabei ist auf § 86 Abs. 7 und Abs. 9 sowie auf § 87 Abs. 2a Bedacht zu nehmen.</w:t>
      </w:r>
      <w:r>
        <w:t xml:space="preserve"> Diese Verpflichtung </w:t>
      </w:r>
      <w:r w:rsidRPr="005F78BD">
        <w:t>entfällt, wenn die Hauptversammlung gemäß §</w:t>
      </w:r>
      <w:r w:rsidRPr="00CD2982">
        <w:rPr>
          <w:color w:val="auto"/>
        </w:rPr>
        <w:t> </w:t>
      </w:r>
      <w:r w:rsidRPr="005F78BD">
        <w:t>105 Abs.</w:t>
      </w:r>
      <w:r w:rsidRPr="00CD2982">
        <w:rPr>
          <w:color w:val="auto"/>
        </w:rPr>
        <w:t> </w:t>
      </w:r>
      <w:r w:rsidRPr="005F78BD">
        <w:t>3 oder Abs.</w:t>
      </w:r>
      <w:r w:rsidRPr="00CD2982">
        <w:rPr>
          <w:color w:val="auto"/>
        </w:rPr>
        <w:t> </w:t>
      </w:r>
      <w:r w:rsidRPr="005F78BD">
        <w:t>4 e</w:t>
      </w:r>
      <w:r>
        <w:t>inberufen oder ein Punkt gemäß §</w:t>
      </w:r>
      <w:r w:rsidRPr="00CD2982">
        <w:rPr>
          <w:color w:val="auto"/>
        </w:rPr>
        <w:t> </w:t>
      </w:r>
      <w:r>
        <w:t xml:space="preserve">109 </w:t>
      </w:r>
      <w:r w:rsidRPr="005F78BD">
        <w:t xml:space="preserve">auf </w:t>
      </w:r>
      <w:r>
        <w:t>die Tagesordnung gesetzt wird.</w:t>
      </w:r>
    </w:p>
    <w:p w:rsidR="00CF521C" w:rsidRDefault="002C3A3A" w:rsidP="00CF521C">
      <w:pPr>
        <w:pStyle w:val="51Abs"/>
      </w:pPr>
      <w:r w:rsidRPr="005F78BD">
        <w:t>(2) In jedem Wahlvorschlag für den Auf</w:t>
      </w:r>
      <w:r>
        <w:t xml:space="preserve">sichtsrat ist auch anzugeben, </w:t>
      </w:r>
      <w:r w:rsidRPr="005F78BD">
        <w:t>aus wie vielen Mitgliedern</w:t>
      </w:r>
      <w:r>
        <w:t xml:space="preserve"> sich der Aufsichtsrat bisher </w:t>
      </w:r>
      <w:r w:rsidRPr="005F78BD">
        <w:t>zusammengesetzt hat und wie viele Mitgli</w:t>
      </w:r>
      <w:r>
        <w:t xml:space="preserve">eder nunmehr zu wählen wären, </w:t>
      </w:r>
      <w:r w:rsidRPr="005F78BD">
        <w:t xml:space="preserve">um </w:t>
      </w:r>
      <w:r>
        <w:t xml:space="preserve">diese Zahl wieder zu erreichen. </w:t>
      </w:r>
      <w:r w:rsidRPr="007B2A90">
        <w:t>In Gesellschaften, auf die § 86 Abs. 7 anzuwenden ist, ist zusätzlich anzugeben, wie viele der Sitze im Aufsichtsrat mindestens jeweils von Frauen und Männern besetzt sein müssen, um das Mindestanteilsgebot gemäß § 86 Abs. 7 zu erfüllen und ob ein Widerspruch gemäß § 86 Abs. 9 erhoben wurde.</w:t>
      </w:r>
      <w:r>
        <w:t xml:space="preserve"> Jedem Vorschlag </w:t>
      </w:r>
      <w:r w:rsidRPr="005F78BD">
        <w:t>zur Wahl eines</w:t>
      </w:r>
      <w:r>
        <w:t xml:space="preserve"> Aufsichtsratsmitglieds ist die Erklärung der </w:t>
      </w:r>
      <w:r w:rsidRPr="005F78BD">
        <w:t>vorgeschlagenen Person gemäß §</w:t>
      </w:r>
      <w:r w:rsidRPr="00CD2982">
        <w:rPr>
          <w:color w:val="auto"/>
        </w:rPr>
        <w:t> </w:t>
      </w:r>
      <w:r w:rsidRPr="005F78BD">
        <w:t>87 Abs.</w:t>
      </w:r>
      <w:r w:rsidRPr="00CD2982">
        <w:rPr>
          <w:color w:val="auto"/>
        </w:rPr>
        <w:t> </w:t>
      </w:r>
      <w:r w:rsidRPr="005F78BD">
        <w:t>2 anzuschließen.</w:t>
      </w:r>
    </w:p>
    <w:p w:rsidR="00CF521C" w:rsidRPr="00A838E3" w:rsidRDefault="002C3A3A" w:rsidP="00CF521C">
      <w:pPr>
        <w:pStyle w:val="51Abs"/>
      </w:pPr>
      <w:r w:rsidRPr="00A838E3">
        <w:t xml:space="preserve">(3) </w:t>
      </w:r>
      <w:r>
        <w:t xml:space="preserve">Die Gesellschaft hat an ihrem Sitz ab dem 21. Tag vor der Hauptversammlung folgende Unterlagen </w:t>
      </w:r>
      <w:r w:rsidRPr="00A838E3">
        <w:t>zur Einsicht der Aktionäre aufzulegen</w:t>
      </w:r>
      <w:r>
        <w:t xml:space="preserve"> </w:t>
      </w:r>
      <w:r w:rsidRPr="007B7638">
        <w:t>oder auf ihrer im Firmenbuch eingetragenen Internetseite zugänglich zu machen</w:t>
      </w:r>
      <w:r w:rsidRPr="00A838E3">
        <w:t>:</w:t>
      </w:r>
    </w:p>
    <w:p w:rsidR="00CF521C" w:rsidRPr="00A838E3" w:rsidRDefault="002C3A3A" w:rsidP="0020584F">
      <w:pPr>
        <w:pStyle w:val="52Aufzaehle1Ziffer"/>
      </w:pPr>
      <w:r w:rsidRPr="00A838E3">
        <w:tab/>
        <w:t>1.</w:t>
      </w:r>
      <w:r w:rsidRPr="00A838E3">
        <w:tab/>
        <w:t xml:space="preserve">die Beschlussvorschläge gemäß </w:t>
      </w:r>
      <w:r>
        <w:t>Abs. </w:t>
      </w:r>
      <w:r w:rsidRPr="00A838E3">
        <w:t>1</w:t>
      </w:r>
      <w:r>
        <w:t>, gegebenenfalls mit den Erklärungen gemäß § 87 Abs.</w:t>
      </w:r>
      <w:r w:rsidRPr="00CD2982">
        <w:rPr>
          <w:color w:val="auto"/>
        </w:rPr>
        <w:t> </w:t>
      </w:r>
      <w:r>
        <w:t>2, sowie</w:t>
      </w:r>
      <w:r w:rsidRPr="00A838E3">
        <w:t xml:space="preserve"> jede sonstige für die Aktionäre bestimmte </w:t>
      </w:r>
      <w:r>
        <w:t xml:space="preserve">Erläuterung oder </w:t>
      </w:r>
      <w:r w:rsidRPr="00A838E3">
        <w:t xml:space="preserve">Begründung zu einem </w:t>
      </w:r>
      <w:r>
        <w:t>Punkt</w:t>
      </w:r>
      <w:r w:rsidRPr="00A838E3">
        <w:t xml:space="preserve"> der Tagesordnung;</w:t>
      </w:r>
    </w:p>
    <w:p w:rsidR="00CF521C" w:rsidRPr="00F843C1" w:rsidRDefault="002C3A3A" w:rsidP="0020584F">
      <w:pPr>
        <w:pStyle w:val="52Aufzaehle1Ziffer"/>
      </w:pPr>
      <w:r w:rsidRPr="00A838E3">
        <w:tab/>
      </w:r>
      <w:r>
        <w:t>2</w:t>
      </w:r>
      <w:r w:rsidRPr="00A838E3">
        <w:t>.</w:t>
      </w:r>
      <w:r w:rsidRPr="00A838E3">
        <w:tab/>
      </w:r>
      <w:r w:rsidRPr="00430BC6">
        <w:t>im Fall der ordentlichen Hauptversammlung (</w:t>
      </w:r>
      <w:r>
        <w:t>§ </w:t>
      </w:r>
      <w:r w:rsidRPr="00430BC6">
        <w:t>104) de</w:t>
      </w:r>
      <w:r>
        <w:t>n</w:t>
      </w:r>
      <w:r w:rsidRPr="00430BC6">
        <w:t xml:space="preserve"> Jahresabschluss mit dem Lagebericht </w:t>
      </w:r>
      <w:r>
        <w:t>und gegebenenfalls dem Corporate Governance-Bericht</w:t>
      </w:r>
      <w:r w:rsidRPr="00430BC6">
        <w:t>, de</w:t>
      </w:r>
      <w:r>
        <w:t>n</w:t>
      </w:r>
      <w:r w:rsidRPr="00430BC6">
        <w:t xml:space="preserve"> Konzernabschluss mit dem Konzernlageberi</w:t>
      </w:r>
      <w:r>
        <w:t>cht</w:t>
      </w:r>
      <w:r w:rsidRPr="00430BC6">
        <w:t>, de</w:t>
      </w:r>
      <w:r>
        <w:t>n</w:t>
      </w:r>
      <w:r w:rsidRPr="00430BC6">
        <w:t xml:space="preserve"> Vorschlag für die </w:t>
      </w:r>
      <w:r>
        <w:t>Gewinnverwendung</w:t>
      </w:r>
      <w:r w:rsidRPr="00430BC6">
        <w:t xml:space="preserve"> sowie de</w:t>
      </w:r>
      <w:r>
        <w:t>n</w:t>
      </w:r>
      <w:r w:rsidRPr="00430BC6">
        <w:t xml:space="preserve"> Bericht des Aufsichtsrats (</w:t>
      </w:r>
      <w:r>
        <w:t>§ </w:t>
      </w:r>
      <w:r w:rsidRPr="00430BC6">
        <w:t>96);</w:t>
      </w:r>
    </w:p>
    <w:p w:rsidR="00CF521C" w:rsidRPr="00A838E3" w:rsidRDefault="002C3A3A" w:rsidP="0020584F">
      <w:pPr>
        <w:pStyle w:val="52Aufzaehle1Ziffer"/>
      </w:pPr>
      <w:r w:rsidRPr="00A838E3">
        <w:tab/>
      </w:r>
      <w:r>
        <w:t>3</w:t>
      </w:r>
      <w:r w:rsidRPr="00A838E3">
        <w:t>.</w:t>
      </w:r>
      <w:r w:rsidRPr="00A838E3">
        <w:tab/>
      </w:r>
      <w:r>
        <w:t>wenn</w:t>
      </w:r>
      <w:r w:rsidRPr="00A838E3">
        <w:t xml:space="preserve"> die Hauptversammlung über die Zustimmung zu einem Vertrag beschließen soll, de</w:t>
      </w:r>
      <w:r>
        <w:t>n</w:t>
      </w:r>
      <w:r w:rsidRPr="00A838E3">
        <w:t xml:space="preserve"> </w:t>
      </w:r>
      <w:r>
        <w:t xml:space="preserve">Entwurf des Vertrags oder dessen </w:t>
      </w:r>
      <w:r w:rsidRPr="00A838E3">
        <w:t>wesentliche</w:t>
      </w:r>
      <w:r>
        <w:t>n</w:t>
      </w:r>
      <w:r w:rsidRPr="00A838E3">
        <w:t xml:space="preserve"> Inhalt;</w:t>
      </w:r>
    </w:p>
    <w:p w:rsidR="00CF521C" w:rsidRPr="00A838E3" w:rsidRDefault="002C3A3A" w:rsidP="0020584F">
      <w:pPr>
        <w:pStyle w:val="52Aufzaehle1Ziffer"/>
      </w:pPr>
      <w:r w:rsidRPr="00A838E3">
        <w:tab/>
      </w:r>
      <w:r>
        <w:t>4</w:t>
      </w:r>
      <w:r w:rsidRPr="00A838E3">
        <w:t>.</w:t>
      </w:r>
      <w:r w:rsidRPr="00A838E3">
        <w:tab/>
        <w:t>alle sonstigen Berichte und Unterlagen, die der Hauptversammlung vorzulegen sind.</w:t>
      </w:r>
    </w:p>
    <w:p w:rsidR="00CF521C" w:rsidRPr="00A838E3" w:rsidRDefault="002C3A3A" w:rsidP="00CF521C">
      <w:pPr>
        <w:pStyle w:val="51Abs"/>
      </w:pPr>
      <w:r w:rsidRPr="00A838E3">
        <w:t xml:space="preserve">(4) Eine börsenotierte Gesellschaft hat </w:t>
      </w:r>
      <w:r>
        <w:t xml:space="preserve">ab dem 21. Tag vor der Hauptversammlung </w:t>
      </w:r>
      <w:r w:rsidRPr="00A838E3">
        <w:t>folgende Informationen auf ihrer</w:t>
      </w:r>
      <w:r>
        <w:t xml:space="preserve"> </w:t>
      </w:r>
      <w:r w:rsidRPr="007B7638">
        <w:t>im Firmenbuch eingetragenen</w:t>
      </w:r>
      <w:r w:rsidRPr="00A838E3">
        <w:t xml:space="preserve"> Internetseite </w:t>
      </w:r>
      <w:r>
        <w:t>zugänglich zu machen</w:t>
      </w:r>
      <w:r w:rsidRPr="00A838E3">
        <w:t>:</w:t>
      </w:r>
    </w:p>
    <w:p w:rsidR="00CF521C" w:rsidRPr="00FC3025" w:rsidRDefault="002C3A3A" w:rsidP="0020584F">
      <w:pPr>
        <w:pStyle w:val="52Aufzaehle1Ziffer"/>
      </w:pPr>
      <w:r w:rsidRPr="00FC3025">
        <w:tab/>
        <w:t>1.</w:t>
      </w:r>
      <w:r w:rsidRPr="00FC3025">
        <w:tab/>
        <w:t>die Einberufung gemäß § 106;</w:t>
      </w:r>
    </w:p>
    <w:p w:rsidR="00CF521C" w:rsidRPr="00FC3025" w:rsidRDefault="002C3A3A" w:rsidP="0020584F">
      <w:pPr>
        <w:pStyle w:val="52Aufzaehle1Ziffer"/>
      </w:pPr>
      <w:r w:rsidRPr="00FC3025">
        <w:tab/>
        <w:t>2.</w:t>
      </w:r>
      <w:r w:rsidRPr="00FC3025">
        <w:tab/>
        <w:t>die Unterlagen gemäß Abs. 3;</w:t>
      </w:r>
    </w:p>
    <w:p w:rsidR="00CF521C" w:rsidRPr="00FC3025" w:rsidRDefault="002C3A3A" w:rsidP="0020584F">
      <w:pPr>
        <w:pStyle w:val="52Aufzaehle1Ziffer"/>
      </w:pPr>
      <w:r w:rsidRPr="00FC3025">
        <w:tab/>
        <w:t>3.</w:t>
      </w:r>
      <w:r w:rsidRPr="00FC3025">
        <w:tab/>
        <w:t>die Formulare für die Erteilung und den Widerruf einer Vollmacht (§ 114) sowie gegebenenfalls für die Fernabstimmung (§</w:t>
      </w:r>
      <w:r w:rsidRPr="00CD2982">
        <w:rPr>
          <w:color w:val="auto"/>
        </w:rPr>
        <w:t> </w:t>
      </w:r>
      <w:r w:rsidRPr="00FC3025">
        <w:t>126) und die Abstimmung per Brief (§ 127)</w:t>
      </w:r>
      <w:r>
        <w:t>;</w:t>
      </w:r>
    </w:p>
    <w:p w:rsidR="00490959" w:rsidRPr="004E1AF1" w:rsidRDefault="002C3A3A" w:rsidP="00490959">
      <w:pPr>
        <w:pStyle w:val="52Aufzaehle1Ziffer"/>
      </w:pPr>
      <w:r w:rsidRPr="004E1AF1">
        <w:tab/>
        <w:t>4.</w:t>
      </w:r>
      <w:r w:rsidRPr="004E1AF1">
        <w:tab/>
        <w:t>die Vergütungspolit</w:t>
      </w:r>
      <w:r>
        <w:t>ik sowie den Vergütungsbericht.</w:t>
      </w:r>
    </w:p>
    <w:p w:rsidR="00CF521C" w:rsidRPr="007A52A2" w:rsidRDefault="002C3A3A" w:rsidP="007A52A2">
      <w:pPr>
        <w:pStyle w:val="58Schlussteile0Abs"/>
      </w:pPr>
      <w:r w:rsidRPr="007A52A2">
        <w:t>Diese Informationen müssen bis zum Ablauf eines Monats nach der Hauptversammlung durchgehend auf der Internetseite zugänglich sein.</w:t>
      </w:r>
    </w:p>
    <w:p w:rsidR="0020584F" w:rsidRDefault="002C3A3A" w:rsidP="0020584F">
      <w:pPr>
        <w:pStyle w:val="51Abs"/>
        <w:rPr>
          <w:color w:val="auto"/>
        </w:rPr>
      </w:pPr>
      <w:r w:rsidRPr="00A4012E">
        <w:t>(5) Eine nicht börsenotierte Gesellschaft hat jedem Aktionär auf Verlangen unverzüglich und kostenlos eine Abschrift der in Abs.</w:t>
      </w:r>
      <w:r w:rsidRPr="00CD2982">
        <w:rPr>
          <w:color w:val="auto"/>
        </w:rPr>
        <w:t> </w:t>
      </w:r>
      <w:r w:rsidRPr="00A4012E">
        <w:t>3 genannten Unterlagen zu erteilen; jeder Aktionär kann auch verlangen, dass ihm die Einberufung und eine Abschrift der Unterlagen gemäß Abs. 3 spätestens am 21. Tag vor der Hauptversammlung durch eingeschriebenen Brief oder im Weg der elektronischen Post an die der Gesellschaft bekannt gegebene Adresse übersendet werden. Diese Verpflichtungen entfallen, wenn die Gesellschaft diese Unterlagen auf ihrer im Firmenbuch eingetragenen Internetseite zugänglich macht. Für die Dauer des Zugänglic</w:t>
      </w:r>
      <w:r>
        <w:t>hmachens gilt Abs.</w:t>
      </w:r>
      <w:r w:rsidRPr="00CD2982">
        <w:rPr>
          <w:color w:val="auto"/>
        </w:rPr>
        <w:t> </w:t>
      </w:r>
      <w:r>
        <w:t>4 sinngemäß.</w:t>
      </w:r>
    </w:p>
    <w:p w:rsidR="008C06AE" w:rsidRPr="008C06AE" w:rsidRDefault="003E5885" w:rsidP="00266E0B">
      <w:pPr>
        <w:pStyle w:val="11Titel"/>
        <w:keepNext/>
      </w:pPr>
      <w:r w:rsidRPr="008C06AE">
        <w:lastRenderedPageBreak/>
        <w:t>Beachte für folgende Bestimmung</w:t>
      </w:r>
    </w:p>
    <w:p w:rsidR="003E5885" w:rsidRPr="00FC2F8C" w:rsidRDefault="003E5885" w:rsidP="00FC2F8C">
      <w:pPr>
        <w:pStyle w:val="83ErlText"/>
        <w:jc w:val="left"/>
        <w:rPr>
          <w:lang w:val="en-US"/>
        </w:rPr>
      </w:pPr>
      <w:r w:rsidRPr="00FC2F8C">
        <w:rPr>
          <w:lang w:val="en-US"/>
        </w:rPr>
        <w:t>Zum Bezugszeitraum vgl. § 262 Abs. 16.</w:t>
      </w:r>
    </w:p>
    <w:p w:rsidR="00FB289B" w:rsidRPr="00A838E3" w:rsidRDefault="002A53CD" w:rsidP="00FB289B">
      <w:pPr>
        <w:pStyle w:val="45UeberschrPara"/>
      </w:pPr>
      <w:r>
        <w:t>Beantragung von Tagesordnungspunkten</w:t>
      </w:r>
    </w:p>
    <w:p w:rsidR="00FB289B" w:rsidRDefault="002A53CD" w:rsidP="00FB289B">
      <w:pPr>
        <w:pStyle w:val="51Abs"/>
      </w:pPr>
      <w:r>
        <w:rPr>
          <w:rStyle w:val="991GldSymbol"/>
        </w:rPr>
        <w:t>§ </w:t>
      </w:r>
      <w:r w:rsidRPr="00A9607E">
        <w:rPr>
          <w:rStyle w:val="991GldSymbol"/>
        </w:rPr>
        <w:t>109.</w:t>
      </w:r>
      <w:r w:rsidRPr="00A9607E">
        <w:t xml:space="preserve"> </w:t>
      </w:r>
      <w:r>
        <w:t xml:space="preserve">(1) </w:t>
      </w:r>
      <w:r w:rsidRPr="00A9607E">
        <w:t xml:space="preserve">Aktionäre, deren Anteile zusammen </w:t>
      </w:r>
      <w:r>
        <w:t>fünf vom Hundert</w:t>
      </w:r>
      <w:r w:rsidRPr="00A9607E">
        <w:t xml:space="preserve"> </w:t>
      </w:r>
      <w:r>
        <w:t xml:space="preserve">des </w:t>
      </w:r>
      <w:r w:rsidRPr="00A9607E">
        <w:t xml:space="preserve">Grundkapitals erreichen, können </w:t>
      </w:r>
      <w:r>
        <w:t>schriftlich</w:t>
      </w:r>
      <w:r w:rsidRPr="00A9607E">
        <w:t xml:space="preserve"> verlangen, dass Punkte auf die Tagesordnung der </w:t>
      </w:r>
      <w:r>
        <w:t xml:space="preserve">nächsten </w:t>
      </w:r>
      <w:r w:rsidRPr="00A9607E">
        <w:t>Hauptversammlung gesetzt und bekannt gemacht werden. Jedem Tagesord</w:t>
      </w:r>
      <w:r>
        <w:t xml:space="preserve">nungspunkt muss ein </w:t>
      </w:r>
      <w:r w:rsidRPr="00A9607E">
        <w:t xml:space="preserve">Beschlussvorschlag </w:t>
      </w:r>
      <w:r>
        <w:t>samt Begründung beiliegen.</w:t>
      </w:r>
      <w:r w:rsidRPr="00A9607E">
        <w:t xml:space="preserve"> Die Satzung kann dieses Recht </w:t>
      </w:r>
      <w:r>
        <w:t xml:space="preserve">an eine weniger strenge Form oder </w:t>
      </w:r>
      <w:r w:rsidRPr="00A9607E">
        <w:t xml:space="preserve">an den Besitz eines geringeren Anteils am Grundkapital knüpfen. Die Antragsteller müssen seit mindestens drei Monaten vor Antragstellung Inhaber der Aktien </w:t>
      </w:r>
      <w:r w:rsidRPr="008C2B3F">
        <w:t>sein.</w:t>
      </w:r>
    </w:p>
    <w:p w:rsidR="00F03B24" w:rsidRPr="00BE5486" w:rsidRDefault="002A53CD" w:rsidP="00FB289B">
      <w:pPr>
        <w:pStyle w:val="51Abs"/>
      </w:pPr>
      <w:r w:rsidRPr="00F04FB7">
        <w:t xml:space="preserve">(2) </w:t>
      </w:r>
      <w:r>
        <w:t>Ein</w:t>
      </w:r>
      <w:r w:rsidRPr="00A9607E">
        <w:t xml:space="preserve"> Verlangen </w:t>
      </w:r>
      <w:r>
        <w:t>gemäß Abs.</w:t>
      </w:r>
      <w:r w:rsidRPr="00CD2982">
        <w:rPr>
          <w:color w:val="auto"/>
        </w:rPr>
        <w:t> </w:t>
      </w:r>
      <w:r>
        <w:t xml:space="preserve">1 </w:t>
      </w:r>
      <w:r w:rsidRPr="00A9607E">
        <w:t xml:space="preserve">ist </w:t>
      </w:r>
      <w:r>
        <w:t>beachtlich</w:t>
      </w:r>
      <w:r w:rsidRPr="00A9607E">
        <w:t xml:space="preserve">, wenn es der Gesellschaft </w:t>
      </w:r>
      <w:r>
        <w:t xml:space="preserve">spätestens am 21. Tag vor einer ordentlichen Hauptversammlung (§ 104), ansonsten </w:t>
      </w:r>
      <w:r w:rsidRPr="00A9607E">
        <w:t>spätestens am 1</w:t>
      </w:r>
      <w:r>
        <w:t>9. </w:t>
      </w:r>
      <w:r w:rsidRPr="00A9607E">
        <w:t xml:space="preserve">Tag vor der Hauptversammlung zugeht. </w:t>
      </w:r>
      <w:r w:rsidRPr="00F04FB7">
        <w:t xml:space="preserve">Wenn ein </w:t>
      </w:r>
      <w:r>
        <w:t>solches</w:t>
      </w:r>
      <w:r w:rsidRPr="00F04FB7">
        <w:t xml:space="preserve"> Verlangen nicht so rechtzeitig bei der Gesellschaft einlangt, dass es in die ursprüngliche Tagesordnung aufgenommen werden kann, genügt es, wenn die </w:t>
      </w:r>
      <w:r>
        <w:t>ergänzte</w:t>
      </w:r>
      <w:r w:rsidRPr="00F04FB7">
        <w:t xml:space="preserve"> Tagesordnung spätestens am </w:t>
      </w:r>
      <w:r>
        <w:t>14.</w:t>
      </w:r>
      <w:r w:rsidRPr="00F04FB7">
        <w:t xml:space="preserve"> Tag vor der Hauptversammlung in derselben Weise bekannt gemacht wird wie die ursprüngliche Tagesordnung.</w:t>
      </w:r>
      <w:r>
        <w:t xml:space="preserve"> Eine börsenotierte Gesellschaft hat die Bekanntmachung gemäß §</w:t>
      </w:r>
      <w:r w:rsidRPr="00CD2982">
        <w:rPr>
          <w:color w:val="auto"/>
        </w:rPr>
        <w:t> </w:t>
      </w:r>
      <w:r>
        <w:t>107 Abs.</w:t>
      </w:r>
      <w:r w:rsidRPr="00CD2982">
        <w:rPr>
          <w:color w:val="auto"/>
        </w:rPr>
        <w:t> </w:t>
      </w:r>
      <w:r>
        <w:t xml:space="preserve">3 jedoch spätestens am zweiten Werktag nach dem im ersten Satz bezeichneten Fristende vorzunehmen und die ergänzte Tagesordnung samt Begründung ab diesem Tag </w:t>
      </w:r>
      <w:r w:rsidRPr="00A838E3">
        <w:t xml:space="preserve">auf </w:t>
      </w:r>
      <w:r>
        <w:t xml:space="preserve">ihrer </w:t>
      </w:r>
      <w:r w:rsidRPr="007B7638">
        <w:t>im Firmenbuch eingetragenen</w:t>
      </w:r>
      <w:r w:rsidRPr="00A838E3">
        <w:t xml:space="preserve"> Internetseite </w:t>
      </w:r>
      <w:r>
        <w:t>zugänglich zu machen. Im Übrigen gilt §</w:t>
      </w:r>
      <w:r w:rsidRPr="00CD2982">
        <w:rPr>
          <w:color w:val="auto"/>
        </w:rPr>
        <w:t> </w:t>
      </w:r>
      <w:r>
        <w:t>108 Abs.</w:t>
      </w:r>
      <w:r w:rsidRPr="00CD2982">
        <w:rPr>
          <w:color w:val="auto"/>
        </w:rPr>
        <w:t> </w:t>
      </w:r>
      <w:r>
        <w:t>3 bis 5 sinngemäß.</w:t>
      </w:r>
    </w:p>
    <w:p w:rsidR="00FB289B" w:rsidRPr="00A838E3" w:rsidRDefault="0099542F" w:rsidP="00FB289B">
      <w:pPr>
        <w:pStyle w:val="45UeberschrPara"/>
      </w:pPr>
      <w:r>
        <w:t>Beschlussvorschläge von Aktionären</w:t>
      </w:r>
    </w:p>
    <w:p w:rsidR="00FB289B" w:rsidRPr="00A9607E" w:rsidRDefault="0099542F" w:rsidP="00FB289B">
      <w:pPr>
        <w:pStyle w:val="51Abs"/>
      </w:pPr>
      <w:r>
        <w:rPr>
          <w:rStyle w:val="991GldSymbol"/>
        </w:rPr>
        <w:t>§ </w:t>
      </w:r>
      <w:r w:rsidRPr="00A9607E">
        <w:rPr>
          <w:rStyle w:val="991GldSymbol"/>
        </w:rPr>
        <w:t>110.</w:t>
      </w:r>
      <w:r w:rsidRPr="00A9607E">
        <w:t xml:space="preserve"> (1) </w:t>
      </w:r>
      <w:r>
        <w:t>In</w:t>
      </w:r>
      <w:r w:rsidRPr="00A9607E">
        <w:t xml:space="preserve"> einer börsenotierten Gesellschaft können </w:t>
      </w:r>
      <w:r>
        <w:t xml:space="preserve">Aktionäre, </w:t>
      </w:r>
      <w:r w:rsidRPr="00A9607E">
        <w:t xml:space="preserve">deren Anteile zusammen </w:t>
      </w:r>
      <w:r>
        <w:t>eins vom Hundert</w:t>
      </w:r>
      <w:r w:rsidRPr="00A9607E">
        <w:t xml:space="preserve"> </w:t>
      </w:r>
      <w:r>
        <w:t xml:space="preserve">des </w:t>
      </w:r>
      <w:r w:rsidRPr="00A9607E">
        <w:t>Grundkapitals erreichen</w:t>
      </w:r>
      <w:r>
        <w:t xml:space="preserve">, der Gesellschaft </w:t>
      </w:r>
      <w:r w:rsidRPr="00A9607E">
        <w:t xml:space="preserve">zu jedem Punkt der Tagesordnung </w:t>
      </w:r>
      <w:r>
        <w:t>in Textform Vorschläge zur Beschlussfassung übermitteln</w:t>
      </w:r>
      <w:r w:rsidRPr="00A9607E">
        <w:t xml:space="preserve"> u</w:t>
      </w:r>
      <w:r>
        <w:t>nd verlangen, dass diese Vorschläge</w:t>
      </w:r>
      <w:r w:rsidRPr="00A9607E">
        <w:t xml:space="preserve"> zusammen m</w:t>
      </w:r>
      <w:r>
        <w:t>it den Namen der betreffenden Aktionäre, der anzuschließenden</w:t>
      </w:r>
      <w:r w:rsidRPr="00A9607E">
        <w:t xml:space="preserve"> Begründung und einer </w:t>
      </w:r>
      <w:r>
        <w:t>allfälligen</w:t>
      </w:r>
      <w:r w:rsidRPr="00A9607E">
        <w:t xml:space="preserve"> Stellungnahme des Vorstands oder des Aufsichtsrats auf der</w:t>
      </w:r>
      <w:r>
        <w:t xml:space="preserve"> </w:t>
      </w:r>
      <w:r w:rsidRPr="007B7638">
        <w:t>im Firmenbuch eingetragenen</w:t>
      </w:r>
      <w:r w:rsidRPr="00A9607E">
        <w:t xml:space="preserve"> Internetseite der Gesellschaft </w:t>
      </w:r>
      <w:r>
        <w:t>zugänglich</w:t>
      </w:r>
      <w:r w:rsidRPr="00A9607E">
        <w:t xml:space="preserve"> gemacht werden. Die Satzung kann dieses Recht an den Besitz eines geringeren Anteils am Grundkapital knüpfen. Das Verlangen ist beachtlich, wenn es der Ge</w:t>
      </w:r>
      <w:r>
        <w:t>sellschaft spätestens am siebenten Werkt</w:t>
      </w:r>
      <w:r w:rsidRPr="00A9607E">
        <w:t>ag vor der Hauptversammlung zugeht</w:t>
      </w:r>
      <w:r>
        <w:t>. Die Gesellschaft</w:t>
      </w:r>
      <w:r w:rsidRPr="00A9607E">
        <w:t xml:space="preserve"> muss dem Verlangen </w:t>
      </w:r>
      <w:r>
        <w:t>spätestens</w:t>
      </w:r>
      <w:r w:rsidRPr="00A9607E">
        <w:t xml:space="preserve"> am zweiten Werktag nach Zugang entsprechen, sofern nicht ein </w:t>
      </w:r>
      <w:r>
        <w:t>Fall des</w:t>
      </w:r>
      <w:r w:rsidRPr="00A9607E">
        <w:t xml:space="preserve"> Abs. </w:t>
      </w:r>
      <w:r>
        <w:t>4</w:t>
      </w:r>
      <w:r w:rsidRPr="00A9607E">
        <w:t xml:space="preserve"> vorliegt.</w:t>
      </w:r>
      <w:r>
        <w:t xml:space="preserve"> § 108 Abs. 4 letzter Satz gilt sinngemäß.</w:t>
      </w:r>
    </w:p>
    <w:p w:rsidR="00FB289B" w:rsidRDefault="0099542F" w:rsidP="00FB289B">
      <w:pPr>
        <w:pStyle w:val="51Abs"/>
      </w:pPr>
      <w:r>
        <w:t>(2) Bei einem</w:t>
      </w:r>
      <w:r w:rsidRPr="00A838E3">
        <w:t xml:space="preserve"> Vorschlag zur Wahl eines Aufsichtsratsmitglieds </w:t>
      </w:r>
      <w:r>
        <w:t>tritt an die Stelle der Begründung die Erklärung der vorgeschlagenen Person gemäß §</w:t>
      </w:r>
      <w:r w:rsidRPr="00CD2982">
        <w:rPr>
          <w:color w:val="auto"/>
        </w:rPr>
        <w:t> </w:t>
      </w:r>
      <w:r>
        <w:t>87 Abs.</w:t>
      </w:r>
      <w:r w:rsidRPr="00CD2982">
        <w:rPr>
          <w:color w:val="auto"/>
        </w:rPr>
        <w:t> </w:t>
      </w:r>
      <w:r>
        <w:t xml:space="preserve">2. </w:t>
      </w:r>
      <w:r w:rsidRPr="007B2A90">
        <w:t>In Gesellschaften, auf die § 86 Abs. 7 anzuwenden ist, hat die Gesellschaft zusätzlich anzugeben, wie viele der Sitze im Aufsichtsrat mindestens jeweils von Frauen und Männern besetzt sein müssen, um das Mindestanteilsgebot gemäß § 86 Abs. 7 zu erfüllen und ob ein Widerspruch gemäß § 86 Abs. 9 erhoben wurde.</w:t>
      </w:r>
    </w:p>
    <w:p w:rsidR="00FB289B" w:rsidRDefault="0099542F" w:rsidP="00FB289B">
      <w:pPr>
        <w:pStyle w:val="51Abs"/>
      </w:pPr>
      <w:r>
        <w:t>(3) Die</w:t>
      </w:r>
      <w:r w:rsidRPr="00A838E3">
        <w:t xml:space="preserve"> Gesellschaft muss</w:t>
      </w:r>
      <w:r>
        <w:t xml:space="preserve"> für die Übermittlung von Beschlussvorschlägen von Aktionären zumindest einen elektronischen Kommunikationsweg eröffnen, für den nur solche formalen Anforderungen vorgesehen werden dürfen, die für die Identifizierbarkeit der Aktionäre</w:t>
      </w:r>
      <w:r w:rsidRPr="00A838E3">
        <w:t xml:space="preserve"> und </w:t>
      </w:r>
      <w:r>
        <w:t xml:space="preserve">die Feststellung </w:t>
      </w:r>
      <w:r w:rsidRPr="00A838E3">
        <w:t>de</w:t>
      </w:r>
      <w:r>
        <w:t>s</w:t>
      </w:r>
      <w:r w:rsidRPr="00A838E3">
        <w:t xml:space="preserve"> Inhalt</w:t>
      </w:r>
      <w:r>
        <w:t>s des Beschlussvorschlags</w:t>
      </w:r>
      <w:r w:rsidRPr="00A838E3">
        <w:t xml:space="preserve"> </w:t>
      </w:r>
      <w:r>
        <w:t>notwendig und angemessen sind. Sofern die Satzung keinen anderen solchen Kommunikationsweg vorsieht, ist jedenfalls die Übermittlung von Beschlussvorschlägen per Telefax zulässig.</w:t>
      </w:r>
    </w:p>
    <w:p w:rsidR="00FB289B" w:rsidRPr="00A838E3" w:rsidRDefault="0099542F" w:rsidP="00FB289B">
      <w:pPr>
        <w:pStyle w:val="51Abs"/>
      </w:pPr>
      <w:r w:rsidRPr="00A838E3">
        <w:t>(</w:t>
      </w:r>
      <w:r>
        <w:t>4) Ein Beschlussvorschlag</w:t>
      </w:r>
      <w:r w:rsidRPr="00A838E3">
        <w:t xml:space="preserve"> </w:t>
      </w:r>
      <w:r>
        <w:t xml:space="preserve">muss </w:t>
      </w:r>
      <w:r w:rsidRPr="00A838E3">
        <w:t xml:space="preserve">nicht </w:t>
      </w:r>
      <w:r>
        <w:t>auf der Internetseite zugänglich</w:t>
      </w:r>
      <w:r w:rsidRPr="00A838E3">
        <w:t xml:space="preserve"> gemacht werden,</w:t>
      </w:r>
      <w:r>
        <w:t xml:space="preserve"> wenn</w:t>
      </w:r>
    </w:p>
    <w:p w:rsidR="00FB289B" w:rsidRPr="00A838E3" w:rsidRDefault="0099542F" w:rsidP="00FB289B">
      <w:pPr>
        <w:pStyle w:val="52Ziffere1"/>
      </w:pPr>
      <w:r>
        <w:tab/>
        <w:t>1.</w:t>
      </w:r>
      <w:r>
        <w:tab/>
      </w:r>
      <w:r w:rsidRPr="00A838E3">
        <w:t>er keine Begründung enthält</w:t>
      </w:r>
      <w:r>
        <w:t xml:space="preserve"> oder die Erklärung nach §</w:t>
      </w:r>
      <w:r w:rsidRPr="00CD2982">
        <w:rPr>
          <w:color w:val="auto"/>
        </w:rPr>
        <w:t> </w:t>
      </w:r>
      <w:r>
        <w:t>87 Abs.</w:t>
      </w:r>
      <w:r w:rsidRPr="00CD2982">
        <w:rPr>
          <w:color w:val="auto"/>
        </w:rPr>
        <w:t> </w:t>
      </w:r>
      <w:r>
        <w:t>2 fehlt</w:t>
      </w:r>
      <w:r w:rsidRPr="00A838E3">
        <w:t>,</w:t>
      </w:r>
    </w:p>
    <w:p w:rsidR="00FB289B" w:rsidRPr="00A838E3" w:rsidRDefault="0099542F" w:rsidP="00FB289B">
      <w:pPr>
        <w:pStyle w:val="52Ziffere1"/>
      </w:pPr>
      <w:r>
        <w:tab/>
        <w:t>2.</w:t>
      </w:r>
      <w:r>
        <w:tab/>
        <w:t>er</w:t>
      </w:r>
      <w:r w:rsidRPr="00A838E3">
        <w:t xml:space="preserve"> zu einem gesetz- oder satzungswidrigen Beschluss der Hauptversammlung führe</w:t>
      </w:r>
      <w:r>
        <w:t>n würde</w:t>
      </w:r>
      <w:r w:rsidRPr="00A838E3">
        <w:t>,</w:t>
      </w:r>
    </w:p>
    <w:p w:rsidR="00FB289B" w:rsidRPr="00A838E3" w:rsidRDefault="0099542F" w:rsidP="00FB289B">
      <w:pPr>
        <w:pStyle w:val="52Ziffere1"/>
      </w:pPr>
      <w:r>
        <w:tab/>
        <w:t>3.</w:t>
      </w:r>
      <w:r>
        <w:tab/>
      </w:r>
      <w:r w:rsidRPr="00A838E3">
        <w:t xml:space="preserve">ein auf denselben Sachverhalt </w:t>
      </w:r>
      <w:r>
        <w:t>gestützter gleichsinniger Vorschlag</w:t>
      </w:r>
      <w:r w:rsidRPr="00A838E3">
        <w:t xml:space="preserve"> bereits gemäß </w:t>
      </w:r>
      <w:r>
        <w:t>Abs. </w:t>
      </w:r>
      <w:r w:rsidRPr="00A838E3">
        <w:t xml:space="preserve">1 </w:t>
      </w:r>
      <w:r>
        <w:t>zugänglich</w:t>
      </w:r>
      <w:r w:rsidRPr="00A838E3">
        <w:t xml:space="preserve"> gemacht w</w:t>
      </w:r>
      <w:r>
        <w:t>u</w:t>
      </w:r>
      <w:r w:rsidRPr="00A838E3">
        <w:t>rde,</w:t>
      </w:r>
    </w:p>
    <w:p w:rsidR="00FB289B" w:rsidRPr="00A838E3" w:rsidRDefault="0099542F" w:rsidP="00FB289B">
      <w:pPr>
        <w:pStyle w:val="52Ziffere1"/>
      </w:pPr>
      <w:r>
        <w:tab/>
        <w:t>4.</w:t>
      </w:r>
      <w:r>
        <w:tab/>
        <w:t>er</w:t>
      </w:r>
      <w:r w:rsidRPr="00A838E3">
        <w:t xml:space="preserve"> den objektiven Tatbestand der üblen Nachrede (</w:t>
      </w:r>
      <w:r>
        <w:t>§ </w:t>
      </w:r>
      <w:r w:rsidRPr="00A838E3">
        <w:t>111 StGB) oder der Beleidigung (</w:t>
      </w:r>
      <w:r>
        <w:t>§ </w:t>
      </w:r>
      <w:r w:rsidRPr="00A838E3">
        <w:t xml:space="preserve">115 StGB) </w:t>
      </w:r>
      <w:r>
        <w:t xml:space="preserve">erfüllt </w:t>
      </w:r>
      <w:r w:rsidRPr="00A838E3">
        <w:t xml:space="preserve">oder sich der Vorstand durch das </w:t>
      </w:r>
      <w:r>
        <w:t>Zugänglich</w:t>
      </w:r>
      <w:r w:rsidRPr="00A838E3">
        <w:t xml:space="preserve">machen strafbar machen würde, </w:t>
      </w:r>
      <w:r>
        <w:t>oder</w:t>
      </w:r>
    </w:p>
    <w:p w:rsidR="00FB289B" w:rsidRPr="00A838E3" w:rsidRDefault="0099542F" w:rsidP="00FB289B">
      <w:pPr>
        <w:pStyle w:val="52Ziffere1"/>
      </w:pPr>
      <w:r>
        <w:tab/>
        <w:t>5.</w:t>
      </w:r>
      <w:r>
        <w:tab/>
        <w:t>die Aktionäre</w:t>
      </w:r>
      <w:r w:rsidRPr="00A838E3">
        <w:t xml:space="preserve"> zu erkennen geben, dass sie an der Hauptversammlung nicht teilnehmen und sich nicht vertreten lassen werden.</w:t>
      </w:r>
    </w:p>
    <w:p w:rsidR="00FB289B" w:rsidRPr="00A838E3" w:rsidRDefault="0099542F" w:rsidP="00FB289B">
      <w:pPr>
        <w:pStyle w:val="55SchlussteilAbs"/>
      </w:pPr>
      <w:r w:rsidRPr="00A838E3">
        <w:t xml:space="preserve">Die Begründung </w:t>
      </w:r>
      <w:r>
        <w:t>muss</w:t>
      </w:r>
      <w:r w:rsidRPr="00A838E3">
        <w:t xml:space="preserve"> nicht </w:t>
      </w:r>
      <w:r>
        <w:t xml:space="preserve">zugänglich </w:t>
      </w:r>
      <w:r w:rsidRPr="00A838E3">
        <w:t>gemacht werden, wenn sie insgesamt mehr als 5</w:t>
      </w:r>
      <w:r>
        <w:t> </w:t>
      </w:r>
      <w:r w:rsidRPr="00A838E3">
        <w:t xml:space="preserve">000 </w:t>
      </w:r>
      <w:r>
        <w:t>Schriftz</w:t>
      </w:r>
      <w:r w:rsidRPr="00A838E3">
        <w:t>eichen</w:t>
      </w:r>
      <w:r>
        <w:t xml:space="preserve"> </w:t>
      </w:r>
      <w:r w:rsidRPr="00A838E3">
        <w:t>umfasst</w:t>
      </w:r>
      <w:r>
        <w:t xml:space="preserve"> oder soweit sie einen Tatbestand im Sinn der Z 4 erfüllt</w:t>
      </w:r>
      <w:r w:rsidRPr="00A838E3">
        <w:t>.</w:t>
      </w:r>
      <w:r>
        <w:t xml:space="preserve"> Übermitteln mehrere Aktionäre Beschlussvorschläge</w:t>
      </w:r>
      <w:r w:rsidRPr="00A838E3">
        <w:t xml:space="preserve"> zu demselben </w:t>
      </w:r>
      <w:r>
        <w:t>Punkt der Tagesordnung</w:t>
      </w:r>
      <w:r w:rsidRPr="00A838E3">
        <w:t xml:space="preserve">, </w:t>
      </w:r>
      <w:r>
        <w:t>so kann der Vorstand die Vorschläge</w:t>
      </w:r>
      <w:r w:rsidRPr="00A838E3">
        <w:t xml:space="preserve"> und ihre Begründungen zusammenfassen.</w:t>
      </w:r>
    </w:p>
    <w:p w:rsidR="00FB289B" w:rsidRPr="00A838E3" w:rsidRDefault="0099542F" w:rsidP="00FB289B">
      <w:pPr>
        <w:pStyle w:val="51Abs"/>
      </w:pPr>
      <w:r w:rsidRPr="00A838E3">
        <w:lastRenderedPageBreak/>
        <w:t>(</w:t>
      </w:r>
      <w:r>
        <w:t>5</w:t>
      </w:r>
      <w:r w:rsidRPr="00A838E3">
        <w:t xml:space="preserve">) </w:t>
      </w:r>
      <w:r>
        <w:t>Die Satzung einer nicht börsenotierten Gesellschaft kann bestimmen, dass Beschlussvorschläge von Aktionären vor der Hauptversammlung bekannt gemacht werden. Soweit keine abweichenden Bestimmungen getroffen werden, gelten dafür die</w:t>
      </w:r>
      <w:r w:rsidRPr="00A838E3">
        <w:t xml:space="preserve"> Abs</w:t>
      </w:r>
      <w:r>
        <w:t>.</w:t>
      </w:r>
      <w:r w:rsidRPr="00CD2982">
        <w:rPr>
          <w:color w:val="auto"/>
        </w:rPr>
        <w:t> </w:t>
      </w:r>
      <w:r w:rsidRPr="00A838E3">
        <w:t xml:space="preserve">1 bis 4 </w:t>
      </w:r>
      <w:r>
        <w:t>sinngemäß</w:t>
      </w:r>
      <w:r w:rsidRPr="00A838E3">
        <w:t>.</w:t>
      </w:r>
    </w:p>
    <w:p w:rsidR="00231CC3" w:rsidRPr="00FB289B" w:rsidRDefault="0099542F" w:rsidP="00FB289B">
      <w:pPr>
        <w:pStyle w:val="51Abs"/>
      </w:pPr>
      <w:r w:rsidRPr="00A838E3">
        <w:t>(</w:t>
      </w:r>
      <w:r>
        <w:t>6</w:t>
      </w:r>
      <w:r w:rsidRPr="00A838E3">
        <w:t xml:space="preserve">) Die Gesellschaft haftet nicht für Schäden, die allein aus der Tatsache der </w:t>
      </w:r>
      <w:r>
        <w:t>Bekanntmachung</w:t>
      </w:r>
      <w:r w:rsidRPr="00A838E3">
        <w:t xml:space="preserve"> von </w:t>
      </w:r>
      <w:r>
        <w:t xml:space="preserve">Beschlussvorschlägen von Aktionären </w:t>
      </w:r>
      <w:r w:rsidRPr="00A838E3">
        <w:t>entstehen.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262 Abs. 16.</w:t>
      </w:r>
    </w:p>
    <w:p w:rsidR="00FB289B" w:rsidRPr="00A23770" w:rsidRDefault="00F83C17" w:rsidP="00A23770">
      <w:pPr>
        <w:pStyle w:val="41UeberschrG1"/>
      </w:pPr>
      <w:r w:rsidRPr="00A23770">
        <w:t>Dritter Unterabschnitt</w:t>
      </w:r>
    </w:p>
    <w:p w:rsidR="00FB289B" w:rsidRPr="00A838E3" w:rsidRDefault="00F83C17" w:rsidP="00FB289B">
      <w:pPr>
        <w:pStyle w:val="43UeberschrG2"/>
      </w:pPr>
      <w:r w:rsidRPr="00A838E3">
        <w:t>Teilnahmeberechtigung und Vertretung</w:t>
      </w:r>
    </w:p>
    <w:p w:rsidR="00FB289B" w:rsidRPr="00A838E3" w:rsidRDefault="00F83C17" w:rsidP="00FB289B">
      <w:pPr>
        <w:pStyle w:val="45UeberschrPara"/>
      </w:pPr>
      <w:r w:rsidRPr="00A838E3">
        <w:t>Teilnahmeberechtigung</w:t>
      </w:r>
      <w:r>
        <w:t xml:space="preserve"> bei einer börsenotierten Gesellschaft</w:t>
      </w:r>
    </w:p>
    <w:p w:rsidR="00FB289B" w:rsidRPr="00C9738B" w:rsidRDefault="00F83C17" w:rsidP="00FB289B">
      <w:pPr>
        <w:pStyle w:val="51Abs"/>
      </w:pPr>
      <w:r>
        <w:rPr>
          <w:rStyle w:val="991GldSymbol"/>
        </w:rPr>
        <w:t>§ </w:t>
      </w:r>
      <w:r w:rsidRPr="00C9738B">
        <w:rPr>
          <w:rStyle w:val="991GldSymbol"/>
        </w:rPr>
        <w:t>111.</w:t>
      </w:r>
      <w:r w:rsidRPr="00C9738B">
        <w:t xml:space="preserve"> (1) Die Berechtigung zur Teilnahme an der Hauptversammlung </w:t>
      </w:r>
      <w:r>
        <w:t xml:space="preserve">einer börsenotierten Gesellschaft </w:t>
      </w:r>
      <w:r w:rsidRPr="00C9738B">
        <w:t xml:space="preserve">und zur Ausübung </w:t>
      </w:r>
      <w:r>
        <w:t>der</w:t>
      </w:r>
      <w:r w:rsidRPr="00C9738B">
        <w:t xml:space="preserve"> Aktionärsrechte, die </w:t>
      </w:r>
      <w:r>
        <w:t>im Rahmen</w:t>
      </w:r>
      <w:r w:rsidRPr="00C9738B">
        <w:t xml:space="preserve"> der Hau</w:t>
      </w:r>
      <w:r>
        <w:t>p</w:t>
      </w:r>
      <w:r w:rsidRPr="00C9738B">
        <w:t>tversammlung geltend zu machen sind, richtet sich</w:t>
      </w:r>
      <w:r>
        <w:t xml:space="preserve"> </w:t>
      </w:r>
      <w:r w:rsidRPr="00C9738B">
        <w:t>bei Inhaberaktien nach dem Anteilsbesitz, bei Namensaktien nach der Eintragung im Aktienbuch jeweils am Ende des zehnten Tages vor dem Tag der Hauptversammlung</w:t>
      </w:r>
      <w:r>
        <w:t xml:space="preserve"> </w:t>
      </w:r>
      <w:r w:rsidRPr="00C9738B">
        <w:t>(Nachweisstichtag)</w:t>
      </w:r>
      <w:r>
        <w:t>. A</w:t>
      </w:r>
      <w:r w:rsidRPr="00C9738B">
        <w:t>bweichend davon kann eine Gesellschaft</w:t>
      </w:r>
      <w:r>
        <w:t>, die nach ihrer Satzung ausschließlich</w:t>
      </w:r>
      <w:r w:rsidRPr="00C9738B">
        <w:t xml:space="preserve"> Namensaktien </w:t>
      </w:r>
      <w:r>
        <w:t>ausgibt, in der Satzung vorsehen</w:t>
      </w:r>
      <w:r w:rsidRPr="00C9738B">
        <w:t xml:space="preserve">, dass </w:t>
      </w:r>
      <w:r>
        <w:t>der</w:t>
      </w:r>
      <w:r w:rsidRPr="00C9738B">
        <w:t xml:space="preserve"> Stand des Aktienbuchs am Beginn des Tages der Hauptversammlung </w:t>
      </w:r>
      <w:r>
        <w:t>maßgeblich ist</w:t>
      </w:r>
      <w:r w:rsidRPr="00C9738B">
        <w:t>.</w:t>
      </w:r>
    </w:p>
    <w:p w:rsidR="00FB289B" w:rsidRDefault="00F83C17" w:rsidP="00FB289B">
      <w:pPr>
        <w:pStyle w:val="51Abs"/>
      </w:pPr>
      <w:r>
        <w:t>(2) Bei depotverwahrten Inhaberaktien genügt für den Nachweis des Anteilsbesitzes am Nachweisstichtag eine</w:t>
      </w:r>
      <w:r w:rsidRPr="001D7EB6">
        <w:t xml:space="preserve"> </w:t>
      </w:r>
      <w:r>
        <w:t>Depotb</w:t>
      </w:r>
      <w:r w:rsidRPr="001D7EB6">
        <w:t xml:space="preserve">estätigung </w:t>
      </w:r>
      <w:r>
        <w:t>gemäß §</w:t>
      </w:r>
      <w:r w:rsidRPr="00CD2982">
        <w:rPr>
          <w:color w:val="auto"/>
        </w:rPr>
        <w:t> </w:t>
      </w:r>
      <w:r>
        <w:t>10a, die der Gesellschaft spätestens am dritten Werktag vor der Hauptversammlung unter der in der Einberufung hierfür mitgeteilten Adresse zugehen muss, wenn nicht in der Einberufung ein späterer Zeitpunkt festgelegt wird.</w:t>
      </w:r>
    </w:p>
    <w:p w:rsidR="00FB289B" w:rsidRDefault="00F83C17" w:rsidP="00FB289B">
      <w:pPr>
        <w:pStyle w:val="51Abs"/>
      </w:pPr>
      <w:r>
        <w:t>(3) Bei Namensaktien kann in der Einberufung festgelegt werden, dass nur solche Aktionäre zur Teilnahme an der Hauptversammlung berechtigt sind, deren Anmeldung in Textform der Gesellschaft spätestens am dritten Werktag vor der Versammlung unter der in der Einberufung hierfür mitgeteilten Adresse zugeht, wenn nicht in der Einberufung ein späterer Zeitpunkt festgelegt wird. §</w:t>
      </w:r>
      <w:r w:rsidRPr="00CD2982">
        <w:rPr>
          <w:color w:val="auto"/>
        </w:rPr>
        <w:t> </w:t>
      </w:r>
      <w:r>
        <w:t>10a Abs.</w:t>
      </w:r>
      <w:r w:rsidRPr="00CD2982">
        <w:rPr>
          <w:color w:val="auto"/>
        </w:rPr>
        <w:t> </w:t>
      </w:r>
      <w:r>
        <w:t>4 und § 114 Abs.</w:t>
      </w:r>
      <w:r w:rsidRPr="00CD2982">
        <w:rPr>
          <w:color w:val="auto"/>
        </w:rPr>
        <w:t> </w:t>
      </w:r>
      <w:r>
        <w:t>2 gelten sinngemäß.</w:t>
      </w:r>
    </w:p>
    <w:p w:rsidR="00A9331C" w:rsidRDefault="00F83C17" w:rsidP="00FB289B">
      <w:pPr>
        <w:pStyle w:val="51Abs"/>
      </w:pPr>
      <w:r w:rsidRPr="00FB289B">
        <w:t>(4) Für die elektronische Teilnahme (§</w:t>
      </w:r>
      <w:r w:rsidRPr="00CD2982">
        <w:rPr>
          <w:color w:val="auto"/>
        </w:rPr>
        <w:t> </w:t>
      </w:r>
      <w:r w:rsidRPr="00FB289B">
        <w:t>102 Abs.</w:t>
      </w:r>
      <w:r w:rsidRPr="00CD2982">
        <w:rPr>
          <w:color w:val="auto"/>
        </w:rPr>
        <w:t> </w:t>
      </w:r>
      <w:r w:rsidRPr="00FB289B">
        <w:t>3) oder die Abstimmung per Brief (§</w:t>
      </w:r>
      <w:r w:rsidRPr="00CD2982">
        <w:rPr>
          <w:color w:val="auto"/>
        </w:rPr>
        <w:t> </w:t>
      </w:r>
      <w:r w:rsidRPr="00FB289B">
        <w:t>127) kann in der Satzung oder, soweit die Satzung dazu ermächtigt, in der Einberufung eine gesonderte Anmeldung verlangt werden, wobei für das Ende der Anmeldefrist auch ein früherer Zeitpunkt festgelegt werden kann; im Übrigen gilt Abs.</w:t>
      </w:r>
      <w:r w:rsidRPr="00CD2982">
        <w:rPr>
          <w:color w:val="auto"/>
        </w:rPr>
        <w:t> </w:t>
      </w:r>
      <w:r w:rsidRPr="00FB289B">
        <w:t>3 sinngemäß.</w:t>
      </w:r>
    </w:p>
    <w:p w:rsidR="00485A50" w:rsidRPr="00FB289B" w:rsidRDefault="00F83C17" w:rsidP="00FB289B">
      <w:pPr>
        <w:pStyle w:val="51Abs"/>
      </w:pPr>
      <w:r w:rsidRPr="005C57F7">
        <w:t>(5) Die vorstehenden Absätze gelten sinngemäß für Gesellschaften im Sinn des § 10 Abs. 1 Z 2, soweit deren S</w:t>
      </w:r>
      <w:r>
        <w:t>atzung nichts anderes bestimmt.</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262 Abs. 16.</w:t>
      </w:r>
    </w:p>
    <w:p w:rsidR="00FB289B" w:rsidRPr="00A838E3" w:rsidRDefault="00DF40BD" w:rsidP="00FB289B">
      <w:pPr>
        <w:pStyle w:val="45UeberschrPara"/>
      </w:pPr>
      <w:r>
        <w:t>Teilnahmeberechtigung bei einer nicht börsenotierten Gesellschaft</w:t>
      </w:r>
    </w:p>
    <w:p w:rsidR="00FB289B" w:rsidRDefault="00DF40BD" w:rsidP="00FB289B">
      <w:pPr>
        <w:pStyle w:val="51Abs"/>
      </w:pPr>
      <w:r>
        <w:rPr>
          <w:rStyle w:val="991GldSymbol"/>
        </w:rPr>
        <w:t>§ </w:t>
      </w:r>
      <w:r w:rsidRPr="00A838E3">
        <w:rPr>
          <w:rStyle w:val="991GldSymbol"/>
        </w:rPr>
        <w:t>112.</w:t>
      </w:r>
      <w:r w:rsidRPr="00A838E3">
        <w:t xml:space="preserve"> </w:t>
      </w:r>
      <w:r>
        <w:t>(1) D</w:t>
      </w:r>
      <w:r w:rsidRPr="00A838E3">
        <w:t xml:space="preserve">ie Berechtigung zur Teilnahme an der Hauptversammlung </w:t>
      </w:r>
      <w:r>
        <w:t xml:space="preserve">einer nicht börsenotierten Gesellschaft </w:t>
      </w:r>
      <w:r w:rsidRPr="00260B47">
        <w:t xml:space="preserve">und zur Ausübung </w:t>
      </w:r>
      <w:r>
        <w:t xml:space="preserve">der </w:t>
      </w:r>
      <w:r w:rsidRPr="00260B47">
        <w:t xml:space="preserve">Aktionärsrechte, die </w:t>
      </w:r>
      <w:r>
        <w:t>im Rahmen</w:t>
      </w:r>
      <w:r w:rsidRPr="00260B47">
        <w:t xml:space="preserve"> der H</w:t>
      </w:r>
      <w:r>
        <w:t>auptversammlung</w:t>
      </w:r>
      <w:r w:rsidRPr="00260B47">
        <w:t xml:space="preserve"> geltend zu machen sind, </w:t>
      </w:r>
      <w:r w:rsidRPr="00A838E3">
        <w:t>richtet sich</w:t>
      </w:r>
      <w:r>
        <w:t xml:space="preserve"> </w:t>
      </w:r>
      <w:r w:rsidRPr="00A838E3">
        <w:t xml:space="preserve">nach der Eintragung im Aktienbuch </w:t>
      </w:r>
      <w:r>
        <w:t xml:space="preserve">zu Beginn der </w:t>
      </w:r>
      <w:r w:rsidRPr="00F801B0">
        <w:t>Versammlung</w:t>
      </w:r>
      <w:r>
        <w:t>, sofern nicht die Satzung den Nachweisstichtag gemäß § 111 Abs. 1 erster Satz für maßgeblich erklärt.</w:t>
      </w:r>
    </w:p>
    <w:p w:rsidR="00FB289B" w:rsidRPr="00E113AF" w:rsidRDefault="00DF40BD" w:rsidP="00FB289B">
      <w:pPr>
        <w:pStyle w:val="51Abs"/>
      </w:pPr>
      <w:r w:rsidRPr="00A23770">
        <w:rPr>
          <w:rStyle w:val="994Kursiv"/>
        </w:rPr>
        <w:t xml:space="preserve">(Anm.: </w:t>
      </w:r>
      <w:r>
        <w:rPr>
          <w:rStyle w:val="994Kursiv"/>
        </w:rPr>
        <w:t>Abs.</w:t>
      </w:r>
      <w:r w:rsidRPr="000A406E">
        <w:rPr>
          <w:rStyle w:val="994Kursiv"/>
          <w:color w:val="auto"/>
        </w:rPr>
        <w:t> </w:t>
      </w:r>
      <w:r>
        <w:rPr>
          <w:rStyle w:val="994Kursiv"/>
        </w:rPr>
        <w:t xml:space="preserve">2 </w:t>
      </w:r>
      <w:r w:rsidRPr="00A23770">
        <w:rPr>
          <w:rStyle w:val="994Kursiv"/>
        </w:rPr>
        <w:t xml:space="preserve">aufgehoben </w:t>
      </w:r>
      <w:r>
        <w:rPr>
          <w:rStyle w:val="994Kursiv"/>
        </w:rPr>
        <w:t>durch BGBl.I Nr.</w:t>
      </w:r>
      <w:r w:rsidRPr="00CD2982">
        <w:rPr>
          <w:rStyle w:val="994Kursiv"/>
          <w:color w:val="auto"/>
        </w:rPr>
        <w:t> </w:t>
      </w:r>
      <w:r>
        <w:rPr>
          <w:rStyle w:val="994Kursiv"/>
        </w:rPr>
        <w:t>53/2011)</w:t>
      </w:r>
    </w:p>
    <w:p w:rsidR="00FB289B" w:rsidRDefault="00DF40BD" w:rsidP="00FB289B">
      <w:pPr>
        <w:pStyle w:val="51Abs"/>
      </w:pPr>
      <w:r w:rsidRPr="00E113AF">
        <w:t xml:space="preserve">(3) Mangels abweichender Regelung in der Satzung müssen Aktionäre zur Hauptversammlung zugelassen werden, </w:t>
      </w:r>
      <w:r w:rsidRPr="00661A51">
        <w:t>deren Anmeldung der Gesellschaft spätes</w:t>
      </w:r>
      <w:r>
        <w:t>tens am dritten Werktag vor der V</w:t>
      </w:r>
      <w:r w:rsidRPr="00661A51">
        <w:t>ersammlung zugeht.</w:t>
      </w:r>
    </w:p>
    <w:p w:rsidR="00153622" w:rsidRPr="00FB289B" w:rsidRDefault="00DF40BD" w:rsidP="00FB289B">
      <w:pPr>
        <w:pStyle w:val="51Abs"/>
      </w:pPr>
      <w:r w:rsidRPr="00FB289B">
        <w:t>(4) §</w:t>
      </w:r>
      <w:r w:rsidRPr="00CD2982">
        <w:rPr>
          <w:color w:val="auto"/>
        </w:rPr>
        <w:t> </w:t>
      </w:r>
      <w:r w:rsidRPr="00FB289B">
        <w:t>111 Abs.</w:t>
      </w:r>
      <w:r w:rsidRPr="00CD2982">
        <w:rPr>
          <w:color w:val="auto"/>
        </w:rPr>
        <w:t> </w:t>
      </w:r>
      <w:r w:rsidRPr="00FB289B">
        <w:t>4 gilt sinngemäß.</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262 Abs. 16.</w:t>
      </w:r>
    </w:p>
    <w:p w:rsidR="00AA5E5B" w:rsidRPr="00A838E3" w:rsidRDefault="007F7B8A" w:rsidP="00AA5E5B">
      <w:pPr>
        <w:pStyle w:val="45UeberschrPara"/>
      </w:pPr>
      <w:r w:rsidRPr="00A838E3">
        <w:lastRenderedPageBreak/>
        <w:t>Vertretung durch Bevollmächtigte</w:t>
      </w:r>
    </w:p>
    <w:p w:rsidR="00AA5E5B" w:rsidRDefault="007F7B8A" w:rsidP="00AA5E5B">
      <w:pPr>
        <w:pStyle w:val="51Abs"/>
      </w:pPr>
      <w:r>
        <w:rPr>
          <w:rStyle w:val="991GldSymbol"/>
        </w:rPr>
        <w:t>§ </w:t>
      </w:r>
      <w:r w:rsidRPr="00A838E3">
        <w:rPr>
          <w:rStyle w:val="991GldSymbol"/>
        </w:rPr>
        <w:t>113.</w:t>
      </w:r>
      <w:r w:rsidRPr="00A838E3">
        <w:t xml:space="preserve"> (1) Jeder Aktionär, der zur Teilnahme an der Hauptversammlung berechtigt ist, hat das Recht, eine natürliche oder juristische Person zum Vertreter zu bestellen</w:t>
      </w:r>
      <w:r>
        <w:t>.</w:t>
      </w:r>
      <w:r w:rsidRPr="00A838E3">
        <w:t xml:space="preserve"> </w:t>
      </w:r>
      <w:r>
        <w:t>Der</w:t>
      </w:r>
      <w:r w:rsidRPr="00A838E3">
        <w:t xml:space="preserve"> </w:t>
      </w:r>
      <w:r>
        <w:t xml:space="preserve">Vertreter nimmt </w:t>
      </w:r>
      <w:r w:rsidRPr="00A838E3">
        <w:t>i</w:t>
      </w:r>
      <w:r>
        <w:t>m</w:t>
      </w:r>
      <w:r w:rsidRPr="00A838E3">
        <w:t xml:space="preserve"> Namen </w:t>
      </w:r>
      <w:r>
        <w:t xml:space="preserve">des Aktionärs </w:t>
      </w:r>
      <w:r w:rsidRPr="00A838E3">
        <w:t>an der Hauptversammlung teil und ha</w:t>
      </w:r>
      <w:r>
        <w:t xml:space="preserve">t </w:t>
      </w:r>
      <w:r w:rsidRPr="00A838E3">
        <w:t>dieselben Rechte wie der Aktionär, den er vertritt</w:t>
      </w:r>
      <w:r>
        <w:t>. Er</w:t>
      </w:r>
      <w:r w:rsidRPr="00A838E3">
        <w:t xml:space="preserve"> kann diese Rechte mittels jeder </w:t>
      </w:r>
      <w:r>
        <w:t xml:space="preserve">von der Gesellschaft angebotenen </w:t>
      </w:r>
      <w:r w:rsidRPr="00A838E3">
        <w:t>Form der Teilnahme ausüben.</w:t>
      </w:r>
    </w:p>
    <w:p w:rsidR="00AA5E5B" w:rsidRDefault="007F7B8A" w:rsidP="00AA5E5B">
      <w:pPr>
        <w:pStyle w:val="51Abs"/>
      </w:pPr>
      <w:r w:rsidRPr="00A838E3">
        <w:t>(</w:t>
      </w:r>
      <w:r>
        <w:t>2</w:t>
      </w:r>
      <w:r w:rsidRPr="00A838E3">
        <w:t xml:space="preserve">) </w:t>
      </w:r>
      <w:r>
        <w:t>E</w:t>
      </w:r>
      <w:r w:rsidRPr="00A838E3">
        <w:t xml:space="preserve">ine börsenotierte Gesellschaft darf </w:t>
      </w:r>
      <w:r>
        <w:t xml:space="preserve">für </w:t>
      </w:r>
      <w:r w:rsidRPr="00A838E3">
        <w:t xml:space="preserve">Personen, die </w:t>
      </w:r>
      <w:r>
        <w:t>zu</w:t>
      </w:r>
      <w:r w:rsidRPr="00A838E3">
        <w:t xml:space="preserve"> Vertreter</w:t>
      </w:r>
      <w:r>
        <w:t>n</w:t>
      </w:r>
      <w:r w:rsidRPr="00A838E3">
        <w:t xml:space="preserve"> bestellt werden können</w:t>
      </w:r>
      <w:r>
        <w:t>, weder besondere Anforderungen vorsehen noch ihre Anzahl beschränken.</w:t>
      </w:r>
    </w:p>
    <w:p w:rsidR="00E30FAF" w:rsidRPr="00D51413" w:rsidRDefault="007F7B8A" w:rsidP="00AA5E5B">
      <w:pPr>
        <w:pStyle w:val="51Abs"/>
      </w:pPr>
      <w:r>
        <w:t>(3) In einer börsenotierten Gesellschaft darf die Gesellschaft selbst oder ein Mitglied des Vorstands oder des Aufsichtsrats das Stimmrecht als Bevollmächtigter nur ausüben, soweit der Aktionär eine ausdrückliche Weisung zu den einzelnen Tagesordnungspunkten erteilt hat.</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262 Abs. 16.</w:t>
      </w:r>
    </w:p>
    <w:p w:rsidR="00765A2C" w:rsidRPr="00A838E3" w:rsidRDefault="00A46002" w:rsidP="00765A2C">
      <w:pPr>
        <w:pStyle w:val="45UeberschrPara"/>
      </w:pPr>
      <w:r w:rsidRPr="00A838E3">
        <w:t>Erteilung und Widerruf der Vollmacht</w:t>
      </w:r>
    </w:p>
    <w:p w:rsidR="00765A2C" w:rsidRDefault="00A46002" w:rsidP="00765A2C">
      <w:pPr>
        <w:pStyle w:val="51Abs"/>
      </w:pPr>
      <w:r w:rsidRPr="00095915">
        <w:rPr>
          <w:rStyle w:val="991GldSymbol"/>
        </w:rPr>
        <w:t>§</w:t>
      </w:r>
      <w:r w:rsidRPr="00CD2982">
        <w:rPr>
          <w:rStyle w:val="991GldSymbol"/>
          <w:color w:val="auto"/>
        </w:rPr>
        <w:t> </w:t>
      </w:r>
      <w:r w:rsidRPr="00095915">
        <w:rPr>
          <w:rStyle w:val="991GldSymbol"/>
        </w:rPr>
        <w:t>114.</w:t>
      </w:r>
      <w:r>
        <w:t xml:space="preserve"> </w:t>
      </w:r>
      <w:r w:rsidRPr="00A838E3">
        <w:t>(1) Die Vollmacht</w:t>
      </w:r>
      <w:r w:rsidRPr="00A838E3" w:rsidDel="00AB41D2">
        <w:t xml:space="preserve"> </w:t>
      </w:r>
      <w:r w:rsidRPr="00A838E3">
        <w:t xml:space="preserve">muss einer bestimmten Person </w:t>
      </w:r>
      <w:r>
        <w:t>schriftlich erteilt werden, sofern die Satzung nicht die Textform genügen lässt. Bei einer börsenotierten Gesellschaft ist die Textform jedenfalls ausreichend. Die Vollmacht muss der Gesellschaft übermittelt und von dieser aufbewahrt oder nachprüfbar festgehalten werden</w:t>
      </w:r>
      <w:r w:rsidRPr="00A838E3">
        <w:t xml:space="preserve">. </w:t>
      </w:r>
      <w:r>
        <w:t>Hat der Aktionär seinem depotführenden Kreditinstitut (§ 10a) Vollmacht erteilt, so genügt es, wenn dieses zusätzlich zur Depotbestätigung die Erklärung abgibt, dass ihm Vollmacht erteilt wurde; §</w:t>
      </w:r>
      <w:r w:rsidRPr="00CD2982">
        <w:rPr>
          <w:color w:val="auto"/>
        </w:rPr>
        <w:t> </w:t>
      </w:r>
      <w:r>
        <w:t>10a Abs.</w:t>
      </w:r>
      <w:r w:rsidRPr="00CD2982">
        <w:rPr>
          <w:color w:val="auto"/>
        </w:rPr>
        <w:t> </w:t>
      </w:r>
      <w:r>
        <w:t>3 gilt sinngemäß.</w:t>
      </w:r>
    </w:p>
    <w:p w:rsidR="00765A2C" w:rsidRDefault="00A46002" w:rsidP="00765A2C">
      <w:pPr>
        <w:pStyle w:val="51Abs"/>
      </w:pPr>
      <w:r>
        <w:t>(2) Eine börsenotierte</w:t>
      </w:r>
      <w:r w:rsidRPr="00A838E3">
        <w:t xml:space="preserve"> Gesellschaft muss</w:t>
      </w:r>
      <w:r>
        <w:t xml:space="preserve"> für die Übermittlung von Vollmachten zumindest einen elektronischen Kommunikationsweg eröffnen, für den nur solche formalen Anforderungen vorgesehen werden dürfen, die für die Identifizierbarkeit des Aktionärs</w:t>
      </w:r>
      <w:r w:rsidRPr="00A838E3">
        <w:t xml:space="preserve"> und </w:t>
      </w:r>
      <w:r>
        <w:t xml:space="preserve">die Feststellung </w:t>
      </w:r>
      <w:r w:rsidRPr="00A838E3">
        <w:t>de</w:t>
      </w:r>
      <w:r>
        <w:t>s</w:t>
      </w:r>
      <w:r w:rsidRPr="00A838E3">
        <w:t xml:space="preserve"> Inhalt</w:t>
      </w:r>
      <w:r>
        <w:t>s der Vollmacht</w:t>
      </w:r>
      <w:r w:rsidRPr="00A838E3">
        <w:t xml:space="preserve"> </w:t>
      </w:r>
      <w:r>
        <w:t>notwendig und angemessen sind. Sofern die Satzung keinen anderen solchen Kommunikationsweg vorsieht, ist jedenfalls die Übermittlung von Vollmachten per Telefax zulässig.</w:t>
      </w:r>
    </w:p>
    <w:p w:rsidR="00765A2C" w:rsidRPr="00A838E3" w:rsidRDefault="00A46002" w:rsidP="00765A2C">
      <w:pPr>
        <w:pStyle w:val="51Abs"/>
      </w:pPr>
      <w:r>
        <w:t xml:space="preserve">(3) Die zwingende Verwendung eines bestimmten Formulars für die Erteilung einer Vollmacht kann in der Einberufung nur verfügt werden, wenn dieses Formular auf der </w:t>
      </w:r>
      <w:r w:rsidRPr="007B7638">
        <w:t>im Firmenbuch eingetragenen</w:t>
      </w:r>
      <w:r>
        <w:t xml:space="preserve"> Internetseite der Gesellschaft zugänglich gemacht wird und auch die Erteilung einer beschränkten Vollmacht ermöglicht.</w:t>
      </w:r>
    </w:p>
    <w:p w:rsidR="0063152B" w:rsidRPr="00957AE6" w:rsidRDefault="00A46002" w:rsidP="00765A2C">
      <w:pPr>
        <w:pStyle w:val="51Abs"/>
      </w:pPr>
      <w:r w:rsidRPr="00A838E3">
        <w:t>(</w:t>
      </w:r>
      <w:r>
        <w:t>4</w:t>
      </w:r>
      <w:r w:rsidRPr="00A838E3">
        <w:t xml:space="preserve">) </w:t>
      </w:r>
      <w:r>
        <w:t>Abs.</w:t>
      </w:r>
      <w:r w:rsidRPr="00CD2982">
        <w:rPr>
          <w:color w:val="auto"/>
        </w:rPr>
        <w:t> </w:t>
      </w:r>
      <w:r>
        <w:t>1 bis 3 gelten sinngemäß für den Widerruf der Vollmacht.</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262 Abs. 16.</w:t>
      </w:r>
    </w:p>
    <w:p w:rsidR="00765A2C" w:rsidRPr="000A209F" w:rsidRDefault="00AB5CE7" w:rsidP="00765A2C">
      <w:pPr>
        <w:pStyle w:val="45UeberschrPara"/>
      </w:pPr>
      <w:r>
        <w:t>Ausschluss anderer Formen der Stimmrechtsübertragung</w:t>
      </w:r>
    </w:p>
    <w:p w:rsidR="003161CB" w:rsidRPr="002736C7" w:rsidRDefault="00AB5CE7" w:rsidP="00765A2C">
      <w:pPr>
        <w:pStyle w:val="51Abs"/>
      </w:pPr>
      <w:r w:rsidRPr="000A209F">
        <w:rPr>
          <w:rStyle w:val="991GldSymbol"/>
        </w:rPr>
        <w:t>§</w:t>
      </w:r>
      <w:r w:rsidRPr="00CD2982">
        <w:rPr>
          <w:rStyle w:val="991GldSymbol"/>
          <w:color w:val="auto"/>
        </w:rPr>
        <w:t> </w:t>
      </w:r>
      <w:r w:rsidRPr="000A209F">
        <w:rPr>
          <w:rStyle w:val="991GldSymbol"/>
        </w:rPr>
        <w:t>115.</w:t>
      </w:r>
      <w:r>
        <w:t xml:space="preserve"> Niemand kann das Stimmrecht aus Aktien ausüben, die ihm nicht gehören, wenn er nicht vom Aktionär bevollmächtigt ist; §</w:t>
      </w:r>
      <w:r w:rsidRPr="00CD2982">
        <w:rPr>
          <w:color w:val="auto"/>
        </w:rPr>
        <w:t> </w:t>
      </w:r>
      <w:r>
        <w:t>61 Abs.</w:t>
      </w:r>
      <w:r w:rsidRPr="00CD2982">
        <w:rPr>
          <w:color w:val="auto"/>
        </w:rPr>
        <w:t> </w:t>
      </w:r>
      <w:r>
        <w:t>2 bleibt unberührt.</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262 Abs. 16.</w:t>
      </w:r>
    </w:p>
    <w:p w:rsidR="00765A2C" w:rsidRPr="00A23770" w:rsidRDefault="00812D3D" w:rsidP="00A23770">
      <w:pPr>
        <w:pStyle w:val="41UeberschrG1"/>
      </w:pPr>
      <w:r w:rsidRPr="00A23770">
        <w:t>Vierter Unterabschnitt</w:t>
      </w:r>
    </w:p>
    <w:p w:rsidR="00765A2C" w:rsidRPr="00A838E3" w:rsidRDefault="00812D3D" w:rsidP="00765A2C">
      <w:pPr>
        <w:pStyle w:val="43UeberschrG2"/>
      </w:pPr>
      <w:r w:rsidRPr="00A838E3">
        <w:t>Innere Ordnung der Versammlung</w:t>
      </w:r>
    </w:p>
    <w:p w:rsidR="00765A2C" w:rsidRPr="00A838E3" w:rsidRDefault="00812D3D" w:rsidP="00765A2C">
      <w:pPr>
        <w:pStyle w:val="45UeberschrPara"/>
      </w:pPr>
      <w:r w:rsidRPr="00A838E3">
        <w:t xml:space="preserve">Vorsitz, Teilnahme </w:t>
      </w:r>
      <w:r>
        <w:t>von Vorstand und Aufsichtsrat</w:t>
      </w:r>
    </w:p>
    <w:p w:rsidR="00765A2C" w:rsidRPr="00A838E3" w:rsidRDefault="00812D3D" w:rsidP="00765A2C">
      <w:pPr>
        <w:pStyle w:val="51Abs"/>
      </w:pPr>
      <w:r>
        <w:rPr>
          <w:rStyle w:val="991GldSymbol"/>
        </w:rPr>
        <w:t>§ </w:t>
      </w:r>
      <w:r w:rsidRPr="00A838E3">
        <w:rPr>
          <w:rStyle w:val="991GldSymbol"/>
        </w:rPr>
        <w:t>116.</w:t>
      </w:r>
      <w:r w:rsidRPr="00A838E3">
        <w:t xml:space="preserve"> (1) Den Vorsitz in der Hauptversammlung führt der Vorsitzende des Aufsichtsrats oder sein Stellvertreter; </w:t>
      </w:r>
      <w:r>
        <w:t>fehlen</w:t>
      </w:r>
      <w:r w:rsidRPr="00A838E3">
        <w:t xml:space="preserve"> diese</w:t>
      </w:r>
      <w:r>
        <w:t>, so</w:t>
      </w:r>
      <w:r w:rsidRPr="00A838E3">
        <w:t xml:space="preserve"> hat </w:t>
      </w:r>
      <w:r>
        <w:t xml:space="preserve">zunächst </w:t>
      </w:r>
      <w:r w:rsidRPr="00A838E3">
        <w:t xml:space="preserve">der Notar </w:t>
      </w:r>
      <w:r w:rsidRPr="00430BC6">
        <w:t>(</w:t>
      </w:r>
      <w:r>
        <w:t>§ </w:t>
      </w:r>
      <w:r w:rsidRPr="00430BC6">
        <w:t>120 Abs. 1</w:t>
      </w:r>
      <w:r w:rsidRPr="00A838E3">
        <w:t xml:space="preserve">) die Versammlung </w:t>
      </w:r>
      <w:r>
        <w:t xml:space="preserve">bis </w:t>
      </w:r>
      <w:r w:rsidRPr="00A838E3">
        <w:t>zur Wahl eines Vorsitzenden zu leiten.</w:t>
      </w:r>
    </w:p>
    <w:p w:rsidR="00856ABF" w:rsidRPr="00D86559" w:rsidRDefault="00812D3D" w:rsidP="00765A2C">
      <w:pPr>
        <w:pStyle w:val="51Abs"/>
      </w:pPr>
      <w:r w:rsidRPr="00A838E3">
        <w:t xml:space="preserve">(2) Die Mitglieder des Vorstands und des Aufsichtsrats </w:t>
      </w:r>
      <w:r>
        <w:t>haben in</w:t>
      </w:r>
      <w:r w:rsidRPr="00A838E3">
        <w:t xml:space="preserve"> der Hauptversammlung </w:t>
      </w:r>
      <w:r>
        <w:t>tunlichst anwesend zu sein</w:t>
      </w:r>
      <w:r w:rsidRPr="00A838E3">
        <w:t xml:space="preserve">. </w:t>
      </w:r>
      <w:r>
        <w:t>Die Satzung kann auch eine Zuschaltung</w:t>
      </w:r>
      <w:r w:rsidRPr="00A838E3">
        <w:t xml:space="preserve"> </w:t>
      </w:r>
      <w:r>
        <w:t>von</w:t>
      </w:r>
      <w:r w:rsidRPr="00A838E3">
        <w:t xml:space="preserve"> Mitglieder</w:t>
      </w:r>
      <w:r>
        <w:t>n</w:t>
      </w:r>
      <w:r w:rsidRPr="00A838E3">
        <w:t xml:space="preserve"> des </w:t>
      </w:r>
      <w:r>
        <w:t xml:space="preserve">Vorstands oder des </w:t>
      </w:r>
      <w:r w:rsidRPr="00A838E3">
        <w:t>Aufsichtsrats</w:t>
      </w:r>
      <w:r>
        <w:t xml:space="preserve"> über</w:t>
      </w:r>
      <w:r w:rsidRPr="00A838E3">
        <w:t xml:space="preserve"> </w:t>
      </w:r>
      <w:r>
        <w:t>eine</w:t>
      </w:r>
      <w:r w:rsidRPr="00A838E3">
        <w:t xml:space="preserve"> optische und akustische Zweiweg-Verbindung</w:t>
      </w:r>
      <w:r>
        <w:t xml:space="preserve"> gestatten.</w:t>
      </w:r>
    </w:p>
    <w:p w:rsidR="008C06AE" w:rsidRPr="008C06AE" w:rsidRDefault="003E5885" w:rsidP="00266E0B">
      <w:pPr>
        <w:pStyle w:val="11Titel"/>
        <w:keepNext/>
      </w:pPr>
      <w:r w:rsidRPr="008C06AE">
        <w:lastRenderedPageBreak/>
        <w:t>Beachte für folgende Bestimmung</w:t>
      </w:r>
    </w:p>
    <w:p w:rsidR="003E5885" w:rsidRPr="00FC2F8C" w:rsidRDefault="003E5885" w:rsidP="00FC2F8C">
      <w:pPr>
        <w:pStyle w:val="83ErlText"/>
        <w:jc w:val="left"/>
        <w:rPr>
          <w:lang w:val="en-US"/>
        </w:rPr>
      </w:pPr>
      <w:r w:rsidRPr="00FC2F8C">
        <w:rPr>
          <w:lang w:val="en-US"/>
        </w:rPr>
        <w:t>Zum Bezugszeitraum vgl. § 262 Abs. 16.</w:t>
      </w:r>
    </w:p>
    <w:p w:rsidR="00765A2C" w:rsidRPr="00A838E3" w:rsidRDefault="00DF451D" w:rsidP="00765A2C">
      <w:pPr>
        <w:pStyle w:val="45UeberschrPara"/>
      </w:pPr>
      <w:r w:rsidRPr="00A838E3">
        <w:t xml:space="preserve">Verzeichnis der </w:t>
      </w:r>
      <w:r>
        <w:t xml:space="preserve">anwesenden </w:t>
      </w:r>
      <w:r w:rsidRPr="00A838E3">
        <w:t>Teilnehmer</w:t>
      </w:r>
    </w:p>
    <w:p w:rsidR="00680F48" w:rsidRPr="008129EC" w:rsidRDefault="00DF451D" w:rsidP="00765A2C">
      <w:pPr>
        <w:pStyle w:val="51Abs"/>
      </w:pPr>
      <w:r w:rsidRPr="00857FAB">
        <w:rPr>
          <w:rStyle w:val="991GldSymbol"/>
        </w:rPr>
        <w:t>§ 117.</w:t>
      </w:r>
      <w:r w:rsidRPr="00A838E3">
        <w:t xml:space="preserve"> In der </w:t>
      </w:r>
      <w:r>
        <w:t>Hauptversammlung einschließlich einer allfälligen Satellitenversammlung</w:t>
      </w:r>
      <w:r w:rsidRPr="00A838E3">
        <w:t xml:space="preserve"> ist ein Verzeichnis der anwesenden oder vertretenen Aktionäre und der Vertreter </w:t>
      </w:r>
      <w:r>
        <w:t>der</w:t>
      </w:r>
      <w:r w:rsidRPr="00A838E3">
        <w:t xml:space="preserve"> Aktionäre</w:t>
      </w:r>
      <w:r>
        <w:t>, jeweils</w:t>
      </w:r>
      <w:r w:rsidRPr="00A838E3">
        <w:t xml:space="preserve"> </w:t>
      </w:r>
      <w:r>
        <w:t>unter</w:t>
      </w:r>
      <w:r w:rsidRPr="00A838E3">
        <w:t xml:space="preserve"> Angabe </w:t>
      </w:r>
      <w:r>
        <w:t>von Name</w:t>
      </w:r>
      <w:r w:rsidRPr="00A838E3">
        <w:t xml:space="preserve"> </w:t>
      </w:r>
      <w:r>
        <w:t xml:space="preserve">(Firma) </w:t>
      </w:r>
      <w:r w:rsidRPr="00A838E3">
        <w:t>und Wo</w:t>
      </w:r>
      <w:r>
        <w:t>hnort (Sitz),</w:t>
      </w:r>
      <w:r w:rsidRPr="00A838E3">
        <w:t xml:space="preserve"> sowie </w:t>
      </w:r>
      <w:r>
        <w:t xml:space="preserve">bei Nennbetragsaktien </w:t>
      </w:r>
      <w:r w:rsidRPr="00A838E3">
        <w:t>des Betrags</w:t>
      </w:r>
      <w:r>
        <w:t>, bei Stückaktien der Zahl</w:t>
      </w:r>
      <w:r w:rsidRPr="00A838E3">
        <w:t xml:space="preserve"> der von jedem vertretenen Aktien unter Angabe ihrer Gattung aufzustellen. Das Verzeichnis ist </w:t>
      </w:r>
      <w:r>
        <w:t xml:space="preserve">vor </w:t>
      </w:r>
      <w:r w:rsidRPr="00A838E3">
        <w:t xml:space="preserve">der ersten Abstimmung </w:t>
      </w:r>
      <w:r>
        <w:t>i</w:t>
      </w:r>
      <w:r w:rsidRPr="00A838E3">
        <w:t xml:space="preserve">n der </w:t>
      </w:r>
      <w:r>
        <w:t>Hauptversammlung und einer allfälligen Satellitenversammlung aufzulegen.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262 Abs. 34</w:t>
      </w:r>
    </w:p>
    <w:p w:rsidR="00765A2C" w:rsidRPr="00A838E3" w:rsidRDefault="001A114C" w:rsidP="00765A2C">
      <w:pPr>
        <w:pStyle w:val="45UeberschrPara"/>
      </w:pPr>
      <w:r w:rsidRPr="00A838E3">
        <w:t>Auskunftsrecht</w:t>
      </w:r>
    </w:p>
    <w:p w:rsidR="00765A2C" w:rsidRPr="00A9607E" w:rsidRDefault="001A114C" w:rsidP="00765A2C">
      <w:pPr>
        <w:pStyle w:val="51Abs"/>
      </w:pPr>
      <w:r>
        <w:rPr>
          <w:rStyle w:val="991GldSymbol"/>
        </w:rPr>
        <w:t>§ </w:t>
      </w:r>
      <w:r w:rsidRPr="00A9607E">
        <w:rPr>
          <w:rStyle w:val="991GldSymbol"/>
        </w:rPr>
        <w:t>118.</w:t>
      </w:r>
      <w:r w:rsidRPr="00A9607E">
        <w:t xml:space="preserve"> </w:t>
      </w:r>
      <w:r>
        <w:t xml:space="preserve">(1) </w:t>
      </w:r>
      <w:r w:rsidRPr="00A9607E">
        <w:t xml:space="preserve">Jedem Aktionär ist auf Verlangen in der Hauptversammlung Auskunft über Angelegenheiten der Gesellschaft zu geben, </w:t>
      </w:r>
      <w:r>
        <w:t xml:space="preserve">soweit sie zur sachgemäßen Beurteilung eines </w:t>
      </w:r>
      <w:r w:rsidRPr="00A9607E">
        <w:t>Tagesordnung</w:t>
      </w:r>
      <w:r>
        <w:t>spunkts</w:t>
      </w:r>
      <w:r w:rsidRPr="00A9607E">
        <w:t xml:space="preserve"> </w:t>
      </w:r>
      <w:r>
        <w:t>erforderlich ist</w:t>
      </w:r>
      <w:r w:rsidRPr="00A9607E">
        <w:t xml:space="preserve">. Die Auskunftspflicht erstreckt sich auch auf die </w:t>
      </w:r>
      <w:r>
        <w:t xml:space="preserve">rechtlichen und geschäftlichen </w:t>
      </w:r>
      <w:r w:rsidRPr="00A9607E">
        <w:t xml:space="preserve">Beziehungen </w:t>
      </w:r>
      <w:r>
        <w:t xml:space="preserve">der Gesellschaft </w:t>
      </w:r>
      <w:r w:rsidRPr="00A9607E">
        <w:t xml:space="preserve">zu </w:t>
      </w:r>
      <w:r>
        <w:t>einem verbundenen Unternehmen</w:t>
      </w:r>
      <w:r w:rsidRPr="00A9607E">
        <w:t>.</w:t>
      </w:r>
      <w:r>
        <w:t xml:space="preserve"> Werden in der Hauptversammlung</w:t>
      </w:r>
      <w:r w:rsidRPr="00343E3D">
        <w:t xml:space="preserve"> </w:t>
      </w:r>
      <w:r>
        <w:t>eines Mutterunternehmens (</w:t>
      </w:r>
      <w:r w:rsidRPr="00101F5C">
        <w:rPr>
          <w:rStyle w:val="992Normal"/>
        </w:rPr>
        <w:t>§ 189a Z 6 UGB</w:t>
      </w:r>
      <w:r>
        <w:t>) der Konzernabschluss und der Konzernlagebericht vorgelegt, so erstreckt sich die Auskunftspflicht auch auf die Lage des Konzerns sowie der in den Konzernabschluss einbezogenen Unternehmen.</w:t>
      </w:r>
    </w:p>
    <w:p w:rsidR="00765A2C" w:rsidRPr="00A838E3" w:rsidRDefault="001A114C" w:rsidP="00765A2C">
      <w:pPr>
        <w:pStyle w:val="51Abs"/>
      </w:pPr>
      <w:r w:rsidRPr="00A838E3">
        <w:t>(2) Die Auskunft hat den Grundsätzen einer gewissenhaften und getreuen Rechenschaft zu entsprechen.</w:t>
      </w:r>
    </w:p>
    <w:p w:rsidR="00765A2C" w:rsidRPr="00A838E3" w:rsidRDefault="001A114C" w:rsidP="00765A2C">
      <w:pPr>
        <w:pStyle w:val="51Abs"/>
      </w:pPr>
      <w:r w:rsidRPr="00A838E3">
        <w:t xml:space="preserve">(3) </w:t>
      </w:r>
      <w:r>
        <w:t>D</w:t>
      </w:r>
      <w:r w:rsidRPr="00A838E3">
        <w:t xml:space="preserve">ie Auskunft </w:t>
      </w:r>
      <w:r>
        <w:t xml:space="preserve">darf </w:t>
      </w:r>
      <w:r w:rsidRPr="00A838E3">
        <w:t>verweiger</w:t>
      </w:r>
      <w:r>
        <w:t>t werden</w:t>
      </w:r>
      <w:r w:rsidRPr="00A838E3">
        <w:t>,</w:t>
      </w:r>
      <w:r>
        <w:t xml:space="preserve"> soweit</w:t>
      </w:r>
    </w:p>
    <w:p w:rsidR="00765A2C" w:rsidRPr="00A838E3" w:rsidRDefault="001A114C" w:rsidP="00765A2C">
      <w:pPr>
        <w:pStyle w:val="52Ziffere1"/>
      </w:pPr>
      <w:r>
        <w:tab/>
        <w:t>1.</w:t>
      </w:r>
      <w:r>
        <w:tab/>
        <w:t>sie</w:t>
      </w:r>
      <w:r w:rsidRPr="00A838E3">
        <w:t xml:space="preserve"> nach vernünftiger unternehmerischer Beurteilung geeignet </w:t>
      </w:r>
      <w:r>
        <w:t>ist</w:t>
      </w:r>
      <w:r w:rsidRPr="00A838E3">
        <w:t>, dem Unternehmen oder einem verbundenen Unternehmen einen erheblichen Nachteil zuzufügen</w:t>
      </w:r>
      <w:r>
        <w:t>,</w:t>
      </w:r>
      <w:r w:rsidRPr="00A838E3">
        <w:t xml:space="preserve"> oder</w:t>
      </w:r>
    </w:p>
    <w:p w:rsidR="00765A2C" w:rsidRPr="00A838E3" w:rsidRDefault="001A114C" w:rsidP="00765A2C">
      <w:pPr>
        <w:pStyle w:val="52Ziffere1"/>
      </w:pPr>
      <w:r>
        <w:tab/>
        <w:t>2.</w:t>
      </w:r>
      <w:r>
        <w:tab/>
        <w:t>ihre</w:t>
      </w:r>
      <w:r w:rsidRPr="00A838E3">
        <w:t xml:space="preserve"> Erteilung strafbar </w:t>
      </w:r>
      <w:r>
        <w:t>wäre.</w:t>
      </w:r>
    </w:p>
    <w:p w:rsidR="008E0864" w:rsidRPr="00831698" w:rsidRDefault="001A114C" w:rsidP="00765A2C">
      <w:pPr>
        <w:pStyle w:val="51Abs"/>
      </w:pPr>
      <w:r>
        <w:t xml:space="preserve">(4) Die Auskunft darf auch verweigert werden, </w:t>
      </w:r>
      <w:r w:rsidRPr="00C36FF7">
        <w:t xml:space="preserve">soweit </w:t>
      </w:r>
      <w:r>
        <w:t>sie</w:t>
      </w:r>
      <w:r w:rsidRPr="00C36FF7">
        <w:t xml:space="preserve"> auf der</w:t>
      </w:r>
      <w:r>
        <w:t xml:space="preserve"> </w:t>
      </w:r>
      <w:r w:rsidRPr="007B7638">
        <w:t>im Firmenbuch eingetragenen</w:t>
      </w:r>
      <w:r w:rsidRPr="00C36FF7">
        <w:t xml:space="preserve"> Internetseite der Gesellschaft in Form von Frage und Antwort über mindestens sieben Tage vor Beginn </w:t>
      </w:r>
      <w:r>
        <w:t>der Hauptversammlung durchgehend</w:t>
      </w:r>
      <w:r w:rsidRPr="00C36FF7">
        <w:t xml:space="preserve"> zugänglich war</w:t>
      </w:r>
      <w:r>
        <w:t>; § 108 Abs. 4 letzter Satz gilt sinngemäß. Auf den Grund der Auskunftsverweigerung ist hinzuweisen.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262 Abs. 16.</w:t>
      </w:r>
    </w:p>
    <w:p w:rsidR="00765A2C" w:rsidRPr="00A838E3" w:rsidRDefault="00025DB5" w:rsidP="00765A2C">
      <w:pPr>
        <w:pStyle w:val="45UeberschrPara"/>
      </w:pPr>
      <w:r>
        <w:t>Anträge in der Hauptversammlung</w:t>
      </w:r>
    </w:p>
    <w:p w:rsidR="00765A2C" w:rsidRPr="00A9607E" w:rsidRDefault="00025DB5" w:rsidP="00765A2C">
      <w:pPr>
        <w:pStyle w:val="51Abs"/>
      </w:pPr>
      <w:r>
        <w:rPr>
          <w:rStyle w:val="991GldSymbol"/>
        </w:rPr>
        <w:t>§ </w:t>
      </w:r>
      <w:r w:rsidRPr="00A9607E">
        <w:rPr>
          <w:rStyle w:val="991GldSymbol"/>
        </w:rPr>
        <w:t>119.</w:t>
      </w:r>
      <w:r w:rsidRPr="00A9607E">
        <w:t xml:space="preserve"> (1) Jeder Aktionär</w:t>
      </w:r>
      <w:r>
        <w:t>, der Vorstand und der Aufsichtsrat sind</w:t>
      </w:r>
      <w:r w:rsidRPr="00A9607E">
        <w:t xml:space="preserve"> berechtigt, in der Hauptversammlung zu jedem Punkt der Tagesordnung Anträge zu stellen.</w:t>
      </w:r>
      <w:r>
        <w:t xml:space="preserve"> Über einen Gegenstand der Verhandlung, der nicht ordnungsgemäß als Tagesordnungspunkt bekannt gemacht wurde, darf kein Beschluss gefasst werden. Zur Beschlussfassung über den in der Versammlung gestellten Antrag auf Einberufung einer Hauptversammlung und zu Verhandlungen ohne Beschlussfassung bedarf es keiner Bekanntmachung.</w:t>
      </w:r>
    </w:p>
    <w:p w:rsidR="00765A2C" w:rsidRPr="00A838E3" w:rsidRDefault="00025DB5" w:rsidP="00765A2C">
      <w:pPr>
        <w:pStyle w:val="51Abs"/>
      </w:pPr>
      <w:r>
        <w:t>(2) Soweit die Satzung nicht anderes bestimmt, ist über einen Beschlussvorschlag</w:t>
      </w:r>
      <w:r w:rsidRPr="00A838E3">
        <w:t xml:space="preserve">, der gemäß </w:t>
      </w:r>
      <w:r>
        <w:t>§ </w:t>
      </w:r>
      <w:r w:rsidRPr="00A838E3">
        <w:t xml:space="preserve">110 </w:t>
      </w:r>
      <w:r>
        <w:t xml:space="preserve">Abs. 1 </w:t>
      </w:r>
      <w:r w:rsidRPr="00A838E3">
        <w:t>bekannt gemacht</w:t>
      </w:r>
      <w:r>
        <w:t xml:space="preserve"> </w:t>
      </w:r>
      <w:r w:rsidRPr="00A838E3">
        <w:t>w</w:t>
      </w:r>
      <w:r>
        <w:t>u</w:t>
      </w:r>
      <w:r w:rsidRPr="00A838E3">
        <w:t>rde,</w:t>
      </w:r>
      <w:r>
        <w:t xml:space="preserve"> </w:t>
      </w:r>
      <w:r w:rsidRPr="00A838E3">
        <w:t>nur dann ab</w:t>
      </w:r>
      <w:r>
        <w:t>zu</w:t>
      </w:r>
      <w:r w:rsidRPr="00A838E3">
        <w:t>stimmen</w:t>
      </w:r>
      <w:r>
        <w:t xml:space="preserve">, wenn er </w:t>
      </w:r>
      <w:r w:rsidRPr="00A838E3">
        <w:t xml:space="preserve">in der Versammlung </w:t>
      </w:r>
      <w:r>
        <w:t xml:space="preserve">als Antrag </w:t>
      </w:r>
      <w:r w:rsidRPr="00A838E3">
        <w:t>wiederholt wird.</w:t>
      </w:r>
    </w:p>
    <w:p w:rsidR="004B07A0" w:rsidRPr="00AF0465" w:rsidRDefault="00025DB5" w:rsidP="00765A2C">
      <w:pPr>
        <w:pStyle w:val="51Abs"/>
      </w:pPr>
      <w:r w:rsidRPr="00A838E3">
        <w:t xml:space="preserve">(3) </w:t>
      </w:r>
      <w:r w:rsidRPr="00A4012E">
        <w:t>Liegen zu einem Punkt der Tagesordnung mehrere Anträge vor, so ist zunächst über Anträge abzustimmen, zu denen bereits vor Beginn der Hauptversammlung Stimmen im Weg der Fernabstimmung oder per Brief abgegeben wurden.</w:t>
      </w:r>
      <w:r>
        <w:t xml:space="preserve"> Im Übrigen </w:t>
      </w:r>
      <w:r w:rsidRPr="00A838E3">
        <w:t xml:space="preserve">bestimmt </w:t>
      </w:r>
      <w:r>
        <w:t xml:space="preserve">mangels einer Regelung in der Satzung </w:t>
      </w:r>
      <w:r w:rsidRPr="00A838E3">
        <w:t>der Vorsitzende die Reihenfolge der Abstimmun</w:t>
      </w:r>
      <w:r>
        <w:t>g</w:t>
      </w:r>
      <w:r w:rsidRPr="00A838E3">
        <w:t>.</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262 Abs. 16.</w:t>
      </w:r>
    </w:p>
    <w:p w:rsidR="00765A2C" w:rsidRPr="00A838E3" w:rsidRDefault="001F2080" w:rsidP="00765A2C">
      <w:pPr>
        <w:pStyle w:val="45UeberschrPara"/>
      </w:pPr>
      <w:r w:rsidRPr="00A838E3">
        <w:lastRenderedPageBreak/>
        <w:t>Niederschrift</w:t>
      </w:r>
    </w:p>
    <w:p w:rsidR="00765A2C" w:rsidRPr="00A9607E" w:rsidRDefault="001F2080" w:rsidP="00765A2C">
      <w:pPr>
        <w:pStyle w:val="51Abs"/>
      </w:pPr>
      <w:r>
        <w:rPr>
          <w:rStyle w:val="991GldSymbol"/>
        </w:rPr>
        <w:t>§ </w:t>
      </w:r>
      <w:r w:rsidRPr="00A9607E">
        <w:rPr>
          <w:rStyle w:val="991GldSymbol"/>
        </w:rPr>
        <w:t>120.</w:t>
      </w:r>
      <w:r w:rsidRPr="00A9607E">
        <w:t xml:space="preserve"> (1) Jeder Beschluss der Hauptversammlung bedarf zu seiner Gültigkeit der Beurkundung durch eine über die Verhandlung von einem Notar aufgenommene Niederschrift</w:t>
      </w:r>
      <w:r>
        <w:t xml:space="preserve"> (§</w:t>
      </w:r>
      <w:r w:rsidRPr="00CD2982">
        <w:rPr>
          <w:color w:val="auto"/>
        </w:rPr>
        <w:t> </w:t>
      </w:r>
      <w:r>
        <w:t>87 NO)</w:t>
      </w:r>
      <w:r w:rsidRPr="00A9607E">
        <w:t>.</w:t>
      </w:r>
    </w:p>
    <w:p w:rsidR="00765A2C" w:rsidRPr="00A838E3" w:rsidRDefault="001F2080" w:rsidP="00765A2C">
      <w:pPr>
        <w:pStyle w:val="51Abs"/>
      </w:pPr>
      <w:r w:rsidRPr="00A838E3">
        <w:t>(2) Die Niederschrift ist gemäß der Notariatsordnung abzufassen; es sind insbesondere der Ort und der Tag der Verhandlung, der Name des Notars sowie die Art und das Ergebnis der Abstimmung und die Feststellung des Vorsitzenden über die Beschlussfassung anzugeben.</w:t>
      </w:r>
    </w:p>
    <w:p w:rsidR="00765A2C" w:rsidRPr="00A838E3" w:rsidRDefault="001F2080" w:rsidP="00765A2C">
      <w:pPr>
        <w:pStyle w:val="51Abs"/>
      </w:pPr>
      <w:r w:rsidRPr="00A838E3">
        <w:t>(3) Der Niederschrift sind anzuschließen:</w:t>
      </w:r>
    </w:p>
    <w:p w:rsidR="00765A2C" w:rsidRPr="00A838E3" w:rsidRDefault="001F2080" w:rsidP="00765A2C">
      <w:pPr>
        <w:pStyle w:val="52Ziffere1"/>
      </w:pPr>
      <w:r w:rsidRPr="00A838E3">
        <w:tab/>
        <w:t>1.</w:t>
      </w:r>
      <w:r w:rsidRPr="00A838E3">
        <w:tab/>
        <w:t>das Verzeichnis der Teilnehmer (</w:t>
      </w:r>
      <w:r>
        <w:t>§ </w:t>
      </w:r>
      <w:r w:rsidRPr="00A838E3">
        <w:t>117);</w:t>
      </w:r>
    </w:p>
    <w:p w:rsidR="00765A2C" w:rsidRPr="00A838E3" w:rsidRDefault="001F2080" w:rsidP="00765A2C">
      <w:pPr>
        <w:pStyle w:val="52Ziffere1"/>
      </w:pPr>
      <w:r w:rsidRPr="00A838E3">
        <w:tab/>
        <w:t>2.</w:t>
      </w:r>
      <w:r w:rsidRPr="00A838E3">
        <w:tab/>
        <w:t xml:space="preserve">ein Verzeichnis </w:t>
      </w:r>
      <w:r>
        <w:t>derjenigen</w:t>
      </w:r>
      <w:r w:rsidRPr="00A838E3">
        <w:t xml:space="preserve"> Personen, die im Weg der Fernabstimmung (</w:t>
      </w:r>
      <w:r>
        <w:t>§ </w:t>
      </w:r>
      <w:r w:rsidRPr="00A838E3">
        <w:t>126) oder der Abstimmung per Brief (</w:t>
      </w:r>
      <w:r>
        <w:t>§ </w:t>
      </w:r>
      <w:r w:rsidRPr="00A838E3">
        <w:t>127) an der Willensbildung mitgewirkt haben;</w:t>
      </w:r>
    </w:p>
    <w:p w:rsidR="00765A2C" w:rsidRPr="00A838E3" w:rsidRDefault="001F2080" w:rsidP="00765A2C">
      <w:pPr>
        <w:pStyle w:val="52Ziffere1"/>
      </w:pPr>
      <w:r w:rsidRPr="00A838E3">
        <w:tab/>
        <w:t>3.</w:t>
      </w:r>
      <w:r w:rsidRPr="00A838E3">
        <w:tab/>
        <w:t>die Belege über die ordnungsgemäße Einberufung; diese können auch unter Angabe ihres Inhalts in der Niederschrift angeführt werden.</w:t>
      </w:r>
    </w:p>
    <w:p w:rsidR="00045D12" w:rsidRPr="003F5177" w:rsidRDefault="001F2080" w:rsidP="00765A2C">
      <w:pPr>
        <w:pStyle w:val="51Abs"/>
      </w:pPr>
      <w:r w:rsidRPr="00A838E3">
        <w:t>(</w:t>
      </w:r>
      <w:r>
        <w:t>4</w:t>
      </w:r>
      <w:r w:rsidRPr="00A838E3">
        <w:t>) Unverzüglich nach der Versammlung hat der Vorstand eine öffentlich beglaubigte Abschrift der Niederschrift zum Firmenbuch einzureichen.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262 Abs. 16.</w:t>
      </w:r>
    </w:p>
    <w:p w:rsidR="00765A2C" w:rsidRPr="00A23770" w:rsidRDefault="009326BA" w:rsidP="00A23770">
      <w:pPr>
        <w:pStyle w:val="41UeberschrG1"/>
      </w:pPr>
      <w:r w:rsidRPr="00A23770">
        <w:t>Fünfter Unterabschnitt</w:t>
      </w:r>
    </w:p>
    <w:p w:rsidR="00765A2C" w:rsidRPr="00A838E3" w:rsidRDefault="009326BA" w:rsidP="00765A2C">
      <w:pPr>
        <w:pStyle w:val="43UeberschrG2"/>
      </w:pPr>
      <w:r w:rsidRPr="00A838E3">
        <w:t>Abstimmung</w:t>
      </w:r>
    </w:p>
    <w:p w:rsidR="00765A2C" w:rsidRPr="00A838E3" w:rsidRDefault="009326BA" w:rsidP="00765A2C">
      <w:pPr>
        <w:pStyle w:val="45UeberschrPara"/>
      </w:pPr>
      <w:r w:rsidRPr="00A838E3">
        <w:t>Beschlussfähigkeit, Beschlussmehrheit</w:t>
      </w:r>
    </w:p>
    <w:p w:rsidR="00765A2C" w:rsidRPr="00A9607E" w:rsidRDefault="009326BA" w:rsidP="00765A2C">
      <w:pPr>
        <w:pStyle w:val="51Abs"/>
      </w:pPr>
      <w:r>
        <w:rPr>
          <w:rStyle w:val="991GldSymbol"/>
        </w:rPr>
        <w:t>§ </w:t>
      </w:r>
      <w:r w:rsidRPr="00A9607E">
        <w:rPr>
          <w:rStyle w:val="991GldSymbol"/>
        </w:rPr>
        <w:t>121.</w:t>
      </w:r>
      <w:r w:rsidRPr="00A9607E">
        <w:t xml:space="preserve"> (1) Die Hauptversammlung ist, sofern Gesetz oder Satzung nichts anderes bestimm</w:t>
      </w:r>
      <w:r>
        <w:t>en</w:t>
      </w:r>
      <w:r w:rsidRPr="00A9607E">
        <w:t>, beschlussfähig, wenn zumindest ein Aktionär oder sein Vertreter an ihr stimmberechtigt teilnimmt oder im Weg der Fernabstimmung oder per Brief abgestimmt hat.</w:t>
      </w:r>
    </w:p>
    <w:p w:rsidR="00D50B5D" w:rsidRPr="00A4679C" w:rsidRDefault="009326BA" w:rsidP="00765A2C">
      <w:pPr>
        <w:pStyle w:val="51Abs"/>
      </w:pPr>
      <w:r w:rsidRPr="00A9607E">
        <w:t>(2) Die Beschlüsse der Hauptversammlung bedürfen der Mehrheit der abgegebenen Stimmen (einfache Stimmenmehrheit), soweit nicht Gesetz oder Satzung eine größere Mehrheit oder noch andere Erfordernisse vorschreiben. Für Wahlen kann die Satzung andere Bestimmungen treffen.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262 Abs. 16.</w:t>
      </w:r>
    </w:p>
    <w:p w:rsidR="00765A2C" w:rsidRPr="00A838E3" w:rsidRDefault="005E243C" w:rsidP="00765A2C">
      <w:pPr>
        <w:pStyle w:val="45UeberschrPara"/>
      </w:pPr>
      <w:r w:rsidRPr="00A838E3">
        <w:t>Verfahren</w:t>
      </w:r>
    </w:p>
    <w:p w:rsidR="004F2E98" w:rsidRPr="00090516" w:rsidRDefault="005E243C" w:rsidP="00765A2C">
      <w:pPr>
        <w:pStyle w:val="51Abs"/>
      </w:pPr>
      <w:r>
        <w:rPr>
          <w:rStyle w:val="991GldSymbol"/>
        </w:rPr>
        <w:t>§ </w:t>
      </w:r>
      <w:r w:rsidRPr="00A9607E">
        <w:rPr>
          <w:rStyle w:val="991GldSymbol"/>
        </w:rPr>
        <w:t>122.</w:t>
      </w:r>
      <w:r w:rsidRPr="00A838E3">
        <w:t xml:space="preserve"> Die Form der Ausübung des Stimmrechts und das Verfahren zur Stimmenauszählung richten sich nach der Satzung. </w:t>
      </w:r>
      <w:r>
        <w:t>Mangels</w:t>
      </w:r>
      <w:r w:rsidRPr="00A838E3">
        <w:t xml:space="preserve"> einer solchen Regelung bestimmt sie der Vorsitzende.</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262 Abs. 16.</w:t>
      </w:r>
    </w:p>
    <w:p w:rsidR="00765A2C" w:rsidRPr="00A838E3" w:rsidRDefault="00021E71" w:rsidP="00765A2C">
      <w:pPr>
        <w:pStyle w:val="45UeberschrPara"/>
      </w:pPr>
      <w:r w:rsidRPr="00A838E3">
        <w:t>Stimmrecht bei teileingezahlten Aktien</w:t>
      </w:r>
    </w:p>
    <w:p w:rsidR="00765A2C" w:rsidRDefault="00021E71" w:rsidP="00765A2C">
      <w:pPr>
        <w:pStyle w:val="51Abs"/>
      </w:pPr>
      <w:r>
        <w:rPr>
          <w:rStyle w:val="991GldSymbol"/>
        </w:rPr>
        <w:t>§ </w:t>
      </w:r>
      <w:r w:rsidRPr="00A838E3">
        <w:rPr>
          <w:rStyle w:val="991GldSymbol"/>
        </w:rPr>
        <w:t>123.</w:t>
      </w:r>
      <w:r w:rsidRPr="00A838E3">
        <w:t xml:space="preserve"> </w:t>
      </w:r>
      <w:r>
        <w:t xml:space="preserve">(1) </w:t>
      </w:r>
      <w:r w:rsidRPr="00A838E3">
        <w:t>Das Stimmrecht beginnt mit der vollständigen Leistung der Einlage.</w:t>
      </w:r>
    </w:p>
    <w:p w:rsidR="00765A2C" w:rsidRDefault="00021E71" w:rsidP="00765A2C">
      <w:pPr>
        <w:pStyle w:val="51Abs"/>
      </w:pPr>
      <w:r>
        <w:t xml:space="preserve">(2) </w:t>
      </w:r>
      <w:r w:rsidRPr="00A838E3">
        <w:t>Die Satzung kann bestimmen, dass das Stimmrecht beginnt, wenn auf die Aktie die gesetzliche oder höhere satzungsmäßige Mindesteinlage geleistet ist. In diesem Fall gewährt die Leistung der Mindesteinlage eine Stimme, bei höheren Einlagen richtet sich das Stimmenverhältnis nach de</w:t>
      </w:r>
      <w:r>
        <w:t>r Höhe der geleisteten Einlagen.</w:t>
      </w:r>
    </w:p>
    <w:p w:rsidR="00765A2C" w:rsidRDefault="00021E71" w:rsidP="00765A2C">
      <w:pPr>
        <w:pStyle w:val="51Abs"/>
      </w:pPr>
      <w:r>
        <w:t xml:space="preserve">(3) </w:t>
      </w:r>
      <w:r w:rsidRPr="00A838E3">
        <w:t xml:space="preserve">Bestimmt die Satzung nicht, dass das Stimmrecht vor der vollständigen Leistung der Einlage beginnt, und ist noch auf keine Aktie die volle Einlage geleistet, so richtet sich das Stimmenverhältnis nach der Höhe der geleisteten Einlagen; wenn die Satzung nichts anderes bestimmt, </w:t>
      </w:r>
      <w:r>
        <w:t xml:space="preserve">gewährt </w:t>
      </w:r>
      <w:r w:rsidRPr="00A838E3">
        <w:t xml:space="preserve">die Leistung der gesetzlichen Mindesteinlage </w:t>
      </w:r>
      <w:r>
        <w:t>eine Stimme.</w:t>
      </w:r>
    </w:p>
    <w:p w:rsidR="00765A2C" w:rsidRDefault="00021E71" w:rsidP="00765A2C">
      <w:pPr>
        <w:pStyle w:val="51Abs"/>
      </w:pPr>
      <w:r>
        <w:t xml:space="preserve">(4) </w:t>
      </w:r>
      <w:r w:rsidRPr="00A838E3">
        <w:t>Bruchteile von Stimmen werden in den Fällen</w:t>
      </w:r>
      <w:r>
        <w:t xml:space="preserve"> </w:t>
      </w:r>
      <w:r w:rsidRPr="001F5DA7">
        <w:t>der</w:t>
      </w:r>
      <w:r>
        <w:t xml:space="preserve"> Abs. 2 und 3</w:t>
      </w:r>
      <w:r w:rsidRPr="00A838E3">
        <w:t xml:space="preserve"> nur berücksichtigt, soweit ihre Zusammenzählung für den stimmberechtigten</w:t>
      </w:r>
      <w:r>
        <w:t xml:space="preserve"> Aktionär volle Stimmen ergibt.</w:t>
      </w:r>
    </w:p>
    <w:p w:rsidR="00420B18" w:rsidRPr="003118C7" w:rsidRDefault="00021E71" w:rsidP="00765A2C">
      <w:pPr>
        <w:pStyle w:val="51Abs"/>
      </w:pPr>
      <w:r>
        <w:t xml:space="preserve">(5) </w:t>
      </w:r>
      <w:r w:rsidRPr="00A838E3">
        <w:t xml:space="preserve">Die Satzung kann Bestimmungen </w:t>
      </w:r>
      <w:r>
        <w:t>gemäß</w:t>
      </w:r>
      <w:r w:rsidRPr="00A838E3">
        <w:t xml:space="preserve"> </w:t>
      </w:r>
      <w:r>
        <w:t>Abs. 2 und 3</w:t>
      </w:r>
      <w:r w:rsidRPr="00A838E3">
        <w:t xml:space="preserve"> nicht für einzelne Aktiengattungen treffen.</w:t>
      </w:r>
    </w:p>
    <w:p w:rsidR="008C06AE" w:rsidRPr="008C06AE" w:rsidRDefault="003E5885" w:rsidP="00266E0B">
      <w:pPr>
        <w:pStyle w:val="11Titel"/>
        <w:keepNext/>
      </w:pPr>
      <w:r w:rsidRPr="008C06AE">
        <w:lastRenderedPageBreak/>
        <w:t>Beachte für folgende Bestimmung</w:t>
      </w:r>
    </w:p>
    <w:p w:rsidR="003E5885" w:rsidRPr="00FC2F8C" w:rsidRDefault="003E5885" w:rsidP="00FC2F8C">
      <w:pPr>
        <w:pStyle w:val="83ErlText"/>
        <w:jc w:val="left"/>
        <w:rPr>
          <w:lang w:val="en-US"/>
        </w:rPr>
      </w:pPr>
      <w:r w:rsidRPr="00FC2F8C">
        <w:rPr>
          <w:lang w:val="en-US"/>
        </w:rPr>
        <w:t>Zum Bezugszeitraum vgl. § 262 Abs. 16.</w:t>
      </w:r>
    </w:p>
    <w:p w:rsidR="00765A2C" w:rsidRPr="00A838E3" w:rsidRDefault="00095051" w:rsidP="00765A2C">
      <w:pPr>
        <w:pStyle w:val="45UeberschrPara"/>
      </w:pPr>
      <w:r>
        <w:t>Ruhen des Stimmrechts bei Verstoß gegen Meldepflichten</w:t>
      </w:r>
    </w:p>
    <w:p w:rsidR="00041664" w:rsidRPr="00FB289B" w:rsidRDefault="00095051" w:rsidP="00765A2C">
      <w:pPr>
        <w:pStyle w:val="51Abs"/>
      </w:pPr>
      <w:r>
        <w:rPr>
          <w:rStyle w:val="991GldSymbol"/>
        </w:rPr>
        <w:t>§ </w:t>
      </w:r>
      <w:r w:rsidRPr="00A838E3">
        <w:rPr>
          <w:rStyle w:val="991GldSymbol"/>
        </w:rPr>
        <w:t>124.</w:t>
      </w:r>
      <w:r w:rsidRPr="00A838E3">
        <w:t xml:space="preserve"> Die Satzung kann </w:t>
      </w:r>
      <w:r>
        <w:t>vorsehen</w:t>
      </w:r>
      <w:r w:rsidRPr="00A838E3">
        <w:t xml:space="preserve">, dass das Stimmrecht eines Aktionärs </w:t>
      </w:r>
      <w:r>
        <w:t xml:space="preserve">ganz oder teilweise </w:t>
      </w:r>
      <w:r w:rsidRPr="00A838E3">
        <w:t xml:space="preserve">ruht, wenn </w:t>
      </w:r>
      <w:r>
        <w:t xml:space="preserve">er </w:t>
      </w:r>
      <w:r w:rsidRPr="00A838E3">
        <w:t xml:space="preserve">gegen </w:t>
      </w:r>
      <w:r>
        <w:t xml:space="preserve">gesetzliche oder in Börseregeln vorgesehene </w:t>
      </w:r>
      <w:r w:rsidRPr="00A838E3">
        <w:t>Mel</w:t>
      </w:r>
      <w:r>
        <w:t>depflichten über das Ausmaß seines Anteilsbesitzes verstoßen hat</w:t>
      </w:r>
      <w:r w:rsidRPr="00A838E3">
        <w:t>.</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262 Abs. 16.</w:t>
      </w:r>
    </w:p>
    <w:p w:rsidR="00765A2C" w:rsidRPr="00A838E3" w:rsidRDefault="0035579F" w:rsidP="00765A2C">
      <w:pPr>
        <w:pStyle w:val="45UeberschrPara"/>
      </w:pPr>
      <w:r>
        <w:t>Ausschluss des Stimmrechts bei Interessenkonflikten</w:t>
      </w:r>
    </w:p>
    <w:p w:rsidR="00A84758" w:rsidRPr="00E0383C" w:rsidRDefault="0035579F" w:rsidP="003856C6">
      <w:pPr>
        <w:pStyle w:val="51Abs"/>
      </w:pPr>
      <w:r>
        <w:rPr>
          <w:rStyle w:val="991GldSymbol"/>
        </w:rPr>
        <w:t>§ </w:t>
      </w:r>
      <w:r w:rsidRPr="00A9607E">
        <w:rPr>
          <w:rStyle w:val="991GldSymbol"/>
        </w:rPr>
        <w:t>125.</w:t>
      </w:r>
      <w:r w:rsidRPr="00A838E3">
        <w:t xml:space="preserve"> </w:t>
      </w:r>
      <w:r w:rsidRPr="00E176A0">
        <w:t>Niemand kann für sich oder für einen anderen das Stimmrech</w:t>
      </w:r>
      <w:r>
        <w:t>t ausüben, wenn darüber Beschluss gefass</w:t>
      </w:r>
      <w:r w:rsidRPr="00E176A0">
        <w:t>t wird, ob er zu entlasten oder von einer Verbindlichkeit zu befreien ist oder ob die Gesellschaft gegen ihn einen Anspruch geltend machen soll. Für Aktie</w:t>
      </w:r>
      <w:r>
        <w:t>n, aus denen ein Aktionär gemäß dem ersten Satz</w:t>
      </w:r>
      <w:r w:rsidRPr="00E176A0">
        <w:t xml:space="preserve"> das Stimmrecht nicht ausüben kann, kann das Stimmrecht auch nicht durch einen anderen ausgeübt werden.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262 Abs. 16.</w:t>
      </w:r>
    </w:p>
    <w:p w:rsidR="00765A2C" w:rsidRPr="00A838E3" w:rsidRDefault="00E04F58" w:rsidP="00765A2C">
      <w:pPr>
        <w:pStyle w:val="45UeberschrPara"/>
      </w:pPr>
      <w:r w:rsidRPr="00A838E3">
        <w:t>Fernabstimmung</w:t>
      </w:r>
    </w:p>
    <w:p w:rsidR="00765A2C" w:rsidRPr="00A838E3" w:rsidRDefault="00E04F58" w:rsidP="00765A2C">
      <w:pPr>
        <w:pStyle w:val="51Abs"/>
      </w:pPr>
      <w:r>
        <w:rPr>
          <w:rStyle w:val="991GldSymbol"/>
        </w:rPr>
        <w:t>§ </w:t>
      </w:r>
      <w:r w:rsidRPr="00A838E3">
        <w:rPr>
          <w:rStyle w:val="991GldSymbol"/>
        </w:rPr>
        <w:t>126.</w:t>
      </w:r>
      <w:r w:rsidRPr="00A838E3">
        <w:t xml:space="preserve"> (1) </w:t>
      </w:r>
      <w:r>
        <w:t xml:space="preserve">Bei der Fernabstimmung übermitteln die Aktionäre ihre Stimmen </w:t>
      </w:r>
      <w:r w:rsidRPr="00A838E3">
        <w:t xml:space="preserve">von jedem beliebigen Ort </w:t>
      </w:r>
      <w:r>
        <w:t xml:space="preserve">aus </w:t>
      </w:r>
      <w:r w:rsidRPr="00A838E3">
        <w:t>auf elektronischem Weg</w:t>
      </w:r>
      <w:r>
        <w:t xml:space="preserve"> an die Gesellschaft. Je nach dem von der Gesellschaft angebotenen Verfahren</w:t>
      </w:r>
      <w:r w:rsidRPr="00A838E3">
        <w:t xml:space="preserve"> </w:t>
      </w:r>
      <w:r>
        <w:t xml:space="preserve">können die Aktionäre ihre Stimmen </w:t>
      </w:r>
      <w:r w:rsidRPr="00A838E3">
        <w:t xml:space="preserve">vor der Hauptversammlung bis zu einem festgesetzten Zeitpunkt, vor </w:t>
      </w:r>
      <w:r>
        <w:t>und</w:t>
      </w:r>
      <w:r w:rsidRPr="00A838E3">
        <w:t xml:space="preserve"> während der Hauptversammlung oder auch nur während der Hauptversammlung bis zu jenem Zeitpunkt</w:t>
      </w:r>
      <w:r>
        <w:t xml:space="preserve"> abgeben</w:t>
      </w:r>
      <w:r w:rsidRPr="00A838E3">
        <w:t>, an dem die persönlich anwesenden Teilnehmer abstimmen</w:t>
      </w:r>
      <w:r>
        <w:t xml:space="preserve">. Falls das Verfahren </w:t>
      </w:r>
      <w:r w:rsidRPr="00A838E3">
        <w:t>dies zulässt, können Aktionäre unter denselben Voraussetzungen ihre Stimmabgabe widerrufen und allenfalls erneut abstimmen.</w:t>
      </w:r>
      <w:r>
        <w:t xml:space="preserve"> Die Satzung oder der dazu ermächtigte Vorstand hat auch zu regeln, auf welche Weise Aktionäre Widerspruch erheben können.</w:t>
      </w:r>
    </w:p>
    <w:p w:rsidR="00765A2C" w:rsidRPr="00A838E3" w:rsidRDefault="00E04F58" w:rsidP="00765A2C">
      <w:pPr>
        <w:pStyle w:val="51Abs"/>
      </w:pPr>
      <w:r w:rsidRPr="00A838E3">
        <w:t>(</w:t>
      </w:r>
      <w:r>
        <w:t>2) Für jeden Aktionär sind der Zeitpunkt, zu</w:t>
      </w:r>
      <w:r w:rsidRPr="00A838E3">
        <w:t xml:space="preserve"> dem </w:t>
      </w:r>
      <w:r>
        <w:t>seine</w:t>
      </w:r>
      <w:r w:rsidRPr="00A838E3">
        <w:t xml:space="preserve"> Stimmabgabe </w:t>
      </w:r>
      <w:r>
        <w:t>oder deren Widerruf bei der Gesellschaft einlangt, und d</w:t>
      </w:r>
      <w:r w:rsidRPr="00A838E3">
        <w:t xml:space="preserve">ie in </w:t>
      </w:r>
      <w:r>
        <w:t>§ </w:t>
      </w:r>
      <w:r w:rsidRPr="00A838E3">
        <w:t xml:space="preserve">117 </w:t>
      </w:r>
      <w:r>
        <w:t xml:space="preserve">erster Satz </w:t>
      </w:r>
      <w:r w:rsidRPr="00A838E3">
        <w:t>angefü</w:t>
      </w:r>
      <w:r>
        <w:t>hrten Angaben zu registrieren</w:t>
      </w:r>
      <w:r w:rsidRPr="00A838E3">
        <w:t>.</w:t>
      </w:r>
      <w:r>
        <w:t xml:space="preserve"> </w:t>
      </w:r>
      <w:r w:rsidRPr="00A838E3">
        <w:t>Dem Aktionär ist eine Empfangsbestätigung zu erteilen.</w:t>
      </w:r>
    </w:p>
    <w:p w:rsidR="00765A2C" w:rsidRPr="00A838E3" w:rsidRDefault="00E04F58" w:rsidP="00765A2C">
      <w:pPr>
        <w:pStyle w:val="51Abs"/>
      </w:pPr>
      <w:r w:rsidRPr="00A838E3">
        <w:t>(</w:t>
      </w:r>
      <w:r>
        <w:t>3</w:t>
      </w:r>
      <w:r w:rsidRPr="00A838E3">
        <w:t xml:space="preserve">) </w:t>
      </w:r>
      <w:r>
        <w:t>V</w:t>
      </w:r>
      <w:r w:rsidRPr="00A838E3">
        <w:t xml:space="preserve">or der Abstimmung in der Hauptversammlung ist sicherzustellen, dass </w:t>
      </w:r>
      <w:r>
        <w:t>das Stimmverhalten bei der Fernabstimmung dem Vorstand und dem Aufsichtsrat sowie</w:t>
      </w:r>
      <w:r w:rsidRPr="00A838E3">
        <w:t xml:space="preserve"> den übrigen Aktionären nicht bekannt </w:t>
      </w:r>
      <w:r>
        <w:t>wird</w:t>
      </w:r>
      <w:r w:rsidRPr="00A838E3">
        <w:t>.</w:t>
      </w:r>
    </w:p>
    <w:p w:rsidR="00734BEE" w:rsidRPr="00667003" w:rsidRDefault="00E04F58" w:rsidP="00765A2C">
      <w:pPr>
        <w:pStyle w:val="51Abs"/>
      </w:pPr>
      <w:r w:rsidRPr="00A838E3">
        <w:t>(</w:t>
      </w:r>
      <w:r>
        <w:t>4</w:t>
      </w:r>
      <w:r w:rsidRPr="00A838E3">
        <w:t xml:space="preserve">) </w:t>
      </w:r>
      <w:r w:rsidRPr="00A4012E">
        <w:t>Wenn der Aktionär nach dem Verfahren zur Stimmabgabe ein Formular oder eine Eingabemaske zu verwenden hat, ist vorzusorgen, dass die Aktionäre zu jedem angekündigten Beschlussvorschlag abstimmen können.</w:t>
      </w:r>
      <w:r>
        <w:t xml:space="preserve"> A</w:t>
      </w:r>
      <w:r w:rsidRPr="00A838E3">
        <w:t>bgegebene Stimmen sind nichtig, wenn der Beschluss in der Hauptversammlung mit einem anderen I</w:t>
      </w:r>
      <w:r>
        <w:t>nhalt gefasst wird als im</w:t>
      </w:r>
      <w:r w:rsidRPr="00A838E3">
        <w:t xml:space="preserve"> </w:t>
      </w:r>
      <w:r>
        <w:t>Formular oder in der Eingabemaske vorgesehen.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262 Abs. 16.</w:t>
      </w:r>
    </w:p>
    <w:p w:rsidR="001C7850" w:rsidRPr="00A838E3" w:rsidRDefault="00FF3705" w:rsidP="001C7850">
      <w:pPr>
        <w:pStyle w:val="45UeberschrPara"/>
      </w:pPr>
      <w:r w:rsidRPr="00A838E3">
        <w:t>Abstimmung per Brief</w:t>
      </w:r>
    </w:p>
    <w:p w:rsidR="001C7850" w:rsidRDefault="00FF3705" w:rsidP="001C7850">
      <w:pPr>
        <w:pStyle w:val="51Abs"/>
      </w:pPr>
      <w:r>
        <w:rPr>
          <w:rStyle w:val="991GldSymbol"/>
        </w:rPr>
        <w:t>§ </w:t>
      </w:r>
      <w:r w:rsidRPr="00A838E3">
        <w:rPr>
          <w:rStyle w:val="991GldSymbol"/>
        </w:rPr>
        <w:t>127.</w:t>
      </w:r>
      <w:r w:rsidRPr="00A838E3">
        <w:t xml:space="preserve"> (1) </w:t>
      </w:r>
      <w:r>
        <w:t xml:space="preserve">Bei der </w:t>
      </w:r>
      <w:r w:rsidRPr="00A838E3">
        <w:t>Abstimmung per Brief</w:t>
      </w:r>
      <w:r>
        <w:t xml:space="preserve"> übermitteln die Aktionäre ihre Stimmen </w:t>
      </w:r>
      <w:r w:rsidRPr="00A838E3">
        <w:t>schriftlich (</w:t>
      </w:r>
      <w:r>
        <w:t>§ </w:t>
      </w:r>
      <w:r w:rsidRPr="00A838E3">
        <w:t xml:space="preserve">886 ABGB) </w:t>
      </w:r>
      <w:r>
        <w:t xml:space="preserve">an die Gesellschaft. Die Aktionäre haben sich dafür eines von der Gesellschaft zur Verfügung zu stellenden Formulars (Stimmzettel) zu bedienen. </w:t>
      </w:r>
      <w:r w:rsidRPr="00A838E3">
        <w:t xml:space="preserve">Die Satzung hat die Einzelheiten des Verfahrens zu regeln. Sie muss in jedem Fall eine Bestimmung darüber treffen, bis zu welchem Zeitpunkt </w:t>
      </w:r>
      <w:r>
        <w:t xml:space="preserve">vor der Hauptversammlung </w:t>
      </w:r>
      <w:r w:rsidRPr="00A838E3">
        <w:t xml:space="preserve">die Stimmen bei der Gesellschaft </w:t>
      </w:r>
      <w:r>
        <w:t xml:space="preserve">einlangen müssen, </w:t>
      </w:r>
      <w:r w:rsidRPr="00A838E3">
        <w:t xml:space="preserve">ob eine bereits abgegebene Stimme bis zu einem angegebenen Zeitpunkt widerrufen oder geändert werden </w:t>
      </w:r>
      <w:r>
        <w:t>kann und auf welche Weise Aktionäre Widerspruch erheben können.</w:t>
      </w:r>
    </w:p>
    <w:p w:rsidR="001C7850" w:rsidRDefault="00FF3705" w:rsidP="001C7850">
      <w:pPr>
        <w:pStyle w:val="51Abs"/>
      </w:pPr>
      <w:r w:rsidRPr="00A838E3">
        <w:t xml:space="preserve">(2) </w:t>
      </w:r>
      <w:r>
        <w:t>Zusammen mit dem Stimmzettel haben die Aktionäre der Gesellschaft die Angaben nach §</w:t>
      </w:r>
      <w:r w:rsidRPr="00CD2982">
        <w:rPr>
          <w:color w:val="auto"/>
        </w:rPr>
        <w:t> </w:t>
      </w:r>
      <w:r>
        <w:t>117 erster Satz zu übersenden. Der Zeitpunkt des Einlangens ist auf dem Stimmzettel oder dem Umschlag zu vermerken.</w:t>
      </w:r>
    </w:p>
    <w:p w:rsidR="001C7850" w:rsidRPr="00A838E3" w:rsidRDefault="00FF3705" w:rsidP="001C7850">
      <w:pPr>
        <w:pStyle w:val="51Abs"/>
      </w:pPr>
      <w:r>
        <w:lastRenderedPageBreak/>
        <w:t>(3) V</w:t>
      </w:r>
      <w:r w:rsidRPr="00A838E3">
        <w:t xml:space="preserve">or der Abstimmung in der Hauptversammlung ist sicherzustellen, dass </w:t>
      </w:r>
      <w:r>
        <w:t>das Stimmverhalten bei der Abstimmung per Brief</w:t>
      </w:r>
      <w:r w:rsidRPr="00A838E3">
        <w:t xml:space="preserve"> </w:t>
      </w:r>
      <w:r>
        <w:t>dem Vorstand und dem Aufsichtsrat sowie</w:t>
      </w:r>
      <w:r w:rsidRPr="00A838E3">
        <w:t xml:space="preserve"> den übrigen Aktionären nicht bekannt </w:t>
      </w:r>
      <w:r>
        <w:t>wird.</w:t>
      </w:r>
    </w:p>
    <w:p w:rsidR="00096438" w:rsidRPr="00BB3D42" w:rsidRDefault="00FF3705" w:rsidP="001C7850">
      <w:pPr>
        <w:pStyle w:val="51Abs"/>
      </w:pPr>
      <w:r>
        <w:t>(4</w:t>
      </w:r>
      <w:r w:rsidRPr="00A838E3">
        <w:t xml:space="preserve">) </w:t>
      </w:r>
      <w:r w:rsidRPr="00A4012E">
        <w:t>Das Formular muss so gestaltet sein, dass die Aktionäre zu jedem angekündigten Beschlussvorschlag abstimmen können.</w:t>
      </w:r>
      <w:r>
        <w:t xml:space="preserve"> </w:t>
      </w:r>
      <w:r w:rsidRPr="00A838E3">
        <w:t xml:space="preserve">Abgegebene Stimmen sind nichtig, wenn der Beschluss in der Hauptversammlung mit einem anderen Inhalt gefasst wird als </w:t>
      </w:r>
      <w:r>
        <w:t>i</w:t>
      </w:r>
      <w:r w:rsidRPr="00A838E3">
        <w:t>m Formular</w:t>
      </w:r>
      <w:r>
        <w:t xml:space="preserve"> vorgesehen</w:t>
      </w:r>
      <w:r w:rsidRPr="00A838E3">
        <w:t>.</w:t>
      </w:r>
    </w:p>
    <w:p w:rsidR="00CF521C" w:rsidRPr="00A838E3" w:rsidRDefault="006D6E29" w:rsidP="00CF521C">
      <w:pPr>
        <w:pStyle w:val="45UeberschrPara"/>
      </w:pPr>
      <w:r w:rsidRPr="00A838E3">
        <w:t>Abstimmungsergebnis</w:t>
      </w:r>
      <w:r>
        <w:t>, Beschluss</w:t>
      </w:r>
    </w:p>
    <w:p w:rsidR="00CF521C" w:rsidRPr="00A838E3" w:rsidRDefault="006D6E29" w:rsidP="00CF521C">
      <w:pPr>
        <w:pStyle w:val="51Abs"/>
      </w:pPr>
      <w:r>
        <w:rPr>
          <w:rStyle w:val="991GldSymbol"/>
        </w:rPr>
        <w:t>§ </w:t>
      </w:r>
      <w:r w:rsidRPr="00A838E3">
        <w:rPr>
          <w:rStyle w:val="991GldSymbol"/>
        </w:rPr>
        <w:t>128.</w:t>
      </w:r>
      <w:r w:rsidRPr="00A838E3">
        <w:t xml:space="preserve"> (1) Nach jeder Abstimmung verkündet der Vorsitzende</w:t>
      </w:r>
    </w:p>
    <w:p w:rsidR="00CF521C" w:rsidRPr="00A838E3" w:rsidRDefault="006D6E29" w:rsidP="0020584F">
      <w:pPr>
        <w:pStyle w:val="52Aufzaehle1Ziffer"/>
      </w:pPr>
      <w:r w:rsidRPr="00A838E3">
        <w:tab/>
        <w:t>1.</w:t>
      </w:r>
      <w:r w:rsidRPr="00A838E3">
        <w:tab/>
        <w:t>die Zahl der Aktien, für die gültige Stimmen abgegeben wurden</w:t>
      </w:r>
      <w:r>
        <w:t>,</w:t>
      </w:r>
    </w:p>
    <w:p w:rsidR="00CF521C" w:rsidRPr="00A838E3" w:rsidRDefault="006D6E29" w:rsidP="0020584F">
      <w:pPr>
        <w:pStyle w:val="52Aufzaehle1Ziffer"/>
      </w:pPr>
      <w:r w:rsidRPr="00A838E3">
        <w:tab/>
        <w:t>2.</w:t>
      </w:r>
      <w:r w:rsidRPr="00A838E3">
        <w:tab/>
        <w:t>den Anteil des durch diese Sti</w:t>
      </w:r>
      <w:r>
        <w:t>mmen vertretenen Grundkapitals,</w:t>
      </w:r>
    </w:p>
    <w:p w:rsidR="00CF521C" w:rsidRPr="00A838E3" w:rsidRDefault="006D6E29" w:rsidP="0020584F">
      <w:pPr>
        <w:pStyle w:val="52Aufzaehle1Ziffer"/>
      </w:pPr>
      <w:r w:rsidRPr="00A838E3">
        <w:tab/>
        <w:t>3.</w:t>
      </w:r>
      <w:r w:rsidRPr="00A838E3">
        <w:tab/>
        <w:t>die Gesamtzahl d</w:t>
      </w:r>
      <w:r>
        <w:t>er abgegebenen gültigen Stimmen,</w:t>
      </w:r>
    </w:p>
    <w:p w:rsidR="00CF521C" w:rsidRPr="00A838E3" w:rsidRDefault="006D6E29" w:rsidP="0020584F">
      <w:pPr>
        <w:pStyle w:val="52Aufzaehle1Ziffer"/>
      </w:pPr>
      <w:r w:rsidRPr="00A838E3">
        <w:tab/>
        <w:t>4.</w:t>
      </w:r>
      <w:r w:rsidRPr="00A838E3">
        <w:tab/>
        <w:t xml:space="preserve">die Zahl der für einen Beschlussantrag </w:t>
      </w:r>
      <w:r>
        <w:t>oder für jeden Wahlkandidaten abgegebenen Stimmen</w:t>
      </w:r>
      <w:r w:rsidRPr="00A838E3">
        <w:t xml:space="preserve"> </w:t>
      </w:r>
      <w:r>
        <w:t>sowie der Gegenstimmen</w:t>
      </w:r>
    </w:p>
    <w:p w:rsidR="00CF521C" w:rsidRPr="00A838E3" w:rsidRDefault="006D6E29" w:rsidP="0020584F">
      <w:pPr>
        <w:pStyle w:val="58Schlussteile0Abs"/>
      </w:pPr>
      <w:r w:rsidRPr="00A838E3">
        <w:t>und stellt den Inhalt des gefassten Beschlusses fest.</w:t>
      </w:r>
    </w:p>
    <w:p w:rsidR="00CF521C" w:rsidRPr="00A838E3" w:rsidRDefault="006D6E29" w:rsidP="00CF521C">
      <w:pPr>
        <w:pStyle w:val="51Abs"/>
      </w:pPr>
      <w:r w:rsidRPr="00A838E3">
        <w:t xml:space="preserve">(2) Eine börsenotierte Gesellschaft muss </w:t>
      </w:r>
      <w:r>
        <w:t xml:space="preserve">die in der Hauptversammlung gefassten Beschlüsse und </w:t>
      </w:r>
      <w:r w:rsidRPr="00A838E3">
        <w:t xml:space="preserve">die Angaben gemäß </w:t>
      </w:r>
      <w:r>
        <w:t>Abs. </w:t>
      </w:r>
      <w:r w:rsidRPr="00A838E3">
        <w:t xml:space="preserve">1 </w:t>
      </w:r>
      <w:r>
        <w:t xml:space="preserve">Z 1 bis 4 spätestens am zweiten Werktag </w:t>
      </w:r>
      <w:r w:rsidRPr="00A838E3">
        <w:t xml:space="preserve">nach der </w:t>
      </w:r>
      <w:r>
        <w:t>V</w:t>
      </w:r>
      <w:r w:rsidRPr="00A838E3">
        <w:t>ersammlung auf ihrer</w:t>
      </w:r>
      <w:r>
        <w:t xml:space="preserve"> </w:t>
      </w:r>
      <w:r w:rsidRPr="00AF440D">
        <w:t>im Firmenbuch eingetragenen</w:t>
      </w:r>
      <w:r w:rsidRPr="00A838E3">
        <w:t xml:space="preserve"> Internetseite </w:t>
      </w:r>
      <w:r>
        <w:t>zugänglich machen</w:t>
      </w:r>
      <w:r w:rsidRPr="00A838E3">
        <w:t>.</w:t>
      </w:r>
      <w:r>
        <w:t xml:space="preserve"> §</w:t>
      </w:r>
      <w:r w:rsidRPr="00CD2982">
        <w:rPr>
          <w:color w:val="auto"/>
        </w:rPr>
        <w:t> </w:t>
      </w:r>
      <w:r>
        <w:t>108 Abs.</w:t>
      </w:r>
      <w:r w:rsidRPr="00CD2982">
        <w:rPr>
          <w:color w:val="auto"/>
        </w:rPr>
        <w:t> </w:t>
      </w:r>
      <w:r>
        <w:t>4 letzter Satz gilt sinngemäß.</w:t>
      </w:r>
    </w:p>
    <w:p w:rsidR="00CF521C" w:rsidRPr="00A4012E" w:rsidRDefault="006D6E29" w:rsidP="00CF521C">
      <w:pPr>
        <w:pStyle w:val="51Abs"/>
      </w:pPr>
      <w:r w:rsidRPr="00A4012E">
        <w:t>(3) Bei einer nicht börsenotierten Gesellschaft kann jeder Aktionär verlangen, dass ihm die gefassten Beschlüsse und die Angaben gemäß Abs. 1 Z 1 bis 4 innerhalb von 15 Tagen nach der Hauptversammlung durch eingeschriebenen Brief oder im Weg der elektronischen Post an die der Gesellschaft bekannt gegebene Adresse übersendet werden. Diese Verpflichtung entfällt, wenn die Gesellschaft diese Angaben auf ihrer im Firmenbuch eingetragenen Internetseite zugänglich macht. Die Dauer des Zugänglichma</w:t>
      </w:r>
      <w:r>
        <w:t>chens richtet sich nach Abs.</w:t>
      </w:r>
      <w:r w:rsidRPr="00CD2982">
        <w:rPr>
          <w:color w:val="auto"/>
        </w:rPr>
        <w:t> </w:t>
      </w:r>
      <w:r>
        <w:t>2.</w:t>
      </w:r>
    </w:p>
    <w:p w:rsidR="00CF521C" w:rsidRDefault="006D6E29" w:rsidP="00CF521C">
      <w:pPr>
        <w:pStyle w:val="51Abs"/>
      </w:pPr>
      <w:r w:rsidRPr="00D30B2F">
        <w:t xml:space="preserve">(4) Die Satzung einer börsenotierten Gesellschaft kann vorsehen, dass das individuelle Stimmverhalten </w:t>
      </w:r>
      <w:r>
        <w:t xml:space="preserve">der </w:t>
      </w:r>
      <w:r w:rsidRPr="00D30B2F">
        <w:t>Aktionäre veröffentlicht wird.</w:t>
      </w:r>
      <w:r>
        <w:t xml:space="preserve"> </w:t>
      </w:r>
      <w:r w:rsidRPr="004E1AF1">
        <w:t>Ist dies nicht der Fall, so kann jeder Aktionär innerhalb von 14 Tagen nach der Abstimmung von der Gesellschaft eine Bestätigung über die korrekte Erfassung und Zählung der von ihm abgegebenen Stimmen verlangen.</w:t>
      </w:r>
    </w:p>
    <w:p w:rsidR="00CF521C" w:rsidRDefault="006D6E29" w:rsidP="00CF521C">
      <w:pPr>
        <w:pStyle w:val="51Abs"/>
      </w:pPr>
      <w:r w:rsidRPr="00A838E3">
        <w:t>(</w:t>
      </w:r>
      <w:r>
        <w:t>5</w:t>
      </w:r>
      <w:r w:rsidRPr="00A838E3">
        <w:t xml:space="preserve">) Wird den Aktionären ein in der Hauptversammlung zu fassender Beschluss in </w:t>
      </w:r>
      <w:r>
        <w:t xml:space="preserve">einer anderen als der deutschen </w:t>
      </w:r>
      <w:r w:rsidRPr="00A838E3">
        <w:t>Sprach</w:t>
      </w:r>
      <w:r>
        <w:t>e</w:t>
      </w:r>
      <w:r w:rsidRPr="00A838E3">
        <w:t xml:space="preserve"> vorgelegt, </w:t>
      </w:r>
      <w:r>
        <w:t>so ist jedenfalls auch eine deutsche Sprachfassung vorzulegen; für die Beurteilung von Inhalt und Gültigkeit des Beschlusses</w:t>
      </w:r>
      <w:r w:rsidRPr="0052151C">
        <w:t xml:space="preserve"> </w:t>
      </w:r>
      <w:r>
        <w:t xml:space="preserve">ist </w:t>
      </w:r>
      <w:r w:rsidRPr="00A838E3">
        <w:t>stets die deutsche Sprachfassung maßgeblich. Gleiches gilt für Bekanntmachungen</w:t>
      </w:r>
      <w:r>
        <w:t>,</w:t>
      </w:r>
      <w:r w:rsidRPr="00A838E3">
        <w:t xml:space="preserve"> Berichte oder sonstige Unterlagen der Gesellschaft</w:t>
      </w:r>
      <w:r>
        <w:t>, soweit die Gültigkeit eines Beschlusses von deren Inhalt abhängt.</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262 Abs. 16.</w:t>
      </w:r>
    </w:p>
    <w:p w:rsidR="001C7850" w:rsidRPr="00A838E3" w:rsidRDefault="00EA667C" w:rsidP="00FA0970">
      <w:pPr>
        <w:pStyle w:val="45UeberschrPara"/>
      </w:pPr>
      <w:r w:rsidRPr="00A838E3">
        <w:t>Sonderbeschluss über die Aufhebun</w:t>
      </w:r>
      <w:r>
        <w:t>g oder Beschränkung des Vorzugs</w:t>
      </w:r>
    </w:p>
    <w:p w:rsidR="001C7850" w:rsidRPr="00A838E3" w:rsidRDefault="00EA667C" w:rsidP="001C7850">
      <w:pPr>
        <w:pStyle w:val="51Abs"/>
      </w:pPr>
      <w:r>
        <w:rPr>
          <w:rStyle w:val="991GldSymbol"/>
        </w:rPr>
        <w:t>§ </w:t>
      </w:r>
      <w:r w:rsidRPr="00A838E3">
        <w:rPr>
          <w:rStyle w:val="991GldSymbol"/>
        </w:rPr>
        <w:t>129.</w:t>
      </w:r>
      <w:r w:rsidRPr="00A838E3">
        <w:t xml:space="preserve"> (1) Ein Beschluss, durch den bei Vorzugsaktien ohne Stimmrecht (</w:t>
      </w:r>
      <w:r>
        <w:t>§ </w:t>
      </w:r>
      <w:r w:rsidRPr="00A838E3">
        <w:t>1</w:t>
      </w:r>
      <w:r>
        <w:t>2a</w:t>
      </w:r>
      <w:r w:rsidRPr="00A838E3">
        <w:t>) der Vorzug aufgehoben oder beschränkt wird, bedarf zu seiner Wirksamkeit der Zustimmung der Vorzugsaktionäre.</w:t>
      </w:r>
    </w:p>
    <w:p w:rsidR="001C7850" w:rsidRPr="00A838E3" w:rsidRDefault="00EA667C" w:rsidP="001C7850">
      <w:pPr>
        <w:pStyle w:val="51Abs"/>
      </w:pPr>
      <w:r w:rsidRPr="00A838E3">
        <w:t>(2) Ein Beschluss über die Ausgabe neuer Aktien mit vorhergehenden oder gleichstehenden Rechten bedarf gleichfalls der Zustimmung der Vorzugsaktionäre. Der Zustimmung bei Ausgabe neuer Aktien mit gleichstehenden Rechten bedarf es nicht, wenn die Ausgabe bei Einräumung des Vorzugs oder, falls das Stimmrecht später ausgeschlossen ist, bei der Ausschließung ausdrücklich vorbehalten worden ist. Das Recht der Vorzugsaktionäre auf den Bezug solcher Aktien ist unentziehbar.</w:t>
      </w:r>
    </w:p>
    <w:p w:rsidR="001C7850" w:rsidRPr="00A838E3" w:rsidRDefault="00EA667C" w:rsidP="001C7850">
      <w:pPr>
        <w:pStyle w:val="51Abs"/>
      </w:pPr>
      <w:r w:rsidRPr="00A838E3">
        <w:t xml:space="preserve">(3) Über die Zustimmung haben die Vorzugsaktionäre in einer gesonderten Versammlung Beschluss zu fassen. Für die </w:t>
      </w:r>
      <w:r>
        <w:t>Vorbereitung</w:t>
      </w:r>
      <w:r w:rsidRPr="00A838E3">
        <w:t xml:space="preserve"> der Versammlung, die Teilnahme an ihr, die </w:t>
      </w:r>
      <w:r>
        <w:t>innere Ordnung und die Abstimmung</w:t>
      </w:r>
      <w:r w:rsidRPr="00A838E3">
        <w:t xml:space="preserve"> der Aktionäre sowie die </w:t>
      </w:r>
      <w:r>
        <w:t xml:space="preserve">Anfechtbarkeit und </w:t>
      </w:r>
      <w:r w:rsidRPr="00A838E3">
        <w:t>Nichtigkeit der Beschlüsse gelten die Vorschriften über die Hauptversammlung (</w:t>
      </w:r>
      <w:r>
        <w:t>§§ 102, 105 bis 128</w:t>
      </w:r>
      <w:r w:rsidRPr="00A838E3">
        <w:t xml:space="preserve">) und die </w:t>
      </w:r>
      <w:r>
        <w:t xml:space="preserve">Anfechtbarkeit und </w:t>
      </w:r>
      <w:r w:rsidRPr="00A838E3">
        <w:t>Nichtigkeit von Hauptversammlungsbeschlüssen (§</w:t>
      </w:r>
      <w:r>
        <w:t>§ </w:t>
      </w:r>
      <w:r w:rsidRPr="00A838E3">
        <w:t>195 bis 201) sinngemäß. Die Veröffentlichung über die Einberufung der Versammlung darf nicht mit einer Veröffentlichung über die Einberufung einer Hauptversammlung verbunden werden. Der Beschluss der Vorzugsaktionäre bedarf einer Mehrheit, die mindestens drei Viertel der abgegebenen Stimmen umfasst.</w:t>
      </w:r>
    </w:p>
    <w:p w:rsidR="001C7850" w:rsidRDefault="00EA667C" w:rsidP="001C7850">
      <w:pPr>
        <w:pStyle w:val="51Abs"/>
      </w:pPr>
      <w:r w:rsidRPr="00A838E3">
        <w:t>(4) Ist der Vorzug aufgehoben, so gewähren die Aktien das Stimmrecht.</w:t>
      </w:r>
    </w:p>
    <w:p w:rsidR="00202C25" w:rsidRPr="00FA0970" w:rsidRDefault="00202C25" w:rsidP="00FA0970">
      <w:pPr>
        <w:pStyle w:val="09Abstand"/>
      </w:pPr>
    </w:p>
    <w:p w:rsidR="008C06AE" w:rsidRPr="008C06AE" w:rsidRDefault="003E5885" w:rsidP="00266E0B">
      <w:pPr>
        <w:pStyle w:val="11Titel"/>
        <w:keepNext/>
      </w:pPr>
      <w:r w:rsidRPr="008C06AE">
        <w:lastRenderedPageBreak/>
        <w:t>Beachte für folgende Bestimmung</w:t>
      </w:r>
    </w:p>
    <w:p w:rsidR="003E5885" w:rsidRPr="00FC2F8C" w:rsidRDefault="003E5885" w:rsidP="00FC2F8C">
      <w:pPr>
        <w:pStyle w:val="83ErlText"/>
        <w:jc w:val="left"/>
        <w:rPr>
          <w:lang w:val="en-US"/>
        </w:rPr>
      </w:pPr>
      <w:r w:rsidRPr="00FC2F8C">
        <w:rPr>
          <w:lang w:val="en-US"/>
        </w:rPr>
        <w:t>Zum Bezugszeitraum vgl. § 262 Abs. 16.</w:t>
      </w:r>
    </w:p>
    <w:p w:rsidR="001C7850" w:rsidRPr="00A23770" w:rsidRDefault="001056DF" w:rsidP="00A23770">
      <w:pPr>
        <w:pStyle w:val="41UeberschrG1"/>
      </w:pPr>
      <w:r w:rsidRPr="00A23770">
        <w:t>Sechster Unterabschnitt</w:t>
      </w:r>
    </w:p>
    <w:p w:rsidR="001C7850" w:rsidRPr="00A23770" w:rsidRDefault="001056DF" w:rsidP="00A23770">
      <w:pPr>
        <w:pStyle w:val="43UeberschrG2"/>
      </w:pPr>
      <w:r w:rsidRPr="00A23770">
        <w:t>Sonderprüfung</w:t>
      </w:r>
    </w:p>
    <w:p w:rsidR="001C7850" w:rsidRPr="0029685B" w:rsidRDefault="001056DF" w:rsidP="001C7850">
      <w:pPr>
        <w:pStyle w:val="45UeberschrPara"/>
      </w:pPr>
      <w:r w:rsidRPr="0029685B">
        <w:t xml:space="preserve">Bestellung der </w:t>
      </w:r>
      <w:r>
        <w:t>Sonderp</w:t>
      </w:r>
      <w:r w:rsidRPr="0029685B">
        <w:t>rüfer</w:t>
      </w:r>
    </w:p>
    <w:p w:rsidR="001C7850" w:rsidRDefault="001056DF" w:rsidP="001C7850">
      <w:pPr>
        <w:pStyle w:val="51Abs"/>
      </w:pPr>
      <w:r>
        <w:rPr>
          <w:rStyle w:val="991GldSymbol"/>
        </w:rPr>
        <w:t>§ 130</w:t>
      </w:r>
      <w:r w:rsidRPr="0029685B">
        <w:rPr>
          <w:rStyle w:val="991GldSymbol"/>
        </w:rPr>
        <w:t>.</w:t>
      </w:r>
      <w:r w:rsidRPr="0029685B">
        <w:t xml:space="preserve"> (1) Zur Prüfung von Vorgängen bei der Gründung oder der Geschäftsführung, namentlich auch bei Maßnahmen der Kapitalbeschaffung und Kapitalherabsetzung, kann die Hauptversammlung mit einfacher Stimmenmehrheit Prüfer </w:t>
      </w:r>
      <w:r>
        <w:t xml:space="preserve">(Sonderprüfung) </w:t>
      </w:r>
      <w:r w:rsidRPr="0029685B">
        <w:t>bestellen. Bei der Beschlu</w:t>
      </w:r>
      <w:r>
        <w:t>ss</w:t>
      </w:r>
      <w:r w:rsidRPr="0029685B">
        <w:t xml:space="preserve">fassung </w:t>
      </w:r>
      <w:r>
        <w:t>kann ein</w:t>
      </w:r>
      <w:r w:rsidRPr="0029685B">
        <w:t xml:space="preserve"> Mitglied des Vorstands oder des Aufsichtsrats weder für sich noch für einen anderen mitstimmen, wenn die Prüfung sich auf Vorgänge erstrecken soll, die mit der Entlas</w:t>
      </w:r>
      <w:r>
        <w:t>t</w:t>
      </w:r>
      <w:r w:rsidRPr="0029685B">
        <w:t xml:space="preserve">ung </w:t>
      </w:r>
      <w:r>
        <w:t xml:space="preserve">eines Mitglieds </w:t>
      </w:r>
      <w:r w:rsidRPr="0029685B">
        <w:t xml:space="preserve">des Vorstands oder des Aufsichtsrats oder der Einleitung eines Rechtsstreits zwischen der Gesellschaft und </w:t>
      </w:r>
      <w:r>
        <w:t>einem</w:t>
      </w:r>
      <w:r w:rsidRPr="0029685B">
        <w:t xml:space="preserve"> Mitglied des Vorstands oder des Aufsichtsrats zusammenhängen.</w:t>
      </w:r>
      <w:r>
        <w:t xml:space="preserve"> Für ein Mitglied des Vorstands oder des Aufsichtsrats, das gemäß dem zweiten Satz nicht mitstimmen kann, kann das Stimmrecht auch nicht durch einen anderen ausgeübt werden.</w:t>
      </w:r>
    </w:p>
    <w:p w:rsidR="001C7850" w:rsidRPr="0029685B" w:rsidRDefault="001056DF" w:rsidP="001C7850">
      <w:pPr>
        <w:pStyle w:val="51Abs"/>
      </w:pPr>
      <w:r w:rsidRPr="0029685B">
        <w:t xml:space="preserve">(2) Lehnt die Hauptversammlung einen Antrag auf Bestellung von </w:t>
      </w:r>
      <w:r>
        <w:t>Sonderp</w:t>
      </w:r>
      <w:r w:rsidRPr="0029685B">
        <w:t>rüfern zur Prüfung eines Vorgangs bei der Gründung oder eines nicht über zwei Jahre zurückliegenden Vorgangs bei der Geschäftsführung ab, so hat das Ger</w:t>
      </w:r>
      <w:r>
        <w:t>icht auf Antrag von Aktionären</w:t>
      </w:r>
      <w:r w:rsidRPr="0029685B">
        <w:t>, deren An</w:t>
      </w:r>
      <w:r>
        <w:t>teile zusammen zehn vom Hundert</w:t>
      </w:r>
      <w:r w:rsidRPr="0029685B">
        <w:t xml:space="preserve"> des Grundkapitals erreichen, </w:t>
      </w:r>
      <w:r>
        <w:t>Sonderp</w:t>
      </w:r>
      <w:r w:rsidRPr="0029685B">
        <w:t>rüfer zu bestellen. Dem Antrag ist jedoch nur dann stattzugeben, wenn Verdachtsgründe beigebracht werden, da</w:t>
      </w:r>
      <w:r>
        <w:t>ss</w:t>
      </w:r>
      <w:r w:rsidRPr="0029685B">
        <w:t xml:space="preserve"> bei dem Vorgang Unredlichkeiten oder grobe Verletzungen des Gesetzes oder der Satzung vorgekommen sind.</w:t>
      </w:r>
      <w:r>
        <w:t xml:space="preserve"> </w:t>
      </w:r>
      <w:r w:rsidRPr="003F702B">
        <w:t>Die Antragsteller müssen seit mindestens drei Monaten vor dem Tag der Hauptversammlung Inhaber der Aktien sein und die Aktien bis zur Entscheidung über den Antrag halten.</w:t>
      </w:r>
    </w:p>
    <w:p w:rsidR="001C7850" w:rsidRDefault="001056DF" w:rsidP="001C7850">
      <w:pPr>
        <w:pStyle w:val="51Abs"/>
      </w:pPr>
      <w:r w:rsidRPr="0029685B">
        <w:t xml:space="preserve">(3) Hat die Hauptversammlung </w:t>
      </w:r>
      <w:r>
        <w:t>Sonderp</w:t>
      </w:r>
      <w:r w:rsidRPr="0029685B">
        <w:t xml:space="preserve">rüfer bestellt, so </w:t>
      </w:r>
      <w:r>
        <w:t>hat das Gericht auf Antrag von Aktionären</w:t>
      </w:r>
      <w:r w:rsidRPr="0029685B">
        <w:t xml:space="preserve">, deren Anteile zusammen </w:t>
      </w:r>
      <w:r>
        <w:t>zehn vom Hundert</w:t>
      </w:r>
      <w:r w:rsidRPr="0029685B">
        <w:t xml:space="preserve"> des Grundkapi</w:t>
      </w:r>
      <w:r>
        <w:t>t</w:t>
      </w:r>
      <w:r w:rsidRPr="0029685B">
        <w:t xml:space="preserve">als erreichen, </w:t>
      </w:r>
      <w:r>
        <w:t>einen anderen Sonderprüfer zu bestellen, wenn dies aus einem in der Person des bestellten Sonderprüfers liegenden Grund geboten erscheint, insbesondere, wenn der bestellte Sonderprüfer nicht die für den Gegenstand der Sonderprüfung erforderlichen Kenntnisse hat, seine Befangenheit zu besorgen ist oder Bedenken gegen seine Zuverlässigkeit bestehen. D</w:t>
      </w:r>
      <w:r w:rsidRPr="0029685B">
        <w:t>er Antrag ist binnen zwei Wochen seit dem Tag der Hauptversammlung zu stellen.</w:t>
      </w:r>
    </w:p>
    <w:p w:rsidR="005A6F7C" w:rsidRPr="00086C0E" w:rsidRDefault="001056DF" w:rsidP="001C7850">
      <w:pPr>
        <w:pStyle w:val="51Abs"/>
      </w:pPr>
      <w:r w:rsidRPr="0029685B">
        <w:t xml:space="preserve">(4) </w:t>
      </w:r>
      <w:r>
        <w:t>Das Gericht hat auch den</w:t>
      </w:r>
      <w:r w:rsidRPr="0029685B">
        <w:t xml:space="preserve"> Aufsichtsrat</w:t>
      </w:r>
      <w:r>
        <w:t xml:space="preserve"> und im Fall des Abs. 3 den von der Hauptversammlung bestellten Sonderprüfer</w:t>
      </w:r>
      <w:r w:rsidRPr="0029685B">
        <w:t xml:space="preserve"> zu hören.</w:t>
      </w:r>
      <w:r>
        <w:t xml:space="preserve"> </w:t>
      </w:r>
      <w:r w:rsidRPr="0029685B">
        <w:t>Die Bestellung kann im Fall des Abs.</w:t>
      </w:r>
      <w:r w:rsidRPr="00CD2982">
        <w:rPr>
          <w:color w:val="auto"/>
        </w:rPr>
        <w:t> </w:t>
      </w:r>
      <w:r w:rsidRPr="0029685B">
        <w:t>2 auf Verlangen von einer angemessenen Sicherheitsleistung abhängig gemacht werden, wenn glaubhaft gemacht wird, da</w:t>
      </w:r>
      <w:r>
        <w:t>ss</w:t>
      </w:r>
      <w:r w:rsidRPr="0029685B">
        <w:t xml:space="preserve"> der Gesellschaft auf Grund des </w:t>
      </w:r>
      <w:r>
        <w:t>§ </w:t>
      </w:r>
      <w:r w:rsidRPr="0029685B">
        <w:t>1</w:t>
      </w:r>
      <w:r>
        <w:t xml:space="preserve">33 </w:t>
      </w:r>
      <w:r w:rsidRPr="0029685B">
        <w:t>Abs.</w:t>
      </w:r>
      <w:r w:rsidRPr="00CD2982">
        <w:rPr>
          <w:color w:val="auto"/>
        </w:rPr>
        <w:t> </w:t>
      </w:r>
      <w:r w:rsidRPr="0029685B">
        <w:t xml:space="preserve">4 </w:t>
      </w:r>
      <w:r>
        <w:t xml:space="preserve">zweiter </w:t>
      </w:r>
      <w:r w:rsidRPr="0029685B">
        <w:t>Satz oder von anderen Vorschriften des bürgerlichen Rechts gegen die Antragsteller oder einzelne von ihnen ein Ersatzanspruch zusteht oder erwachsen kann.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262 Abs. 16.</w:t>
      </w:r>
    </w:p>
    <w:p w:rsidR="001C7850" w:rsidRPr="0029685B" w:rsidRDefault="00016F16" w:rsidP="001C7850">
      <w:pPr>
        <w:pStyle w:val="45UeberschrPara"/>
      </w:pPr>
      <w:r w:rsidRPr="0029685B">
        <w:t xml:space="preserve">Auswahl der </w:t>
      </w:r>
      <w:r>
        <w:t>Sonderp</w:t>
      </w:r>
      <w:r w:rsidRPr="0029685B">
        <w:t>rüfer</w:t>
      </w:r>
    </w:p>
    <w:p w:rsidR="001C7850" w:rsidRPr="0029685B" w:rsidRDefault="00016F16" w:rsidP="001C7850">
      <w:pPr>
        <w:pStyle w:val="51Abs"/>
      </w:pPr>
      <w:r>
        <w:rPr>
          <w:rStyle w:val="991GldSymbol"/>
        </w:rPr>
        <w:t>§ </w:t>
      </w:r>
      <w:r w:rsidRPr="0029685B">
        <w:rPr>
          <w:rStyle w:val="991GldSymbol"/>
        </w:rPr>
        <w:t>1</w:t>
      </w:r>
      <w:r>
        <w:rPr>
          <w:rStyle w:val="991GldSymbol"/>
        </w:rPr>
        <w:t>31</w:t>
      </w:r>
      <w:r w:rsidRPr="0029685B">
        <w:rPr>
          <w:rStyle w:val="991GldSymbol"/>
        </w:rPr>
        <w:t>.</w:t>
      </w:r>
      <w:r w:rsidRPr="0029685B">
        <w:t xml:space="preserve"> (1) Das Gericht darf als </w:t>
      </w:r>
      <w:r>
        <w:t>Sonderp</w:t>
      </w:r>
      <w:r w:rsidRPr="0029685B">
        <w:t>rüfer nur Wirtschaftsprüfer oder Wirtschaftsprüfungsgesellschaften bestellen.</w:t>
      </w:r>
    </w:p>
    <w:p w:rsidR="001C7850" w:rsidRPr="0029685B" w:rsidRDefault="00016F16" w:rsidP="001C7850">
      <w:pPr>
        <w:pStyle w:val="51Abs"/>
      </w:pPr>
      <w:r w:rsidRPr="0029685B">
        <w:t>(2) Mitglieder des Vorstands und des Aufsichtsrats sowie Angestell</w:t>
      </w:r>
      <w:r>
        <w:t>te der Gesellschaft dürfen als Sonderp</w:t>
      </w:r>
      <w:r w:rsidRPr="0029685B">
        <w:t>rüfer weder gewählt noch bestellt werden; gleiches gilt für Mitglieder des Vorstands oder des Aufsichtsrats sowie Angestellte einer anderen Gesellschaft, die von der zu prüfenden Gesellschaft abhängig ist oder sie beherrscht, sowie für Personen, auf deren Geschäftsführung eine dieser Gesellschaften maßgebenden Einfluss hat. Im Übrigen gelten die §</w:t>
      </w:r>
      <w:r>
        <w:t>§ </w:t>
      </w:r>
      <w:r w:rsidRPr="0029685B">
        <w:t>271 und 271a UGB sinngemäß.</w:t>
      </w:r>
    </w:p>
    <w:p w:rsidR="00202C25" w:rsidRPr="00FA0970" w:rsidRDefault="00202C25" w:rsidP="00FA0970">
      <w:pPr>
        <w:pStyle w:val="09Abstand"/>
      </w:pP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262 Abs. 16.</w:t>
      </w:r>
    </w:p>
    <w:p w:rsidR="001C7850" w:rsidRPr="0029685B" w:rsidRDefault="00EB587B" w:rsidP="00FA0970">
      <w:pPr>
        <w:pStyle w:val="45UeberschrPara"/>
      </w:pPr>
      <w:r w:rsidRPr="0029685B">
        <w:t xml:space="preserve">Verantwortlichkeit der </w:t>
      </w:r>
      <w:r>
        <w:t>Sonderp</w:t>
      </w:r>
      <w:r w:rsidRPr="0029685B">
        <w:t>rüfer</w:t>
      </w:r>
    </w:p>
    <w:p w:rsidR="001C7850" w:rsidRPr="0029685B" w:rsidRDefault="00EB587B" w:rsidP="001C7850">
      <w:pPr>
        <w:pStyle w:val="51Abs"/>
      </w:pPr>
      <w:r>
        <w:rPr>
          <w:rStyle w:val="991GldSymbol"/>
        </w:rPr>
        <w:t>§ </w:t>
      </w:r>
      <w:r w:rsidRPr="0029685B">
        <w:rPr>
          <w:rStyle w:val="991GldSymbol"/>
        </w:rPr>
        <w:t>1</w:t>
      </w:r>
      <w:r>
        <w:rPr>
          <w:rStyle w:val="991GldSymbol"/>
        </w:rPr>
        <w:t>3</w:t>
      </w:r>
      <w:r w:rsidRPr="0029685B">
        <w:rPr>
          <w:rStyle w:val="991GldSymbol"/>
        </w:rPr>
        <w:t>2.</w:t>
      </w:r>
      <w:r w:rsidRPr="0029685B">
        <w:t xml:space="preserve"> </w:t>
      </w:r>
      <w:r>
        <w:t>§ </w:t>
      </w:r>
      <w:r w:rsidRPr="0029685B">
        <w:t>275 UGB</w:t>
      </w:r>
      <w:r>
        <w:t xml:space="preserve"> über die Verantwortlichkeit des</w:t>
      </w:r>
      <w:r w:rsidRPr="0029685B">
        <w:t xml:space="preserve"> Abschlu</w:t>
      </w:r>
      <w:r>
        <w:t>ss</w:t>
      </w:r>
      <w:r w:rsidRPr="0029685B">
        <w:t>prüfer</w:t>
      </w:r>
      <w:r>
        <w:t>s</w:t>
      </w:r>
      <w:r w:rsidRPr="0029685B">
        <w:t xml:space="preserve"> gilt sinngemäß.</w:t>
      </w:r>
    </w:p>
    <w:p w:rsidR="00202C25" w:rsidRPr="00FA0970" w:rsidRDefault="00202C25" w:rsidP="00FA0970">
      <w:pPr>
        <w:pStyle w:val="09Abstand"/>
      </w:pP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262 Abs. 16.</w:t>
      </w:r>
    </w:p>
    <w:p w:rsidR="001C7850" w:rsidRPr="0029685B" w:rsidRDefault="0078049F" w:rsidP="00FA0970">
      <w:pPr>
        <w:pStyle w:val="45UeberschrPara"/>
      </w:pPr>
      <w:r w:rsidRPr="0029685B">
        <w:t xml:space="preserve">Rechte der </w:t>
      </w:r>
      <w:r>
        <w:t>Sonderp</w:t>
      </w:r>
      <w:r w:rsidRPr="0029685B">
        <w:t>rüfer</w:t>
      </w:r>
      <w:r>
        <w:t>,</w:t>
      </w:r>
      <w:r w:rsidRPr="0029685B">
        <w:t xml:space="preserve"> Prüfungsbericht</w:t>
      </w:r>
    </w:p>
    <w:p w:rsidR="001C7850" w:rsidRPr="0029685B" w:rsidRDefault="0078049F" w:rsidP="001C7850">
      <w:pPr>
        <w:pStyle w:val="51Abs"/>
      </w:pPr>
      <w:r>
        <w:rPr>
          <w:rStyle w:val="991GldSymbol"/>
        </w:rPr>
        <w:t>§ </w:t>
      </w:r>
      <w:r w:rsidRPr="0029685B">
        <w:rPr>
          <w:rStyle w:val="991GldSymbol"/>
        </w:rPr>
        <w:t>1</w:t>
      </w:r>
      <w:r>
        <w:rPr>
          <w:rStyle w:val="991GldSymbol"/>
        </w:rPr>
        <w:t>33</w:t>
      </w:r>
      <w:r w:rsidRPr="0029685B">
        <w:rPr>
          <w:rStyle w:val="991GldSymbol"/>
        </w:rPr>
        <w:t>.</w:t>
      </w:r>
      <w:r w:rsidRPr="0029685B">
        <w:t xml:space="preserve"> (1) Der Vorstand hat den </w:t>
      </w:r>
      <w:r>
        <w:t>Sonderp</w:t>
      </w:r>
      <w:r w:rsidRPr="0029685B">
        <w:t>rüfern zu gestatten, die Bücher und Schriften der Gesellschaft sowie die Vermögensgegenstände, namentlich die Gesellschaftskasse und die Bestände an Wertpapieren und Waren, zu prüfen.</w:t>
      </w:r>
    </w:p>
    <w:p w:rsidR="001C7850" w:rsidRPr="0029685B" w:rsidRDefault="0078049F" w:rsidP="001C7850">
      <w:pPr>
        <w:pStyle w:val="51Abs"/>
      </w:pPr>
      <w:r w:rsidRPr="0029685B">
        <w:t xml:space="preserve">(2) Die </w:t>
      </w:r>
      <w:r>
        <w:t>Sonderp</w:t>
      </w:r>
      <w:r w:rsidRPr="0029685B">
        <w:t xml:space="preserve">rüfer können </w:t>
      </w:r>
      <w:r>
        <w:t>von den Mitgliedern des Vorstands und des Aufsichtsrats</w:t>
      </w:r>
      <w:r w:rsidRPr="0029685B">
        <w:t xml:space="preserve"> alle </w:t>
      </w:r>
      <w:r>
        <w:t xml:space="preserve">für </w:t>
      </w:r>
      <w:r w:rsidRPr="0029685B">
        <w:t xml:space="preserve">die sorgfältige </w:t>
      </w:r>
      <w:r>
        <w:t xml:space="preserve">Prüfung der Vorgänge erforderlichen </w:t>
      </w:r>
      <w:r w:rsidRPr="0029685B">
        <w:t>Aufklärungen und Nachweise verlangen.</w:t>
      </w:r>
    </w:p>
    <w:p w:rsidR="001C7850" w:rsidRPr="0029685B" w:rsidRDefault="0078049F" w:rsidP="001C7850">
      <w:pPr>
        <w:pStyle w:val="51Abs"/>
      </w:pPr>
      <w:r w:rsidRPr="0029685B">
        <w:t xml:space="preserve">(3) Die </w:t>
      </w:r>
      <w:r>
        <w:t>Sonderp</w:t>
      </w:r>
      <w:r w:rsidRPr="0029685B">
        <w:t xml:space="preserve">rüfer haben über das Ergebnis der Prüfung schriftlich zu berichten. </w:t>
      </w:r>
      <w:r>
        <w:t xml:space="preserve">Im Bericht hat die Aufnahme von Tatsachen zu unterbleiben, deren Angabe nach vernünftiger unternehmerischer Beurteilung geeignet ist, dem Unternehmen oder einem verbundenen Unternehmen einen erheblichen Nachteil zuzufügen. </w:t>
      </w:r>
      <w:r w:rsidRPr="0029685B">
        <w:t>Der Bericht ist unverzüglich dem Vorstand und dem Aufsichtsrat vorzulegen und zum Firmenbuch einzureichen. Der Vorstand hat den Bericht bei der Einberufung der näc</w:t>
      </w:r>
      <w:r>
        <w:t>h</w:t>
      </w:r>
      <w:r w:rsidRPr="0029685B">
        <w:t>sten Hauptversammlung als Gegenstand der Beschlu</w:t>
      </w:r>
      <w:r>
        <w:t>ss</w:t>
      </w:r>
      <w:r w:rsidRPr="0029685B">
        <w:t>fassung anzukündigen.</w:t>
      </w:r>
    </w:p>
    <w:p w:rsidR="001C7850" w:rsidRPr="0029685B" w:rsidRDefault="0078049F" w:rsidP="001C7850">
      <w:pPr>
        <w:pStyle w:val="51Abs"/>
      </w:pPr>
      <w:r w:rsidRPr="0029685B">
        <w:t xml:space="preserve">(4) </w:t>
      </w:r>
      <w:r w:rsidRPr="00EE5F3F">
        <w:t>Bestellt das Gericht Sonderprüfer, so trägt die Gesellschaft die Kosten der Prüfung</w:t>
      </w:r>
      <w:r>
        <w:t xml:space="preserve">. </w:t>
      </w:r>
      <w:r w:rsidRPr="0029685B">
        <w:t xml:space="preserve">Gibt das Gericht dem Antrag auf Bestellung von Prüfern nicht statt oder war der Antrag nach dem Ergebnis der Prüfung unbegründet, so </w:t>
      </w:r>
      <w:r>
        <w:t xml:space="preserve">haften </w:t>
      </w:r>
      <w:r w:rsidRPr="0029685B">
        <w:t xml:space="preserve">die Aktionäre, denen Vorsatz oder grobe Fahrlässigkeit zur Last fällt, für den der Gesellschaft durch den Antrag entstehenden Schaden </w:t>
      </w:r>
      <w:r>
        <w:t>zur ungeteilten Hand</w:t>
      </w:r>
      <w:r w:rsidRPr="0029685B">
        <w:t>.</w:t>
      </w:r>
    </w:p>
    <w:p w:rsidR="00202C25" w:rsidRPr="00FA0970" w:rsidRDefault="00202C25" w:rsidP="00FA0970">
      <w:pPr>
        <w:pStyle w:val="09Abstand"/>
      </w:pP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262 Abs. 16.</w:t>
      </w:r>
    </w:p>
    <w:p w:rsidR="001C7850" w:rsidRPr="00A23770" w:rsidRDefault="00086156" w:rsidP="00A23770">
      <w:pPr>
        <w:pStyle w:val="41UeberschrG1"/>
      </w:pPr>
      <w:r w:rsidRPr="00A23770">
        <w:t>Siebenter Unterabschnitt</w:t>
      </w:r>
    </w:p>
    <w:p w:rsidR="001C7850" w:rsidRPr="00A23770" w:rsidRDefault="00086156" w:rsidP="00A23770">
      <w:pPr>
        <w:pStyle w:val="43UeberschrG2"/>
      </w:pPr>
      <w:r w:rsidRPr="00A23770">
        <w:t>Geltendmachung von Ersatzansprüchen</w:t>
      </w:r>
    </w:p>
    <w:p w:rsidR="001C7850" w:rsidRPr="0029685B" w:rsidRDefault="00086156" w:rsidP="001C7850">
      <w:pPr>
        <w:pStyle w:val="45UeberschrPara"/>
      </w:pPr>
      <w:r w:rsidRPr="0029685B">
        <w:t>Verpflichtung zur Geltendmachung</w:t>
      </w:r>
    </w:p>
    <w:p w:rsidR="001C7850" w:rsidRPr="0029685B" w:rsidRDefault="00086156" w:rsidP="001C7850">
      <w:pPr>
        <w:pStyle w:val="51Abs"/>
      </w:pPr>
      <w:r>
        <w:rPr>
          <w:rStyle w:val="991GldSymbol"/>
        </w:rPr>
        <w:t>§ </w:t>
      </w:r>
      <w:r w:rsidRPr="0029685B">
        <w:rPr>
          <w:rStyle w:val="991GldSymbol"/>
        </w:rPr>
        <w:t>1</w:t>
      </w:r>
      <w:r>
        <w:rPr>
          <w:rStyle w:val="991GldSymbol"/>
        </w:rPr>
        <w:t>34</w:t>
      </w:r>
      <w:r w:rsidRPr="0029685B">
        <w:rPr>
          <w:rStyle w:val="991GldSymbol"/>
        </w:rPr>
        <w:t>.</w:t>
      </w:r>
      <w:r w:rsidRPr="0029685B">
        <w:t xml:space="preserve"> (1) Die Ansprüche der Gesellschaft gegen Aktionäre, gegen die </w:t>
      </w:r>
      <w:r>
        <w:t>nach</w:t>
      </w:r>
      <w:r w:rsidRPr="0029685B">
        <w:t xml:space="preserve"> den §</w:t>
      </w:r>
      <w:r>
        <w:t>§ </w:t>
      </w:r>
      <w:r w:rsidRPr="0029685B">
        <w:t xml:space="preserve">39 bis 41 </w:t>
      </w:r>
      <w:r>
        <w:t>und § </w:t>
      </w:r>
      <w:r w:rsidRPr="0029685B">
        <w:t xml:space="preserve">47 verpflichteten Personen aus der Gründung oder gegen die Mitglieder des Vorstands oder des Aufsichtsrats aus der Geschäftsführung müssen geltend gemacht werden, wenn es die Hauptversammlung mit einfacher Stimmenmehrheit beschließt. Das gleiche gilt, wenn es eine Minderheit verlangt, deren Anteile zusammen </w:t>
      </w:r>
      <w:r>
        <w:t>zehn vom Hundert</w:t>
      </w:r>
      <w:r w:rsidRPr="0029685B">
        <w:t xml:space="preserve"> des Grundkapitals erreichen, u</w:t>
      </w:r>
      <w:r>
        <w:t>nd wenn die von ihr</w:t>
      </w:r>
      <w:r w:rsidRPr="0029685B">
        <w:t xml:space="preserve"> behaupteten Ansprüche nicht offenkundig unbegründet sind. </w:t>
      </w:r>
      <w:r>
        <w:t>Wurden</w:t>
      </w:r>
      <w:r w:rsidRPr="0029685B">
        <w:t xml:space="preserve"> im Prüfungsbericht (</w:t>
      </w:r>
      <w:r>
        <w:t>§ </w:t>
      </w:r>
      <w:r w:rsidRPr="0029685B">
        <w:t>26 Abs.</w:t>
      </w:r>
      <w:r w:rsidRPr="00CD2982">
        <w:rPr>
          <w:color w:val="auto"/>
        </w:rPr>
        <w:t> </w:t>
      </w:r>
      <w:r w:rsidRPr="0029685B">
        <w:t xml:space="preserve">2, </w:t>
      </w:r>
      <w:r>
        <w:t>§ </w:t>
      </w:r>
      <w:r w:rsidRPr="0029685B">
        <w:t>45 Abs.</w:t>
      </w:r>
      <w:r w:rsidRPr="00CD2982">
        <w:rPr>
          <w:color w:val="auto"/>
        </w:rPr>
        <w:t> </w:t>
      </w:r>
      <w:r w:rsidRPr="0029685B">
        <w:t xml:space="preserve">2, </w:t>
      </w:r>
      <w:r>
        <w:t>§ </w:t>
      </w:r>
      <w:r w:rsidRPr="0029685B">
        <w:t>1</w:t>
      </w:r>
      <w:r>
        <w:t>33</w:t>
      </w:r>
      <w:r w:rsidRPr="0029685B">
        <w:t xml:space="preserve"> Abs.</w:t>
      </w:r>
      <w:r w:rsidRPr="00CD2982">
        <w:rPr>
          <w:color w:val="auto"/>
        </w:rPr>
        <w:t> </w:t>
      </w:r>
      <w:r w:rsidRPr="0029685B">
        <w:t xml:space="preserve">3; </w:t>
      </w:r>
      <w:r>
        <w:t>§ </w:t>
      </w:r>
      <w:r w:rsidRPr="0029685B">
        <w:t xml:space="preserve">273 UGB) Tatsachen festgestellt, aus denen sich Ersatzansprüche gegen Aktionäre, gegen die </w:t>
      </w:r>
      <w:r>
        <w:t>nach</w:t>
      </w:r>
      <w:r w:rsidRPr="0029685B">
        <w:t xml:space="preserve"> den §</w:t>
      </w:r>
      <w:r>
        <w:t>§ </w:t>
      </w:r>
      <w:r w:rsidRPr="0029685B">
        <w:t>39, 40 Abs.</w:t>
      </w:r>
      <w:r w:rsidRPr="00CD2982">
        <w:rPr>
          <w:color w:val="auto"/>
        </w:rPr>
        <w:t> </w:t>
      </w:r>
      <w:r w:rsidRPr="0029685B">
        <w:t>1 Z</w:t>
      </w:r>
      <w:r w:rsidRPr="00CD2982">
        <w:rPr>
          <w:color w:val="auto"/>
        </w:rPr>
        <w:t> </w:t>
      </w:r>
      <w:r w:rsidRPr="0029685B">
        <w:t xml:space="preserve">1 und 2 </w:t>
      </w:r>
      <w:r>
        <w:t>sowie § </w:t>
      </w:r>
      <w:r w:rsidRPr="0029685B">
        <w:t xml:space="preserve">47 verpflichteten Personen oder gegen Mitglieder des Vorstands oder des Aufsichtsrats ergeben, so genügt eine Minderheit, deren Anteile zusammen </w:t>
      </w:r>
      <w:r>
        <w:t>fünf vom Hundert</w:t>
      </w:r>
      <w:r w:rsidRPr="0029685B">
        <w:t xml:space="preserve"> des Grundkapitals erreichen.</w:t>
      </w:r>
    </w:p>
    <w:p w:rsidR="001C7850" w:rsidRPr="0029685B" w:rsidRDefault="00086156" w:rsidP="001C7850">
      <w:pPr>
        <w:pStyle w:val="51Abs"/>
      </w:pPr>
      <w:r w:rsidRPr="0029685B">
        <w:t xml:space="preserve">(2) Zur Führung des Rechtsstreits kann die Hauptversammlung besondere Vertreter bestellen. Verlangt die Minderheit die Geltendmachung des Anspruchs und ist der von ihr behauptete Anspruch nicht offenkundig unbegründet, so hat das Gericht die von ihr bezeichneten Personen, wenn deren Bestellung kein wichtiger Grund entgegensteht, als Vertreter der Gesellschaft zur Führung des Rechtsstreits zu bestellen. Im Übrigen richtet sich die Vertretung der Gesellschaft </w:t>
      </w:r>
      <w:r>
        <w:t>nach</w:t>
      </w:r>
      <w:r w:rsidRPr="0029685B">
        <w:t xml:space="preserve"> </w:t>
      </w:r>
      <w:r>
        <w:t>§ </w:t>
      </w:r>
      <w:r w:rsidRPr="0029685B">
        <w:t>97, und zwar auch dann, wenn die Minderheit die Geltendmachung des Anspruchs verlangt hat.</w:t>
      </w:r>
    </w:p>
    <w:p w:rsidR="00202C25" w:rsidRPr="00FA0970" w:rsidRDefault="00202C25" w:rsidP="00FA0970">
      <w:pPr>
        <w:pStyle w:val="09Abstand"/>
      </w:pP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262 Abs. 16.</w:t>
      </w:r>
    </w:p>
    <w:p w:rsidR="001C7850" w:rsidRPr="0029685B" w:rsidRDefault="00E32F1A" w:rsidP="00FA0970">
      <w:pPr>
        <w:pStyle w:val="45UeberschrPara"/>
      </w:pPr>
      <w:r w:rsidRPr="0029685B">
        <w:lastRenderedPageBreak/>
        <w:t>Geltendmachung</w:t>
      </w:r>
    </w:p>
    <w:p w:rsidR="001C7850" w:rsidRPr="0029685B" w:rsidRDefault="00E32F1A" w:rsidP="001C7850">
      <w:pPr>
        <w:pStyle w:val="51Abs"/>
      </w:pPr>
      <w:r>
        <w:rPr>
          <w:rStyle w:val="991GldSymbol"/>
        </w:rPr>
        <w:t>§ </w:t>
      </w:r>
      <w:r w:rsidRPr="0029685B">
        <w:rPr>
          <w:rStyle w:val="991GldSymbol"/>
        </w:rPr>
        <w:t>13</w:t>
      </w:r>
      <w:r>
        <w:rPr>
          <w:rStyle w:val="991GldSymbol"/>
        </w:rPr>
        <w:t>5</w:t>
      </w:r>
      <w:r w:rsidRPr="0029685B">
        <w:rPr>
          <w:rStyle w:val="991GldSymbol"/>
        </w:rPr>
        <w:t>.</w:t>
      </w:r>
      <w:r w:rsidRPr="0029685B">
        <w:t xml:space="preserve"> (1) Der Anspruch kann nur binnen sechs Monaten seit dem Tag der Hauptversammlung geltend gemacht werden. Der Klage ist die in der Hauptversammlung aufgenommene Niederschrift, soweit sie die Geltendmachung des Anspruchs betrifft, in öffentlich beglaubigter Abschrift beizufügen.</w:t>
      </w:r>
    </w:p>
    <w:p w:rsidR="001C7850" w:rsidRPr="00095989" w:rsidRDefault="00E32F1A" w:rsidP="001C7850">
      <w:pPr>
        <w:pStyle w:val="51Abs"/>
      </w:pPr>
      <w:r w:rsidRPr="00D91C8F">
        <w:rPr>
          <w:rStyle w:val="992Normal"/>
        </w:rPr>
        <w:t xml:space="preserve">(2) </w:t>
      </w:r>
      <w:r w:rsidRPr="00095989">
        <w:t>Die Minderheit muss seit mindestens drei Monaten vor dem Tag der Hauptversammlung über Anteile im Ausmaß von zehn vo</w:t>
      </w:r>
      <w:r>
        <w:t>m</w:t>
      </w:r>
      <w:r w:rsidRPr="00095989">
        <w:t xml:space="preserve"> Hundert</w:t>
      </w:r>
      <w:r>
        <w:t xml:space="preserve">, </w:t>
      </w:r>
      <w:r w:rsidRPr="00095989">
        <w:t>im Fall des § 134 Abs. 1 dritter Satz im Ausmaß von fünf vo</w:t>
      </w:r>
      <w:r>
        <w:t>m</w:t>
      </w:r>
      <w:r w:rsidRPr="00095989">
        <w:t xml:space="preserve"> Hundert</w:t>
      </w:r>
      <w:r>
        <w:t>,</w:t>
      </w:r>
      <w:r w:rsidRPr="00095989">
        <w:t xml:space="preserve"> des Grundkapitals verfügen und die Aktien bis zur Erledigung des Rechtsstreits halten.</w:t>
      </w:r>
    </w:p>
    <w:p w:rsidR="001C7850" w:rsidRPr="0029685B" w:rsidRDefault="00E32F1A" w:rsidP="001C7850">
      <w:pPr>
        <w:pStyle w:val="51Abs"/>
      </w:pPr>
      <w:r w:rsidRPr="0029685B">
        <w:t>(3) Macht der Bek</w:t>
      </w:r>
      <w:r>
        <w:t>lagte glaubhaft, dass</w:t>
      </w:r>
      <w:r w:rsidRPr="0029685B">
        <w:t xml:space="preserve"> ihm auf Grund des Abs.</w:t>
      </w:r>
      <w:r w:rsidRPr="00CD2982">
        <w:rPr>
          <w:color w:val="auto"/>
        </w:rPr>
        <w:t> </w:t>
      </w:r>
      <w:r w:rsidRPr="0029685B">
        <w:t>5 oder andere</w:t>
      </w:r>
      <w:r>
        <w:t>r</w:t>
      </w:r>
      <w:r w:rsidRPr="0029685B">
        <w:t xml:space="preserve"> Vorschriften des bürgerlichen Rechts gegen die die Minderheit bildenden Aktionäre oder einzelne von ihnen ein Ersatzanspruch zusteht oder erwachsen kann, so hat das Proze</w:t>
      </w:r>
      <w:r>
        <w:t>ss</w:t>
      </w:r>
      <w:r w:rsidRPr="0029685B">
        <w:t>gericht anzuordnen, da</w:t>
      </w:r>
      <w:r>
        <w:t>ss</w:t>
      </w:r>
      <w:r w:rsidRPr="0029685B">
        <w:t xml:space="preserve"> die Minderheit ihm angemessene Sicherheit leiste. Die Vorschriften der Zivilproze</w:t>
      </w:r>
      <w:r>
        <w:t>ss</w:t>
      </w:r>
      <w:r w:rsidRPr="0029685B">
        <w:t>ordnung über die Festsetzung einer Frist zur Sicherheitsleistung und über die Folgen der Versäumung der Frist sind sinngemäß anzuwenden.</w:t>
      </w:r>
    </w:p>
    <w:p w:rsidR="001C7850" w:rsidRPr="0029685B" w:rsidRDefault="00E32F1A" w:rsidP="001C7850">
      <w:pPr>
        <w:pStyle w:val="51Abs"/>
      </w:pPr>
      <w:r w:rsidRPr="0029685B">
        <w:t>(4) Die Minderheit ist der Gesellschaft gegenüber verpflichtet, die Kosten des Rechtsstreits zu tragen, die der Gesellschaft zur Last fallen.</w:t>
      </w:r>
    </w:p>
    <w:p w:rsidR="001C7850" w:rsidRPr="0029685B" w:rsidRDefault="00E32F1A" w:rsidP="001C7850">
      <w:pPr>
        <w:pStyle w:val="51Abs"/>
      </w:pPr>
      <w:r w:rsidRPr="0029685B">
        <w:t xml:space="preserve">(5) Für den Schaden, der dem Beklagten durch eine unbegründete Klage entsteht, </w:t>
      </w:r>
      <w:r>
        <w:t xml:space="preserve">haften </w:t>
      </w:r>
      <w:r w:rsidRPr="0029685B">
        <w:t xml:space="preserve">die Aktionäre, denen Vorsatz oder grobe Fahrlässigkeit zur Last fällt, </w:t>
      </w:r>
      <w:r>
        <w:t>zur ungeteilten Hand</w:t>
      </w:r>
      <w:r w:rsidRPr="0029685B">
        <w:t>.</w:t>
      </w:r>
    </w:p>
    <w:p w:rsidR="00202C25" w:rsidRPr="00FA0970" w:rsidRDefault="00202C25" w:rsidP="00FA0970">
      <w:pPr>
        <w:pStyle w:val="09Abstand"/>
      </w:pP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262 Abs. 16.</w:t>
      </w:r>
    </w:p>
    <w:p w:rsidR="001C7850" w:rsidRPr="0029685B" w:rsidRDefault="00A153AF" w:rsidP="00FA0970">
      <w:pPr>
        <w:pStyle w:val="45UeberschrPara"/>
      </w:pPr>
      <w:r w:rsidRPr="0029685B">
        <w:t>Verzicht und Vergleich</w:t>
      </w:r>
    </w:p>
    <w:p w:rsidR="00202C25" w:rsidRDefault="00A153AF">
      <w:pPr>
        <w:pStyle w:val="51Abs"/>
      </w:pPr>
      <w:r>
        <w:rPr>
          <w:rStyle w:val="991GldSymbol"/>
        </w:rPr>
        <w:t>§ </w:t>
      </w:r>
      <w:r w:rsidRPr="0029685B">
        <w:rPr>
          <w:rStyle w:val="991GldSymbol"/>
        </w:rPr>
        <w:t>1</w:t>
      </w:r>
      <w:r>
        <w:rPr>
          <w:rStyle w:val="991GldSymbol"/>
        </w:rPr>
        <w:t>36</w:t>
      </w:r>
      <w:r w:rsidRPr="0029685B">
        <w:rPr>
          <w:rStyle w:val="991GldSymbol"/>
        </w:rPr>
        <w:t>.</w:t>
      </w:r>
      <w:r w:rsidRPr="0029685B">
        <w:t xml:space="preserve"> Die Gesellschaft kann auf einen Anspruch, dessen Geltendmachung die Minderheit </w:t>
      </w:r>
      <w:r>
        <w:t>gemäß</w:t>
      </w:r>
      <w:r w:rsidRPr="0029685B">
        <w:t xml:space="preserve"> </w:t>
      </w:r>
      <w:r>
        <w:t>§ </w:t>
      </w:r>
      <w:r w:rsidRPr="0029685B">
        <w:t>1</w:t>
      </w:r>
      <w:r>
        <w:t>34</w:t>
      </w:r>
      <w:r w:rsidRPr="0029685B">
        <w:t xml:space="preserve"> Abs.</w:t>
      </w:r>
      <w:r w:rsidRPr="00CD2982">
        <w:rPr>
          <w:color w:val="auto"/>
        </w:rPr>
        <w:t> </w:t>
      </w:r>
      <w:r w:rsidRPr="0029685B">
        <w:t>1 verlangt hat, nur verzichten oder sich darüber vergleichen, wenn von den die Minderheit bildenden Aktionären so viele zustimmen, da</w:t>
      </w:r>
      <w:r>
        <w:t>ss</w:t>
      </w:r>
      <w:r w:rsidRPr="0029685B">
        <w:t xml:space="preserve"> die Aktien der übrigen nicht mehr </w:t>
      </w:r>
      <w:r>
        <w:t>zehn vom Hundert</w:t>
      </w:r>
      <w:r w:rsidRPr="0029685B">
        <w:t xml:space="preserve"> </w:t>
      </w:r>
      <w:r>
        <w:t xml:space="preserve">des Grundkapitals, </w:t>
      </w:r>
      <w:r w:rsidRPr="0029685B">
        <w:t xml:space="preserve">im Fall des </w:t>
      </w:r>
      <w:r>
        <w:t>§ </w:t>
      </w:r>
      <w:r w:rsidRPr="0029685B">
        <w:t>1</w:t>
      </w:r>
      <w:r>
        <w:t>34</w:t>
      </w:r>
      <w:r w:rsidRPr="0029685B">
        <w:t xml:space="preserve"> Abs.</w:t>
      </w:r>
      <w:r w:rsidRPr="00CD2982">
        <w:rPr>
          <w:color w:val="auto"/>
        </w:rPr>
        <w:t> </w:t>
      </w:r>
      <w:r w:rsidRPr="0029685B">
        <w:t xml:space="preserve">1 </w:t>
      </w:r>
      <w:r>
        <w:t xml:space="preserve">dritter </w:t>
      </w:r>
      <w:r w:rsidRPr="0029685B">
        <w:t xml:space="preserve">Satz </w:t>
      </w:r>
      <w:r>
        <w:t>fünf vom Hundert</w:t>
      </w:r>
      <w:r w:rsidRPr="0029685B">
        <w:t xml:space="preserve"> des Grundkapitals</w:t>
      </w:r>
      <w:r>
        <w:t>,</w:t>
      </w:r>
      <w:r w:rsidRPr="0029685B">
        <w:t xml:space="preserve"> erreichen.</w:t>
      </w:r>
    </w:p>
    <w:p w:rsidR="008D5920" w:rsidRPr="00A23770" w:rsidRDefault="000E440E" w:rsidP="00A23770">
      <w:pPr>
        <w:pStyle w:val="41UeberschrG1"/>
      </w:pPr>
      <w:r w:rsidRPr="00A23770">
        <w:t>SECHSTER TEIL</w:t>
      </w:r>
    </w:p>
    <w:p w:rsidR="008D5920" w:rsidRPr="00145944" w:rsidRDefault="000E440E" w:rsidP="00145944">
      <w:pPr>
        <w:pStyle w:val="43UeberschrG2"/>
      </w:pPr>
      <w:r w:rsidRPr="00145944">
        <w:t>Satzungsänderung. Maßnahmen der Kapitalbeschaffung und</w:t>
      </w:r>
      <w:r>
        <w:t xml:space="preserve"> </w:t>
      </w:r>
      <w:r w:rsidRPr="00145944">
        <w:t>Kapitalherabsetzung</w:t>
      </w:r>
    </w:p>
    <w:p w:rsidR="008D5920" w:rsidRPr="00A23770" w:rsidRDefault="000E440E" w:rsidP="00A23770">
      <w:pPr>
        <w:pStyle w:val="42UeberschrG1-"/>
      </w:pPr>
      <w:r w:rsidRPr="00A23770">
        <w:t>ERSTER ABSCHNITT</w:t>
      </w:r>
    </w:p>
    <w:p w:rsidR="008D5920" w:rsidRPr="00145944" w:rsidRDefault="000E440E" w:rsidP="00145944">
      <w:pPr>
        <w:pStyle w:val="43UeberschrG2"/>
      </w:pPr>
      <w:r w:rsidRPr="00145944">
        <w:t>Satzungsänderung</w:t>
      </w:r>
    </w:p>
    <w:p w:rsidR="00202C25" w:rsidRDefault="000E440E">
      <w:pPr>
        <w:pStyle w:val="45UeberschrPara"/>
      </w:pPr>
      <w:r w:rsidRPr="00D91C8F">
        <w:t>Allgemeines</w:t>
      </w:r>
    </w:p>
    <w:p w:rsidR="008D5920" w:rsidRPr="009D5722" w:rsidRDefault="000E440E" w:rsidP="009D5722">
      <w:pPr>
        <w:pStyle w:val="51Abs"/>
      </w:pPr>
      <w:r w:rsidRPr="00D91C8F">
        <w:rPr>
          <w:rStyle w:val="991GldSymbol"/>
        </w:rPr>
        <w:t>§ 145.</w:t>
      </w:r>
      <w:r w:rsidRPr="009D5722">
        <w:rPr>
          <w:rStyle w:val="993Fett"/>
        </w:rPr>
        <w:t xml:space="preserve"> </w:t>
      </w:r>
      <w:r w:rsidRPr="009D5722">
        <w:t xml:space="preserve">(1) Jede Satzungsänderung bedarf eines Beschlusses der Hauptversammlung. </w:t>
      </w:r>
      <w:r w:rsidRPr="006D6252">
        <w:t>Die Befugnis zu Änderungen, die nur die Fassung betreffen, kann durch die Satzung oder durch einen Beschluss der Hauptversammlung dem Aufsichtsrat übertragen werden.</w:t>
      </w:r>
    </w:p>
    <w:p w:rsidR="008D5920" w:rsidRPr="00145944" w:rsidRDefault="000E440E" w:rsidP="009D5722">
      <w:pPr>
        <w:pStyle w:val="51Abs"/>
      </w:pPr>
      <w:r w:rsidRPr="00A23770">
        <w:rPr>
          <w:rStyle w:val="994Kursiv"/>
        </w:rPr>
        <w:t xml:space="preserve">(Anm.: </w:t>
      </w:r>
      <w:r>
        <w:rPr>
          <w:rStyle w:val="994Kursiv"/>
        </w:rPr>
        <w:t>Abs.</w:t>
      </w:r>
      <w:r w:rsidRPr="000A406E">
        <w:rPr>
          <w:rStyle w:val="994Kursiv"/>
          <w:color w:val="auto"/>
        </w:rPr>
        <w:t> </w:t>
      </w:r>
      <w:r>
        <w:rPr>
          <w:rStyle w:val="994Kursiv"/>
        </w:rPr>
        <w:t xml:space="preserve">2 </w:t>
      </w:r>
      <w:r w:rsidRPr="00A23770">
        <w:rPr>
          <w:rStyle w:val="994Kursiv"/>
        </w:rPr>
        <w:t xml:space="preserve">aufgehoben </w:t>
      </w:r>
      <w:r w:rsidRPr="00407E2B">
        <w:rPr>
          <w:rStyle w:val="994Kursiv"/>
        </w:rPr>
        <w:t>durch BGBl.</w:t>
      </w:r>
      <w:r w:rsidRPr="00CD2982">
        <w:rPr>
          <w:rStyle w:val="994Kursiv"/>
          <w:color w:val="auto"/>
        </w:rPr>
        <w:t> </w:t>
      </w:r>
      <w:r w:rsidRPr="00407E2B">
        <w:rPr>
          <w:rStyle w:val="994Kursiv"/>
        </w:rPr>
        <w:t>I Nr.</w:t>
      </w:r>
      <w:r w:rsidRPr="00CD2982">
        <w:rPr>
          <w:rStyle w:val="994Kursiv"/>
          <w:color w:val="auto"/>
        </w:rPr>
        <w:t> </w:t>
      </w:r>
      <w:r w:rsidRPr="00407E2B">
        <w:rPr>
          <w:rStyle w:val="994Kursiv"/>
        </w:rPr>
        <w:t>71/2009)</w:t>
      </w:r>
    </w:p>
    <w:p w:rsidR="00DA19C0" w:rsidRPr="00145944" w:rsidRDefault="000E440E" w:rsidP="008D5920">
      <w:pPr>
        <w:pStyle w:val="51Abs"/>
      </w:pPr>
      <w:r w:rsidRPr="00145944">
        <w:t>(3) Die rechtswirksam getroffenen Festsetzungen über Sondervorteile, Gründungsaufwand, Sacheinlagen und Sachübernahmen (§§ 19, 20) können erst nach Ablauf der Verjährungsfrist des § 44 geändert werden.</w:t>
      </w:r>
    </w:p>
    <w:p w:rsidR="00202C25" w:rsidRDefault="00132911">
      <w:pPr>
        <w:pStyle w:val="45UeberschrPara"/>
      </w:pPr>
      <w:r w:rsidRPr="00D91C8F">
        <w:t>Beschluß der Hauptversammlung</w:t>
      </w:r>
    </w:p>
    <w:p w:rsidR="00885BD6" w:rsidRPr="009D5722" w:rsidRDefault="00132911" w:rsidP="009D5722">
      <w:pPr>
        <w:pStyle w:val="51Abs"/>
      </w:pPr>
      <w:r w:rsidRPr="00D91C8F">
        <w:rPr>
          <w:rStyle w:val="991GldSymbol"/>
        </w:rPr>
        <w:t>§ 146.</w:t>
      </w:r>
      <w:r w:rsidRPr="009D5722">
        <w:rPr>
          <w:rStyle w:val="993Fett"/>
        </w:rPr>
        <w:t xml:space="preserve"> </w:t>
      </w:r>
      <w:r w:rsidRPr="009D5722">
        <w:t>(1) Der Beschluß der Hauptversammlung bedarf einer Mehrheit, die mindestens drei Viertel des bei der Beschlußfassung vertretenen Grundkapitals umfaßt. Die Satzung kann diese Mehrheit durch eine andere Kapitalmehrheit, für eine Änderung des Gegenstandes des Unternehmens jedoch nur durch eine größere Kapitalmehrheit ersetzen. Sie kann noch andere Erfordernisse aufstellen.</w:t>
      </w:r>
    </w:p>
    <w:p w:rsidR="00B920F8" w:rsidRPr="00310213" w:rsidRDefault="00132911" w:rsidP="009D5722">
      <w:pPr>
        <w:pStyle w:val="51Abs"/>
      </w:pPr>
      <w:r w:rsidRPr="00310213">
        <w:t>(2) Soll das bisherige Verhältnis mehrerer Gattungen von Aktien (§ 11) zum Nachteil einer Gattung geändert werden, so bedarf der Beschluß der Hauptversammlung zu seiner Wirksamkeit eines in gesonderter Abstimmung gefaßten Beschlusses der benachteiligten Aktionäre; für diesen gilt Abs. 1.</w:t>
      </w:r>
    </w:p>
    <w:p w:rsidR="00202C25" w:rsidRDefault="00545C05">
      <w:pPr>
        <w:pStyle w:val="45UeberschrPara"/>
      </w:pPr>
      <w:r w:rsidRPr="00D91C8F">
        <w:t>Begründung von Nebenverpflichtungen</w:t>
      </w:r>
    </w:p>
    <w:p w:rsidR="00F51E61" w:rsidRPr="009D5722" w:rsidRDefault="00545C05" w:rsidP="009D5722">
      <w:pPr>
        <w:pStyle w:val="51Abs"/>
      </w:pPr>
      <w:r w:rsidRPr="00D91C8F">
        <w:rPr>
          <w:rStyle w:val="991GldSymbol"/>
        </w:rPr>
        <w:t>§ 147.</w:t>
      </w:r>
      <w:r w:rsidRPr="009D5722">
        <w:rPr>
          <w:rStyle w:val="993Fett"/>
        </w:rPr>
        <w:t xml:space="preserve"> </w:t>
      </w:r>
      <w:r w:rsidRPr="009D5722">
        <w:t>Ein Beschluß, der Aktionären Nebenverpflichtungen (§ 50) auferlegt, bedarf zu seiner Wirksamkeit der Zustimmung aller betroffenen Aktionäre.</w:t>
      </w:r>
    </w:p>
    <w:p w:rsidR="00281109" w:rsidRPr="00062E52" w:rsidRDefault="000257FA" w:rsidP="00062E52">
      <w:pPr>
        <w:pStyle w:val="45UeberschrPara"/>
      </w:pPr>
      <w:r>
        <w:lastRenderedPageBreak/>
        <w:t>Eintragung der Satzungsänderung</w:t>
      </w:r>
    </w:p>
    <w:p w:rsidR="00281109" w:rsidRPr="00062E52" w:rsidRDefault="000257FA" w:rsidP="00281109">
      <w:pPr>
        <w:pStyle w:val="51Abs"/>
      </w:pPr>
      <w:r w:rsidRPr="00062E52">
        <w:rPr>
          <w:rStyle w:val="991GldSymbol"/>
        </w:rPr>
        <w:t>§ 148.</w:t>
      </w:r>
      <w:r w:rsidRPr="00062E52">
        <w:t xml:space="preserve"> (1) Der Vorstand hat die Satzungsänderung zur Eintragung in das Firmenbuch anzumelden. Der Anmeldung ist der vollständige Wortlaut der Satzung beizufügen; er muß mit der Beurkundung eines Notars versehen sein, daß die geänderten Bestimmungen der Satzung mit dem Beschluß über die Satzungsänderung und die unveränderten Bestimmungen mit dem zuletzt zum Firmenbuch eingereichten vollständigen Wortlaut der Satzung übereinstimmen. Bedarf die Satzungsänderung behördlicher Genehmigung, so ist der Anmeldung die Genehmigungsurkunde beizufügen.</w:t>
      </w:r>
    </w:p>
    <w:p w:rsidR="00281109" w:rsidRDefault="000257FA" w:rsidP="00281109">
      <w:pPr>
        <w:pStyle w:val="51Abs"/>
      </w:pPr>
      <w:r w:rsidRPr="00062E52">
        <w:t>(2) Soweit nicht die Änderung Angaben nach § 32 betrifft, genügt bei der Eintragung die Bezugnahme auf die beim Gericht eingereichten Urkunden. Betrifft eine Änderung Bestimmungen, die ihrem Inhalt nach zu veröffentlichen sind, so ist auch die Änderung ihrem Inhalt nach zu veröffentlichen.</w:t>
      </w:r>
    </w:p>
    <w:p w:rsidR="00AB2C22" w:rsidRPr="00062E52" w:rsidRDefault="000257FA" w:rsidP="00281109">
      <w:pPr>
        <w:pStyle w:val="51Abs"/>
      </w:pPr>
      <w:r w:rsidRPr="00BD5FC9">
        <w:t>(2a) Eine Satzungsänderung, die zur Beendigung einer Börsenotierung der Gesellschaft im Inland führt, darf erst zur Eintragung angemeldet werden, nachdem unter Hinweis auf die geplante Satzungsänderung innerhalb der letzten sechs Monate vor der Anmeldung oder unter Hinweis auf den gefassten Beschluss der Hauptversammlung (§ 146) eine Angebotsunterlage nach dem 5. Teil des ÜbG veröffentlicht wurde. Ein solches Angebot ist jedoch dann nicht erforderlich, wenn die Zulassung und der Handel der Beteiligungspapiere an zumindest einem geregelten Markt in einem EWR-Vertragsstaat weiterhin gewährleistet sind, an dem für einen Widerruf der Zulassung zum Handel an diesem Markt mit § 38 Abs. 6 bis 8 BörseG 2018 gleich</w:t>
      </w:r>
      <w:r>
        <w:t>wertige Voraussetzungen gelten.</w:t>
      </w:r>
    </w:p>
    <w:p w:rsidR="001C23C3" w:rsidRPr="00062E52" w:rsidRDefault="000257FA" w:rsidP="00281109">
      <w:pPr>
        <w:pStyle w:val="51Abs"/>
      </w:pPr>
      <w:r w:rsidRPr="00062E52">
        <w:t>(3) Die Änderung hat keine Wirkung, bevor sie in das Firmenbuch des Sitzes der Gesellschaft eingetragen worden ist.</w:t>
      </w:r>
    </w:p>
    <w:p w:rsidR="00A8358A" w:rsidRPr="00A23770" w:rsidRDefault="00E872D9" w:rsidP="00A23770">
      <w:pPr>
        <w:pStyle w:val="41UeberschrG1"/>
      </w:pPr>
      <w:r w:rsidRPr="00A23770">
        <w:t>ZWEITER ABSCHNITT</w:t>
      </w:r>
    </w:p>
    <w:p w:rsidR="00A8358A" w:rsidRPr="00245DA5" w:rsidRDefault="00E872D9" w:rsidP="00245DA5">
      <w:pPr>
        <w:pStyle w:val="43UeberschrG2"/>
      </w:pPr>
      <w:r w:rsidRPr="00245DA5">
        <w:t>Maßnahmen der Kapitalbeschaffung</w:t>
      </w:r>
    </w:p>
    <w:p w:rsidR="00A8358A" w:rsidRPr="00A23770" w:rsidRDefault="00E872D9" w:rsidP="00A23770">
      <w:pPr>
        <w:pStyle w:val="42UeberschrG1-"/>
      </w:pPr>
      <w:r w:rsidRPr="00A23770">
        <w:t>Erster Unterabschnitt</w:t>
      </w:r>
    </w:p>
    <w:p w:rsidR="00A8358A" w:rsidRPr="00245DA5" w:rsidRDefault="00E872D9" w:rsidP="00245DA5">
      <w:pPr>
        <w:pStyle w:val="43UeberschrG2"/>
      </w:pPr>
      <w:r w:rsidRPr="00245DA5">
        <w:t>Kapitalerhöhung</w:t>
      </w:r>
    </w:p>
    <w:p w:rsidR="00202C25" w:rsidRDefault="00E872D9">
      <w:pPr>
        <w:pStyle w:val="45UeberschrPara"/>
      </w:pPr>
      <w:r w:rsidRPr="00D91C8F">
        <w:t>Voraussetzungen</w:t>
      </w:r>
    </w:p>
    <w:p w:rsidR="00A8358A" w:rsidRPr="009D5722" w:rsidRDefault="00E872D9" w:rsidP="009D5722">
      <w:pPr>
        <w:pStyle w:val="51Abs"/>
      </w:pPr>
      <w:r w:rsidRPr="00D91C8F">
        <w:rPr>
          <w:rStyle w:val="991GldSymbol"/>
        </w:rPr>
        <w:t>§ 149.</w:t>
      </w:r>
      <w:r w:rsidRPr="009D5722">
        <w:rPr>
          <w:rStyle w:val="993Fett"/>
        </w:rPr>
        <w:t xml:space="preserve"> </w:t>
      </w:r>
      <w:r w:rsidRPr="009D5722">
        <w:t>(1) Eine Erhöhung des Grundkapitals durch Ausgabe neuer Aktien kann nur mit einer Mehrheit beschlossen werden, die mindestens drei Viertel des bei der Beschlußfassung vertretenen Grundkapitals umfaßt. Die Satzung kann diese Mehrheit durch eine andere Kapitalmehrheit ersetzen und noch andere Erfordernisse aufstellen. Bei Gesellschaften mit Stückaktien muß sich die Gesamtzahl der Aktien im Verhältnis des Erhöhungsbetrags zum bisherigen Grundkapital vergrößern.</w:t>
      </w:r>
    </w:p>
    <w:p w:rsidR="00A8358A" w:rsidRPr="009D5722" w:rsidRDefault="00E872D9" w:rsidP="009D5722">
      <w:pPr>
        <w:pStyle w:val="51Abs"/>
      </w:pPr>
      <w:r w:rsidRPr="009D5722">
        <w:t xml:space="preserve">(2) Sind mehrere Gattungen von </w:t>
      </w:r>
      <w:r w:rsidRPr="00D91C8F">
        <w:rPr>
          <w:rStyle w:val="992Normal"/>
        </w:rPr>
        <w:t>stimmberechtigten</w:t>
      </w:r>
      <w:r w:rsidRPr="009D5722">
        <w:t xml:space="preserve"> Aktien vorhanden, so bedarf der Beschluß der Hauptversammlung zu seiner Wirksamkeit eines in gesonderter Abstimmung gefaßten Beschlusses der Aktionäre jeder Gattung; für diesen gilt Abs. 1.</w:t>
      </w:r>
    </w:p>
    <w:p w:rsidR="00A8358A" w:rsidRPr="00245DA5" w:rsidRDefault="00E872D9" w:rsidP="009D5722">
      <w:pPr>
        <w:pStyle w:val="51Abs"/>
      </w:pPr>
      <w:r w:rsidRPr="00245DA5">
        <w:t>(3) Sollen die neuen Aktien für einen höheren Betrag als den geringsten Ausgabebetrag ausgegeben werden, so ist der Mindestbetrag, unter dem sie nicht ausgegeben werden sollen, im Beschluß über die Erhöhung des Grundkapitals festzusetzen.</w:t>
      </w:r>
    </w:p>
    <w:p w:rsidR="00BB232A" w:rsidRPr="00245DA5" w:rsidRDefault="00E872D9" w:rsidP="00A8358A">
      <w:pPr>
        <w:pStyle w:val="51Abs"/>
      </w:pPr>
      <w:r w:rsidRPr="00245DA5">
        <w:t>(4) Das Grundkapital darf nicht erhöht werden, solange noch ausstehende Einlagen auf das bisherige Grundkapital geleistet werden können. Für Versicherungsgesellschaften kann die Satzung etwas anderes bestimmen. Stehen Einlagen in verhältnismäßig unerheblichem Umfang aus, so hindert dies die Erhöhung des Grundkapitals nicht.</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262 Abs. 16.</w:t>
      </w:r>
    </w:p>
    <w:p w:rsidR="00202C25" w:rsidRDefault="00FC0230">
      <w:pPr>
        <w:pStyle w:val="45UeberschrPara"/>
      </w:pPr>
      <w:r w:rsidRPr="00D91C8F">
        <w:t>Kapitalerhöhung mit Sacheinlagen</w:t>
      </w:r>
    </w:p>
    <w:p w:rsidR="00AD2E3F" w:rsidRPr="009D5722" w:rsidRDefault="00FC0230" w:rsidP="009D5722">
      <w:pPr>
        <w:pStyle w:val="51Abs"/>
      </w:pPr>
      <w:r w:rsidRPr="00D91C8F">
        <w:rPr>
          <w:rStyle w:val="991GldSymbol"/>
        </w:rPr>
        <w:t>§ 150.</w:t>
      </w:r>
      <w:r w:rsidRPr="009D5722">
        <w:rPr>
          <w:rStyle w:val="993Fett"/>
        </w:rPr>
        <w:t xml:space="preserve"> </w:t>
      </w:r>
      <w:r w:rsidRPr="009D5722">
        <w:t xml:space="preserve">(1) Wird eine Sacheinlage (§ 20 Abs. 2) gemacht, so müssen ihr Gegenstand, die Person, von der die Gesellschaft den Gegenstand erwirbt, sowie bei Nennbetragsaktien der Nennbetrag, bei Stückaktien die Zahl und der Ausgabebetrag der bei der Sacheinlage zu gewährenden Aktien im Beschluß über die Erhöhung des Grundkapitals festgesetzt werden. Der Beschluß kann nur gefaßt werden, wenn die Einbringung von Sacheinlagen </w:t>
      </w:r>
      <w:r w:rsidRPr="00D91C8F">
        <w:rPr>
          <w:rStyle w:val="992Normal"/>
        </w:rPr>
        <w:t>in der Tagesordnung ausdrücklich</w:t>
      </w:r>
      <w:r w:rsidRPr="009D5722">
        <w:t xml:space="preserve"> angekündigt worden ist.</w:t>
      </w:r>
    </w:p>
    <w:p w:rsidR="00AD2E3F" w:rsidRPr="00537396" w:rsidRDefault="00FC0230" w:rsidP="009D5722">
      <w:pPr>
        <w:pStyle w:val="51Abs"/>
      </w:pPr>
      <w:r w:rsidRPr="00537396">
        <w:t xml:space="preserve">(2) Ohne diese Festsetzung sind Vereinbarungen über Sacheinlagen und die Rechtshandlungen zu ihrer Ausführung der Gesellschaft gegenüber unwirksam. Ist die Durchführung der Erhöhung des </w:t>
      </w:r>
      <w:r w:rsidRPr="00537396">
        <w:lastRenderedPageBreak/>
        <w:t>Grundkapitals eingetragen, so wird ihre Gültigkeit durch diese Unwirksamkeit nicht berührt. Der Aktionär bleibt verpflichtet, den Ausgabebetrag der Aktien einzuzahlen. Die Unwirksamkeit kann durch Satzungsänderung nicht geheilt werden, nachdem die Durchführung der Erhöhung des Grundkapitals in das Firmenbuch eingetragen worden ist.</w:t>
      </w:r>
    </w:p>
    <w:p w:rsidR="005764EE" w:rsidRPr="00537396" w:rsidRDefault="00FC0230" w:rsidP="00AD2E3F">
      <w:pPr>
        <w:pStyle w:val="51Abs"/>
      </w:pPr>
      <w:r w:rsidRPr="00537396">
        <w:t>(3) Bei Kapitalerhöhungen mit Sacheinlagen hat eine Prüfung durch einen oder mehrere Prüfer stattzufinden. § 25 Abs. 3 bis 5, §§ 26, 27, 42 und 44 gelten sinngemäß.</w:t>
      </w:r>
    </w:p>
    <w:p w:rsidR="00202C25" w:rsidRDefault="0082549C">
      <w:pPr>
        <w:pStyle w:val="45UeberschrPara"/>
      </w:pPr>
      <w:r w:rsidRPr="00D91C8F">
        <w:t>Anmeldung und Prüfung des Beschlusses</w:t>
      </w:r>
    </w:p>
    <w:p w:rsidR="00F518FD" w:rsidRPr="009D5722" w:rsidRDefault="0082549C" w:rsidP="009D5722">
      <w:pPr>
        <w:pStyle w:val="51Abs"/>
      </w:pPr>
      <w:r w:rsidRPr="00D91C8F">
        <w:rPr>
          <w:rStyle w:val="991GldSymbol"/>
        </w:rPr>
        <w:t>§ 151.</w:t>
      </w:r>
      <w:r w:rsidRPr="009D5722">
        <w:rPr>
          <w:rStyle w:val="993Fett"/>
        </w:rPr>
        <w:t xml:space="preserve"> </w:t>
      </w:r>
      <w:r w:rsidRPr="009D5722">
        <w:t>(1) Der Vorstand und der Vorsitzende des Aufsichtsrats oder dessen Stellvertreter haben den Beschluß über die Erhöhung des Grundkapitals zur Eintragung in das Firmenbuch anzumelden. Der Bericht über die Prüfung der Sacheinlagen (§ 150 Abs. 3) ist der Anmeldung beizufügen.</w:t>
      </w:r>
    </w:p>
    <w:p w:rsidR="00F518FD" w:rsidRPr="0013341E" w:rsidRDefault="0082549C" w:rsidP="009D5722">
      <w:pPr>
        <w:pStyle w:val="51Abs"/>
      </w:pPr>
      <w:r w:rsidRPr="0013341E">
        <w:t>(2) In der Anmeldung ist anzugeben, welche Einlagen auf das bisherige Grundkapital rückständig sind und warum sie nicht geleistet werden können.</w:t>
      </w:r>
    </w:p>
    <w:p w:rsidR="005F4713" w:rsidRPr="0013341E" w:rsidRDefault="0082549C" w:rsidP="00F518FD">
      <w:pPr>
        <w:pStyle w:val="51Abs"/>
      </w:pPr>
      <w:r w:rsidRPr="0013341E">
        <w:t>(3) Das Gericht hat die Eintragung abzulehnen, wenn die Prüfer erklären oder wenn es offensichtlich ist, daß der Wert der Sacheinlagen nicht unwesentlich hinter dem Ausgabebetrag der dafür zu gewährenden Aktien zurückbleibt. Das Gericht hat den Beteiligten vorher Gelegenheit zu geben, den Beanstandungen abzuhelfen.</w:t>
      </w:r>
    </w:p>
    <w:p w:rsidR="00202C25" w:rsidRDefault="00690C59">
      <w:pPr>
        <w:pStyle w:val="45UeberschrPara"/>
      </w:pPr>
      <w:r w:rsidRPr="00D91C8F">
        <w:t>Zeichnung der neuen Aktien</w:t>
      </w:r>
    </w:p>
    <w:p w:rsidR="00E12434" w:rsidRPr="009D5722" w:rsidRDefault="00690C59" w:rsidP="009D5722">
      <w:pPr>
        <w:pStyle w:val="51Abs"/>
      </w:pPr>
      <w:r w:rsidRPr="00D91C8F">
        <w:rPr>
          <w:rStyle w:val="991GldSymbol"/>
        </w:rPr>
        <w:t>§ 152.</w:t>
      </w:r>
      <w:r w:rsidRPr="009D5722">
        <w:rPr>
          <w:rStyle w:val="993Fett"/>
        </w:rPr>
        <w:t xml:space="preserve"> </w:t>
      </w:r>
      <w:r w:rsidRPr="009D5722">
        <w:t>(1) Die Zeichnung der neuen Aktien geschieht durch schriftliche Erklärung (Zeichnungsschein), aus der die Beteiligung nach der Zahl und bei Nennbetragsaktien dem Nennbetrag sowie, wenn mehrere Gattungen ausgegeben werden, der Gattung der Aktien hervorgehen muß.</w:t>
      </w:r>
    </w:p>
    <w:p w:rsidR="00E12434" w:rsidRPr="00AC778E" w:rsidRDefault="00690C59" w:rsidP="009D5722">
      <w:pPr>
        <w:pStyle w:val="83ErlText"/>
      </w:pPr>
      <w:r w:rsidRPr="00AC778E">
        <w:t>Der Zeichnungsschein ist doppelt auszustellen; er hat zu enthalten:</w:t>
      </w:r>
    </w:p>
    <w:p w:rsidR="00E12434" w:rsidRPr="00AC778E" w:rsidRDefault="00690C59" w:rsidP="00E12434">
      <w:pPr>
        <w:pStyle w:val="52Ziffere1"/>
      </w:pPr>
      <w:r w:rsidRPr="00AC778E">
        <w:tab/>
        <w:t>1.</w:t>
      </w:r>
      <w:r w:rsidRPr="00AC778E">
        <w:tab/>
        <w:t>den Tag, an dem die Erhöhung des Grundkapitals beschlossen ist;</w:t>
      </w:r>
    </w:p>
    <w:p w:rsidR="00E12434" w:rsidRPr="00AC778E" w:rsidRDefault="00690C59" w:rsidP="00E12434">
      <w:pPr>
        <w:pStyle w:val="52Ziffere1"/>
      </w:pPr>
      <w:r w:rsidRPr="00AC778E">
        <w:tab/>
        <w:t>2.</w:t>
      </w:r>
      <w:r w:rsidRPr="00AC778E">
        <w:tab/>
        <w:t>den Ausgabebetrag der Aktien, den Betrag der festgesetzten Einzahlungen sowie den Umfang von Nebenverpflichtungen;</w:t>
      </w:r>
    </w:p>
    <w:p w:rsidR="00E12434" w:rsidRPr="00AC778E" w:rsidRDefault="00690C59" w:rsidP="00E12434">
      <w:pPr>
        <w:pStyle w:val="52Ziffere1"/>
      </w:pPr>
      <w:r w:rsidRPr="00AC778E">
        <w:tab/>
        <w:t>3.</w:t>
      </w:r>
      <w:r w:rsidRPr="00AC778E">
        <w:tab/>
        <w:t>die im Fall der Kapitalerhöhung mit Sacheinlagen vorgesehenen Festsetzungen und, wenn mehrere Gattungen ausgegeben werden, den auf jede Aktiengattung entfallenden Betrag des Grundkapitals;</w:t>
      </w:r>
    </w:p>
    <w:p w:rsidR="00E12434" w:rsidRPr="00AC778E" w:rsidRDefault="00690C59" w:rsidP="00E12434">
      <w:pPr>
        <w:pStyle w:val="52Ziffere1"/>
      </w:pPr>
      <w:r w:rsidRPr="00AC778E">
        <w:tab/>
        <w:t>4.</w:t>
      </w:r>
      <w:r w:rsidRPr="00AC778E">
        <w:tab/>
        <w:t>den Zeitpunkt, an dem die Zeichnung unverbindlich wird, wenn nicht bis dahin die Durchführung der Erhöhung des Grundkapitals eingetragen worden ist.</w:t>
      </w:r>
    </w:p>
    <w:p w:rsidR="00E12434" w:rsidRPr="00AC778E" w:rsidRDefault="00690C59" w:rsidP="00E12434">
      <w:pPr>
        <w:pStyle w:val="51Abs"/>
      </w:pPr>
      <w:r w:rsidRPr="00AC778E">
        <w:t>(2) Zeichnungsscheine, die diese Angaben nicht vollständig oder die außer dem Vorbehalt im Abs. 1 Z 4 Beschränkungen der Verpflichtung des Zeichners enthalten, sind nichtig.</w:t>
      </w:r>
    </w:p>
    <w:p w:rsidR="00E12434" w:rsidRPr="00AC778E" w:rsidRDefault="00690C59" w:rsidP="00E12434">
      <w:pPr>
        <w:pStyle w:val="51Abs"/>
      </w:pPr>
      <w:r w:rsidRPr="00AC778E">
        <w:t>(3) Ist die Durchführung der Erhöhung des Grundkapitals eingetragen, so kann sich der Zeichner auf die Nichtigkeit oder Unverbindlichkeit des Zeichnungsscheins nicht berufen, wenn er auf Grund des Zeichnungsscheins als Aktionär Rechte ausgeübt oder Verpflichtungen erfüllt hat.</w:t>
      </w:r>
    </w:p>
    <w:p w:rsidR="00FD612A" w:rsidRPr="00AC778E" w:rsidRDefault="00690C59" w:rsidP="00E12434">
      <w:pPr>
        <w:pStyle w:val="51Abs"/>
      </w:pPr>
      <w:r w:rsidRPr="00AC778E">
        <w:t>(4) Jede nicht im Zeichnungsschein enthaltene Beschränkung ist der Gesellschaft gegenüber unwirksam.</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262 Abs. 16.</w:t>
      </w:r>
    </w:p>
    <w:p w:rsidR="00D91C8F" w:rsidRPr="00D91C8F" w:rsidRDefault="008B50F1" w:rsidP="00D91C8F">
      <w:pPr>
        <w:pStyle w:val="45UeberschrPara"/>
      </w:pPr>
      <w:r w:rsidRPr="00D91C8F">
        <w:t>Bezugsrecht</w:t>
      </w:r>
    </w:p>
    <w:p w:rsidR="00A761B0" w:rsidRPr="009D5722" w:rsidRDefault="008B50F1" w:rsidP="009D5722">
      <w:pPr>
        <w:pStyle w:val="51Abs"/>
      </w:pPr>
      <w:r w:rsidRPr="00D91C8F">
        <w:rPr>
          <w:rStyle w:val="991GldSymbol"/>
        </w:rPr>
        <w:t>§ 153.</w:t>
      </w:r>
      <w:r w:rsidRPr="009D5722">
        <w:rPr>
          <w:rStyle w:val="993Fett"/>
        </w:rPr>
        <w:t xml:space="preserve"> </w:t>
      </w:r>
      <w:r w:rsidRPr="009D5722">
        <w:t>(1) Jedem Aktionär muß auf sein Verlangen ein seinem Anteil an dem bisherigen Grundkapital entsprechender Teil der neuen Aktien zugeteilt werden. Für die Ausübung des Bezugsrechts ist eine Frist von mindestens zwei Wochen zu bestimmen.</w:t>
      </w:r>
    </w:p>
    <w:p w:rsidR="00A761B0" w:rsidRPr="009D5722" w:rsidRDefault="008B50F1" w:rsidP="009D5722">
      <w:pPr>
        <w:pStyle w:val="51Abs"/>
      </w:pPr>
      <w:r w:rsidRPr="009D5722">
        <w:t xml:space="preserve">(2) Der Vorstand hat den Ausgabebetrag und zugleich eine nach Abs. 1 bestimmte Frist </w:t>
      </w:r>
      <w:r w:rsidRPr="00D91C8F">
        <w:rPr>
          <w:rStyle w:val="992Normal"/>
        </w:rPr>
        <w:t>gemäß § 18</w:t>
      </w:r>
      <w:r w:rsidRPr="009D5722">
        <w:t xml:space="preserve"> zu veröffentlichen.</w:t>
      </w:r>
    </w:p>
    <w:p w:rsidR="00A761B0" w:rsidRPr="008C7446" w:rsidRDefault="008B50F1" w:rsidP="009D5722">
      <w:pPr>
        <w:pStyle w:val="51Abs"/>
      </w:pPr>
      <w:r w:rsidRPr="008C7446">
        <w:t>(3) Das Bezugsrecht kann ganz oder teilweise nur im Beschluß über die Erhöhung des Grundkapitals ausgeschlosssen werden. In diesem Fall bedarf der Beschluß neben den in Gesetz oder Satzung für die Kapitalerhöhung aufgestellten Erfordernissen einer Mehrheit, die mindestens drei Viertel des bei der Beschlußfassung vertretenen Grundkapitals umfaßt. Die Satzung kann diese Mehrheit durch eine größere Kapitalmehrheit ersetzen und noch andere Erfordernisse aufstellen.</w:t>
      </w:r>
    </w:p>
    <w:p w:rsidR="00A761B0" w:rsidRPr="009D5722" w:rsidRDefault="008B50F1" w:rsidP="009D5722">
      <w:pPr>
        <w:pStyle w:val="51Abs"/>
      </w:pPr>
      <w:r w:rsidRPr="009D5722">
        <w:t xml:space="preserve">(4) Ein Beschluß, durch den das Bezugsrecht ganz oder teilweise ausgeschlossen wird, kann nur gefaßt werden, wenn diese Ausschließung </w:t>
      </w:r>
      <w:r w:rsidRPr="00D91C8F">
        <w:rPr>
          <w:rStyle w:val="992Normal"/>
        </w:rPr>
        <w:t>in der Tagesordnung ausdrücklich</w:t>
      </w:r>
      <w:r w:rsidRPr="009D5722">
        <w:t xml:space="preserve"> angekündigt worden ist. Der </w:t>
      </w:r>
      <w:r w:rsidRPr="009D5722">
        <w:lastRenderedPageBreak/>
        <w:t>Vorstand hat der Hauptversammlung einen schriftlichen Bericht über den Grund für den teilweisen oder vollständigen Ausschluß des Bezugsrechts vorzulegen; in dem Bericht ist der vorgeschlagene Ausgabebetrag zu begründen. Sollen die neuen Aktien zur Bedienung von Aktienoptionen an Arbeitnehmer, leitende Angestellte und Mitglieder des Vorstands oder des Aufsichtsrats der Gesellschaft oder eines mit ihr verbundenen Unternehmens verwendet werden, so hat der Bericht § 159 Abs. 2 Z 3 zu entsprechen.</w:t>
      </w:r>
    </w:p>
    <w:p w:rsidR="00A761B0" w:rsidRPr="008C7446" w:rsidRDefault="008B50F1" w:rsidP="009D5722">
      <w:pPr>
        <w:pStyle w:val="51Abs"/>
      </w:pPr>
      <w:r w:rsidRPr="008C7446">
        <w:t>(5) Die vorrangige Ausgabe von Aktien an Arbeitnehmer, leitende Angestellte und Mitglieder des Vorstands oder des Aufsichtsrats der Gesellschaft oder eines mit ihr verbundenen Unternehmens stellt einen ausreichenden Grund für den Ausschluss des Bezugsrechts dar.</w:t>
      </w:r>
    </w:p>
    <w:p w:rsidR="009A5F05" w:rsidRPr="009D5722" w:rsidRDefault="008B50F1" w:rsidP="009D5722">
      <w:pPr>
        <w:pStyle w:val="51Abs"/>
      </w:pPr>
      <w:r w:rsidRPr="009D5722">
        <w:t>(6) Als Ausschluß des Bezugsrechts ist es nicht anzusehen, wenn nach dem Beschluß über die Kapitalerhöhung die neuen Aktien von einem Kreditinstitut mit der Verpflichtung übernommen werden sollen, sie den Aktionären zum Bezug anzubieten. Der Vorstand hat das mittelbare Bezugsangebot unter Angabe des für die Aktien zu leistenden Entgelts und einer für die Annahme gesetzten Frist</w:t>
      </w:r>
      <w:r w:rsidRPr="00D91C8F">
        <w:rPr>
          <w:rStyle w:val="992Normal"/>
        </w:rPr>
        <w:t>gemäß § 18</w:t>
      </w:r>
      <w:r w:rsidRPr="009D5722">
        <w:t xml:space="preserve"> bekanntzumachen.</w:t>
      </w:r>
    </w:p>
    <w:p w:rsidR="00202C25" w:rsidRDefault="009E1A1B">
      <w:pPr>
        <w:pStyle w:val="45UeberschrPara"/>
      </w:pPr>
      <w:r w:rsidRPr="009D5722">
        <w:t>Zusicherungen von Rechten auf den Bezug neuer Aktien</w:t>
      </w:r>
    </w:p>
    <w:p w:rsidR="00186F31" w:rsidRDefault="009E1A1B">
      <w:pPr>
        <w:pStyle w:val="51Abs"/>
      </w:pPr>
      <w:r w:rsidRPr="009D5722">
        <w:rPr>
          <w:rStyle w:val="991GldSymbol"/>
        </w:rPr>
        <w:t>§ </w:t>
      </w:r>
      <w:r>
        <w:rPr>
          <w:rStyle w:val="991GldSymbol"/>
        </w:rPr>
        <w:t>154.</w:t>
      </w:r>
      <w:r w:rsidRPr="00D91C8F">
        <w:t xml:space="preserve"> (1) Rechte auf den Bezug neuer Aktien können nur unter Vorbehalt des Bezugsrechts der Aktionäre (§ 153) zugesichert werden.</w:t>
      </w:r>
    </w:p>
    <w:p w:rsidR="00186F31" w:rsidRDefault="009E1A1B">
      <w:pPr>
        <w:pStyle w:val="51Abs"/>
      </w:pPr>
      <w:r w:rsidRPr="00727237">
        <w:t>(2) Zusicherungen vor dem Beschluß über die Erhöhung des Grundkapitals sind der Gesellschaft gegenüber unwirksam.</w:t>
      </w:r>
    </w:p>
    <w:p w:rsidR="00202C25" w:rsidRDefault="005A0E68">
      <w:pPr>
        <w:pStyle w:val="45UeberschrPara"/>
      </w:pPr>
      <w:r w:rsidRPr="00D91C8F">
        <w:t>Anmeldung und Eintragung der Durchführung</w:t>
      </w:r>
    </w:p>
    <w:p w:rsidR="00676618" w:rsidRPr="00EA30C7" w:rsidRDefault="005A0E68" w:rsidP="00EA30C7">
      <w:pPr>
        <w:pStyle w:val="51Abs"/>
      </w:pPr>
      <w:r w:rsidRPr="00D91C8F">
        <w:rPr>
          <w:rStyle w:val="991GldSymbol"/>
        </w:rPr>
        <w:t>§ 155.</w:t>
      </w:r>
      <w:r w:rsidRPr="00EA30C7">
        <w:rPr>
          <w:rStyle w:val="993Fett"/>
        </w:rPr>
        <w:t xml:space="preserve"> </w:t>
      </w:r>
      <w:r w:rsidRPr="00EA30C7">
        <w:t>(1) Der Vorstand und der Vorsitzende des Aufsichtsrats oder dessen Stellvertreter haben die Durchführung der Erhöhung des Grundkapitals zur Eintragung in das Firmenbuch anzumelden.</w:t>
      </w:r>
    </w:p>
    <w:p w:rsidR="00676618" w:rsidRPr="009F552C" w:rsidRDefault="005A0E68" w:rsidP="00EA30C7">
      <w:pPr>
        <w:pStyle w:val="51Abs"/>
      </w:pPr>
      <w:r w:rsidRPr="009F552C">
        <w:t>(2) Für die Anmeldung gelten sinngemäß § 28 Abs. 2, § 28a und § 29 Abs. 1. Durch Gutschrift auf ein Konto des Vorstands (§ 49 Abs. 3) kann die Einzahlung nicht geleistet werden.</w:t>
      </w:r>
    </w:p>
    <w:p w:rsidR="00676618" w:rsidRPr="009F552C" w:rsidRDefault="005A0E68" w:rsidP="00676618">
      <w:pPr>
        <w:pStyle w:val="51Abs"/>
      </w:pPr>
      <w:r w:rsidRPr="009F552C">
        <w:t>(3) Der Anmeldung sind beizufügen:</w:t>
      </w:r>
    </w:p>
    <w:p w:rsidR="00676618" w:rsidRPr="009F552C" w:rsidRDefault="005A0E68" w:rsidP="00676618">
      <w:pPr>
        <w:pStyle w:val="52Ziffere1"/>
      </w:pPr>
      <w:r w:rsidRPr="009F552C">
        <w:tab/>
        <w:t>1.</w:t>
      </w:r>
      <w:r w:rsidRPr="009F552C">
        <w:tab/>
        <w:t>die Doppelstücke der Zeichnungsscheine und ein vom Vorstand unterschriebenes Verzeichnis der Zeichner, das die auf jeden entfallenden Aktien und die auf sie geleisteten Einzahlungen angibt;</w:t>
      </w:r>
    </w:p>
    <w:p w:rsidR="00676618" w:rsidRPr="009F552C" w:rsidRDefault="005A0E68" w:rsidP="00676618">
      <w:pPr>
        <w:pStyle w:val="52Ziffere1"/>
      </w:pPr>
      <w:r w:rsidRPr="009F552C">
        <w:tab/>
        <w:t>2.</w:t>
      </w:r>
      <w:r w:rsidRPr="009F552C">
        <w:tab/>
        <w:t>im Fall der Kapitalerhöhung mit Sacheinlagen die Verträge, die den Festsetzungen nach § 150 zugrunde liegen oder zu ihrer Ausführung geschlossen worden sind;</w:t>
      </w:r>
    </w:p>
    <w:p w:rsidR="00676618" w:rsidRPr="009F552C" w:rsidRDefault="005A0E68" w:rsidP="00676618">
      <w:pPr>
        <w:pStyle w:val="52Ziffere1"/>
      </w:pPr>
      <w:r w:rsidRPr="009F552C">
        <w:tab/>
        <w:t>3.</w:t>
      </w:r>
      <w:r w:rsidRPr="009F552C">
        <w:tab/>
        <w:t>eine Berechnung der Kosten, die für die Gesellschaft durch die Ausgabe der neuen Aktien entstehen werden;</w:t>
      </w:r>
    </w:p>
    <w:p w:rsidR="00676618" w:rsidRPr="009F552C" w:rsidRDefault="005A0E68" w:rsidP="00676618">
      <w:pPr>
        <w:pStyle w:val="52Ziffere1"/>
      </w:pPr>
      <w:r w:rsidRPr="009F552C">
        <w:tab/>
        <w:t>4.</w:t>
      </w:r>
      <w:r w:rsidRPr="009F552C">
        <w:tab/>
        <w:t>wenn die Erhöhung des Grundkapitals der behördlichen Genehmigung bedarf, die Genehmigungsurkunde.</w:t>
      </w:r>
    </w:p>
    <w:p w:rsidR="00676618" w:rsidRPr="009F552C" w:rsidRDefault="005A0E68" w:rsidP="00676618">
      <w:pPr>
        <w:pStyle w:val="51Abs"/>
      </w:pPr>
      <w:r w:rsidRPr="009F552C">
        <w:t>(4) Anmeldung und Eintragung der Durchführung der Erhöhung des Grundkapitals können mit Anmeldung und Eintragung des Beschlusses über die Erhöhung verbunden werden.</w:t>
      </w:r>
    </w:p>
    <w:p w:rsidR="00054341" w:rsidRPr="009F552C" w:rsidRDefault="005A0E68" w:rsidP="00676618">
      <w:pPr>
        <w:pStyle w:val="51Abs"/>
      </w:pPr>
      <w:r w:rsidRPr="009F552C">
        <w:t xml:space="preserve">(5) </w:t>
      </w:r>
      <w:r w:rsidRPr="00A838E3">
        <w:t>Die Dokumente sind in Urschrift, Ausfertigung oder öffentlich beglaubigter Abschrift einzureichen und in die Urkundensammlung (</w:t>
      </w:r>
      <w:r>
        <w:t>§ </w:t>
      </w:r>
      <w:r w:rsidRPr="00A838E3">
        <w:t>12 FBG) aufzunehmen.</w:t>
      </w:r>
    </w:p>
    <w:p w:rsidR="00202C25" w:rsidRDefault="00112D9B">
      <w:pPr>
        <w:pStyle w:val="45UeberschrPara"/>
      </w:pPr>
      <w:r w:rsidRPr="00D91C8F">
        <w:t>Wirksamwerden der Kapitalerhöhung</w:t>
      </w:r>
    </w:p>
    <w:p w:rsidR="00060DF9" w:rsidRPr="00EA30C7" w:rsidRDefault="00112D9B" w:rsidP="00EA30C7">
      <w:pPr>
        <w:pStyle w:val="51Abs"/>
      </w:pPr>
      <w:r w:rsidRPr="00D91C8F">
        <w:rPr>
          <w:rStyle w:val="991GldSymbol"/>
        </w:rPr>
        <w:t>§ 156.</w:t>
      </w:r>
      <w:r w:rsidRPr="00EA30C7">
        <w:rPr>
          <w:rStyle w:val="993Fett"/>
        </w:rPr>
        <w:t xml:space="preserve"> </w:t>
      </w:r>
      <w:r w:rsidRPr="00EA30C7">
        <w:t>Mit der Eintragung der Durchführung der Erhöhung des Grundkapitals ist das Grundkapital erhöht.</w:t>
      </w:r>
    </w:p>
    <w:p w:rsidR="00FA509C" w:rsidRPr="00F103A2" w:rsidRDefault="00511A4D" w:rsidP="00F103A2">
      <w:pPr>
        <w:pStyle w:val="45UeberschrPara"/>
      </w:pPr>
      <w:r w:rsidRPr="00F103A2">
        <w:t>Veröffentlichung der Eintragung</w:t>
      </w:r>
    </w:p>
    <w:p w:rsidR="003902D0" w:rsidRPr="00F103A2" w:rsidRDefault="00511A4D" w:rsidP="00B901E0">
      <w:pPr>
        <w:pStyle w:val="51Abs"/>
      </w:pPr>
      <w:r w:rsidRPr="00F103A2">
        <w:rPr>
          <w:rStyle w:val="991GldSymbol"/>
        </w:rPr>
        <w:t>§ 157.</w:t>
      </w:r>
      <w:r w:rsidRPr="00F103A2">
        <w:t xml:space="preserve"> In die Veröffentlichung der Eintragung der Durchführung der Erhöhung des Grundkapitals sind außer deren Inhalt der Ausgabebetrag der Aktien, die bei einer Kapitalerhöhung mit Sacheinlagen vorgesehenen Festsetzungen und ein Hinweis auf den Bericht über die Prüfung von Sacheinlagen (§ 150 Abs. 3) aufzunehmen. Bei der Veröffentlichung dieser Festsetzungen genügt die Bezugnahme auf die beim Gericht eingereichten Urkunden.</w:t>
      </w:r>
    </w:p>
    <w:p w:rsidR="00560AA7" w:rsidRDefault="0007759A">
      <w:pPr>
        <w:pStyle w:val="45UeberschrPara"/>
      </w:pPr>
      <w:r w:rsidRPr="00EA30C7">
        <w:t>Verbotene Ausgabe von Aktien</w:t>
      </w:r>
    </w:p>
    <w:p w:rsidR="003C4F9B" w:rsidRPr="00EA30C7" w:rsidRDefault="0007759A" w:rsidP="00EA30C7">
      <w:pPr>
        <w:pStyle w:val="51Abs"/>
      </w:pPr>
      <w:r w:rsidRPr="00EA30C7">
        <w:rPr>
          <w:rStyle w:val="991GldSymbol"/>
        </w:rPr>
        <w:t>§ 158.</w:t>
      </w:r>
      <w:r w:rsidRPr="00EA30C7">
        <w:t xml:space="preserve"> Die neuen Anteilscheine können vor Eintragung der Durchführung der Erhöhung des Grundkapitals nicht übertragen, neue Aktien können vorher nicht ausgegeben werden. Die vorher ausgegebenen neuen Aktien sind nichtig; für den Schaden aus der Ausgabe sind die Ausgeber den Besitzern als Gesamtschuldner verantwortlich.</w:t>
      </w:r>
    </w:p>
    <w:p w:rsidR="008C06AE" w:rsidRPr="008C06AE" w:rsidRDefault="003E5885" w:rsidP="00266E0B">
      <w:pPr>
        <w:pStyle w:val="11Titel"/>
        <w:keepNext/>
      </w:pPr>
      <w:r w:rsidRPr="008C06AE">
        <w:lastRenderedPageBreak/>
        <w:t>Beachte für folgende Bestimmung</w:t>
      </w:r>
    </w:p>
    <w:p w:rsidR="003E5885" w:rsidRPr="00FC2F8C" w:rsidRDefault="003E5885" w:rsidP="00FC2F8C">
      <w:pPr>
        <w:pStyle w:val="83ErlText"/>
        <w:jc w:val="left"/>
        <w:rPr>
          <w:lang w:val="en-US"/>
        </w:rPr>
      </w:pPr>
      <w:r w:rsidRPr="00FC2F8C">
        <w:rPr>
          <w:lang w:val="en-US"/>
        </w:rPr>
        <w:t>Zum Bezugszeitraum vgl. § 262 Abs. 16.</w:t>
      </w:r>
    </w:p>
    <w:p w:rsidR="00202C25" w:rsidRDefault="00F54623">
      <w:pPr>
        <w:pStyle w:val="41UeberschrG1"/>
      </w:pPr>
      <w:r w:rsidRPr="00EA30C7">
        <w:t>Zweiter Unterabschnitt</w:t>
      </w:r>
    </w:p>
    <w:p w:rsidR="00202C25" w:rsidRPr="00A23770" w:rsidRDefault="00F54623" w:rsidP="00A23770">
      <w:pPr>
        <w:pStyle w:val="43UeberschrG2"/>
      </w:pPr>
      <w:r w:rsidRPr="00A23770">
        <w:t>Bedingte Kapitalerhöhung</w:t>
      </w:r>
    </w:p>
    <w:p w:rsidR="00202C25" w:rsidRDefault="00F54623">
      <w:pPr>
        <w:pStyle w:val="45UeberschrPara"/>
      </w:pPr>
      <w:r w:rsidRPr="00EA30C7">
        <w:t>Voraussetzungen</w:t>
      </w:r>
    </w:p>
    <w:p w:rsidR="001530ED" w:rsidRPr="00EA30C7" w:rsidRDefault="00F54623" w:rsidP="00EA30C7">
      <w:pPr>
        <w:pStyle w:val="51Abs"/>
      </w:pPr>
      <w:r w:rsidRPr="00EA30C7">
        <w:rPr>
          <w:rStyle w:val="991GldSymbol"/>
        </w:rPr>
        <w:t>§ 159.</w:t>
      </w:r>
      <w:r w:rsidRPr="00EA30C7">
        <w:t xml:space="preserve"> (1) Die Hauptversammlung kann eine Erhöhung des Grundkapitals beschließen, die nur so weit durchgeführt werden soll, als von einem unentziehbaren Umtausch- oder Bezugsrecht Gebrauch gemacht wird, das die Gesellschaft auf die neuen Aktien (Bezugsaktien) einräumt (bedingte Kapitalerhöhung).</w:t>
      </w:r>
    </w:p>
    <w:p w:rsidR="001530ED" w:rsidRPr="00D84FB1" w:rsidRDefault="00F54623" w:rsidP="00EA30C7">
      <w:pPr>
        <w:pStyle w:val="51Abs"/>
      </w:pPr>
      <w:r w:rsidRPr="00D84FB1">
        <w:t>(2) Die bedingte Kapitalerhöhung darf nur zu folgenden Zwecken beschlossen werden:</w:t>
      </w:r>
    </w:p>
    <w:p w:rsidR="001530ED" w:rsidRPr="00D84FB1" w:rsidRDefault="00F54623" w:rsidP="001530ED">
      <w:pPr>
        <w:pStyle w:val="52Ziffere1"/>
      </w:pPr>
      <w:r w:rsidRPr="00D84FB1">
        <w:tab/>
        <w:t>1.</w:t>
      </w:r>
      <w:r w:rsidRPr="00D84FB1">
        <w:tab/>
        <w:t>zur Gewährung von Umtausch- oder Bezugsrechten an Gläubiger von Wandelschuldverschreibungen;</w:t>
      </w:r>
    </w:p>
    <w:p w:rsidR="001530ED" w:rsidRPr="00D84FB1" w:rsidRDefault="00F54623" w:rsidP="001530ED">
      <w:pPr>
        <w:pStyle w:val="52Ziffere1"/>
      </w:pPr>
      <w:r w:rsidRPr="00D84FB1">
        <w:tab/>
        <w:t>2.</w:t>
      </w:r>
      <w:r w:rsidRPr="00D84FB1">
        <w:tab/>
        <w:t>zur Vorbereitung des Zusammenschlusses mehrerer Unternehmungen;</w:t>
      </w:r>
    </w:p>
    <w:p w:rsidR="001530ED" w:rsidRPr="00D84FB1" w:rsidRDefault="00F54623" w:rsidP="001530ED">
      <w:pPr>
        <w:pStyle w:val="52Ziffere1"/>
      </w:pPr>
      <w:r w:rsidRPr="00D84FB1">
        <w:tab/>
        <w:t>3.</w:t>
      </w:r>
      <w:r w:rsidRPr="00D84FB1">
        <w:tab/>
        <w:t>zur Einräumung von Aktienoptionen an Arbeitnehmer, leitende Angestellte und Mitglieder des Vorstands und Aufsichtsrats der Gesellschaft oder eines mit ihr verbundenen Unternehmens. Der Vorstand hat der Hauptversammlung einen schriftlichen Bericht zu erstatten, der zumindest folgende Punkte enthalten muss: die der Gestaltung der Aktienoptionen zugrunde liegenden Grundsätze und Leistungsanreize; Anzahl und Aufteilung der einzuräumenden und bereits eingeräumten Optionen auf Arbeitnehmer, leitende Angestellte und auf die einzelnen Organmitglieder unter Angabe der jeweils beziehbaren Anzahl an Aktien; die wesentlichen Bedingungen der Aktienoptionsverträge, insbesondere Ausübungspreis oder die Grundlagen oder die Formel seiner Berechnung; Laufzeit sowie zeitliche Ausübungsfenster, Übertragbarkeit der Optionen und allfällige Behaltefrist für bezogene Aktien. Im Fall der Gewährung von Aktienoptionen an Vorstandsmitglieder erstattet der Aufsichtsrat den Bericht.</w:t>
      </w:r>
    </w:p>
    <w:p w:rsidR="001530ED" w:rsidRPr="00D84FB1" w:rsidRDefault="00F54623" w:rsidP="001530ED">
      <w:pPr>
        <w:pStyle w:val="51Abs"/>
      </w:pPr>
      <w:r w:rsidRPr="00D84FB1">
        <w:t>(3) Zu einer bedingten Kapitalerhöhung für die Einräumung von Aktienoptionen an Arbeitnehmer, leitende Angestellte und Mitglieder des Vorstands kann die Hauptversammlung den Vorstand bis zu einem bestimmten Nennbetrag auch ermächtigen; die Entscheidung des Vorstands bedarf der Zustimmung des Aufsichtsrats. Der Vorstand hat einen Bericht gemäß Abs. 2 Z 3 spätestens zwei Wochen vor Zustandekommen des Aufsichtratsbeschlusses zu veröffentlichen. Die Ermächtigung kann höchstens für fünf Jahre erteilt werden.</w:t>
      </w:r>
    </w:p>
    <w:p w:rsidR="001530ED" w:rsidRPr="00EA30C7" w:rsidRDefault="00F54623" w:rsidP="00EA30C7">
      <w:pPr>
        <w:pStyle w:val="51Abs"/>
      </w:pPr>
      <w:r w:rsidRPr="00EA30C7">
        <w:t xml:space="preserve">(4) Der Nennbetrag des bedingten Kapitals darf insgesamt die Hälfte, der Nennbetrag eines nach Abs. 2 Z 3 beschlossenen Kapitals dabei </w:t>
      </w:r>
      <w:r w:rsidRPr="00D91C8F">
        <w:rPr>
          <w:rStyle w:val="992Normal"/>
        </w:rPr>
        <w:t>zehn vom Hundert</w:t>
      </w:r>
      <w:r w:rsidRPr="00EA30C7">
        <w:t xml:space="preserve"> des zur Zeit des Beschlusses über die bedingte Kapitalerhöhung vorhandenen Grundkapitals nicht übersteigen. Bei Gesellschaften mit Stückaktien muss sich die Gesamtzahl der Aktien im Verhältnis des Erhöhungsbetrages zum bisherigen Grundkapital vergrößern.</w:t>
      </w:r>
    </w:p>
    <w:p w:rsidR="001530ED" w:rsidRPr="00EA30C7" w:rsidRDefault="00F54623" w:rsidP="00EA30C7">
      <w:pPr>
        <w:pStyle w:val="51Abs"/>
      </w:pPr>
      <w:r w:rsidRPr="00EA30C7">
        <w:t xml:space="preserve">(5) Das Gesamtausmaß der auf Grund von Optionen der Arbeitnehmer, der leitenden Angestellten und der Vorstands- und Aufsichtsratsmitglieder der Gesellschaft oder eines verbundenen Unternehmens beziehbaren Aktien der Gesellschaft darf </w:t>
      </w:r>
      <w:r w:rsidRPr="00D91C8F">
        <w:rPr>
          <w:rStyle w:val="992Normal"/>
        </w:rPr>
        <w:t>zwanzig vom Hundert</w:t>
      </w:r>
      <w:r w:rsidRPr="00EA30C7">
        <w:t xml:space="preserve"> des vorhandenen Grundkapitals nicht übersteigen.</w:t>
      </w:r>
    </w:p>
    <w:p w:rsidR="001530ED" w:rsidRPr="00D84FB1" w:rsidRDefault="00F54623" w:rsidP="00EA30C7">
      <w:pPr>
        <w:pStyle w:val="51Abs"/>
      </w:pPr>
      <w:r w:rsidRPr="00D84FB1">
        <w:t>(6) Ein dem Beschluß über die bedingte Kapitalerhöhung entgegenstehender Beschluß der Hauptversammlung ist nichtig.</w:t>
      </w:r>
    </w:p>
    <w:p w:rsidR="00C92803" w:rsidRPr="00D84FB1" w:rsidRDefault="00F54623" w:rsidP="001530ED">
      <w:pPr>
        <w:pStyle w:val="51Abs"/>
      </w:pPr>
      <w:r w:rsidRPr="00D84FB1">
        <w:t>(7) Die folgenden Vorschriften über das Bezugsrecht gelten sinngemäß für das Umtauschrecht.</w:t>
      </w:r>
    </w:p>
    <w:p w:rsidR="00202C25" w:rsidRDefault="003861E4">
      <w:pPr>
        <w:pStyle w:val="45UeberschrPara"/>
      </w:pPr>
      <w:r w:rsidRPr="00D91C8F">
        <w:t>Erfordernisse des Beschlusses</w:t>
      </w:r>
    </w:p>
    <w:p w:rsidR="00480DD8" w:rsidRPr="00EA30C7" w:rsidRDefault="003861E4" w:rsidP="00EA30C7">
      <w:pPr>
        <w:pStyle w:val="51Abs"/>
      </w:pPr>
      <w:r w:rsidRPr="00D91C8F">
        <w:rPr>
          <w:rStyle w:val="991GldSymbol"/>
        </w:rPr>
        <w:t>§ 160.</w:t>
      </w:r>
      <w:r w:rsidRPr="00EA30C7">
        <w:rPr>
          <w:rStyle w:val="993Fett"/>
        </w:rPr>
        <w:t xml:space="preserve"> </w:t>
      </w:r>
      <w:r w:rsidRPr="00EA30C7">
        <w:t>(1) Der Beschluß über die bedingte Kapitalerhöhung bedarf einer Mehrheit, die mindestens drei Viertel des bei der Beschlußfassung vertretenen Grundkapitals umfaßt; die Satzung kann diese Mehrheit durch eine größere Kapitalmehrheit ersetzen und noch andere Erfordernisse aufstellen. § 149 Abs. 2 und § 154 Abs. 2 gelten sinngemäß.</w:t>
      </w:r>
    </w:p>
    <w:p w:rsidR="00480DD8" w:rsidRPr="007300EA" w:rsidRDefault="003861E4" w:rsidP="00EA30C7">
      <w:pPr>
        <w:pStyle w:val="51Abs"/>
      </w:pPr>
      <w:r w:rsidRPr="007300EA">
        <w:t>(2) Im Beschluß müssen auch festgestellt werden:</w:t>
      </w:r>
    </w:p>
    <w:p w:rsidR="00480DD8" w:rsidRPr="007300EA" w:rsidRDefault="003861E4" w:rsidP="00480DD8">
      <w:pPr>
        <w:pStyle w:val="52Ziffere1"/>
      </w:pPr>
      <w:r w:rsidRPr="007300EA">
        <w:tab/>
        <w:t>1.</w:t>
      </w:r>
      <w:r w:rsidRPr="007300EA">
        <w:tab/>
        <w:t>der Zweck der bedingten Kapitalerhöhung,</w:t>
      </w:r>
    </w:p>
    <w:p w:rsidR="00480DD8" w:rsidRPr="007300EA" w:rsidRDefault="003861E4" w:rsidP="00480DD8">
      <w:pPr>
        <w:pStyle w:val="52Ziffere1"/>
      </w:pPr>
      <w:r w:rsidRPr="007300EA">
        <w:tab/>
        <w:t>2.</w:t>
      </w:r>
      <w:r w:rsidRPr="007300EA">
        <w:tab/>
        <w:t>der Kreis der Bezugsberechtigten,</w:t>
      </w:r>
    </w:p>
    <w:p w:rsidR="00984DBF" w:rsidRPr="007300EA" w:rsidRDefault="003861E4" w:rsidP="00480DD8">
      <w:pPr>
        <w:pStyle w:val="52Ziffere1"/>
      </w:pPr>
      <w:r w:rsidRPr="007300EA">
        <w:tab/>
        <w:t>3.</w:t>
      </w:r>
      <w:r w:rsidRPr="007300EA">
        <w:tab/>
        <w:t>der Ausgabebetrag oder die Grundlagen, wonach dieser Betrag errechnet wird.</w:t>
      </w:r>
    </w:p>
    <w:p w:rsidR="008C06AE" w:rsidRPr="008C06AE" w:rsidRDefault="003E5885" w:rsidP="00266E0B">
      <w:pPr>
        <w:pStyle w:val="11Titel"/>
        <w:keepNext/>
      </w:pPr>
      <w:r w:rsidRPr="008C06AE">
        <w:lastRenderedPageBreak/>
        <w:t>Beachte für folgende Bestimmung</w:t>
      </w:r>
    </w:p>
    <w:p w:rsidR="003E5885" w:rsidRPr="00FC2F8C" w:rsidRDefault="003E5885" w:rsidP="00FC2F8C">
      <w:pPr>
        <w:pStyle w:val="83ErlText"/>
        <w:jc w:val="left"/>
        <w:rPr>
          <w:lang w:val="en-US"/>
        </w:rPr>
      </w:pPr>
      <w:r w:rsidRPr="00FC2F8C">
        <w:rPr>
          <w:lang w:val="en-US"/>
        </w:rPr>
        <w:t>Zum Bezugszeitraum vgl. § 262 Abs. 16.</w:t>
      </w:r>
    </w:p>
    <w:p w:rsidR="00202C25" w:rsidRDefault="00165019">
      <w:pPr>
        <w:pStyle w:val="45UeberschrPara"/>
      </w:pPr>
      <w:r w:rsidRPr="00EA30C7">
        <w:t>Bedingte Kapitalerhöhung mit Sacheinlagen</w:t>
      </w:r>
    </w:p>
    <w:p w:rsidR="00625879" w:rsidRPr="00EA30C7" w:rsidRDefault="00165019" w:rsidP="00EA30C7">
      <w:pPr>
        <w:pStyle w:val="51Abs"/>
      </w:pPr>
      <w:r w:rsidRPr="00EA30C7">
        <w:rPr>
          <w:rStyle w:val="991GldSymbol"/>
        </w:rPr>
        <w:t>§ 161.</w:t>
      </w:r>
      <w:r w:rsidRPr="00EA30C7">
        <w:t xml:space="preserve"> (1) Wird eine Sacheinlage (§ 20 Abs. 2) gemacht, so müssen ihr Gegenstand, die Person, von der die Gesellschaft den Gegenstand erwirbt sowie bei Nennbetragsaktien der Nennbetrag, bei Stückaktien die Zahl und jeweils der Ausgabebetrag der bei der Sacheinlage zu gewährenden Aktien im Beschluß über die Erhöhung des Grundkapitals festgesetzt werden. Als Sacheinlage gilt nicht die Hingabe von Schuldverschreibungen im Umtausch gegen Bezugsaktien. Der Beschluß kann nur gefaßt werden, wenn die Einbringung von Sacheinlagen </w:t>
      </w:r>
      <w:r w:rsidRPr="00D91C8F">
        <w:rPr>
          <w:rStyle w:val="992Normal"/>
        </w:rPr>
        <w:t>in der Tagesordnung ausdrücklich</w:t>
      </w:r>
      <w:r w:rsidRPr="00EA30C7">
        <w:t xml:space="preserve"> angekündigt worden ist.</w:t>
      </w:r>
    </w:p>
    <w:p w:rsidR="00625879" w:rsidRPr="00D10E26" w:rsidRDefault="00165019" w:rsidP="00EA30C7">
      <w:pPr>
        <w:pStyle w:val="51Abs"/>
      </w:pPr>
      <w:r w:rsidRPr="00D10E26">
        <w:t>(2) Ohne diese Festsetzung sind Vereinbarungen über Sacheinlagen und die Rechtshandlungen zu ihrer Ausführung der Gesellschaft gegenüber unwirksam. Sind die Bezugsaktien ausgegeben, so wird die Gültigkeit der bedingten Kapitalerhöhung durch diese Unwirksamkeit nicht berührt. Der Aktionär bleibt verpflichtet, den Ausgabebetrag der Bezugsaktien einzuzahlen. Die Unwirksamkeit kann durch Satzungsänderung nicht geheilt werden, nachdem die Bezugsaktien ausgegeben worden sind.</w:t>
      </w:r>
    </w:p>
    <w:p w:rsidR="00336652" w:rsidRPr="00D10E26" w:rsidRDefault="00165019" w:rsidP="00625879">
      <w:pPr>
        <w:pStyle w:val="51Abs"/>
      </w:pPr>
      <w:r w:rsidRPr="00D10E26">
        <w:t>(3) Bei Kapitalerhöhungen mit Sacheinlagen hat eine Prüfung durch einen oder mehrere Prüfer stattzufinden. § 25 Abs. 3 bis 5 sowie §§ 26, 27, 42 und 44 gelten sinngemäß.</w:t>
      </w:r>
    </w:p>
    <w:p w:rsidR="00202C25" w:rsidRDefault="00C21938">
      <w:pPr>
        <w:pStyle w:val="45UeberschrPara"/>
      </w:pPr>
      <w:r w:rsidRPr="00D91C8F">
        <w:t>Anmeldung und Prüfung des Beschlusses</w:t>
      </w:r>
    </w:p>
    <w:p w:rsidR="005E5472" w:rsidRPr="00EA30C7" w:rsidRDefault="00C21938" w:rsidP="00EA30C7">
      <w:pPr>
        <w:pStyle w:val="51Abs"/>
      </w:pPr>
      <w:r w:rsidRPr="00D91C8F">
        <w:rPr>
          <w:rStyle w:val="991GldSymbol"/>
        </w:rPr>
        <w:t>§ 162.</w:t>
      </w:r>
      <w:r w:rsidRPr="00EA30C7">
        <w:rPr>
          <w:rStyle w:val="993Fett"/>
        </w:rPr>
        <w:t xml:space="preserve"> </w:t>
      </w:r>
      <w:r w:rsidRPr="00EA30C7">
        <w:t>(1) Der Vorstand und der Vorsitzende des Aufsichtsrats oder dessen Stellvertreter haben den Beschluß über die bedingte Kapitalerhöhung zur Eintragung in das Firmenbuch anzumelden.</w:t>
      </w:r>
    </w:p>
    <w:p w:rsidR="005E5472" w:rsidRPr="00835ECD" w:rsidRDefault="00C21938" w:rsidP="00EA30C7">
      <w:pPr>
        <w:pStyle w:val="51Abs"/>
      </w:pPr>
      <w:r w:rsidRPr="00835ECD">
        <w:t>(2) Der Anmeldung sind beizufügen:</w:t>
      </w:r>
    </w:p>
    <w:p w:rsidR="005E5472" w:rsidRPr="00835ECD" w:rsidRDefault="00C21938" w:rsidP="005E5472">
      <w:pPr>
        <w:pStyle w:val="52Ziffere1"/>
      </w:pPr>
      <w:r w:rsidRPr="00835ECD">
        <w:tab/>
        <w:t>1.</w:t>
      </w:r>
      <w:r w:rsidRPr="00835ECD">
        <w:tab/>
        <w:t>im Fall der bedingten Kapitalerhöhung mit Sacheinlagen die Verträge, die den Festsetzungen gemäß § 161 zugrunde liegen oder zu ihrer Ausführung geschlossen worden sind, und der Bericht über die Prüfung von Sacheinlagen (§ 161 Abs. 3);</w:t>
      </w:r>
    </w:p>
    <w:p w:rsidR="005E5472" w:rsidRPr="00835ECD" w:rsidRDefault="00C21938" w:rsidP="005E5472">
      <w:pPr>
        <w:pStyle w:val="52Ziffere1"/>
      </w:pPr>
      <w:r w:rsidRPr="00835ECD">
        <w:tab/>
        <w:t>2.</w:t>
      </w:r>
      <w:r w:rsidRPr="00835ECD">
        <w:tab/>
        <w:t>eine Berechnung der Kosten, die für die Gesellschaft durch die Ausgabe der Bezugsaktien entstehen werden;</w:t>
      </w:r>
    </w:p>
    <w:p w:rsidR="005E5472" w:rsidRPr="00835ECD" w:rsidRDefault="00C21938" w:rsidP="005E5472">
      <w:pPr>
        <w:pStyle w:val="52Ziffere1"/>
      </w:pPr>
      <w:r w:rsidRPr="00835ECD">
        <w:tab/>
        <w:t>3.</w:t>
      </w:r>
      <w:r w:rsidRPr="00835ECD">
        <w:tab/>
        <w:t>wenn die Kapitalerhöhung der behördlichen Genehmigung bedarf, die Genehmigungsurkunde.</w:t>
      </w:r>
    </w:p>
    <w:p w:rsidR="005E5472" w:rsidRPr="00835ECD" w:rsidRDefault="00C21938" w:rsidP="005E5472">
      <w:pPr>
        <w:pStyle w:val="51Abs"/>
      </w:pPr>
      <w:r w:rsidRPr="00835ECD">
        <w:t>(3) Das Gericht hat die Eintragung abzulehnen, wenn die Prüfer erklären oder wenn es offensichtlich ist, daß der Wert der Sacheinlagen nicht unwesentlich hinter dem Ausgabebetrag der dafür zu gewährenden Aktien zurückbleibt. Das Gericht hat den Beteiligten vorher Gelegenheit zu geben, den Beanstandungen abzuhelfen.</w:t>
      </w:r>
    </w:p>
    <w:p w:rsidR="00D604C8" w:rsidRPr="00835ECD" w:rsidRDefault="00C21938" w:rsidP="005E5472">
      <w:pPr>
        <w:pStyle w:val="51Abs"/>
      </w:pPr>
      <w:r w:rsidRPr="00835ECD">
        <w:t xml:space="preserve">(4) </w:t>
      </w:r>
      <w:r w:rsidRPr="00A838E3">
        <w:t>Die Dokumente sind in Urschrift, Ausfertigung oder öffentlich beglaubigter Abschrift einzureichen und in die Urkundensammlung (</w:t>
      </w:r>
      <w:r>
        <w:t>§ 12 FBG) aufzunehmen.</w:t>
      </w:r>
    </w:p>
    <w:p w:rsidR="002F5211" w:rsidRPr="005645FD" w:rsidRDefault="008C4C8D" w:rsidP="005645FD">
      <w:pPr>
        <w:pStyle w:val="45UeberschrPara"/>
      </w:pPr>
      <w:r w:rsidRPr="005645FD">
        <w:t>Veröffentlichung der Eintragung</w:t>
      </w:r>
    </w:p>
    <w:p w:rsidR="00D50090" w:rsidRPr="005645FD" w:rsidRDefault="008C4C8D" w:rsidP="00D55560">
      <w:pPr>
        <w:pStyle w:val="51Abs"/>
      </w:pPr>
      <w:r w:rsidRPr="005645FD">
        <w:rPr>
          <w:rStyle w:val="991GldSymbol"/>
        </w:rPr>
        <w:t>§ 163.</w:t>
      </w:r>
      <w:r w:rsidRPr="005645FD">
        <w:t xml:space="preserve"> In die Veröffentlichung der Eintragung des Beschlusses über die bedingte Kapitalerhöhung sind außer deren Inhalt die Angaben im § 160 Abs. 2, die im § 161 für den Fall der Einbringung von Sacheinlagen vorgesehenen Festsetzungen und ein Hinweis auf den Bericht über die Prüfung von Sacheinlagen (§ 161 Abs. 3) aufzunehmen. Für die Festsetzungen gemäß § 161 genügt die Bezugnahme auf die beim Gericht eingereichten Urkunden.</w:t>
      </w:r>
    </w:p>
    <w:p w:rsidR="00202C25" w:rsidRDefault="00E33B6A">
      <w:pPr>
        <w:pStyle w:val="45UeberschrPara"/>
      </w:pPr>
      <w:r w:rsidRPr="00D91C8F">
        <w:t>Verbotene Aktienausgabe</w:t>
      </w:r>
    </w:p>
    <w:p w:rsidR="00F06515" w:rsidRPr="00EA30C7" w:rsidRDefault="00E33B6A" w:rsidP="00EA30C7">
      <w:pPr>
        <w:pStyle w:val="51Abs"/>
      </w:pPr>
      <w:r w:rsidRPr="00D91C8F">
        <w:rPr>
          <w:rStyle w:val="991GldSymbol"/>
        </w:rPr>
        <w:t>§ 164.</w:t>
      </w:r>
      <w:r w:rsidRPr="00EA30C7">
        <w:rPr>
          <w:rStyle w:val="993Fett"/>
        </w:rPr>
        <w:t xml:space="preserve"> </w:t>
      </w:r>
      <w:r w:rsidRPr="00EA30C7">
        <w:t>Die Bezugsaktien dürfen nicht vor Eintragung des Beschlusses über die bedingte Kapitalerhöhung ausgegeben werden. Ein Anspruch des Bezugsberechtigten entsteht vor diesem Zeitpunkt nicht. Die vorher ausgegebenen Bezugsaktien sind nichtig; für den Schaden aus der Ausgabe sind die Ausgeber den Besitzern als Gesamtschuldner verantwortlich.</w:t>
      </w:r>
    </w:p>
    <w:p w:rsidR="00202C25" w:rsidRDefault="009303C7">
      <w:pPr>
        <w:pStyle w:val="45UeberschrPara"/>
      </w:pPr>
      <w:r w:rsidRPr="00D91C8F">
        <w:t>Bezugserklärung</w:t>
      </w:r>
    </w:p>
    <w:p w:rsidR="00E67D44" w:rsidRPr="00EA30C7" w:rsidRDefault="009303C7" w:rsidP="00EA30C7">
      <w:pPr>
        <w:pStyle w:val="51Abs"/>
      </w:pPr>
      <w:r w:rsidRPr="00D91C8F">
        <w:rPr>
          <w:rStyle w:val="991GldSymbol"/>
        </w:rPr>
        <w:t>§ 165.</w:t>
      </w:r>
      <w:r w:rsidRPr="00EA30C7">
        <w:rPr>
          <w:rStyle w:val="993Fett"/>
        </w:rPr>
        <w:t xml:space="preserve"> </w:t>
      </w:r>
      <w:r w:rsidRPr="00EA30C7">
        <w:t>(1) Das Bezugsrecht wird durch schriftliche Erklärung ausgeübt. Die Erklärung (Bezugserklärung) ist doppelt auszustellen; sie hat die Beteiligung nach der Zahl und bei Nennbetragsaktien auch dem Nennbetrag und, wenn mehrere Gattungen ausgegeben werden, der Gattung der Aktien sowie die Feststellungen nach § 160 Abs. 2, § 161 und den Tag anzugeben, an dem der Beschluß über die bedingte Kapitalerhöhung gefaßt ist.</w:t>
      </w:r>
    </w:p>
    <w:p w:rsidR="00E67D44" w:rsidRPr="00ED1650" w:rsidRDefault="009303C7" w:rsidP="00EA30C7">
      <w:pPr>
        <w:pStyle w:val="51Abs"/>
      </w:pPr>
      <w:r w:rsidRPr="00ED1650">
        <w:t>(2) Die Bezugserklärung hat die gleiche Wirkung wie die Abgabe einer Zeichnungserklärung. Bezugserklärungen, deren Inhalt nicht dem Abs. 1 entspricht oder die Beschränkungen der Verpflichtung des Erklärenden enthalten, sind nichtig.</w:t>
      </w:r>
    </w:p>
    <w:p w:rsidR="00E67D44" w:rsidRPr="00ED1650" w:rsidRDefault="009303C7" w:rsidP="00E67D44">
      <w:pPr>
        <w:pStyle w:val="51Abs"/>
      </w:pPr>
      <w:r w:rsidRPr="00ED1650">
        <w:lastRenderedPageBreak/>
        <w:t>(3) Werden Bezugsaktien ungeachtet der Nichtigkeit einer Bezugserklärung ausgegeben, so kann sich der Erklärende auf die Nichtigkeit nicht berufen, wenn er auf Grund der Bezugserklärung als Aktionär Rechte ausgeübt oder Verpflichtungen erfüllt hat.</w:t>
      </w:r>
    </w:p>
    <w:p w:rsidR="004A6EE5" w:rsidRPr="00ED1650" w:rsidRDefault="009303C7" w:rsidP="00E67D44">
      <w:pPr>
        <w:pStyle w:val="51Abs"/>
      </w:pPr>
      <w:r w:rsidRPr="00ED1650">
        <w:t>(4) Jede nicht in der Bezugserklärung enthaltene Beschränkung ist der Gesellschaft gegenüber unwirksam.</w:t>
      </w:r>
    </w:p>
    <w:p w:rsidR="00202C25" w:rsidRDefault="00C7689B">
      <w:pPr>
        <w:pStyle w:val="45UeberschrPara"/>
      </w:pPr>
      <w:r w:rsidRPr="00D91C8F">
        <w:t>Ausgabe der Bezugsaktien</w:t>
      </w:r>
    </w:p>
    <w:p w:rsidR="00C147E4" w:rsidRPr="00EA30C7" w:rsidRDefault="00C7689B" w:rsidP="00EA30C7">
      <w:pPr>
        <w:pStyle w:val="51Abs"/>
      </w:pPr>
      <w:r w:rsidRPr="00D91C8F">
        <w:rPr>
          <w:rStyle w:val="991GldSymbol"/>
        </w:rPr>
        <w:t>§ 166.</w:t>
      </w:r>
      <w:r w:rsidRPr="00EA30C7">
        <w:rPr>
          <w:rStyle w:val="993Fett"/>
        </w:rPr>
        <w:t xml:space="preserve"> </w:t>
      </w:r>
      <w:r w:rsidRPr="00EA30C7">
        <w:t>(1) Der Vorstand darf die Bezugsaktien nur in Erfüllung des im Beschluß über die bedingte Kapitalerhöhung festgesetzten Zwecks und nicht vor der vollen Leistung des Gegenwerts ausgeben, der sich aus dem Beschluß ergibt.</w:t>
      </w:r>
    </w:p>
    <w:p w:rsidR="00655679" w:rsidRPr="00D91E9A" w:rsidRDefault="00C7689B" w:rsidP="00EA30C7">
      <w:pPr>
        <w:pStyle w:val="51Abs"/>
      </w:pPr>
      <w:r w:rsidRPr="00D91E9A">
        <w:t>(2) Die Ausgabe gegen Wandelschuldverschreibungen darf nur geschehen, wenn der Unterschied zwischen dem Ausgabebetrag der zum Umtausch eingereichten Schuldverschreibungen und dem höheren geringsten Ausgabebetrag der für sie zu gewährenden Bezugsaktien gedeckt ist aus dem Bilanzgewinn, einer freien Rücklage oder durch Zuzahlung des Umtauschberechtigten. Dies gilt nicht, wenn der Gesamtbetrag, zu dem die Schuldverschreibungen ausgegeben sind, den geringsten Ausgabebetrag der Bezugsaktien insgesamt erreicht oder übersteigt.</w:t>
      </w:r>
    </w:p>
    <w:p w:rsidR="00202C25" w:rsidRDefault="00B7690A">
      <w:pPr>
        <w:pStyle w:val="45UeberschrPara"/>
      </w:pPr>
      <w:r w:rsidRPr="00D91C8F">
        <w:t>Wirksamwerden der bedingten Kapitalerhöhung</w:t>
      </w:r>
    </w:p>
    <w:p w:rsidR="00A55BDD" w:rsidRPr="00EA30C7" w:rsidRDefault="00B7690A" w:rsidP="00EA30C7">
      <w:pPr>
        <w:pStyle w:val="51Abs"/>
      </w:pPr>
      <w:r w:rsidRPr="00D91C8F">
        <w:rPr>
          <w:rStyle w:val="991GldSymbol"/>
        </w:rPr>
        <w:t>§ 167.</w:t>
      </w:r>
      <w:r w:rsidRPr="00EA30C7">
        <w:rPr>
          <w:rStyle w:val="993Fett"/>
        </w:rPr>
        <w:t xml:space="preserve"> </w:t>
      </w:r>
      <w:r w:rsidRPr="00EA30C7">
        <w:t>Mit der Ausgabe der Bezugsaktien ist das Grundkapital erhöht.</w:t>
      </w:r>
    </w:p>
    <w:p w:rsidR="00202C25" w:rsidRDefault="00F27847">
      <w:pPr>
        <w:pStyle w:val="45UeberschrPara"/>
      </w:pPr>
      <w:r w:rsidRPr="00D91C8F">
        <w:t>Anmeldung der Ausgabe von Bezugsaktien</w:t>
      </w:r>
    </w:p>
    <w:p w:rsidR="00241C41" w:rsidRPr="00EA30C7" w:rsidRDefault="00F27847" w:rsidP="00EA30C7">
      <w:pPr>
        <w:pStyle w:val="51Abs"/>
      </w:pPr>
      <w:r w:rsidRPr="00D91C8F">
        <w:rPr>
          <w:rStyle w:val="991GldSymbol"/>
        </w:rPr>
        <w:t>§ 168.</w:t>
      </w:r>
      <w:r w:rsidRPr="00EA30C7">
        <w:rPr>
          <w:rStyle w:val="993Fett"/>
        </w:rPr>
        <w:t xml:space="preserve"> </w:t>
      </w:r>
      <w:r w:rsidRPr="00EA30C7">
        <w:t>(1) Der Vorstand hat spätestens innerhalb eines Monats nach Ablauf des Geschäftsjahrs zur Eintragung in das Firmenbuch anzumelden, in welchem Umfang im abgelaufenen Geschäftsjahr Bezugsaktien ausgegeben worden sind.</w:t>
      </w:r>
    </w:p>
    <w:p w:rsidR="00241C41" w:rsidRPr="002E1B17" w:rsidRDefault="00F27847" w:rsidP="00EA30C7">
      <w:pPr>
        <w:pStyle w:val="51Abs"/>
      </w:pPr>
      <w:r w:rsidRPr="002E1B17">
        <w:t>(2) Der Anmeldung sind die Doppelstücke der Bezugserklärungen und ein vom Vorstand unterschriebenes Verzeichnis der Personen, die das Bezugsrecht ausgeübt haben, beizufügen; das Verzeichnis hat die auf jeden Aktionär entfallenden Aktien und die auf sie gemachten Einlagen anzugeben.</w:t>
      </w:r>
    </w:p>
    <w:p w:rsidR="00241C41" w:rsidRPr="002E1B17" w:rsidRDefault="00F27847" w:rsidP="00241C41">
      <w:pPr>
        <w:pStyle w:val="51Abs"/>
      </w:pPr>
      <w:r w:rsidRPr="002E1B17">
        <w:t>(3) In der Anmeldung hat der Vorstand die Erklärung abzugeben, daß die Bezugsaktien nur in Erfüllung des im Beschluß über die bedingte Kapitalerhöhung festgestellten Zwecks und nicht vor der vollen Leistung des Gegenwerts ausgegeben worden sind, der sich aus dem Beschluß ergibt.</w:t>
      </w:r>
    </w:p>
    <w:p w:rsidR="002567E2" w:rsidRPr="002E1B17" w:rsidRDefault="00F27847" w:rsidP="00241C41">
      <w:pPr>
        <w:pStyle w:val="51Abs"/>
      </w:pPr>
      <w:r w:rsidRPr="002E1B17">
        <w:t>(4) Die eingereichten Schriftstücke werden beim Gericht in Urschrift, Ausfertigung oder öffentlich beglaubigter Abschrift aufbewahrt.</w:t>
      </w:r>
    </w:p>
    <w:p w:rsidR="004D0857" w:rsidRPr="00A23770" w:rsidRDefault="000C069D" w:rsidP="00A23770">
      <w:pPr>
        <w:pStyle w:val="41UeberschrG1"/>
      </w:pPr>
      <w:r w:rsidRPr="00A23770">
        <w:t>Dritter Unterabschnitt</w:t>
      </w:r>
    </w:p>
    <w:p w:rsidR="004D0857" w:rsidRPr="007F1631" w:rsidRDefault="000C069D" w:rsidP="007F1631">
      <w:pPr>
        <w:pStyle w:val="43UeberschrG2"/>
      </w:pPr>
      <w:r w:rsidRPr="007F1631">
        <w:t>Genehmigtes Kapital</w:t>
      </w:r>
    </w:p>
    <w:p w:rsidR="00202C25" w:rsidRDefault="000C069D">
      <w:pPr>
        <w:pStyle w:val="45UeberschrPara"/>
      </w:pPr>
      <w:r w:rsidRPr="00D91C8F">
        <w:t>Voraussetzungen</w:t>
      </w:r>
    </w:p>
    <w:p w:rsidR="004D0857" w:rsidRPr="00EA30C7" w:rsidRDefault="000C069D" w:rsidP="00EA30C7">
      <w:pPr>
        <w:pStyle w:val="51Abs"/>
      </w:pPr>
      <w:r w:rsidRPr="00D91C8F">
        <w:rPr>
          <w:rStyle w:val="991GldSymbol"/>
        </w:rPr>
        <w:t>§ 169.</w:t>
      </w:r>
      <w:r w:rsidRPr="00EA30C7">
        <w:rPr>
          <w:rStyle w:val="993Fett"/>
        </w:rPr>
        <w:t xml:space="preserve"> </w:t>
      </w:r>
      <w:r w:rsidRPr="00EA30C7">
        <w:t>(1) Die Satzung kann den Vorstand für höchstens fünf Jahre nach Eintragung der Gesellschaft ermächtigen, das Grundkapital bis zu einem bestimmten Nennbetrag durch Ausgabe neuer Aktien gegen Einlagen zu erhöhen (genehmigtes Kapital).</w:t>
      </w:r>
    </w:p>
    <w:p w:rsidR="004D0857" w:rsidRPr="007F1631" w:rsidRDefault="000C069D" w:rsidP="00EA30C7">
      <w:pPr>
        <w:pStyle w:val="51Abs"/>
      </w:pPr>
      <w:r w:rsidRPr="007F1631">
        <w:t>(2) Die Ermächtigung kann auch durch Satzungsänderung für höchstens fünf Jahre nach Eintragung der Satzungsänderung erteilt werden. Der Beschluß der Hauptversammlung bedarf einer Mehrheit, die mindestens drei Viertel des bei der Beschlußfassung vertretenen Grundkapitals umfaßt; die Satzung kann diese Mehrheit durch eine größere Kapitalmehrheit ersetzen und noch andere Erfordernisse aufstellen. § 149 Abs. 2 gilt sinngemäß.</w:t>
      </w:r>
    </w:p>
    <w:p w:rsidR="00F06D06" w:rsidRPr="007F1631" w:rsidRDefault="000C069D" w:rsidP="004D0857">
      <w:pPr>
        <w:pStyle w:val="51Abs"/>
      </w:pPr>
      <w:r w:rsidRPr="007F1631">
        <w:t>(3) Der Nennbetrag des genehmigten Kapitals darf nicht höher sein als die Hälfte des zur Zeit der Ermächtigung vorhandenen Grundkapitals. Die neuen Aktien dürfen nur mit Zustimmung des Aufsichtsrats ausgegeben werden. Bei Gesellschaften mit Stückaktien muß sich die Gesamtzahl der Aktien im Verhältnis des Erhöhungsbetrags zum bisherigen Grundkapital vergrößern.</w:t>
      </w:r>
    </w:p>
    <w:p w:rsidR="00202C25" w:rsidRDefault="00AA6C95">
      <w:pPr>
        <w:pStyle w:val="45UeberschrPara"/>
      </w:pPr>
      <w:r w:rsidRPr="00D91C8F">
        <w:t>Ausgabe der neuen Aktien</w:t>
      </w:r>
    </w:p>
    <w:p w:rsidR="006D4E91" w:rsidRPr="00EA30C7" w:rsidRDefault="00AA6C95" w:rsidP="00EA30C7">
      <w:pPr>
        <w:pStyle w:val="51Abs"/>
      </w:pPr>
      <w:r w:rsidRPr="00D91C8F">
        <w:rPr>
          <w:rStyle w:val="991GldSymbol"/>
        </w:rPr>
        <w:t>§ 170.</w:t>
      </w:r>
      <w:r w:rsidRPr="00EA30C7">
        <w:rPr>
          <w:rStyle w:val="993Fett"/>
        </w:rPr>
        <w:t xml:space="preserve"> </w:t>
      </w:r>
      <w:r w:rsidRPr="00EA30C7">
        <w:t>(1) Für die Ausgabe der neuen Aktien gelten sinngemäß, soweit sich aus den folgenden Bestimmungen nichts anderes ergibt, die §§ 152 bis 158 über die Kapitalerhöhung; an die Stelle des Beschlusses über die Erhöhung des Grundkapitals tritt die Ermächtigung der Satzung zur Ausgabe neuer Aktien.</w:t>
      </w:r>
    </w:p>
    <w:p w:rsidR="006D4E91" w:rsidRPr="00FE1F11" w:rsidRDefault="00AA6C95" w:rsidP="00EA30C7">
      <w:pPr>
        <w:pStyle w:val="51Abs"/>
      </w:pPr>
      <w:r w:rsidRPr="00FE1F11">
        <w:lastRenderedPageBreak/>
        <w:t>(2) Die Ermächtigung kann vorsehen, daß der Vorstand über den Ausschluß des Bezugsrechts entscheidet. Wird eine Ermächtigung, die dies vorsieht, durch Satzungsänderung erteilt, so gilt § 153 Abs. 4 sinngemäß.</w:t>
      </w:r>
    </w:p>
    <w:p w:rsidR="008F3668" w:rsidRPr="00FE1F11" w:rsidRDefault="00AA6C95" w:rsidP="006D4E91">
      <w:pPr>
        <w:pStyle w:val="51Abs"/>
      </w:pPr>
      <w:r w:rsidRPr="00FE1F11">
        <w:t>(3) Die neuen Aktien dürfen nicht ausgegeben werden, solange noch ausstehende Einlagen auf das bisherige Grundkapital geleistet werden können. Für Versicherungsgesellschaften kann die Satzung etwas anderes bestimmen. Stehen Einlagen in verhältnismäßig unerheblichem Umfang aus, so hindert dies die Ausgabe der neuen Aktien nicht. In der ersten Anmeldung der Durchführung der Erhöhung des Grundkapitals ist anzugeben, welche Einlagen auf das bisherige Grundkapital rückständig sind und warum sie nicht geleistet werden können.</w:t>
      </w:r>
    </w:p>
    <w:p w:rsidR="00202C25" w:rsidRDefault="00445762">
      <w:pPr>
        <w:pStyle w:val="45UeberschrPara"/>
      </w:pPr>
      <w:r w:rsidRPr="00D91C8F">
        <w:t>Bedingungen der Aktienausgabe</w:t>
      </w:r>
    </w:p>
    <w:p w:rsidR="00181BBD" w:rsidRPr="00EA30C7" w:rsidRDefault="00445762" w:rsidP="00EA30C7">
      <w:pPr>
        <w:pStyle w:val="51Abs"/>
      </w:pPr>
      <w:r w:rsidRPr="00D91C8F">
        <w:rPr>
          <w:rStyle w:val="991GldSymbol"/>
        </w:rPr>
        <w:t>§ 171.</w:t>
      </w:r>
      <w:r w:rsidRPr="00EA30C7">
        <w:rPr>
          <w:rStyle w:val="993Fett"/>
        </w:rPr>
        <w:t xml:space="preserve"> </w:t>
      </w:r>
      <w:r w:rsidRPr="00EA30C7">
        <w:t>(1) Über den Inhalt der Aktienrechte und die Bedingungen der Aktienausgabe entscheidet der Vorstand, soweit die Ermächtigung keine Bestimmungen enthält. Der Vorstand darf die Entscheidung nur mit Zustimmung des Aufsichtsrats treffen; gleiches gilt für die Entscheidung des Vorstands gemäß § 170 Abs. 2 über den Ausschluß des Bezugsrechts; der Vorstand hat hierüber in sinngemäßer Anwendung von § 153 Abs. 4 zweiter Satz spätestens zwei Wochen vor Zustandekommen des Aufsichtratsbeschlusses einen Bericht zu veröffentlichen; wird das genehmigte Kapital zur Bedienung von Aktienoptionen verwendet, so hat der Bericht auch die Angaben gemäß § 159 Abs. 2 Z 3 zu enthalten.</w:t>
      </w:r>
    </w:p>
    <w:p w:rsidR="00B42349" w:rsidRPr="00526CCE" w:rsidRDefault="00445762" w:rsidP="00EA30C7">
      <w:pPr>
        <w:pStyle w:val="51Abs"/>
      </w:pPr>
      <w:r w:rsidRPr="00526CCE">
        <w:t>(2) Sind Vorzugsaktien ohne Stimmrecht vorhanden, so können Aktien mit vorhergehenden oder gleichstehenden Rechten nur ausgegeben werden, wenn die Ermächtigung dies vorsieht.</w:t>
      </w:r>
    </w:p>
    <w:p w:rsidR="00202C25" w:rsidRDefault="00DA6ADC">
      <w:pPr>
        <w:pStyle w:val="45UeberschrPara"/>
      </w:pPr>
      <w:r w:rsidRPr="00D91C8F">
        <w:t>Ausgabe gegen Sacheinlagen</w:t>
      </w:r>
    </w:p>
    <w:p w:rsidR="00D77C05" w:rsidRPr="00EA30C7" w:rsidRDefault="00DA6ADC" w:rsidP="00EA30C7">
      <w:pPr>
        <w:pStyle w:val="51Abs"/>
      </w:pPr>
      <w:r w:rsidRPr="00D91C8F">
        <w:rPr>
          <w:rStyle w:val="991GldSymbol"/>
        </w:rPr>
        <w:t>§ 172.</w:t>
      </w:r>
      <w:r w:rsidRPr="00EA30C7">
        <w:rPr>
          <w:rStyle w:val="993Fett"/>
        </w:rPr>
        <w:t xml:space="preserve"> </w:t>
      </w:r>
      <w:r w:rsidRPr="00EA30C7">
        <w:t>(1) Gegen Sacheinlagen (§ 20 Abs. 2) dürfen Aktien nur ausgegeben werden, wenn die Ermächtigung dies vorsieht.</w:t>
      </w:r>
    </w:p>
    <w:p w:rsidR="00D77C05" w:rsidRPr="0013004F" w:rsidRDefault="00DA6ADC" w:rsidP="00EA30C7">
      <w:pPr>
        <w:pStyle w:val="51Abs"/>
      </w:pPr>
      <w:r w:rsidRPr="0013004F">
        <w:t>(2) Der Gegenstand der Sacheinlage, die Person, von der die Gesellschaft den Gegenstand erwirbt, sowie bei Nennbetragsaktien der Nennbetrag, bei Stückaktien die Zahl und jeweils der Ausgabebetrag der bei der Sacheinlage zu gewährenden Aktien sind, wenn sie nicht in der Ermächtigung festgesetzt sind, vom Vorstand festzusetzen und in den Zeichnungsschein aufzunehmen. Der Vorstand darf die Entscheidung nur mit Zustimmung des Aufsichtsrats treffen.</w:t>
      </w:r>
    </w:p>
    <w:p w:rsidR="00D77C05" w:rsidRPr="0013004F" w:rsidRDefault="00DA6ADC" w:rsidP="00D77C05">
      <w:pPr>
        <w:pStyle w:val="51Abs"/>
      </w:pPr>
      <w:r w:rsidRPr="0013004F">
        <w:t>(3) Bei Kapitalerhöhungen mit Sacheinlagen hat eine Prüfung durch einen oder mehrere Prüfer stattzufinden. § 25 Abs. 3 bis 5, §§ 26, 27, 42 und 44 gelten sinngemäß. Das Gericht hat die Eintragung abzulehnen, wenn die Prüfer erklären oder wenn es offensichtlich ist, daß der Wert der Sacheinlagen nicht unwesentlich hinter dem Ausgabebetrag der dafür zu gewährenden Aktien zurückbleibt. Das Gericht hat den Beteiligten vorher Gelegenheit zu geben, den Beanstandungen abzuhelfen.</w:t>
      </w:r>
    </w:p>
    <w:p w:rsidR="00545948" w:rsidRPr="0013004F" w:rsidRDefault="00DA6ADC" w:rsidP="00D77C05">
      <w:pPr>
        <w:pStyle w:val="51Abs"/>
      </w:pPr>
      <w:r w:rsidRPr="0013004F">
        <w:t>(4) Ohne die vorgeschriebene Festsetzung sind Vereinbarungen über Sacheinlagen und die Rechtshandlungen zu ihrer Ausführung der Gesellschaft gegenüber unwirksam. Gleiches gilt, wenn die Festsetzung des Vorstands nicht in den Zeichnungsschein aufgenommen ist. Ist die Durchführung der Erhöhung des Grundkapitals eingetragen, so wird ihre Gültigkeit durch diese Unwirksamkeit nicht berührt. Der Aktionär bleibt verpflichtet, den Ausgabebetrag der Aktien einzuzahlen. Die Unwirksamkeit kann durch Satzungsänderung nicht geheilt werden, nachdem die Durchführung der Erhöhung des Grundkapitals in das Firmenbuch eingetragen worden ist.</w:t>
      </w:r>
    </w:p>
    <w:p w:rsidR="00202C25" w:rsidRDefault="00195D31">
      <w:pPr>
        <w:pStyle w:val="45UeberschrPara"/>
      </w:pPr>
      <w:r w:rsidRPr="00EA30C7">
        <w:t>Vereinbarungen über Sacheinlagen vor Eintragung der Gesellschaft</w:t>
      </w:r>
    </w:p>
    <w:p w:rsidR="00BF7F2D" w:rsidRPr="00EA30C7" w:rsidRDefault="00195D31" w:rsidP="00EA30C7">
      <w:pPr>
        <w:pStyle w:val="51Abs"/>
      </w:pPr>
      <w:r w:rsidRPr="00EA30C7">
        <w:rPr>
          <w:rStyle w:val="991GldSymbol"/>
        </w:rPr>
        <w:t>§ 173.</w:t>
      </w:r>
      <w:r w:rsidRPr="00EA30C7">
        <w:t xml:space="preserve"> Sind vor Eintragung der Gesellschaft Vereinbarungen getroffen worden, wonach auf das genehmigte Kapital eine Sacheinlage zu leisten ist, so muß die Satzung die im Fall der Ausgabe gegen Sacheinlagen bezeichneten Festsetzungen enthalten. Dabei gelten sinngemäß § 20 Abs. 3, §§ 24 bis 27, § 29 Abs. 2 Z 2, 4 und 5, § 42 über die Gründung der Gesellschaft; an die Stelle der Gründer tritt der Vorstand und an die Stelle der Anmeldung und Eintragung der Gesellschaft die Anmeldung und Eintragung der Durchführung der Erhöhung des Grundkapitals.</w:t>
      </w:r>
    </w:p>
    <w:p w:rsidR="00427C96" w:rsidRPr="009610A4" w:rsidRDefault="00F9132D" w:rsidP="00407E2B">
      <w:pPr>
        <w:pStyle w:val="41UeberschrG1"/>
      </w:pPr>
      <w:r w:rsidRPr="00407E2B">
        <w:t xml:space="preserve">Vierter </w:t>
      </w:r>
      <w:r w:rsidRPr="009610A4">
        <w:t>Unterabschnitt</w:t>
      </w:r>
    </w:p>
    <w:p w:rsidR="00202C25" w:rsidRDefault="00F9132D">
      <w:pPr>
        <w:pStyle w:val="45UeberschrPara"/>
      </w:pPr>
      <w:r w:rsidRPr="00EA30C7">
        <w:t>Wandelschuldverschreibungen. Gewinnschuldverschreibungen</w:t>
      </w:r>
    </w:p>
    <w:p w:rsidR="00427C96" w:rsidRPr="00EA30C7" w:rsidRDefault="00F9132D" w:rsidP="00EA30C7">
      <w:pPr>
        <w:pStyle w:val="51Abs"/>
      </w:pPr>
      <w:r w:rsidRPr="00EA30C7">
        <w:rPr>
          <w:rStyle w:val="991GldSymbol"/>
        </w:rPr>
        <w:t>§ 174.</w:t>
      </w:r>
      <w:r w:rsidRPr="00EA30C7">
        <w:t xml:space="preserve"> (1) Die Ausgabe von Schuldverschreibungen, bei denen den Gläubigern ein Umtausch- oder Bezugsrecht auf Aktien eingeräumt wird (Wandelschuldverschreibungen), oder von Schuldverschreibungen, bei denen die Rechte der Gläubiger mit Gewinnanteilen von Aktionären in Verbindung gebracht werden (Gewinnschuldverschreibungen), ist nur auf Grund eines Beschlusses der Hauptversammlung zulässig. Der Beschluß bedarf einer Mehrheit, die mindestens drei Viertel des bei der </w:t>
      </w:r>
      <w:r w:rsidRPr="00EA30C7">
        <w:lastRenderedPageBreak/>
        <w:t>Beschlußfassung vertretenen Grundkapitals umfaßt. Die Satzung kann diese Mehrheit durch eine andere Kapitalmehrheit ersetzen und noch andere Erfordernisse aufstellen. § 149 Abs. 2 gilt sinngemäß.</w:t>
      </w:r>
    </w:p>
    <w:p w:rsidR="00427C96" w:rsidRPr="009610A4" w:rsidRDefault="00F9132D" w:rsidP="00EA30C7">
      <w:pPr>
        <w:pStyle w:val="51Abs"/>
      </w:pPr>
      <w:r w:rsidRPr="009610A4">
        <w:t>(2) Eine Ermächtigung des Vorstands zur Ausgabe von Wandelschuldverschreibungen kann höchstens für fünf Jahre erteilt werden. Der Vorstand und der Vorsitzende des Aufsichtsrats oder dessen Stellvertreter haben den Beschluß über die Ausgabe der Wandelschuldverschreibungen, der Vorstand überdies spätestens innerhalb eines Monats nach Ablauf des Geschäftsjahres eine Erklärung darüber bei dem zuständigen Gericht zu hinterlegen, in welchem Umfang im abgelaufenen Geschäftsjahr Wandelschuldverschreibungen ausgegeben worden sind. Ein Hinweis auf den Beschluß und die Erklärung sind zu veröffentlichen.</w:t>
      </w:r>
    </w:p>
    <w:p w:rsidR="00427C96" w:rsidRPr="009610A4" w:rsidRDefault="00F9132D" w:rsidP="00427C96">
      <w:pPr>
        <w:pStyle w:val="51Abs"/>
      </w:pPr>
      <w:r w:rsidRPr="009610A4">
        <w:t>(3) Abs. 1 gilt sinngemäß für die Gewährung von Genußrechten.</w:t>
      </w:r>
    </w:p>
    <w:p w:rsidR="00B72AC7" w:rsidRPr="009610A4" w:rsidRDefault="00F9132D" w:rsidP="00427C96">
      <w:pPr>
        <w:pStyle w:val="51Abs"/>
      </w:pPr>
      <w:r w:rsidRPr="009610A4">
        <w:t>(4) Auf Wandelschuldverschreibungen, Gewinnschuldverschreibungen und Genußrechte haben die Aktionäre ein Bezugsrecht; § 153 gilt sinngemäß.</w:t>
      </w:r>
    </w:p>
    <w:p w:rsidR="00D77EF1" w:rsidRPr="00A23770" w:rsidRDefault="00F710DC" w:rsidP="00A23770">
      <w:pPr>
        <w:pStyle w:val="41UeberschrG1"/>
      </w:pPr>
      <w:r w:rsidRPr="00A23770">
        <w:t>DRITTER ABSCHNITT</w:t>
      </w:r>
    </w:p>
    <w:p w:rsidR="00D77EF1" w:rsidRPr="00912A12" w:rsidRDefault="00F710DC" w:rsidP="00912A12">
      <w:pPr>
        <w:pStyle w:val="43UeberschrG2"/>
      </w:pPr>
      <w:r w:rsidRPr="00912A12">
        <w:t>Maßnahmen der Kapitalherabsetzung</w:t>
      </w:r>
    </w:p>
    <w:p w:rsidR="00D77EF1" w:rsidRPr="00A23770" w:rsidRDefault="00F710DC" w:rsidP="00A23770">
      <w:pPr>
        <w:pStyle w:val="42UeberschrG1-"/>
      </w:pPr>
      <w:r w:rsidRPr="00A23770">
        <w:t>Erster Unterabschnitt</w:t>
      </w:r>
    </w:p>
    <w:p w:rsidR="00D77EF1" w:rsidRPr="00912A12" w:rsidRDefault="00F710DC" w:rsidP="00912A12">
      <w:pPr>
        <w:pStyle w:val="43UeberschrG2"/>
      </w:pPr>
      <w:r w:rsidRPr="00912A12">
        <w:t>Ordentliche Kapitalherabsetzung</w:t>
      </w:r>
    </w:p>
    <w:p w:rsidR="00202C25" w:rsidRDefault="00F710DC">
      <w:pPr>
        <w:pStyle w:val="45UeberschrPara"/>
      </w:pPr>
      <w:r w:rsidRPr="00D91C8F">
        <w:t>Voraussetzungen</w:t>
      </w:r>
    </w:p>
    <w:p w:rsidR="00D77EF1" w:rsidRPr="00EA30C7" w:rsidRDefault="00F710DC" w:rsidP="00EA30C7">
      <w:pPr>
        <w:pStyle w:val="51Abs"/>
      </w:pPr>
      <w:r w:rsidRPr="00D91C8F">
        <w:rPr>
          <w:rStyle w:val="991GldSymbol"/>
        </w:rPr>
        <w:t>§ 175.</w:t>
      </w:r>
      <w:r w:rsidRPr="00EA30C7">
        <w:rPr>
          <w:rStyle w:val="993Fett"/>
        </w:rPr>
        <w:t xml:space="preserve"> </w:t>
      </w:r>
      <w:r w:rsidRPr="00EA30C7">
        <w:t>(1) Eine Herabsetzung des Grundkapitals kann nur mit einer Mehrheit beschlossen werden, die mindestens drei Viertel des bei der Beschlußfassung vertretenen Grundkapitals umfaßt. Die Satzung kann diese Mehrheit durch eine größere Kapitalmehrheit ersetzen und noch andere Erfordernisse aufstellen.</w:t>
      </w:r>
    </w:p>
    <w:p w:rsidR="00D77EF1" w:rsidRPr="00EA30C7" w:rsidRDefault="00F710DC" w:rsidP="00EA30C7">
      <w:pPr>
        <w:pStyle w:val="51Abs"/>
      </w:pPr>
      <w:r w:rsidRPr="00EA30C7">
        <w:t xml:space="preserve">(2) Sind mehrer Gattungen von </w:t>
      </w:r>
      <w:r w:rsidRPr="00D91C8F">
        <w:rPr>
          <w:rStyle w:val="992Normal"/>
        </w:rPr>
        <w:t>stimmberechtigten</w:t>
      </w:r>
      <w:r w:rsidRPr="00EA30C7">
        <w:t xml:space="preserve"> Aktien vorhanden, so bedarf der Beschluß der Hauptversammlung zu seiner Wirksamkeit eines in gesonderter Abstimmung gefaßten Beschlusses der Aktionäre jeder Gattung; für diesen gilt Abs. 1.</w:t>
      </w:r>
    </w:p>
    <w:p w:rsidR="00D77EF1" w:rsidRPr="00912A12" w:rsidRDefault="00F710DC" w:rsidP="00EA30C7">
      <w:pPr>
        <w:pStyle w:val="51Abs"/>
      </w:pPr>
      <w:r w:rsidRPr="00912A12">
        <w:t>(3) In dem Beschluß ist festzusetzen, zu welchem Zweck die Herabsetzung stattfindet, namentlich ob Teile des Grundkapitals zurückgezahlt werden sollen.</w:t>
      </w:r>
    </w:p>
    <w:p w:rsidR="001B2055" w:rsidRPr="00912A12" w:rsidRDefault="00F710DC" w:rsidP="00D77EF1">
      <w:pPr>
        <w:pStyle w:val="51Abs"/>
      </w:pPr>
      <w:r w:rsidRPr="00912A12">
        <w:t>(4) Die Herabsetzung des Grundkapitals erfordert bei Gesellschaften mit Nennbetragsaktien die Herabsetzung des Nennbetrags der Aktien. Soweit der auf die einzelne Aktie entfallende anteilige Betrag des herabgesetzten Grundkapitals den Mindestbetrag nach § 8 Abs. 2 oder Abs. 3 unterschreiten würde, erfolgt die Herabsetzung durch Zusammenlegung der Aktien. Der Beschluß muß die Art der Herabsetzung angeben.</w:t>
      </w:r>
    </w:p>
    <w:p w:rsidR="00202C25" w:rsidRDefault="00C24CAC">
      <w:pPr>
        <w:pStyle w:val="45UeberschrPara"/>
      </w:pPr>
      <w:r w:rsidRPr="0006439A">
        <w:t>Anmeldung des Beschlusses</w:t>
      </w:r>
    </w:p>
    <w:p w:rsidR="005C4497" w:rsidRPr="00EA30C7" w:rsidRDefault="00C24CAC" w:rsidP="00EA30C7">
      <w:pPr>
        <w:pStyle w:val="51Abs"/>
      </w:pPr>
      <w:r w:rsidRPr="0006439A">
        <w:rPr>
          <w:rStyle w:val="991GldSymbol"/>
        </w:rPr>
        <w:t>§ 176.</w:t>
      </w:r>
      <w:r w:rsidRPr="00EA30C7">
        <w:rPr>
          <w:rStyle w:val="993Fett"/>
        </w:rPr>
        <w:t xml:space="preserve"> </w:t>
      </w:r>
      <w:r w:rsidRPr="00EA30C7">
        <w:t>Der Vorstand und der Vorsitzende des Aufsichtsrats oder dessen Stellvertreter haben den Beschluß über die Herabsetzung des Grundkapitals zur Eintragung in das Firmenbuch anzumelden.</w:t>
      </w:r>
    </w:p>
    <w:p w:rsidR="00202C25" w:rsidRDefault="00A34968">
      <w:pPr>
        <w:pStyle w:val="45UeberschrPara"/>
      </w:pPr>
      <w:r w:rsidRPr="0006439A">
        <w:t>Wirksamwerden der Kapitalherabsetzung</w:t>
      </w:r>
    </w:p>
    <w:p w:rsidR="00D500D8" w:rsidRPr="00EA30C7" w:rsidRDefault="00A34968" w:rsidP="00EA30C7">
      <w:pPr>
        <w:pStyle w:val="51Abs"/>
      </w:pPr>
      <w:r w:rsidRPr="0006439A">
        <w:rPr>
          <w:rStyle w:val="991GldSymbol"/>
        </w:rPr>
        <w:t>§ 177.</w:t>
      </w:r>
      <w:r w:rsidRPr="00EA30C7">
        <w:rPr>
          <w:rStyle w:val="993Fett"/>
        </w:rPr>
        <w:t xml:space="preserve"> </w:t>
      </w:r>
      <w:r w:rsidRPr="00EA30C7">
        <w:t>Mit der Eintragung des Beschlusses über die Herabsetzung des Grundkapitals ist das Grundkapital herabgesetzt.</w:t>
      </w:r>
    </w:p>
    <w:p w:rsidR="00A018C6" w:rsidRPr="00624601" w:rsidRDefault="007A4066">
      <w:pPr>
        <w:pStyle w:val="45UeberschrPara"/>
      </w:pPr>
      <w:r w:rsidRPr="00624601">
        <w:t>Gläubigerschutz</w:t>
      </w:r>
    </w:p>
    <w:p w:rsidR="00A01C0F" w:rsidRPr="00624601" w:rsidRDefault="007A4066" w:rsidP="00624601">
      <w:pPr>
        <w:pStyle w:val="51Abs"/>
      </w:pPr>
      <w:r w:rsidRPr="00624601">
        <w:rPr>
          <w:rStyle w:val="991GldSymbol"/>
        </w:rPr>
        <w:t>§ 178.</w:t>
      </w:r>
      <w:r w:rsidRPr="00624601">
        <w:t xml:space="preserve"> (1) Den Gläubigern, deren Forderungen begründet worden sind, bevor die Eintragung des Beschlusses bekanntgemacht worden ist, muß, wenn sie sich binnen sechs Monaten nach der Bekanntmachung zu diesem Zweck melden, Sicherheit geleistet werden, soweit sie nicht Befriedigung verlangen können. Die Gläubiger sind in der Bekanntmachung der Eintragung auf dieses Recht hinzuweisen. Das Recht, Sicherheitsleistung zu verlangen, steht solchen Gläubigern nicht zu, die im Insolvenzverfahren ein Recht auf vorzugsweise Befriedigung aus einer nach gesetzlicher Vorschrift zu ihren Schutz errichteten und staatlich überwachten Deckungsmasse haben.</w:t>
      </w:r>
    </w:p>
    <w:p w:rsidR="00A01C0F" w:rsidRPr="00624601" w:rsidRDefault="007A4066" w:rsidP="00EA30C7">
      <w:pPr>
        <w:pStyle w:val="51Abs"/>
      </w:pPr>
      <w:r w:rsidRPr="00624601">
        <w:t>(2) Zahlungen an die Aktionäre dürfen auf Grund der Herabsetzung des Grundkapitals erst geleistet werden, nachdem seit der Bekanntmachung der Eintragung sechs Monate verstrichen sind und nachdem den Gläubigern, die sich rechtzeitig gemeldet haben, Befriedigung oder Sicherheit gewährt worden ist. Auch eine Befreiung der Aktionäre von der Verpflichtung zur Leistung von Einlagen wird nicht vor dem bezeichneten Zeitpunkt und nicht vor Befriedigung oder Sicherstellung der Gläubiger wirksam, die sich rechtzeitig gemeldet haben.</w:t>
      </w:r>
    </w:p>
    <w:p w:rsidR="005B2ED7" w:rsidRPr="00430E2C" w:rsidRDefault="007A4066" w:rsidP="00A01C0F">
      <w:pPr>
        <w:pStyle w:val="51Abs"/>
      </w:pPr>
      <w:r w:rsidRPr="00624601">
        <w:lastRenderedPageBreak/>
        <w:t>(3) Das Recht der Gläubiger, Sicherheitsleistung zu verlangen, ist unabhängig davon, ob Zahlungen an die Aktionäre auf Grund der Herabsetzung des Grundkapitals geleistet werden.</w:t>
      </w:r>
    </w:p>
    <w:p w:rsidR="00202C25" w:rsidRDefault="00E07F3D">
      <w:pPr>
        <w:pStyle w:val="45UeberschrPara"/>
      </w:pPr>
      <w:r w:rsidRPr="0006439A">
        <w:t>Kraftloserklärung von Aktien</w:t>
      </w:r>
    </w:p>
    <w:p w:rsidR="009845C1" w:rsidRPr="00EA30C7" w:rsidRDefault="00E07F3D" w:rsidP="00EA30C7">
      <w:pPr>
        <w:pStyle w:val="51Abs"/>
      </w:pPr>
      <w:r w:rsidRPr="0006439A">
        <w:rPr>
          <w:rStyle w:val="991GldSymbol"/>
        </w:rPr>
        <w:t>§ 179.</w:t>
      </w:r>
      <w:r w:rsidRPr="00EA30C7">
        <w:rPr>
          <w:rStyle w:val="993Fett"/>
        </w:rPr>
        <w:t xml:space="preserve"> </w:t>
      </w:r>
      <w:r w:rsidRPr="00EA30C7">
        <w:t>(1) Sollen zur Ausführung der Herabsetzung des Grundkapitals Aktien durch Umtausch, Abstempelung oder durch ein ähnliches Verfahren zusammengelegt werden, so kann die Gesellschaft die Aktien für kraftlos erklären, die trotz Aufforderung nicht bei ihr eingereicht worden sind. Gleiches gilt für eingereichte Aktien, welche die zum Ersatz durch neue Aktien nötige Zahl nicht erreichen und der Gesellschaft nicht zur Verwertung für Rechnung der Beteiligten zur Verfügung gestellt sind.</w:t>
      </w:r>
    </w:p>
    <w:p w:rsidR="009845C1" w:rsidRPr="00EA30C7" w:rsidRDefault="00E07F3D" w:rsidP="00EA30C7">
      <w:pPr>
        <w:pStyle w:val="51Abs"/>
      </w:pPr>
      <w:r w:rsidRPr="00EA30C7">
        <w:t xml:space="preserve">(2) Die Aufforderung zur Einreichung der Aktien hat die Kraftloserklärung anzudrohen. Die Kraftloserklärung kann nur erfolgen, wenn die Aufforderung nach § 58 Abs. 2 veröffentlicht worden ist. Sie geschieht durch Veröffentlichung </w:t>
      </w:r>
      <w:r w:rsidRPr="0006439A">
        <w:rPr>
          <w:rStyle w:val="992Normal"/>
        </w:rPr>
        <w:t>gemäß § 18</w:t>
      </w:r>
      <w:r w:rsidRPr="00EA30C7">
        <w:t>.</w:t>
      </w:r>
    </w:p>
    <w:p w:rsidR="00145108" w:rsidRPr="00451CE1" w:rsidRDefault="00E07F3D" w:rsidP="00EA30C7">
      <w:pPr>
        <w:pStyle w:val="51Abs"/>
      </w:pPr>
      <w:r w:rsidRPr="00451CE1">
        <w:t>(3) Die an Stelle der für kraftlos erklärten Aktien auszugebenden neuen Aktien hat die Gesellschaft unverzüglich für Rechnung der Beteiligten zum Börsenpreis durch Vermittlung eines Börsesensals und beim Fehlen eines Börsenpreises durch öffentliche Versteigerung zu verkaufen. Ist von der Versteigerung am Sitz der Gesellschaft kein angemessener Erfolg zu erwarten, so sind die Aktien zwecks Erzielung eines höheren Erlöses an einen anderen Ort zur Versteigerung zu übersenden. Zeit, Ort und Gegenstand der Versteigerung sind zu veröffentlichen. Die Beteiligten sind besonders zu benachrichtigen; die Benachrichtigung kann unterbleiben, wenn sie untunlich ist. Veröffentlichung und Benachrichtigung müssen mindestens vierzehn Tage vor der Versteigerung ergehen. Der Erlös ist den Beteiligten auszuzahlen oder, wenn ein Recht zur Hinterlegung besteht, zu hinterlegen.</w:t>
      </w:r>
    </w:p>
    <w:p w:rsidR="00202C25" w:rsidRDefault="00427546">
      <w:pPr>
        <w:pStyle w:val="45UeberschrPara"/>
      </w:pPr>
      <w:r w:rsidRPr="0006439A">
        <w:t>Anmeldung der Durchführung</w:t>
      </w:r>
    </w:p>
    <w:p w:rsidR="003F6ACD" w:rsidRPr="00EA30C7" w:rsidRDefault="00427546" w:rsidP="00EA30C7">
      <w:pPr>
        <w:pStyle w:val="51Abs"/>
      </w:pPr>
      <w:r w:rsidRPr="0006439A">
        <w:rPr>
          <w:rStyle w:val="991GldSymbol"/>
        </w:rPr>
        <w:t>§ 180.</w:t>
      </w:r>
      <w:r w:rsidRPr="00EA30C7">
        <w:rPr>
          <w:rStyle w:val="993Fett"/>
        </w:rPr>
        <w:t xml:space="preserve"> </w:t>
      </w:r>
      <w:r w:rsidRPr="00EA30C7">
        <w:t>(1) Der Vorstand und der Vorsitzende des Aufsichtsrats oder dessen Stellvertreter haben die Durchführung der Herabsetzung des Grundkapitals zur Eintragung in das Firmenbuch anzumelden.</w:t>
      </w:r>
    </w:p>
    <w:p w:rsidR="00476C61" w:rsidRPr="00C4704E" w:rsidRDefault="00427546" w:rsidP="00EA30C7">
      <w:pPr>
        <w:pStyle w:val="51Abs"/>
      </w:pPr>
      <w:r w:rsidRPr="00C4704E">
        <w:t>(2) Anmeldung und Eintragung der Durchführung der Herabsetzung des Grundkapitals können mit Anmeldung und Eintragung des Beschlusses über die Herabsetzung verbunden werden.</w:t>
      </w:r>
    </w:p>
    <w:p w:rsidR="00202C25" w:rsidRDefault="006008D8">
      <w:pPr>
        <w:pStyle w:val="45UeberschrPara"/>
      </w:pPr>
      <w:r w:rsidRPr="00EA30C7">
        <w:t>Herabsetzung unter den Mindestnennbetrag</w:t>
      </w:r>
    </w:p>
    <w:p w:rsidR="0091629E" w:rsidRPr="00EA30C7" w:rsidRDefault="006008D8" w:rsidP="00EA30C7">
      <w:pPr>
        <w:pStyle w:val="51Abs"/>
      </w:pPr>
      <w:r w:rsidRPr="00EA30C7">
        <w:rPr>
          <w:rStyle w:val="991GldSymbol"/>
        </w:rPr>
        <w:t>§ 181.</w:t>
      </w:r>
      <w:r w:rsidRPr="00EA30C7">
        <w:t xml:space="preserve"> (1) Das Grundkapital kann unter den nach § 7 zulässigen Mindestnennbetrag herabgesetzt werden, wenn dieser durch eine zugleich mit der Kapitalherabsetzung beschlossene Kapitalerhöhung, bei der Sacheinlagen nicht bedungen sind, wieder erreicht wird.</w:t>
      </w:r>
    </w:p>
    <w:p w:rsidR="009A0098" w:rsidRPr="00AB5CE1" w:rsidRDefault="006008D8" w:rsidP="00EA30C7">
      <w:pPr>
        <w:pStyle w:val="51Abs"/>
      </w:pPr>
      <w:r w:rsidRPr="00AB5CE1">
        <w:t>(2) Die Beschlüsse sind nichtig, wenn sie und die Durchführung der Erhöhung nicht binnen sechs Monaten nach der Beschlußfassung in das Firmenbuch eingetragen worden sind; der Lauf der Frist ist gehemmt, solange eine Anfechtungs- oder Nichtigkeitsklage anhängig ist oder eine zur Kapitalherabsetzung oder Kapitalerhöhung beantragte behördliche Genehmigung noch nicht erteilt ist. Die Beschlüsse und die Durchführung der Erhöhung des Grundkapitals sind gemeinsam in das Firmenbuch einzutragen.</w:t>
      </w:r>
    </w:p>
    <w:p w:rsidR="00CC2170" w:rsidRPr="00A23770" w:rsidRDefault="005A2D2E" w:rsidP="00A23770">
      <w:pPr>
        <w:pStyle w:val="41UeberschrG1"/>
      </w:pPr>
      <w:r w:rsidRPr="00A23770">
        <w:t>Zweiter Unterabschnitt</w:t>
      </w:r>
    </w:p>
    <w:p w:rsidR="00CC2170" w:rsidRPr="00AF20F2" w:rsidRDefault="005A2D2E" w:rsidP="00AF20F2">
      <w:pPr>
        <w:pStyle w:val="43UeberschrG2"/>
      </w:pPr>
      <w:r w:rsidRPr="00AF20F2">
        <w:t>Vereinfachte Kapitalherabsetzung</w:t>
      </w:r>
    </w:p>
    <w:p w:rsidR="0006439A" w:rsidRPr="0006439A" w:rsidRDefault="005A2D2E" w:rsidP="0006439A">
      <w:pPr>
        <w:pStyle w:val="45UeberschrPara"/>
      </w:pPr>
      <w:r w:rsidRPr="0006439A">
        <w:t>Voraussetzungen</w:t>
      </w:r>
    </w:p>
    <w:p w:rsidR="00CC2170" w:rsidRPr="00EA30C7" w:rsidRDefault="005A2D2E" w:rsidP="00EA30C7">
      <w:pPr>
        <w:pStyle w:val="51Abs"/>
      </w:pPr>
      <w:r w:rsidRPr="0006439A">
        <w:rPr>
          <w:rStyle w:val="991GldSymbol"/>
        </w:rPr>
        <w:t>§ 182.</w:t>
      </w:r>
      <w:r w:rsidRPr="00EA30C7">
        <w:rPr>
          <w:rStyle w:val="993Fett"/>
        </w:rPr>
        <w:t xml:space="preserve"> </w:t>
      </w:r>
      <w:r w:rsidRPr="00EA30C7">
        <w:t>(1) Eine Herabsetzung des Grundkapitals, die dazu dienen soll, einen sonst auszuweisenden Bilanzverlust zu decken und allenfalls Beträge in die gebundene Kapitalrücklage einzustellen, kann in vereinfachter Form vorgenommen werden. Im Beschluß ist festzusetzen, daß die Herabsetzung zu diesen Zwecken stattfindet.</w:t>
      </w:r>
    </w:p>
    <w:p w:rsidR="00BA6780" w:rsidRPr="00AF20F2" w:rsidRDefault="005A2D2E" w:rsidP="00EA30C7">
      <w:pPr>
        <w:pStyle w:val="51Abs"/>
      </w:pPr>
      <w:r w:rsidRPr="00AF20F2">
        <w:t>(2) § 175 Abs. 1, 2 und 4, §§ 176, 177, 179 bis 181 über die ordentliche Kapitalherabsetzung gelten sinngemäß. Daneben gelten die Vorschriften dieses Unterabschnitts.</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262 Abs. 16.</w:t>
      </w:r>
    </w:p>
    <w:p w:rsidR="00C06458" w:rsidRPr="000702DA" w:rsidRDefault="00946616" w:rsidP="000702DA">
      <w:pPr>
        <w:pStyle w:val="45UeberschrPara"/>
      </w:pPr>
      <w:r w:rsidRPr="000702DA">
        <w:t>Auflösung von Rücklagen</w:t>
      </w:r>
    </w:p>
    <w:p w:rsidR="00080EBF" w:rsidRPr="00EA30C7" w:rsidRDefault="00946616" w:rsidP="00EA30C7">
      <w:pPr>
        <w:pStyle w:val="51Abs"/>
      </w:pPr>
      <w:r w:rsidRPr="00EA30C7">
        <w:rPr>
          <w:rStyle w:val="991GldSymbol"/>
        </w:rPr>
        <w:t>§ 183.</w:t>
      </w:r>
      <w:r w:rsidRPr="00EA30C7">
        <w:t xml:space="preserve"> Die vereinfachte Kapitalherabsetzung ist nur zulässig, nachdem der zehn vom Hundert des nach der Herabsetzung verbleibenden Grundkapitals übersteigende Teil der gebundenen Rücklagen </w:t>
      </w:r>
      <w:r w:rsidRPr="0006439A">
        <w:rPr>
          <w:rStyle w:val="992Normal"/>
        </w:rPr>
        <w:lastRenderedPageBreak/>
        <w:t>(§ 229 UGB)</w:t>
      </w:r>
      <w:r w:rsidRPr="00EA30C7">
        <w:t xml:space="preserve"> und alle nicht gebundenen Kapitalrücklagen sowie alle satzungsmäßigen und andere Gewinnrücklagen vorweg aufgelöst sind.</w:t>
      </w:r>
    </w:p>
    <w:p w:rsidR="0006439A" w:rsidRPr="0006439A" w:rsidRDefault="00D95D70" w:rsidP="0006439A">
      <w:pPr>
        <w:pStyle w:val="45UeberschrPara"/>
      </w:pPr>
      <w:r w:rsidRPr="0006439A">
        <w:t>Verbot von Zahlungen an die Aktionäre</w:t>
      </w:r>
    </w:p>
    <w:p w:rsidR="00BE3340" w:rsidRPr="00EA30C7" w:rsidRDefault="00D95D70" w:rsidP="00EA30C7">
      <w:pPr>
        <w:pStyle w:val="51Abs"/>
      </w:pPr>
      <w:r w:rsidRPr="0006439A">
        <w:rPr>
          <w:rStyle w:val="991GldSymbol"/>
        </w:rPr>
        <w:t>§ 184.</w:t>
      </w:r>
      <w:r w:rsidRPr="00EA30C7">
        <w:rPr>
          <w:rStyle w:val="993Fett"/>
        </w:rPr>
        <w:t xml:space="preserve"> </w:t>
      </w:r>
      <w:r w:rsidRPr="00EA30C7">
        <w:t>Die Beträge, die aus der Auflösung der Rücklagen und aus der Kapitalherabsetzung gewonnen werden, dürfen nicht zu Zahlungen an die Aktionäre und nicht dazu verwendet werden, die Aktionäre von der Verpflichtung zur Leistung von Einlagen zu befreien. Diese Beträge dürfen nur zur Abdeckung eines sonst auszuweisenden Bilanzverlustes und allenfalls zur Einstellung von Beträgen in die gebundene Kapitalrücklage verwendet werden; dies ist nur zulässig, soweit die Einstellung im Beschluß als Zweck der Herabsetzung angegeben ist.</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br/>
        <w:t>Im Titel der BGBl. I Nr. 114/1997 findet sich folgende Fußnote:</w:t>
      </w:r>
      <w:r w:rsidRPr="00FC2F8C">
        <w:rPr>
          <w:lang w:val="en-US"/>
        </w:rPr>
        <w:br/>
        <w:t>Diese Kundmachung ersetzt die Kundmachung BGBl. I Nr. 106/1997.</w:t>
      </w:r>
      <w:r w:rsidRPr="00FC2F8C">
        <w:rPr>
          <w:lang w:val="en-US"/>
        </w:rPr>
        <w:br/>
      </w:r>
    </w:p>
    <w:p w:rsidR="00202C25" w:rsidRPr="002622A4" w:rsidRDefault="002C1BB4" w:rsidP="002622A4">
      <w:pPr>
        <w:pStyle w:val="45UeberschrPara"/>
      </w:pPr>
      <w:r w:rsidRPr="002622A4">
        <w:t>Einstellung von Beträgen in die gebundene Kapitalrücklage bei zu hoch angenommenen Verlusten</w:t>
      </w:r>
    </w:p>
    <w:p w:rsidR="00611C36" w:rsidRPr="00085B16" w:rsidRDefault="002C1BB4" w:rsidP="00C6226B">
      <w:pPr>
        <w:pStyle w:val="51Abs"/>
      </w:pPr>
      <w:r w:rsidRPr="00085B16">
        <w:rPr>
          <w:rStyle w:val="991GldSymbol"/>
        </w:rPr>
        <w:t>§ 185.</w:t>
      </w:r>
      <w:r w:rsidRPr="00085B16">
        <w:t xml:space="preserve"> Ergibt sich bei Aufstellung des Jahresabschlusses für das Geschäftsjahr, in dem der Beschluß über die Kapitalherabsetzung gefaßt wurde, oder für eines der beiden folgenden Geschäftsjahre, daß die Verluste in der bei der Beschlußfassung angenommenen Höhe tatsächlich nicht eingetreten oder ausgeglichen waren, so ist der Unterschiedsbetrag in die gebundene Kapitalrücklage einzustellen.</w:t>
      </w:r>
    </w:p>
    <w:p w:rsidR="00AD4B66" w:rsidRPr="005F341A" w:rsidRDefault="008D424A" w:rsidP="005F341A">
      <w:pPr>
        <w:pStyle w:val="45UeberschrPara"/>
      </w:pPr>
      <w:r w:rsidRPr="005F341A">
        <w:t>Beschränkung der Einstellung von Beträgen in die</w:t>
      </w:r>
      <w:r>
        <w:t xml:space="preserve"> </w:t>
      </w:r>
      <w:r w:rsidRPr="005F341A">
        <w:t>gebundenen Rücklagen</w:t>
      </w:r>
    </w:p>
    <w:p w:rsidR="005103A4" w:rsidRPr="005F341A" w:rsidRDefault="008D424A" w:rsidP="00A6445E">
      <w:pPr>
        <w:pStyle w:val="51Abs"/>
      </w:pPr>
      <w:r w:rsidRPr="005F341A">
        <w:rPr>
          <w:rStyle w:val="991GldSymbol"/>
        </w:rPr>
        <w:t>§ 186.</w:t>
      </w:r>
      <w:r w:rsidRPr="005F341A">
        <w:t xml:space="preserve"> Die Beträge, die aus der Auflösung der Rücklagen und aus der Kapitalherabsetzung gewonnen werden, dürfen in die gebundenen Rücklagen nur eingestellt werden, soweit diese zehn vom Hundert des Grundkapitals nicht übersteigen; als Grundkapital gilt dabei der Nennbetrag, der sich durch die Herabsetzung ergibt, mindestens aber der nach § 7 zulässige Mindestnennbetrag. Bei der Bemessung der zulässigen Höhe bleiben Beträge, die nach der Beschlußfassung über die Kapitalherabsetzung nach § 229 Abs. 2 Z 2 bis 4 UGB in die gebundenen Rücklagen einzustellen sind, auch dann außer Betracht, wenn ihre Zahlung auf einem Beschluß beruht, der zugleich mit dem Beschluß über die Kapitalherabsetzung gefaßt wird.</w:t>
      </w:r>
    </w:p>
    <w:p w:rsidR="0006439A" w:rsidRPr="00624601" w:rsidRDefault="00092D13" w:rsidP="0006439A">
      <w:pPr>
        <w:pStyle w:val="45UeberschrPara"/>
      </w:pPr>
      <w:r w:rsidRPr="00624601">
        <w:t>Gewinnausschüttung. Gläubigerschutz</w:t>
      </w:r>
    </w:p>
    <w:p w:rsidR="004C06BA" w:rsidRPr="00624601" w:rsidRDefault="00092D13" w:rsidP="00624601">
      <w:pPr>
        <w:pStyle w:val="51Abs"/>
      </w:pPr>
      <w:r w:rsidRPr="00624601">
        <w:rPr>
          <w:rStyle w:val="991GldSymbol"/>
        </w:rPr>
        <w:t>§ 187.</w:t>
      </w:r>
      <w:r w:rsidRPr="00624601">
        <w:t xml:space="preserve"> (1) Gewinn darf nicht ausgeschüttet werden, bevor die gebundenen Rücklagen zehn vom Hundert des Grundkapitals erreicht haben; als Grundkapital gilt dabei der Nennbetrag, der sich durch die Herabsetzung ergibt, mindestens aber der nach § 7 zulässige Mindestnennbetrag.</w:t>
      </w:r>
    </w:p>
    <w:p w:rsidR="004C06BA" w:rsidRPr="00624601" w:rsidRDefault="00092D13" w:rsidP="00EA30C7">
      <w:pPr>
        <w:pStyle w:val="51Abs"/>
      </w:pPr>
      <w:r w:rsidRPr="00624601">
        <w:t>(2) Die Zahlung eines Gewinnanteils von mehr als vier vom Hundert des Grundkapitals ist erst für ein Geschäftsjahr zulässig, das später als zwei Jahre nach der Beschlußfassung über die Kapitalherabsetzung beginnt. Dies gilt nicht, wenn die Gläubiger, deren Forderungen vor der Veröffentlichung der Eintragung des Beschlusses begründet worden waren, befriedigt oder sichergestellt sind, soweit sie sich binnen sechs Monaten nach der Veröffentlichung des Jahresabschlusses, auf Grund dessen die Gewinnverteilung beschlossen ist, zu diesem Zweck gemeldet haben; einer Sicherstellung von Gläubigern bedarf es nicht, denen im Insolvenzverfahren ein Recht auf vorzugsweise Befriedigung aus einer nach gesetzlicher Vorschrift zu ihrem Schutz errichteten und staatlich überwachten Deckungsmasse zusteht. Die Gläubiger sind in der Veröffentlichung des Jahresabschlusses oder in einer gesonderten Bekanntmachung gemäß § 18 auf das Recht, Befriedigung oder Sicherstellung zu verlangen, hinzuweisen.</w:t>
      </w:r>
    </w:p>
    <w:p w:rsidR="0051265F" w:rsidRPr="00992C17" w:rsidRDefault="00092D13" w:rsidP="00EA30C7">
      <w:pPr>
        <w:pStyle w:val="51Abs"/>
      </w:pPr>
      <w:r w:rsidRPr="00624601">
        <w:t>(3) Die Beträge, die aus der Auflösung von Rücklagen und aus der Kapitalherabsetzung gewonnen sind, dürfen auch nach diesen Vorschriften nicht als Gewinn ausgeschüttet werden.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262 Abs. 16.</w:t>
      </w:r>
    </w:p>
    <w:p w:rsidR="00202C25" w:rsidRDefault="00D16E2A">
      <w:pPr>
        <w:pStyle w:val="45UeberschrPara"/>
      </w:pPr>
      <w:r w:rsidRPr="0006439A">
        <w:t>Rückwirkung der Kapitalherabsetzung</w:t>
      </w:r>
    </w:p>
    <w:p w:rsidR="00F6311D" w:rsidRPr="00EA30C7" w:rsidRDefault="00D16E2A" w:rsidP="00EA30C7">
      <w:pPr>
        <w:pStyle w:val="51Abs"/>
      </w:pPr>
      <w:r w:rsidRPr="0006439A">
        <w:rPr>
          <w:rStyle w:val="991GldSymbol"/>
        </w:rPr>
        <w:t>§ 188.</w:t>
      </w:r>
      <w:r w:rsidRPr="00EA30C7">
        <w:rPr>
          <w:rStyle w:val="993Fett"/>
        </w:rPr>
        <w:t xml:space="preserve"> </w:t>
      </w:r>
      <w:r w:rsidRPr="00EA30C7">
        <w:t>(1) Im Jahresabschluß für das letzte vor der Beschlußfassung über die Kapitalherabsetzung abgelaufene Geschäftsjahr können Grundkapital und Rücklagen in der Höhe ausgewiesen werden, wie sie nach der Kapitalherabsetzung bestehen sollen.</w:t>
      </w:r>
    </w:p>
    <w:p w:rsidR="00F6311D" w:rsidRPr="00664A55" w:rsidRDefault="00D16E2A" w:rsidP="00EA30C7">
      <w:pPr>
        <w:pStyle w:val="51Abs"/>
      </w:pPr>
      <w:r w:rsidRPr="00664A55">
        <w:lastRenderedPageBreak/>
        <w:t xml:space="preserve">(2) </w:t>
      </w:r>
      <w:r>
        <w:t>In diesem Fall stellt die Hauptversammlung den Jahresabschluss fest. Der Beschluss über die Feststellung des Jahresabschlusses ist zugleich mit dem Beschluss über die Kapitalherabsetzung zu fassen.</w:t>
      </w:r>
    </w:p>
    <w:p w:rsidR="00ED3776" w:rsidRPr="00664A55" w:rsidRDefault="00D16E2A" w:rsidP="00F6311D">
      <w:pPr>
        <w:pStyle w:val="51Abs"/>
      </w:pPr>
      <w:r w:rsidRPr="00664A55">
        <w:t>(3) Die Beschlüsse sind nichtig, wenn der Beschluß über die Kapitalherabsetzung nicht binnen drei Monaten nach der Beschlußfassung in das Firmenbuch eingetragen worden ist; der Lauf der Frist ist gehemmt, solange eine Anfechtungs- oder Nichtigkeitsklage anhängig ist oder eine zur Kapitalherabsetzung beantragte behördliche Genehmigung noch nicht erteilt ist.</w:t>
      </w:r>
    </w:p>
    <w:p w:rsidR="00202C25" w:rsidRDefault="00A91DE9">
      <w:pPr>
        <w:pStyle w:val="45UeberschrPara"/>
      </w:pPr>
      <w:r w:rsidRPr="00EA30C7">
        <w:t>Rückwirkung der Kapitalherabsetzung bei gleichzeitiger Kapitalerhöhung</w:t>
      </w:r>
    </w:p>
    <w:p w:rsidR="00D82A44" w:rsidRPr="00EA30C7" w:rsidRDefault="00A91DE9" w:rsidP="00EA30C7">
      <w:pPr>
        <w:pStyle w:val="51Abs"/>
      </w:pPr>
      <w:r w:rsidRPr="00EA30C7">
        <w:rPr>
          <w:rStyle w:val="991GldSymbol"/>
        </w:rPr>
        <w:t>§ 189.</w:t>
      </w:r>
      <w:r w:rsidRPr="00EA30C7">
        <w:t xml:space="preserve"> (1) Wird im Fall des § 188 zugleich mit der Kapitalherabsetzung eine Erhöhung des Grundkapitals beschlossen, so kann auch die Kapitalerhöhung in dem Jahresabschluß als vollzogen berücksichtigt werden. Die Beschlußfassung ist nur zulässig, wenn die neuen Aktien gezeichnet, keine Sacheinlagen bedungen sind und wenn auf jede Aktie die Einzahlung geleistet ist, die nach § 155 Abs. 2 zur Zeit der Anmeldung der Durchführung der Kapitalerhöhung bewirkt sein muß. Die Zahlung kann auch auf ein Bankkonto des Zeichners geleistet werden, wenn sich die Bank für die Dauer der Verbindlichkeit der Zeichnung (§ 152 Abs. 1 Z 4) unwiderruflich verpflichtet, den eingezahlten Betrag (samt Zinsen) bei Nachweis der Eintragung der Kapitalerhöhung zur freien Verfügung der Gesellschaft zu stellen; über dieses Guthaben kann der Zeichner vor Ablauf der Frist des Abs. 2 nicht verfügen. Davon ausgenommen sind Verfügungen des Zeichners zur Deckung von Abgaben, Gebühren und Kosten der Kapitalerhöhung. Das Guthaben ist nicht pfändbar. Der Nachweis der Zeichnung und der Einzahlung ist dem Notar zu erbringen, der den Beschluß über die Erhöhung des Grundkapitals beurkundet. Der Zeitpunkt, mit dem der Zeichnungsschein unverbindlich wird (§ 152 Abs. 1 Z 4), darf frühestens für den sechzigsten Tag nach der Zeichnung festgesetzt werden.</w:t>
      </w:r>
    </w:p>
    <w:p w:rsidR="00574696" w:rsidRPr="00D133B7" w:rsidRDefault="00A91DE9" w:rsidP="00EA30C7">
      <w:pPr>
        <w:pStyle w:val="51Abs"/>
      </w:pPr>
      <w:r w:rsidRPr="00D133B7">
        <w:t>(2) Sämtliche Beschlüsse sind nichtig, wenn die Beschlüsse über die Kapitalherabsetzung und die Kapitalerhöhung und die Durchführung der Erhöhung nicht binnen drei Monaten nach der Beschlußfassung in das Firmenbuch eingetragen worden sind; der Lauf der Frist ist gehemmt, solange eine Anfechtungs- oder Nichtigkeitsklage anhängig ist oder eine zur Kapitalherabsetzung oder Kapitalerhöhung beantragte behördliche Genehmigung noch nicht erteilt ist. Die Beschlüsse und die Durchführung der Erhöhung des Grundkapitals sind gemeinsam in das Firmenbuch einzutragen.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br/>
        <w:t>Im Titel der BGBl. I Nr. 114/1997 findet sich folgende Fußnote:</w:t>
      </w:r>
      <w:r w:rsidRPr="00FC2F8C">
        <w:rPr>
          <w:lang w:val="en-US"/>
        </w:rPr>
        <w:br/>
        <w:t>Diese Kundmachung ersetzt die Kundmachung BGBl. I Nr. 106/1997.</w:t>
      </w:r>
      <w:r w:rsidRPr="00FC2F8C">
        <w:rPr>
          <w:lang w:val="en-US"/>
        </w:rPr>
        <w:br/>
      </w:r>
    </w:p>
    <w:p w:rsidR="007263AF" w:rsidRPr="00B4538C" w:rsidRDefault="00CB3709" w:rsidP="00B4538C">
      <w:pPr>
        <w:pStyle w:val="45UeberschrPara"/>
      </w:pPr>
      <w:r w:rsidRPr="00B4538C">
        <w:t>Gewinn- und Verlustrechnung</w:t>
      </w:r>
    </w:p>
    <w:p w:rsidR="00706ED0" w:rsidRPr="00B4538C" w:rsidRDefault="00CB3709" w:rsidP="00B9718C">
      <w:pPr>
        <w:pStyle w:val="51Abs"/>
      </w:pPr>
      <w:r w:rsidRPr="00B4538C">
        <w:rPr>
          <w:rStyle w:val="991GldSymbol"/>
        </w:rPr>
        <w:t>§ 190.</w:t>
      </w:r>
      <w:r w:rsidRPr="00B4538C">
        <w:t xml:space="preserve"> In den Fällen der §§ 188, 189 sind in der Gewinn- und Verlustrechnung die aus der Kapitalherabsetzung gewonnenen Beträge und allfällige Zuweisungen zu gebundenen Kapitalrücklagen gesondert auszuweisen.</w:t>
      </w:r>
    </w:p>
    <w:p w:rsidR="00202C25" w:rsidRDefault="00DC3F2C">
      <w:pPr>
        <w:pStyle w:val="45UeberschrPara"/>
      </w:pPr>
      <w:r w:rsidRPr="0006439A">
        <w:t>Veröffentlichung</w:t>
      </w:r>
    </w:p>
    <w:p w:rsidR="00270D2D" w:rsidRPr="00674281" w:rsidRDefault="00DC3F2C" w:rsidP="00674281">
      <w:pPr>
        <w:pStyle w:val="51Abs"/>
      </w:pPr>
      <w:r w:rsidRPr="0006439A">
        <w:rPr>
          <w:rStyle w:val="991GldSymbol"/>
        </w:rPr>
        <w:t>§ 191.</w:t>
      </w:r>
      <w:r w:rsidRPr="00674281">
        <w:rPr>
          <w:rStyle w:val="993Fett"/>
        </w:rPr>
        <w:t xml:space="preserve"> </w:t>
      </w:r>
      <w:r w:rsidRPr="00674281">
        <w:t>Die Veröffentlichung des Jahresabschlusses nach § 277 UGB darf im Fall des § 188 erst nach Eintragung des Beschlusses über die Kapitalherabsetzung, im Fall des § 189 erst ergehen, nachdem die Beschlüsse über die Kapitalherabsetzung und Kapitalerhöhung und die Durchführung der Kapitalerhöhung eingetragen worden sind.</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262 Abs. 34</w:t>
      </w:r>
    </w:p>
    <w:p w:rsidR="003932D8" w:rsidRPr="00A23770" w:rsidRDefault="003E02A2" w:rsidP="00A23770">
      <w:pPr>
        <w:pStyle w:val="41UeberschrG1"/>
      </w:pPr>
      <w:r w:rsidRPr="00A23770">
        <w:t>Dritter Unterabschnitt</w:t>
      </w:r>
    </w:p>
    <w:p w:rsidR="003932D8" w:rsidRPr="00364506" w:rsidRDefault="003E02A2" w:rsidP="00364506">
      <w:pPr>
        <w:pStyle w:val="43UeberschrG2"/>
      </w:pPr>
      <w:r w:rsidRPr="00364506">
        <w:t>Kapitalherabsetzung durch Einziehung von Aktien</w:t>
      </w:r>
    </w:p>
    <w:p w:rsidR="00202C25" w:rsidRDefault="003E02A2">
      <w:pPr>
        <w:pStyle w:val="45UeberschrPara"/>
      </w:pPr>
      <w:r w:rsidRPr="0006439A">
        <w:t>Voraussetzungen</w:t>
      </w:r>
    </w:p>
    <w:p w:rsidR="003932D8" w:rsidRPr="00674281" w:rsidRDefault="003E02A2" w:rsidP="00674281">
      <w:pPr>
        <w:pStyle w:val="51Abs"/>
      </w:pPr>
      <w:r w:rsidRPr="0006439A">
        <w:rPr>
          <w:rStyle w:val="991GldSymbol"/>
        </w:rPr>
        <w:t>§ 192.</w:t>
      </w:r>
      <w:r w:rsidRPr="00674281">
        <w:rPr>
          <w:rStyle w:val="993Fett"/>
        </w:rPr>
        <w:t xml:space="preserve"> </w:t>
      </w:r>
      <w:r w:rsidRPr="00674281">
        <w:t>(1) Aktien können zwangsweise oder nach Erwerb durch die Gesellschaft eingezogen werden. Eine Zwangseinziehung ist nur zulässig, wenn sie in der ursprünglichen Satzung oder durch eine Satzungsänderung vor Übernahme oder Zeichnung der Aktien angeordnet oder gestattet war.</w:t>
      </w:r>
    </w:p>
    <w:p w:rsidR="003932D8" w:rsidRPr="00364506" w:rsidRDefault="003E02A2" w:rsidP="00674281">
      <w:pPr>
        <w:pStyle w:val="51Abs"/>
      </w:pPr>
      <w:r w:rsidRPr="00364506">
        <w:lastRenderedPageBreak/>
        <w:t>(2) Bei der Einziehung sind die Vorschriften über die ordentliche Kapitalherabsetzung zu befolgen. In der Satzung oder in dem Beschluß der Hauptversammlung sind die Voraussetzungen für eine Zwangseinziehung und die Einzelheiten ihrer Durchführung festzulegen. Für die Zahlung des Entgelts, das Aktionären bei einer Zwangseinziehung oder bei einem Erwerb von Aktien zum Zweck der Einziehung gewährt wird, und für die Befreiung dieser Aktionäre von der Verpflichtung zur Leistung von Einlagen gilt § 178 Abs. 2 sinngemäß.</w:t>
      </w:r>
    </w:p>
    <w:p w:rsidR="003932D8" w:rsidRPr="00364506" w:rsidRDefault="003E02A2" w:rsidP="003932D8">
      <w:pPr>
        <w:pStyle w:val="51Abs"/>
      </w:pPr>
      <w:r w:rsidRPr="00364506">
        <w:t>(3) Die Vorschriften über die ordentliche Kapitalherabsetzung brauchen nicht befolgt werden, wenn Aktien, auf die der Ausgabebetrag voll geleistet ist,</w:t>
      </w:r>
    </w:p>
    <w:p w:rsidR="003932D8" w:rsidRPr="00364506" w:rsidRDefault="003E02A2" w:rsidP="003932D8">
      <w:pPr>
        <w:pStyle w:val="52Ziffere1"/>
      </w:pPr>
      <w:r w:rsidRPr="00364506">
        <w:tab/>
        <w:t>1.</w:t>
      </w:r>
      <w:r w:rsidRPr="00364506">
        <w:tab/>
        <w:t>der Gesellschaft unentgeltlich zur Verfügung gestellt oder</w:t>
      </w:r>
    </w:p>
    <w:p w:rsidR="003932D8" w:rsidRPr="00364506" w:rsidRDefault="003E02A2" w:rsidP="003932D8">
      <w:pPr>
        <w:pStyle w:val="52Ziffere1"/>
      </w:pPr>
      <w:r w:rsidRPr="00364506">
        <w:tab/>
        <w:t>2.</w:t>
      </w:r>
      <w:r w:rsidRPr="00364506">
        <w:tab/>
        <w:t>zu Lasten des aus der Jahresbilanz sich ergebenden Bilanzgewinns, einer freien Rücklage oder einer Rücklage gemäß § 225 Abs. 5 zweiter Satz</w:t>
      </w:r>
      <w:r>
        <w:t xml:space="preserve"> </w:t>
      </w:r>
      <w:r w:rsidRPr="00101F5C">
        <w:rPr>
          <w:rStyle w:val="992Normal"/>
        </w:rPr>
        <w:t>oder § 229 Abs. 1a vierter Satz</w:t>
      </w:r>
      <w:r w:rsidRPr="00364506">
        <w:t xml:space="preserve"> UGB eingezogen werden.</w:t>
      </w:r>
    </w:p>
    <w:p w:rsidR="003932D8" w:rsidRPr="00364506" w:rsidRDefault="003E02A2" w:rsidP="003932D8">
      <w:pPr>
        <w:pStyle w:val="51Abs"/>
      </w:pPr>
      <w:r w:rsidRPr="00364506">
        <w:t>(4) Auch in den Fällen des Abs. 3 Z 1 und 2 kann die Kapitalherabsetzung durch Einziehung nur von der Hauptversammlung beschlossen werden. Für den Beschluß genügt die einfache Stimmenmehrheit; die Satzung kann diese Mehrheit durch eine größere ersetzen und noch andere Erfordernisse aufstellen. Im Beschluß ist der Zweck der Kapitalherabsetzung festzusetzen. Der Vorstand und der Vorsitzende des Aufsichtsrats oder dessen Stellvertreter haben den Beschluß zur Eintragung in das Firmenbuch anzumelden.</w:t>
      </w:r>
    </w:p>
    <w:p w:rsidR="003932D8" w:rsidRPr="00364506" w:rsidRDefault="003E02A2" w:rsidP="003932D8">
      <w:pPr>
        <w:pStyle w:val="51Abs"/>
      </w:pPr>
      <w:r w:rsidRPr="00364506">
        <w:t>(5) In den Fällen des Abs. 3 Z 1 und 2 ist in die gebundenen Rücklagen ein Betrag einzustellen, der dem auf die eingezogenen Aktien entfallenden Betrag entspricht.</w:t>
      </w:r>
    </w:p>
    <w:p w:rsidR="004A05E2" w:rsidRPr="00364506" w:rsidRDefault="003E02A2" w:rsidP="003932D8">
      <w:pPr>
        <w:pStyle w:val="51Abs"/>
      </w:pPr>
      <w:r w:rsidRPr="00364506">
        <w:t>(6) Soweit es sich um eine durch die Satzung angeordnete Zwangseinziehung handelt, bedarf es eines Beschlusses der Hauptversammlung nicht. In diesem Fall tritt für die Anwendung der Vorschriften über die ordentliche Kapitalherabsetzung an die Stelle des Hauptversammlungsbeschlusses die Entscheidung des Vorstands über die Einziehung.</w:t>
      </w:r>
    </w:p>
    <w:p w:rsidR="00202C25" w:rsidRDefault="0089314F">
      <w:pPr>
        <w:pStyle w:val="45UeberschrPara"/>
      </w:pPr>
      <w:r w:rsidRPr="0006439A">
        <w:t>Wirksamwerden der Einziehung</w:t>
      </w:r>
    </w:p>
    <w:p w:rsidR="00D66149" w:rsidRPr="00674281" w:rsidRDefault="0089314F" w:rsidP="00674281">
      <w:pPr>
        <w:pStyle w:val="51Abs"/>
      </w:pPr>
      <w:r w:rsidRPr="0006439A">
        <w:rPr>
          <w:rStyle w:val="991GldSymbol"/>
        </w:rPr>
        <w:t>§ 193.</w:t>
      </w:r>
      <w:r w:rsidRPr="00674281">
        <w:rPr>
          <w:rStyle w:val="993Fett"/>
        </w:rPr>
        <w:t xml:space="preserve"> </w:t>
      </w:r>
      <w:r w:rsidRPr="00674281">
        <w:t>Mit der Eintragung des Beschlusses oder, wenn die Einziehung nachfolgt, mit der Einziehung ist das Grundkapital um den auf die eingezogenen Aktien entfallenden Betrag herabgesetzt. Handelt es sich um eine durch die Satzung angeordnete Zwangseinziehung, so ist, wenn die Hauptversammlung nicht über die Kapitalherabsetzung beschließt, das Grundkapital mit der Zwangseinziehung herabgesetzt. Zur Einziehung bedarf es einer auf Vernichtung der Rechte aus bestimmten Aktien gerichteten Handlung der Gesellschaft.</w:t>
      </w:r>
    </w:p>
    <w:p w:rsidR="00202C25" w:rsidRDefault="00707DA9">
      <w:pPr>
        <w:pStyle w:val="45UeberschrPara"/>
      </w:pPr>
      <w:r w:rsidRPr="0006439A">
        <w:t>Anmeldung der Durchführung</w:t>
      </w:r>
    </w:p>
    <w:p w:rsidR="00481578" w:rsidRPr="00674281" w:rsidRDefault="00707DA9" w:rsidP="00674281">
      <w:pPr>
        <w:pStyle w:val="51Abs"/>
      </w:pPr>
      <w:r w:rsidRPr="0006439A">
        <w:rPr>
          <w:rStyle w:val="991GldSymbol"/>
        </w:rPr>
        <w:t>§ 194.</w:t>
      </w:r>
      <w:r w:rsidRPr="00674281">
        <w:rPr>
          <w:rStyle w:val="993Fett"/>
        </w:rPr>
        <w:t xml:space="preserve"> </w:t>
      </w:r>
      <w:r w:rsidRPr="00674281">
        <w:t>(1) Der Vorstand und der Vorsitzende des Aufsichtsrats oder dessen Stellvertreter haben die Durchführung der Herabsetzung des Grundkapitals zur Eintragung in das Firmenbuch anzumelden. Dies gilt auch dann, wenn es sich um eine durch die Satzung angeordnete Zwangseinziehung handelt.</w:t>
      </w:r>
    </w:p>
    <w:p w:rsidR="00234CD1" w:rsidRPr="0029089A" w:rsidRDefault="00707DA9" w:rsidP="00674281">
      <w:pPr>
        <w:pStyle w:val="51Abs"/>
      </w:pPr>
      <w:r w:rsidRPr="0029089A">
        <w:t>(2) Anmeldung und Eintragung der Durchführung der Herabsetzung können mit Anmeldung und Eintragung des Beschlusses über die Herabsetzung verbunden werden.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262 Abs. 16.</w:t>
      </w:r>
    </w:p>
    <w:p w:rsidR="00B646F7" w:rsidRPr="00A23770" w:rsidRDefault="001A25CC" w:rsidP="00A23770">
      <w:pPr>
        <w:pStyle w:val="41UeberschrG1"/>
      </w:pPr>
      <w:r w:rsidRPr="00A23770">
        <w:t>SIEBENTER TEIL</w:t>
      </w:r>
    </w:p>
    <w:p w:rsidR="00B646F7" w:rsidRPr="00407E2B" w:rsidRDefault="001A25CC" w:rsidP="00407E2B">
      <w:pPr>
        <w:pStyle w:val="43UeberschrG2"/>
      </w:pPr>
      <w:r w:rsidRPr="00407E2B">
        <w:t>Anfechtbarkeit und Nichtigkeit der Hauptversammlungsbeschlüsse und der vom Vorstand festgestellten Jahresabschlüsse</w:t>
      </w:r>
    </w:p>
    <w:p w:rsidR="00B646F7" w:rsidRPr="00A23770" w:rsidRDefault="001A25CC" w:rsidP="00A23770">
      <w:pPr>
        <w:pStyle w:val="42UeberschrG1-"/>
      </w:pPr>
      <w:r w:rsidRPr="00A23770">
        <w:t>ERSTER ABSCHNITT</w:t>
      </w:r>
    </w:p>
    <w:p w:rsidR="00B646F7" w:rsidRPr="00A23770" w:rsidRDefault="001A25CC" w:rsidP="00A23770">
      <w:pPr>
        <w:pStyle w:val="43UeberschrG2"/>
      </w:pPr>
      <w:r w:rsidRPr="00A23770">
        <w:t>Anfechtbarkeit</w:t>
      </w:r>
    </w:p>
    <w:p w:rsidR="00202C25" w:rsidRDefault="001A25CC" w:rsidP="00407E2B">
      <w:pPr>
        <w:pStyle w:val="45UeberschrPara"/>
      </w:pPr>
      <w:r w:rsidRPr="0006439A">
        <w:t>Anfechtungsgründe</w:t>
      </w:r>
    </w:p>
    <w:p w:rsidR="00B646F7" w:rsidRDefault="001A25CC" w:rsidP="00674281">
      <w:pPr>
        <w:pStyle w:val="51Abs"/>
      </w:pPr>
      <w:r w:rsidRPr="0006439A">
        <w:rPr>
          <w:rStyle w:val="991GldSymbol"/>
        </w:rPr>
        <w:t>§ 195.</w:t>
      </w:r>
      <w:r w:rsidRPr="00674281">
        <w:rPr>
          <w:rStyle w:val="993Fett"/>
        </w:rPr>
        <w:t xml:space="preserve"> </w:t>
      </w:r>
      <w:r w:rsidRPr="00674281">
        <w:t>(1) Ein Beschluß der Hauptversammlung kann wegen Verletzung des Gesetzes oder der Satzung durch Klage angefochten werden (Anfechtungsklage).</w:t>
      </w:r>
    </w:p>
    <w:p w:rsidR="00674281" w:rsidRPr="00674281" w:rsidRDefault="001A25CC" w:rsidP="00674281">
      <w:pPr>
        <w:pStyle w:val="51Abs"/>
      </w:pPr>
      <w:r>
        <w:t>(1a</w:t>
      </w:r>
      <w:r w:rsidRPr="00A838E3">
        <w:t xml:space="preserve">) </w:t>
      </w:r>
      <w:r>
        <w:t>Bei einer Verletzung der Bestimmungen des § 87 Abs. 1 zweiter Satz, Abs.</w:t>
      </w:r>
      <w:r w:rsidRPr="00CD2982">
        <w:rPr>
          <w:color w:val="auto"/>
        </w:rPr>
        <w:t> </w:t>
      </w:r>
      <w:r>
        <w:t>3, 4 und 6 können alle in derselben Hauptversammlung gefassten Beschlüsse über die Wahl von Aufsichtsratsmitgliedern angefochten werden.</w:t>
      </w:r>
    </w:p>
    <w:p w:rsidR="00B646F7" w:rsidRPr="00A34C73" w:rsidRDefault="001A25CC" w:rsidP="00674281">
      <w:pPr>
        <w:pStyle w:val="51Abs"/>
      </w:pPr>
      <w:r w:rsidRPr="00A34C73">
        <w:lastRenderedPageBreak/>
        <w:t>(2) Die Anfechtung kann auch darauf gestützt werden, daß ein Aktionär mit der Stimmrechtsausübung vorsätzlich für sich oder einen Dritten gesellschaftsfremde Sondervorteile zum Schaden der Gesellschaft oder ihrer Aktionäre zu erlangen suchte und der Beschluß geeignet ist, diesem Zweck zu dienen. § 100 Abs. 3 gilt sinngemäß.</w:t>
      </w:r>
    </w:p>
    <w:p w:rsidR="00B646F7" w:rsidRPr="00A34C73" w:rsidRDefault="001A25CC" w:rsidP="00B646F7">
      <w:pPr>
        <w:pStyle w:val="51Abs"/>
      </w:pPr>
      <w:r w:rsidRPr="00A34C73">
        <w:t>(3) Stellt die Hauptversammlung den Jahresabschluß fest, so kann eine Anfechtung auf eine Verletzung der Vorschriften über die Gliederung des Jahresabschlusses nicht gestützt werden, wenn Klarheit und Übersichtlichkeit des Jahresabschlusses nur unwesentlich beeinträchtigt sind.</w:t>
      </w:r>
    </w:p>
    <w:p w:rsidR="00F418C1" w:rsidRPr="00A34C73" w:rsidRDefault="001A25CC" w:rsidP="00B646F7">
      <w:pPr>
        <w:pStyle w:val="51Abs"/>
      </w:pPr>
      <w:r w:rsidRPr="00A34C73">
        <w:t xml:space="preserve">(4) </w:t>
      </w:r>
      <w:r>
        <w:t>Wegen unrichtiger, unvollständiger oder verweigerter Erteilung von Informationen kann nur angefochten werden, wenn ein objektiv urteilender Aktionär die Erteilung der Information als wesentliche Voraussetzung für die sachgerechte Wahrnehmung seiner Teilnahme- und Mitgliedschaftsrechte angesehen hätte. Auf unrichtige, unvollständige oder unzureichende Informationen in der Hauptversammlung über die Ermittlung, Höhe oder Angemessenheit des Umtauschverhältnisses (einschließlich barer Zuzahlungen), der Barabfindung oder einer sonstigen Kompensation kann eine Anfechtungsklage nicht gestützt werden, wenn für deren Überprüfung ein besonderes gerichtliches Verfahren vorgesehen ist.</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262 Abs. 16.</w:t>
      </w:r>
    </w:p>
    <w:p w:rsidR="00202C25" w:rsidRDefault="005C3E7F">
      <w:pPr>
        <w:pStyle w:val="45UeberschrPara"/>
      </w:pPr>
      <w:r w:rsidRPr="0006439A">
        <w:t>Anfechtungsbefugnis</w:t>
      </w:r>
    </w:p>
    <w:p w:rsidR="00675215" w:rsidRPr="00674281" w:rsidRDefault="005C3E7F" w:rsidP="00674281">
      <w:pPr>
        <w:pStyle w:val="51Abs"/>
      </w:pPr>
      <w:r w:rsidRPr="0006439A">
        <w:rPr>
          <w:rStyle w:val="991GldSymbol"/>
        </w:rPr>
        <w:t>§ 196.</w:t>
      </w:r>
      <w:r w:rsidRPr="00674281">
        <w:rPr>
          <w:rStyle w:val="993Fett"/>
        </w:rPr>
        <w:t xml:space="preserve"> </w:t>
      </w:r>
      <w:r w:rsidRPr="00674281">
        <w:t>(1) Zur Anfechtung ist befugt:</w:t>
      </w:r>
    </w:p>
    <w:p w:rsidR="00674281" w:rsidRPr="00752B0A" w:rsidRDefault="005C3E7F" w:rsidP="00674281">
      <w:pPr>
        <w:pStyle w:val="52Ziffere1"/>
      </w:pPr>
      <w:r w:rsidRPr="00752B0A">
        <w:tab/>
        <w:t>1.</w:t>
      </w:r>
      <w:r w:rsidRPr="00752B0A">
        <w:tab/>
        <w:t>jeder an der Hauptversammlung teilnehmende Aktionär, der gegen den Beschluss Widerspruch zur Niederschrift erklärt hat;</w:t>
      </w:r>
    </w:p>
    <w:p w:rsidR="00674281" w:rsidRPr="00752B0A" w:rsidRDefault="005C3E7F" w:rsidP="00674281">
      <w:pPr>
        <w:pStyle w:val="52Ziffere1"/>
      </w:pPr>
      <w:r w:rsidRPr="00752B0A">
        <w:tab/>
        <w:t>1a.</w:t>
      </w:r>
      <w:r w:rsidRPr="00752B0A">
        <w:tab/>
        <w:t>jeder Aktionär, de</w:t>
      </w:r>
      <w:r>
        <w:t>m die</w:t>
      </w:r>
      <w:r w:rsidRPr="00752B0A">
        <w:t xml:space="preserve"> Möglichkeit zur Erk</w:t>
      </w:r>
      <w:r>
        <w:t>lärung eines Widerspruchs rechtswidrig vorenthalten wurde;</w:t>
      </w:r>
    </w:p>
    <w:p w:rsidR="00674281" w:rsidRDefault="005C3E7F" w:rsidP="00674281">
      <w:pPr>
        <w:pStyle w:val="52Ziffere1"/>
      </w:pPr>
      <w:r w:rsidRPr="00752B0A">
        <w:tab/>
        <w:t>2.</w:t>
      </w:r>
      <w:r w:rsidRPr="00752B0A">
        <w:tab/>
        <w:t xml:space="preserve">jeder andere </w:t>
      </w:r>
      <w:r>
        <w:t>gemäß §</w:t>
      </w:r>
      <w:r w:rsidRPr="00CD2982">
        <w:rPr>
          <w:color w:val="auto"/>
        </w:rPr>
        <w:t> </w:t>
      </w:r>
      <w:r>
        <w:t>111 Abs.</w:t>
      </w:r>
      <w:r w:rsidRPr="00CD2982">
        <w:rPr>
          <w:color w:val="auto"/>
        </w:rPr>
        <w:t> </w:t>
      </w:r>
      <w:r>
        <w:t>1 oder §</w:t>
      </w:r>
      <w:r w:rsidRPr="00CD2982">
        <w:rPr>
          <w:color w:val="auto"/>
        </w:rPr>
        <w:t> </w:t>
      </w:r>
      <w:r>
        <w:t>112 Abs.</w:t>
      </w:r>
      <w:r w:rsidRPr="00CD2982">
        <w:rPr>
          <w:color w:val="auto"/>
        </w:rPr>
        <w:t> </w:t>
      </w:r>
      <w:r>
        <w:t xml:space="preserve">1 teilnahmeberechtigte </w:t>
      </w:r>
      <w:r w:rsidRPr="00752B0A">
        <w:t>Aktionär,</w:t>
      </w:r>
      <w:r>
        <w:t xml:space="preserve"> </w:t>
      </w:r>
      <w:r w:rsidRPr="00752B0A">
        <w:t>wenn</w:t>
      </w:r>
    </w:p>
    <w:p w:rsidR="00674281" w:rsidRPr="0046289B" w:rsidRDefault="005C3E7F" w:rsidP="00674281">
      <w:pPr>
        <w:pStyle w:val="53Literae2"/>
      </w:pPr>
      <w:r w:rsidRPr="0046289B">
        <w:tab/>
        <w:t>a)</w:t>
      </w:r>
      <w:r w:rsidRPr="0046289B">
        <w:tab/>
        <w:t>er zur Teilnahme an der Hauptversammlung zu Unrecht nicht zugelassen wurde,</w:t>
      </w:r>
    </w:p>
    <w:p w:rsidR="00674281" w:rsidRPr="0046289B" w:rsidRDefault="005C3E7F" w:rsidP="00674281">
      <w:pPr>
        <w:pStyle w:val="53Literae2"/>
      </w:pPr>
      <w:r w:rsidRPr="0046289B">
        <w:tab/>
        <w:t>b)</w:t>
      </w:r>
      <w:r w:rsidRPr="0046289B">
        <w:tab/>
        <w:t>die Versammlung nicht gehörig einberufen wurde oder</w:t>
      </w:r>
    </w:p>
    <w:p w:rsidR="00674281" w:rsidRPr="0046289B" w:rsidRDefault="005C3E7F" w:rsidP="00674281">
      <w:pPr>
        <w:pStyle w:val="53Literae2"/>
      </w:pPr>
      <w:r w:rsidRPr="0046289B">
        <w:tab/>
        <w:t>c)</w:t>
      </w:r>
      <w:r w:rsidRPr="0046289B">
        <w:tab/>
        <w:t xml:space="preserve">der Gegenstand der Beschlussfassung nicht gehörig angekündigt </w:t>
      </w:r>
      <w:r>
        <w:t>wurde;</w:t>
      </w:r>
    </w:p>
    <w:p w:rsidR="00675215" w:rsidRPr="00730E6E" w:rsidRDefault="005C3E7F" w:rsidP="00675215">
      <w:pPr>
        <w:pStyle w:val="52Ziffere1"/>
      </w:pPr>
      <w:r w:rsidRPr="00730E6E">
        <w:tab/>
        <w:t>3.</w:t>
      </w:r>
      <w:r w:rsidRPr="00730E6E">
        <w:tab/>
        <w:t>im Fall des § 195 Abs. 2 jeder Aktionär;</w:t>
      </w:r>
    </w:p>
    <w:p w:rsidR="00675215" w:rsidRPr="00730E6E" w:rsidRDefault="005C3E7F" w:rsidP="00675215">
      <w:pPr>
        <w:pStyle w:val="52Ziffere1"/>
      </w:pPr>
      <w:r w:rsidRPr="00730E6E">
        <w:tab/>
        <w:t>4.</w:t>
      </w:r>
      <w:r w:rsidRPr="00730E6E">
        <w:tab/>
        <w:t>der Vorstand;</w:t>
      </w:r>
    </w:p>
    <w:p w:rsidR="00675215" w:rsidRPr="00730E6E" w:rsidRDefault="005C3E7F" w:rsidP="00675215">
      <w:pPr>
        <w:pStyle w:val="52Ziffere1"/>
      </w:pPr>
      <w:r w:rsidRPr="00730E6E">
        <w:tab/>
        <w:t>5.</w:t>
      </w:r>
      <w:r w:rsidRPr="00730E6E">
        <w:tab/>
        <w:t>jedes Mitglied des Vorstands und des Aufsichtsrats, wenn sich die Mitglieder des Vorstands und des Aufsichtsrats durch die Ausführung des Beschlusses strafbar oder ersatzpflichtig machen würden.</w:t>
      </w:r>
    </w:p>
    <w:p w:rsidR="00F61B20" w:rsidRPr="00674281" w:rsidRDefault="005C3E7F" w:rsidP="00674281">
      <w:pPr>
        <w:pStyle w:val="51Abs"/>
      </w:pPr>
      <w:r w:rsidRPr="00674281">
        <w:t xml:space="preserve">(2) Aktionäre sind zu einer Anfechtung, die darauf gestützt wird, daß durch den Beschluß Abschreibungen, Wertberichtigungen, Rücklagen oder Rückstellungen über das nach Gesetz oder Satzung statthafte Maß hinaus vorgenommen seien, nur befugt, wenn ihre Anteile zusammen </w:t>
      </w:r>
      <w:r w:rsidRPr="0006439A">
        <w:rPr>
          <w:rStyle w:val="992Normal"/>
        </w:rPr>
        <w:t>fünf vom Hundert</w:t>
      </w:r>
      <w:r w:rsidRPr="00674281">
        <w:t xml:space="preserve"> des Grundkapitals erreichen.</w:t>
      </w:r>
    </w:p>
    <w:p w:rsidR="00202C25" w:rsidRDefault="00DB174E">
      <w:pPr>
        <w:pStyle w:val="45UeberschrPara"/>
      </w:pPr>
      <w:r w:rsidRPr="0006439A">
        <w:t>Anfechtungsklage</w:t>
      </w:r>
    </w:p>
    <w:p w:rsidR="00CE722F" w:rsidRPr="00674281" w:rsidRDefault="00DB174E" w:rsidP="00674281">
      <w:pPr>
        <w:pStyle w:val="51Abs"/>
      </w:pPr>
      <w:r w:rsidRPr="0006439A">
        <w:rPr>
          <w:rStyle w:val="991GldSymbol"/>
        </w:rPr>
        <w:t>§ 197.</w:t>
      </w:r>
      <w:r w:rsidRPr="00674281">
        <w:rPr>
          <w:rStyle w:val="993Fett"/>
        </w:rPr>
        <w:t xml:space="preserve"> </w:t>
      </w:r>
      <w:r w:rsidRPr="00674281">
        <w:t>(1) Zur Entscheidung über die Anfechtungsklage ist der für den Sitz der Gesellschaft zuständige, zur Ausübung der Gerichtsbarkeit in Handelssachen berufene Gerichtshof erster Instanz ausschließlich zuständig.</w:t>
      </w:r>
    </w:p>
    <w:p w:rsidR="00CE722F" w:rsidRPr="006173A1" w:rsidRDefault="00DB174E" w:rsidP="00674281">
      <w:pPr>
        <w:pStyle w:val="51Abs"/>
      </w:pPr>
      <w:r w:rsidRPr="006173A1">
        <w:t>(2) Die Klage kann nur innerhalb eines Monats nach der Beschlußfassung erhoben werden. Sie ist gegen die Gesellschaft zu richten. Die Gesellschaft wird durch Vorstand und Aufsichtsrat und, wenn der Vorstand klagt, durch den Aufsichtsrat vertreten.</w:t>
      </w:r>
    </w:p>
    <w:p w:rsidR="00CE722F" w:rsidRPr="006173A1" w:rsidRDefault="00DB174E" w:rsidP="00CE722F">
      <w:pPr>
        <w:pStyle w:val="51Abs"/>
      </w:pPr>
      <w:r w:rsidRPr="006173A1">
        <w:t>(3) Die Klagebeantwortung soll nicht vor Ablauf der Monatsfrist des Abs. 2 aufgetragen werden. Mehrere Anfechtungsprozesse sind zur gemeinsamen Verhandlung und Entscheidung zu verbinden.</w:t>
      </w:r>
    </w:p>
    <w:p w:rsidR="00CE722F" w:rsidRPr="006173A1" w:rsidRDefault="00DB174E" w:rsidP="00CE722F">
      <w:pPr>
        <w:pStyle w:val="51Abs"/>
      </w:pPr>
      <w:r w:rsidRPr="006173A1">
        <w:t>(4) Macht die Gesellschaft glaubhaft, daß ihr auf Grund des § 198 Abs. 2 oder anderer Vorschriften gegen den klagenden Aktionär ein Ersatzanspruch zusteht oder erwachsen kann, so hat das Prozeßgericht auf ihren Antrag anzuordnen, daß der klagende Aktionär der Gesellschaft angemessene Sicherheit leiste. Die Vorschriften der Zivilprozeßordnung über die Festsetzung einer Frist zur Sicherheitsleistung und über die Folgen der Versäumung der Frist sind sinngemäß anzuwenden.</w:t>
      </w:r>
    </w:p>
    <w:p w:rsidR="00CE722F" w:rsidRPr="00A0720C" w:rsidRDefault="00DB174E" w:rsidP="00A0720C">
      <w:pPr>
        <w:pStyle w:val="51Abs"/>
      </w:pPr>
      <w:r w:rsidRPr="00A0720C">
        <w:t xml:space="preserve">(5) Der Vorstand hat die Erhebung der Klage unverzüglich </w:t>
      </w:r>
      <w:r w:rsidRPr="0006439A">
        <w:rPr>
          <w:rStyle w:val="992Normal"/>
        </w:rPr>
        <w:t>gemäß § 18</w:t>
      </w:r>
      <w:r w:rsidRPr="00A0720C">
        <w:t xml:space="preserve"> zu veröffentlichen.</w:t>
      </w:r>
    </w:p>
    <w:p w:rsidR="00E47747" w:rsidRPr="006173A1" w:rsidRDefault="00DB174E" w:rsidP="00A0720C">
      <w:pPr>
        <w:pStyle w:val="51Abs"/>
      </w:pPr>
      <w:r w:rsidRPr="006173A1">
        <w:lastRenderedPageBreak/>
        <w:t>(6) Das Prozeßgericht hat auf Antrag einer Partei den Wert des Streitgegenstandes nach den gesamten im einzelnen Fall gegebenen Verhältnissen unter Berücksichtigung des Interesses der Gesellschaft an der Aufrechterhaltung des angefochtenen Beschlusses festzusetzen; das Prozeßgericht ist an den vom Kläger in der Klage angegebenen Wert hiebei nicht gebunden. Der Antrag kann bis zum Schluß der Verhandlung (§ 193 Zivilprozeßordnung) gestellt werden; gegen den den Wert des Streitgegenstandes festgesetzten Beschluß ist in jedem Fall der Rekurs zulässig.</w:t>
      </w:r>
    </w:p>
    <w:p w:rsidR="00202C25" w:rsidRDefault="005F0000">
      <w:pPr>
        <w:pStyle w:val="45UeberschrPara"/>
      </w:pPr>
      <w:r w:rsidRPr="0006439A">
        <w:t>Urteilswirkung</w:t>
      </w:r>
    </w:p>
    <w:p w:rsidR="000069C7" w:rsidRPr="00D710D0" w:rsidRDefault="005F0000" w:rsidP="00D710D0">
      <w:pPr>
        <w:pStyle w:val="51Abs"/>
      </w:pPr>
      <w:r w:rsidRPr="0006439A">
        <w:rPr>
          <w:rStyle w:val="991GldSymbol"/>
        </w:rPr>
        <w:t>§ 198.</w:t>
      </w:r>
      <w:r w:rsidRPr="00D710D0">
        <w:rPr>
          <w:rStyle w:val="993Fett"/>
        </w:rPr>
        <w:t xml:space="preserve"> </w:t>
      </w:r>
      <w:r w:rsidRPr="00D710D0">
        <w:t>(1) Soweit der Beschluß durch Urteil für nichtig erklärt ist, wirkt das Urteil für und gegen alle Aktionäre sowie die Mitglieder des Vorstands und des Aufsichtsrats, auch wenn sie nicht Partei sind. Der Vorstand hat das Urteil unverzüglich zum Firmenbuch einzureichen. War der Beschluß in das Firmenbuch eingetragen, so ist auch das Urteil einzutragen; die Eintragung des Urteils ist in gleicher Weise wie die des Beschlusses zu veröffentlichen. Hatte der Beschluß eine Satzungsänderung zum Inhalt, so ist mit dem Urteil der vollständige Wortlaut der Satzung, wie er sich unter Berücksichtigung des Urteils und aller bisherigen Satzungsänderungen ergibt, mit der Beurkundung eines Notars über diese Tatsache zum Firmenbuch einzureichen.</w:t>
      </w:r>
    </w:p>
    <w:p w:rsidR="00B40B86" w:rsidRPr="002A65DE" w:rsidRDefault="005F0000" w:rsidP="00D710D0">
      <w:pPr>
        <w:pStyle w:val="51Abs"/>
      </w:pPr>
      <w:r w:rsidRPr="002A65DE">
        <w:t>(2) Für einen Schaden aus unbegründeter Anfechtung sind der Gesellschaft die Kläger, denen Vorsatz oder grobe Fahrlässigkeit zur Last fällt, als Gesamtschuldner verantwortlich.</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262 Abs. 16.</w:t>
      </w:r>
    </w:p>
    <w:p w:rsidR="002F6755" w:rsidRPr="00A23770" w:rsidRDefault="00AA1667" w:rsidP="00A23770">
      <w:pPr>
        <w:pStyle w:val="41UeberschrG1"/>
      </w:pPr>
      <w:r w:rsidRPr="00A23770">
        <w:t>ZWEITER ABSCHNITT</w:t>
      </w:r>
    </w:p>
    <w:p w:rsidR="002F6755" w:rsidRPr="00D85B77" w:rsidRDefault="00AA1667" w:rsidP="00D85B77">
      <w:pPr>
        <w:pStyle w:val="43UeberschrG2"/>
      </w:pPr>
      <w:r w:rsidRPr="00D85B77">
        <w:t>Nichtigkeit</w:t>
      </w:r>
    </w:p>
    <w:p w:rsidR="0006439A" w:rsidRPr="0006439A" w:rsidRDefault="00AA1667" w:rsidP="0006439A">
      <w:pPr>
        <w:pStyle w:val="45UeberschrPara"/>
      </w:pPr>
      <w:r w:rsidRPr="0006439A">
        <w:t>Nichtigkeitsgründe</w:t>
      </w:r>
    </w:p>
    <w:p w:rsidR="002F6755" w:rsidRPr="00B80A88" w:rsidRDefault="00AA1667" w:rsidP="00B80A88">
      <w:pPr>
        <w:pStyle w:val="51Abs"/>
      </w:pPr>
      <w:r w:rsidRPr="0006439A">
        <w:rPr>
          <w:rStyle w:val="991GldSymbol"/>
        </w:rPr>
        <w:t>§ 199.</w:t>
      </w:r>
      <w:r w:rsidRPr="00B80A88">
        <w:rPr>
          <w:rStyle w:val="993Fett"/>
        </w:rPr>
        <w:t xml:space="preserve"> </w:t>
      </w:r>
      <w:r w:rsidRPr="00B80A88">
        <w:t>(1) Ein Beschluß der Hauptversammlung ist außer in den Fällen des § 159 Abs. 6, § 181 Abs. 2, § 188 Abs. 3 und § 189 Abs. 2 dieses Bundesgesetzes sowie des § 268 Abs. 1 UGB nur dann nichtig, wenn</w:t>
      </w:r>
    </w:p>
    <w:p w:rsidR="00B80A88" w:rsidRPr="00F04FB7" w:rsidRDefault="00AA1667" w:rsidP="00B80A88">
      <w:pPr>
        <w:pStyle w:val="52Ziffere1"/>
      </w:pPr>
      <w:r w:rsidRPr="00F04FB7">
        <w:tab/>
        <w:t>1.</w:t>
      </w:r>
      <w:r w:rsidRPr="00F04FB7">
        <w:tab/>
        <w:t xml:space="preserve">die Hauptversammlung </w:t>
      </w:r>
      <w:r>
        <w:t>entgegen</w:t>
      </w:r>
      <w:r w:rsidRPr="00F04FB7">
        <w:t xml:space="preserve"> </w:t>
      </w:r>
      <w:r>
        <w:t>§ </w:t>
      </w:r>
      <w:r w:rsidRPr="00F04FB7">
        <w:t xml:space="preserve">105 Abs. 1, </w:t>
      </w:r>
      <w:r>
        <w:t>§</w:t>
      </w:r>
      <w:r w:rsidRPr="00CD2982">
        <w:rPr>
          <w:color w:val="auto"/>
        </w:rPr>
        <w:t> </w:t>
      </w:r>
      <w:r>
        <w:t>106 Z</w:t>
      </w:r>
      <w:r w:rsidRPr="00CD2982">
        <w:rPr>
          <w:color w:val="auto"/>
        </w:rPr>
        <w:t> </w:t>
      </w:r>
      <w:r>
        <w:t>1 oder § </w:t>
      </w:r>
      <w:r w:rsidRPr="00F04FB7">
        <w:t xml:space="preserve">107 </w:t>
      </w:r>
      <w:r>
        <w:t>Abs.</w:t>
      </w:r>
      <w:r w:rsidRPr="00CD2982">
        <w:rPr>
          <w:color w:val="auto"/>
        </w:rPr>
        <w:t> </w:t>
      </w:r>
      <w:r w:rsidRPr="00F04FB7">
        <w:t>2 einberufen w</w:t>
      </w:r>
      <w:r>
        <w:t>u</w:t>
      </w:r>
      <w:r w:rsidRPr="00F04FB7">
        <w:t>rde</w:t>
      </w:r>
      <w:r>
        <w:t>, sofern nicht ein Fall des §</w:t>
      </w:r>
      <w:r w:rsidRPr="00CD2982">
        <w:rPr>
          <w:color w:val="auto"/>
        </w:rPr>
        <w:t> </w:t>
      </w:r>
      <w:r>
        <w:t>105 Abs.</w:t>
      </w:r>
      <w:r w:rsidRPr="00CD2982">
        <w:rPr>
          <w:color w:val="auto"/>
        </w:rPr>
        <w:t> </w:t>
      </w:r>
      <w:r>
        <w:t>5 vorliegt,</w:t>
      </w:r>
    </w:p>
    <w:p w:rsidR="00B80A88" w:rsidRPr="00A838E3" w:rsidRDefault="00AA1667" w:rsidP="00B80A88">
      <w:pPr>
        <w:pStyle w:val="52Ziffere1"/>
      </w:pPr>
      <w:r w:rsidRPr="00A838E3">
        <w:tab/>
        <w:t>2.</w:t>
      </w:r>
      <w:r w:rsidRPr="00A838E3">
        <w:tab/>
        <w:t xml:space="preserve">er nicht </w:t>
      </w:r>
      <w:r>
        <w:t>gemäß</w:t>
      </w:r>
      <w:r w:rsidRPr="00A838E3">
        <w:t xml:space="preserve"> </w:t>
      </w:r>
      <w:r>
        <w:t>§ </w:t>
      </w:r>
      <w:r w:rsidRPr="00A838E3">
        <w:t xml:space="preserve">120 </w:t>
      </w:r>
      <w:r>
        <w:t xml:space="preserve">Abs. 1 und 2 </w:t>
      </w:r>
      <w:r w:rsidRPr="00A838E3">
        <w:t xml:space="preserve">beurkundet </w:t>
      </w:r>
      <w:r>
        <w:t>wurde,</w:t>
      </w:r>
    </w:p>
    <w:p w:rsidR="002F6755" w:rsidRPr="00D85B77" w:rsidRDefault="00AA1667" w:rsidP="002F6755">
      <w:pPr>
        <w:pStyle w:val="52Ziffere1"/>
      </w:pPr>
      <w:r w:rsidRPr="00D85B77">
        <w:tab/>
        <w:t>3.</w:t>
      </w:r>
      <w:r w:rsidRPr="00D85B77">
        <w:tab/>
        <w:t>er mit dem Wesen der Aktiengesellschaft unvereinbar ist oder durch seinen Inhalt Vorschriften verletzt, die ausschließlich oder überwiegend zum Schutz der Gläubiger der Gesellschaft oder sonst im öffentlichen Interesse gegeben sind,</w:t>
      </w:r>
    </w:p>
    <w:p w:rsidR="002F6755" w:rsidRPr="00D85B77" w:rsidRDefault="00AA1667" w:rsidP="002F6755">
      <w:pPr>
        <w:pStyle w:val="52Ziffere1"/>
      </w:pPr>
      <w:r w:rsidRPr="00D85B77">
        <w:tab/>
        <w:t>4.</w:t>
      </w:r>
      <w:r w:rsidRPr="00D85B77">
        <w:tab/>
        <w:t>er durch seinen Inhalt gegen die guten Sitten verstößt.</w:t>
      </w:r>
    </w:p>
    <w:p w:rsidR="001150C0" w:rsidRPr="00D85B77" w:rsidRDefault="00AA1667" w:rsidP="002F6755">
      <w:pPr>
        <w:pStyle w:val="51Abs"/>
      </w:pPr>
      <w:r w:rsidRPr="00D85B77">
        <w:t>(2) Die Nichtigkeit eines Hauptversammlungsbeschlusses auf Grund eines über eine Anfechtungsklage (§ 197) ergangenen Urteils oder eines gerichtlichen Beschlusses auf Löschung im öffentlichen Interesse wegen Verletzung zwingender gesetzlicher Vorschriften wird durch Abs. 1 nicht berührt.</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262 Abs. 16.</w:t>
      </w:r>
    </w:p>
    <w:p w:rsidR="0006439A" w:rsidRPr="0006439A" w:rsidRDefault="00C8737D" w:rsidP="0006439A">
      <w:pPr>
        <w:pStyle w:val="45UeberschrPara"/>
      </w:pPr>
      <w:r w:rsidRPr="0006439A">
        <w:t>Heilung der Nichtigkeit</w:t>
      </w:r>
    </w:p>
    <w:p w:rsidR="00C65750" w:rsidRPr="00B80A88" w:rsidRDefault="00C8737D" w:rsidP="00B80A88">
      <w:pPr>
        <w:pStyle w:val="51Abs"/>
      </w:pPr>
      <w:r w:rsidRPr="0006439A">
        <w:rPr>
          <w:rStyle w:val="991GldSymbol"/>
        </w:rPr>
        <w:t>§ 200.</w:t>
      </w:r>
      <w:r w:rsidRPr="00B80A88">
        <w:rPr>
          <w:rStyle w:val="993Fett"/>
        </w:rPr>
        <w:t xml:space="preserve"> </w:t>
      </w:r>
      <w:r w:rsidRPr="00B80A88">
        <w:t xml:space="preserve">(1) Die Nichtigkeit eines Hauptversammlungsbeschlusses, der entgegen </w:t>
      </w:r>
      <w:r w:rsidRPr="0006439A">
        <w:rPr>
          <w:rStyle w:val="992Normal"/>
        </w:rPr>
        <w:t>§ 120 Abs.</w:t>
      </w:r>
      <w:r w:rsidRPr="00CD2982">
        <w:rPr>
          <w:rStyle w:val="992Normal"/>
          <w:color w:val="auto"/>
        </w:rPr>
        <w:t> </w:t>
      </w:r>
      <w:r w:rsidRPr="0006439A">
        <w:rPr>
          <w:rStyle w:val="992Normal"/>
        </w:rPr>
        <w:t>1 und 2</w:t>
      </w:r>
      <w:r w:rsidRPr="00B80A88">
        <w:t xml:space="preserve"> nicht oder nicht gehörig beurkundet worden ist, kann nicht mehr geltend gemacht werden, wenn der Beschluß in das Firmenbuch eingetragen ist.</w:t>
      </w:r>
    </w:p>
    <w:p w:rsidR="00FB117C" w:rsidRDefault="00C8737D" w:rsidP="00B80A88">
      <w:pPr>
        <w:pStyle w:val="51Abs"/>
      </w:pPr>
      <w:r w:rsidRPr="005E3B30">
        <w:t>(2) Ist ein Hauptversammlungsbeschluß nach § 199 Abs. 1 Z 1, 3 oder 4 nichtig, so kann die Nichtigkeit nicht mehr geltend gemacht werden, wenn der Beschluß in das Firmenbuch eingetragen worden ist und seitdem drei Jahre verstrichen sind. Eine Löschung des Beschlusses von Amts wegen im öffentlichen Interesse wegen Verletzung zwingender gesetzlicher Vorschriften (§ 199 Abs. 2) wird durch den Zeitablauf nicht ausgeschlossen.</w:t>
      </w:r>
    </w:p>
    <w:p w:rsidR="00CF74C5" w:rsidRPr="005E3B30" w:rsidRDefault="00C8737D" w:rsidP="00B80A88">
      <w:pPr>
        <w:pStyle w:val="51Abs"/>
      </w:pPr>
      <w:r>
        <w:lastRenderedPageBreak/>
        <w:t>(3) I</w:t>
      </w:r>
      <w:r w:rsidRPr="00744401">
        <w:t>st ein Hauptversammlungs</w:t>
      </w:r>
      <w:r>
        <w:t>beschluss wegen Verstoßes gegen §</w:t>
      </w:r>
      <w:r w:rsidRPr="00CD2982">
        <w:rPr>
          <w:color w:val="auto"/>
        </w:rPr>
        <w:t> </w:t>
      </w:r>
      <w:r>
        <w:t>107 Abs.</w:t>
      </w:r>
      <w:r w:rsidRPr="00CD2982">
        <w:rPr>
          <w:color w:val="auto"/>
        </w:rPr>
        <w:t> </w:t>
      </w:r>
      <w:r>
        <w:t xml:space="preserve">2 </w:t>
      </w:r>
      <w:r w:rsidRPr="00744401">
        <w:t xml:space="preserve">zweiter </w:t>
      </w:r>
      <w:r>
        <w:t>oder</w:t>
      </w:r>
      <w:r w:rsidRPr="00744401">
        <w:t xml:space="preserve"> dritter Satz gemäß §</w:t>
      </w:r>
      <w:r w:rsidRPr="00CD2982">
        <w:rPr>
          <w:color w:val="auto"/>
        </w:rPr>
        <w:t> </w:t>
      </w:r>
      <w:r w:rsidRPr="00744401">
        <w:t>199 Abs</w:t>
      </w:r>
      <w:r>
        <w:t>.</w:t>
      </w:r>
      <w:r w:rsidRPr="00CD2982">
        <w:rPr>
          <w:color w:val="auto"/>
        </w:rPr>
        <w:t> </w:t>
      </w:r>
      <w:r>
        <w:t>1 Z</w:t>
      </w:r>
      <w:r w:rsidRPr="00CD2982">
        <w:rPr>
          <w:color w:val="auto"/>
        </w:rPr>
        <w:t> </w:t>
      </w:r>
      <w:r>
        <w:t xml:space="preserve">1 nichtig, so kann die </w:t>
      </w:r>
      <w:r w:rsidRPr="00744401">
        <w:t>Nichtigkeit nicht me</w:t>
      </w:r>
      <w:r>
        <w:t>hr geltend gemacht werden, wenn der nicht geladene Aktionär den Beschluss</w:t>
      </w:r>
      <w:r w:rsidRPr="00744401">
        <w:t xml:space="preserve"> genehmigt.</w:t>
      </w:r>
    </w:p>
    <w:p w:rsidR="0006439A" w:rsidRPr="0006439A" w:rsidRDefault="00D4468E" w:rsidP="0006439A">
      <w:pPr>
        <w:pStyle w:val="45UeberschrPara"/>
      </w:pPr>
      <w:r w:rsidRPr="0006439A">
        <w:t>Nichtigkeitsklage</w:t>
      </w:r>
    </w:p>
    <w:p w:rsidR="00D14B07" w:rsidRPr="00B80A88" w:rsidRDefault="00D4468E" w:rsidP="00B80A88">
      <w:pPr>
        <w:pStyle w:val="51Abs"/>
      </w:pPr>
      <w:r w:rsidRPr="0006439A">
        <w:rPr>
          <w:rStyle w:val="991GldSymbol"/>
        </w:rPr>
        <w:t>§ 201.</w:t>
      </w:r>
      <w:r w:rsidRPr="00B80A88">
        <w:rPr>
          <w:rStyle w:val="993Fett"/>
        </w:rPr>
        <w:t xml:space="preserve"> </w:t>
      </w:r>
      <w:r w:rsidRPr="00B80A88">
        <w:t>(1) Erhebt ein Aktionär, der Vorstand oder ein Mitglied des Vorstands oder des Aufsichtsrats Klage auf Feststellung der Nichtigkeit eines Hauptversammlungsbeschlusses gegen die Gesellschaft, so gelten § 197 Abs. 1, Abs. 2 Sätze 2 und 3, Abs. 4 bis 6, § 198 sinngemäß. Die Nichtigkeit kann auch durch Einrede geltend gemacht werden.</w:t>
      </w:r>
    </w:p>
    <w:p w:rsidR="005E4EF3" w:rsidRPr="0026307D" w:rsidRDefault="00D4468E" w:rsidP="00B80A88">
      <w:pPr>
        <w:pStyle w:val="51Abs"/>
      </w:pPr>
      <w:r w:rsidRPr="0026307D">
        <w:t>(2) Mehrere Nichtigkeitsprozesse sind zur gemeinsamen Verhandlung und Entscheidung zu verbinden. Nichtigkeits- und Anfechtungsprozesse können verbunden werden.</w:t>
      </w:r>
    </w:p>
    <w:p w:rsidR="0006439A" w:rsidRDefault="00B052DF" w:rsidP="0006439A">
      <w:pPr>
        <w:pStyle w:val="45UeberschrPara"/>
      </w:pPr>
      <w:r w:rsidRPr="00FB117C">
        <w:t>Nichtigkeit des vom Vorstand festgestellten Jahresabschlusses</w:t>
      </w:r>
    </w:p>
    <w:p w:rsidR="00EB1AD4" w:rsidRPr="00FB117C" w:rsidRDefault="00B052DF" w:rsidP="00FB117C">
      <w:pPr>
        <w:pStyle w:val="51Abs"/>
      </w:pPr>
      <w:r w:rsidRPr="00FB117C">
        <w:rPr>
          <w:rStyle w:val="991GldSymbol"/>
        </w:rPr>
        <w:t>§ 202.</w:t>
      </w:r>
      <w:r w:rsidRPr="00FB117C">
        <w:t xml:space="preserve"> (1) Ein vom Vorstand mit Billigung des Aufsichtsrats festgestellter Jahresabschluß ist nur dann nichtig, wenn</w:t>
      </w:r>
    </w:p>
    <w:p w:rsidR="00EB1AD4" w:rsidRPr="000F384D" w:rsidRDefault="00B052DF" w:rsidP="00FB117C">
      <w:pPr>
        <w:pStyle w:val="52Ziffere1"/>
      </w:pPr>
      <w:r w:rsidRPr="000F384D">
        <w:tab/>
        <w:t>1.</w:t>
      </w:r>
      <w:r w:rsidRPr="000F384D">
        <w:tab/>
        <w:t>der Vorstand oder der Aufsichtsrat bei seiner Feststellung nicht ordnungsgemäß mitgewirkt haben,</w:t>
      </w:r>
    </w:p>
    <w:p w:rsidR="00EB1AD4" w:rsidRPr="000F384D" w:rsidRDefault="00B052DF" w:rsidP="00EB1AD4">
      <w:pPr>
        <w:pStyle w:val="52Ziffere1"/>
      </w:pPr>
      <w:r w:rsidRPr="000F384D">
        <w:tab/>
        <w:t>2.</w:t>
      </w:r>
      <w:r w:rsidRPr="000F384D">
        <w:tab/>
        <w:t>er mit dem Wesen der Aktiengesellschaft unvereinbar ist oder durch seinen Inhalt Vorschriften verletzt, die ausschließlich oder überwiegend zum Schutz der Gläubiger der Gesellschaft oder sonst im öffentlichen Interesse gegeben sind,</w:t>
      </w:r>
    </w:p>
    <w:p w:rsidR="00EB1AD4" w:rsidRPr="000F384D" w:rsidRDefault="00B052DF" w:rsidP="00EB1AD4">
      <w:pPr>
        <w:pStyle w:val="52Ziffere1"/>
      </w:pPr>
      <w:r w:rsidRPr="000F384D">
        <w:tab/>
        <w:t>3.</w:t>
      </w:r>
      <w:r w:rsidRPr="000F384D">
        <w:tab/>
        <w:t>er durch seinen Inhalt gegen die guten Sitten verstößt,</w:t>
      </w:r>
    </w:p>
    <w:p w:rsidR="00EB1AD4" w:rsidRPr="000F384D" w:rsidRDefault="00B052DF" w:rsidP="00EB1AD4">
      <w:pPr>
        <w:pStyle w:val="52Ziffere1"/>
      </w:pPr>
      <w:r w:rsidRPr="000F384D">
        <w:tab/>
        <w:t>4.</w:t>
      </w:r>
      <w:r w:rsidRPr="000F384D">
        <w:tab/>
        <w:t>keine Prüfung gemäß § 268 UGB stattgefunden hat.</w:t>
      </w:r>
    </w:p>
    <w:p w:rsidR="00EB1AD4" w:rsidRPr="000F384D" w:rsidRDefault="00B052DF" w:rsidP="00EB1AD4">
      <w:pPr>
        <w:pStyle w:val="51Abs"/>
      </w:pPr>
      <w:r w:rsidRPr="000F384D">
        <w:t>(2) Ist ein Jahresabschluß nach Abs. 1 Z 1 nichtig, so kann die Nichtigkeit nicht mehr geltend gemacht werden, wenn die Veröffentlichung des Jahresabschlusses zum Firmenbuch des Sitzes der Gesellschaft eingereicht ist und seitdem sechs Monate verstrichen sind.</w:t>
      </w:r>
    </w:p>
    <w:p w:rsidR="001624E0" w:rsidRPr="000F384D" w:rsidRDefault="00B052DF" w:rsidP="00EB1AD4">
      <w:pPr>
        <w:pStyle w:val="51Abs"/>
      </w:pPr>
      <w:r w:rsidRPr="000F384D">
        <w:t>(3) Für die Klage auf Feststellung der Nichtigkeit eines Jahresabschlusses gegen die Gesellschaft gilt § 201 sinngemäß.</w:t>
      </w:r>
    </w:p>
    <w:p w:rsidR="00E7470C" w:rsidRPr="00A23770" w:rsidRDefault="004D6AE0" w:rsidP="00A23770">
      <w:pPr>
        <w:pStyle w:val="41UeberschrG1"/>
      </w:pPr>
      <w:r w:rsidRPr="00A23770">
        <w:t>ACHTER TEIL</w:t>
      </w:r>
    </w:p>
    <w:p w:rsidR="00E7470C" w:rsidRPr="00624601" w:rsidRDefault="004D6AE0" w:rsidP="00CB0512">
      <w:pPr>
        <w:pStyle w:val="43UeberschrG2"/>
      </w:pPr>
      <w:r w:rsidRPr="00624601">
        <w:t>Auflösung und Nichtigkeit der Gesellschaft</w:t>
      </w:r>
    </w:p>
    <w:p w:rsidR="00E7470C" w:rsidRPr="00A23770" w:rsidRDefault="004D6AE0" w:rsidP="00A23770">
      <w:pPr>
        <w:pStyle w:val="42UeberschrG1-"/>
      </w:pPr>
      <w:r w:rsidRPr="00A23770">
        <w:t>ERSTER ABSCHNITT</w:t>
      </w:r>
    </w:p>
    <w:p w:rsidR="00E7470C" w:rsidRPr="00624601" w:rsidRDefault="004D6AE0" w:rsidP="00CB0512">
      <w:pPr>
        <w:pStyle w:val="43UeberschrG2"/>
      </w:pPr>
      <w:r w:rsidRPr="00624601">
        <w:t>Auflösung</w:t>
      </w:r>
    </w:p>
    <w:p w:rsidR="00E7470C" w:rsidRPr="00A23770" w:rsidRDefault="004D6AE0" w:rsidP="00A23770">
      <w:pPr>
        <w:pStyle w:val="41UeberschrG1"/>
      </w:pPr>
      <w:r w:rsidRPr="00A23770">
        <w:t>Erster Unterabschnitt</w:t>
      </w:r>
    </w:p>
    <w:p w:rsidR="00E7470C" w:rsidRPr="00624601" w:rsidRDefault="004D6AE0" w:rsidP="00CB0512">
      <w:pPr>
        <w:pStyle w:val="43UeberschrG2"/>
      </w:pPr>
      <w:r w:rsidRPr="00624601">
        <w:t>Auflösungsgründe und Anmeldung</w:t>
      </w:r>
    </w:p>
    <w:p w:rsidR="0006439A" w:rsidRPr="00624601" w:rsidRDefault="004D6AE0" w:rsidP="0006439A">
      <w:pPr>
        <w:pStyle w:val="45UeberschrPara"/>
      </w:pPr>
      <w:r w:rsidRPr="00624601">
        <w:t>Auflösungsgründe</w:t>
      </w:r>
    </w:p>
    <w:p w:rsidR="00E7470C" w:rsidRPr="00624601" w:rsidRDefault="004D6AE0" w:rsidP="00624601">
      <w:pPr>
        <w:pStyle w:val="51Abs"/>
      </w:pPr>
      <w:r w:rsidRPr="00624601">
        <w:rPr>
          <w:rStyle w:val="991GldSymbol"/>
        </w:rPr>
        <w:t>§ 203.</w:t>
      </w:r>
      <w:r w:rsidRPr="00624601">
        <w:t xml:space="preserve"> (1) Die Aktiengesellschaft wird aufgelöst:</w:t>
      </w:r>
    </w:p>
    <w:p w:rsidR="00E7470C" w:rsidRPr="00624601" w:rsidRDefault="004D6AE0" w:rsidP="00FB117C">
      <w:pPr>
        <w:pStyle w:val="52Ziffere1"/>
      </w:pPr>
      <w:r w:rsidRPr="00624601">
        <w:tab/>
        <w:t>1.</w:t>
      </w:r>
      <w:r w:rsidRPr="00624601">
        <w:tab/>
        <w:t>durch Ablauf der in der Satzung bestimmten Zeit;</w:t>
      </w:r>
    </w:p>
    <w:p w:rsidR="00E7470C" w:rsidRPr="00624601" w:rsidRDefault="004D6AE0" w:rsidP="00E7470C">
      <w:pPr>
        <w:pStyle w:val="52Ziffere1"/>
      </w:pPr>
      <w:r w:rsidRPr="00624601">
        <w:tab/>
        <w:t>2.</w:t>
      </w:r>
      <w:r w:rsidRPr="00624601">
        <w:tab/>
        <w:t>durch Beschluß der Hauptversammlung; dieser bedarf einer Mehrheit, die mindestens drei Viertel des bei der Beschlußfassung vertretenen Grundkapitals umfaßt. Die Satzung kann diese Mehrheit durch eine größere Kapitalmehrheit ersetzen und noch andere Erfordernisse aufstellen;</w:t>
      </w:r>
    </w:p>
    <w:p w:rsidR="00E7470C" w:rsidRPr="00624601" w:rsidRDefault="004D6AE0" w:rsidP="00E7470C">
      <w:pPr>
        <w:pStyle w:val="52Ziffere1"/>
      </w:pPr>
      <w:r w:rsidRPr="00624601">
        <w:tab/>
        <w:t>3.</w:t>
      </w:r>
      <w:r w:rsidRPr="00624601">
        <w:tab/>
        <w:t>durch die Eröffnung des Konkursverfahrens über das Vermögen der Gesellschaft;</w:t>
      </w:r>
    </w:p>
    <w:p w:rsidR="00E7470C" w:rsidRPr="00624601" w:rsidRDefault="004D6AE0" w:rsidP="00624601">
      <w:pPr>
        <w:pStyle w:val="52Ziffere1"/>
      </w:pPr>
      <w:r w:rsidRPr="00624601">
        <w:tab/>
        <w:t>4.</w:t>
      </w:r>
      <w:r w:rsidRPr="00624601">
        <w:tab/>
        <w:t>mit der Rechtskraft des Beschlusses, durch den das Insolvenzverfahren mangels kostendeckenden Vermögens nicht eröffnet oder aufgehoben wird.</w:t>
      </w:r>
    </w:p>
    <w:p w:rsidR="005178A4" w:rsidRPr="00CB0512" w:rsidRDefault="004D6AE0" w:rsidP="00E7470C">
      <w:pPr>
        <w:pStyle w:val="51Abs"/>
      </w:pPr>
      <w:r w:rsidRPr="00624601">
        <w:t>(2) Dieser Abschnitt gilt auch, wenn die Aktiengesellschaft aus anderen Gründen aufgelöst wird.</w:t>
      </w:r>
    </w:p>
    <w:p w:rsidR="0006439A" w:rsidRPr="00624601" w:rsidRDefault="0038040C" w:rsidP="0006439A">
      <w:pPr>
        <w:pStyle w:val="45UeberschrPara"/>
      </w:pPr>
      <w:r w:rsidRPr="00624601">
        <w:t>Anmeldung und Eintragung der Auflösung</w:t>
      </w:r>
    </w:p>
    <w:p w:rsidR="002563AB" w:rsidRPr="00FB117C" w:rsidRDefault="0038040C" w:rsidP="00624601">
      <w:pPr>
        <w:pStyle w:val="51Abs"/>
      </w:pPr>
      <w:r w:rsidRPr="00624601">
        <w:rPr>
          <w:rStyle w:val="991GldSymbol"/>
        </w:rPr>
        <w:t>§ 204.</w:t>
      </w:r>
      <w:r w:rsidRPr="00624601">
        <w:t xml:space="preserve"> Der Vorstand hat die Auflösung der Gesellschaft zur Eintragung in das Firmenbuch anzumelden. Die Eröffnung des Konkursverfahrens und die Nichteröffnung oder Aufhebung des Insolvenzverfahrens mangels kostendeckenden Vermögens (§ 203 Abs.</w:t>
      </w:r>
      <w:r w:rsidRPr="00CD2982">
        <w:rPr>
          <w:color w:val="auto"/>
        </w:rPr>
        <w:t> </w:t>
      </w:r>
      <w:r w:rsidRPr="00624601">
        <w:t>1 Z</w:t>
      </w:r>
      <w:r w:rsidRPr="00CD2982">
        <w:rPr>
          <w:color w:val="auto"/>
        </w:rPr>
        <w:t> </w:t>
      </w:r>
      <w:r w:rsidRPr="00624601">
        <w:t>3 und 4) hat das Gericht von Amts wegen einzutragen.</w:t>
      </w:r>
    </w:p>
    <w:p w:rsidR="00D650DB" w:rsidRPr="00A23770" w:rsidRDefault="00913ED1" w:rsidP="00A23770">
      <w:pPr>
        <w:pStyle w:val="41UeberschrG1"/>
      </w:pPr>
      <w:r w:rsidRPr="00A23770">
        <w:lastRenderedPageBreak/>
        <w:t>Zweiter Unterabschnitt</w:t>
      </w:r>
    </w:p>
    <w:p w:rsidR="00D650DB" w:rsidRPr="00624601" w:rsidRDefault="00913ED1" w:rsidP="0062161A">
      <w:pPr>
        <w:pStyle w:val="43UeberschrG2"/>
      </w:pPr>
      <w:r w:rsidRPr="00624601">
        <w:t>Abwicklung</w:t>
      </w:r>
    </w:p>
    <w:p w:rsidR="0006439A" w:rsidRPr="00624601" w:rsidRDefault="00913ED1" w:rsidP="0006439A">
      <w:pPr>
        <w:pStyle w:val="45UeberschrPara"/>
      </w:pPr>
      <w:r w:rsidRPr="00624601">
        <w:t>Notwendigkeit der Abwicklung</w:t>
      </w:r>
    </w:p>
    <w:p w:rsidR="00D650DB" w:rsidRPr="00624601" w:rsidRDefault="00913ED1" w:rsidP="00624601">
      <w:pPr>
        <w:pStyle w:val="51Abs"/>
      </w:pPr>
      <w:r w:rsidRPr="00624601">
        <w:rPr>
          <w:rStyle w:val="991GldSymbol"/>
        </w:rPr>
        <w:t>§ 205.</w:t>
      </w:r>
      <w:r w:rsidRPr="00624601">
        <w:t xml:space="preserve"> (1) Nach der Auflösung der Gesellschaft findet die Abwicklung statt, wenn nicht über das Vermögen der Gesellschaft das Insolvenzverfahren eröffnet ist.</w:t>
      </w:r>
    </w:p>
    <w:p w:rsidR="00BC2007" w:rsidRPr="0062161A" w:rsidRDefault="00913ED1" w:rsidP="00FB117C">
      <w:pPr>
        <w:pStyle w:val="51Abs"/>
      </w:pPr>
      <w:r w:rsidRPr="00624601">
        <w:t>(2) Bis zum Schluß der Abwicklung sind die Vorschriften der vorausgehenden Teile anzuwenden, soweit sich aus diesem Unterabschnitt oder aus dem Zweck der Abwicklung nichts anderes ergibt.</w:t>
      </w:r>
    </w:p>
    <w:p w:rsidR="0006439A" w:rsidRPr="0006439A" w:rsidRDefault="00431FBC" w:rsidP="0006439A">
      <w:pPr>
        <w:pStyle w:val="45UeberschrPara"/>
      </w:pPr>
      <w:r w:rsidRPr="0006439A">
        <w:t>Abwickler</w:t>
      </w:r>
    </w:p>
    <w:p w:rsidR="00FF3745" w:rsidRPr="00FB117C" w:rsidRDefault="00431FBC" w:rsidP="00FB117C">
      <w:pPr>
        <w:pStyle w:val="51Abs"/>
      </w:pPr>
      <w:r w:rsidRPr="0006439A">
        <w:rPr>
          <w:rStyle w:val="991GldSymbol"/>
        </w:rPr>
        <w:t>§ 206.</w:t>
      </w:r>
      <w:r w:rsidRPr="00FB117C">
        <w:rPr>
          <w:rStyle w:val="993Fett"/>
        </w:rPr>
        <w:t xml:space="preserve"> </w:t>
      </w:r>
      <w:r w:rsidRPr="00FB117C">
        <w:t>(1) Die Abwicklung besorgen die Vorstandsmitglieder als Abwickler, wenn nicht die Satzung oder ein Beschluß der Hauptversammlung andere Personen bestellt. Auch eine juristische Person kann zum Abwickler bestellt werden.</w:t>
      </w:r>
    </w:p>
    <w:p w:rsidR="00BC4055" w:rsidRPr="00FB117C" w:rsidRDefault="00431FBC" w:rsidP="00FB117C">
      <w:pPr>
        <w:pStyle w:val="51Abs"/>
      </w:pPr>
      <w:r w:rsidRPr="00FB117C">
        <w:t xml:space="preserve">(2) Auf Antrag des Aufsichtsrats oder einer Minderheit von Aktionären, deren Anteile zusammen </w:t>
      </w:r>
      <w:r w:rsidRPr="0006439A">
        <w:rPr>
          <w:rStyle w:val="992Normal"/>
        </w:rPr>
        <w:t>fünf vom Hundert</w:t>
      </w:r>
      <w:r w:rsidRPr="00FB117C">
        <w:t xml:space="preserve"> des Grundkapitals erreichen, hat das Gericht aus wichtigem Grund die Abwickler zu bestellen und abzuberufen. Die Aktionäre haben glaubhaft zu machen, daß sie seit mindestens drei Monaten Inhaber der Aktien sind; zur Glaubhaftmachung genügt eine eidesstättige Versicherung vor einem Notar. Abwickler, die nicht vom Gericht bestellt sind, kann die Hauptversammlung jederzeit abberufen. Ansprüche aus dem Anstellungsvertrag werden hiedurch nicht berührt.</w:t>
      </w:r>
    </w:p>
    <w:p w:rsidR="0006439A" w:rsidRPr="0006439A" w:rsidRDefault="00EE3809" w:rsidP="0006439A">
      <w:pPr>
        <w:pStyle w:val="45UeberschrPara"/>
      </w:pPr>
      <w:r w:rsidRPr="0006439A">
        <w:t>Anmeldung der Abwickler</w:t>
      </w:r>
    </w:p>
    <w:p w:rsidR="00D6133A" w:rsidRPr="00FB117C" w:rsidRDefault="00EE3809" w:rsidP="00FB117C">
      <w:pPr>
        <w:pStyle w:val="51Abs"/>
      </w:pPr>
      <w:r w:rsidRPr="0006439A">
        <w:rPr>
          <w:rStyle w:val="991GldSymbol"/>
        </w:rPr>
        <w:t>§ 207.</w:t>
      </w:r>
      <w:r w:rsidRPr="00FB117C">
        <w:rPr>
          <w:rStyle w:val="993Fett"/>
        </w:rPr>
        <w:t xml:space="preserve"> </w:t>
      </w:r>
      <w:r w:rsidRPr="00FB117C">
        <w:t>(1) Die ersten Abwickler hat der Vorstand, jeden Wechsel der Abwickler haben diese zur Eintragung in das Firmenbuch anzumelden. Ist bei der Bestellung der Abwickler eine Bestimmung über ihre Vertretungsbefugnis getroffen, so ist auch diese Bestimmung anzumelden.</w:t>
      </w:r>
    </w:p>
    <w:p w:rsidR="00D6133A" w:rsidRPr="00B02127" w:rsidRDefault="00EE3809" w:rsidP="00FB117C">
      <w:pPr>
        <w:pStyle w:val="51Abs"/>
      </w:pPr>
      <w:r w:rsidRPr="00B02127">
        <w:t>(2) Der Anmeldung sind die Urkunden über die Bestellung oder Abberufung sowie über die Vertretungsbefugnis in Urschrift oder öffentlich beglaubigter Abschrift für das Gericht des Sitzes der Gesellschaft beizufügen.</w:t>
      </w:r>
    </w:p>
    <w:p w:rsidR="00D6133A" w:rsidRPr="00B02127" w:rsidRDefault="00EE3809" w:rsidP="00D6133A">
      <w:pPr>
        <w:pStyle w:val="51Abs"/>
      </w:pPr>
      <w:r w:rsidRPr="00B02127">
        <w:t>(3) Die Bestellung oder Abberufung von Abwicklern durch das Gericht wird von Amts wegen eingetragen.</w:t>
      </w:r>
    </w:p>
    <w:p w:rsidR="00D6133A" w:rsidRPr="00B02127" w:rsidRDefault="00EE3809" w:rsidP="00D6133A">
      <w:pPr>
        <w:pStyle w:val="51Abs"/>
      </w:pPr>
      <w:r w:rsidRPr="00B02127">
        <w:t>(4) Die Abwickler haben ihre Unterschrift zur Aufbewahrung beim Gericht zu zeichnen.</w:t>
      </w:r>
    </w:p>
    <w:p w:rsidR="00560F18" w:rsidRPr="00B02127" w:rsidRDefault="00EE3809" w:rsidP="00D6133A">
      <w:pPr>
        <w:pStyle w:val="51Abs"/>
      </w:pPr>
      <w:r w:rsidRPr="00B02127">
        <w:t>(5) Ist eine Person als Abwickler eingetragen oder bekanntgemacht, so kann ein Mangel ihrer Bestellung einem Dritten nur entgegengehalten werden, wenn der Mangel diesem bekannt war.</w:t>
      </w:r>
    </w:p>
    <w:p w:rsidR="0006439A" w:rsidRPr="0006439A" w:rsidRDefault="00E02D20" w:rsidP="0006439A">
      <w:pPr>
        <w:pStyle w:val="45UeberschrPara"/>
      </w:pPr>
      <w:r w:rsidRPr="0006439A">
        <w:t>Aufruf der Gläubiger</w:t>
      </w:r>
    </w:p>
    <w:p w:rsidR="00CF2B51" w:rsidRPr="00FB117C" w:rsidRDefault="00E02D20" w:rsidP="00FB117C">
      <w:pPr>
        <w:pStyle w:val="51Abs"/>
      </w:pPr>
      <w:r w:rsidRPr="0006439A">
        <w:rPr>
          <w:rStyle w:val="991GldSymbol"/>
        </w:rPr>
        <w:t>§ 208.</w:t>
      </w:r>
      <w:r w:rsidRPr="00FB117C">
        <w:rPr>
          <w:rStyle w:val="993Fett"/>
        </w:rPr>
        <w:t xml:space="preserve"> </w:t>
      </w:r>
      <w:r w:rsidRPr="00FB117C">
        <w:t xml:space="preserve">Die Abwickler haben unter Hinweis auf die Auflösung der Gesellschaft die Gläubiger der Gesellschaft aufzufordern, ihre Ansprüche anzumelden. Die Aufforderung ist dreimal </w:t>
      </w:r>
      <w:r w:rsidRPr="0006439A">
        <w:rPr>
          <w:rStyle w:val="992Normal"/>
        </w:rPr>
        <w:t>gemäß §</w:t>
      </w:r>
      <w:r w:rsidRPr="00CD2982">
        <w:rPr>
          <w:rStyle w:val="992Normal"/>
          <w:color w:val="auto"/>
        </w:rPr>
        <w:t> </w:t>
      </w:r>
      <w:r w:rsidRPr="0006439A">
        <w:rPr>
          <w:rStyle w:val="992Normal"/>
        </w:rPr>
        <w:t>18</w:t>
      </w:r>
      <w:r w:rsidRPr="00FB117C">
        <w:t xml:space="preserve"> zu veröffentlichen.</w:t>
      </w:r>
    </w:p>
    <w:p w:rsidR="0006439A" w:rsidRPr="0006439A" w:rsidRDefault="002F601A" w:rsidP="0006439A">
      <w:pPr>
        <w:pStyle w:val="45UeberschrPara"/>
      </w:pPr>
      <w:r w:rsidRPr="0006439A">
        <w:t>Pflichten der Abwickler</w:t>
      </w:r>
    </w:p>
    <w:p w:rsidR="00363584" w:rsidRPr="00FB117C" w:rsidRDefault="002F601A" w:rsidP="00FB117C">
      <w:pPr>
        <w:pStyle w:val="51Abs"/>
      </w:pPr>
      <w:r w:rsidRPr="0006439A">
        <w:rPr>
          <w:rStyle w:val="991GldSymbol"/>
        </w:rPr>
        <w:t>§ 209.</w:t>
      </w:r>
      <w:r w:rsidRPr="00FB117C">
        <w:rPr>
          <w:rStyle w:val="993Fett"/>
        </w:rPr>
        <w:t xml:space="preserve"> </w:t>
      </w:r>
      <w:r w:rsidRPr="00FB117C">
        <w:t>(1) Die Abwickler haben die laufenden Geschäfte zu beenden, die Forderungen einzuziehen, das übrige Vermögen in Geld umzusetzen und die Gläubiger zu befriedigen; um schwebende Geschäfte zu beenden, können sie auch neue eingehen.</w:t>
      </w:r>
    </w:p>
    <w:p w:rsidR="00363584" w:rsidRPr="007C158A" w:rsidRDefault="002F601A" w:rsidP="00FB117C">
      <w:pPr>
        <w:pStyle w:val="51Abs"/>
      </w:pPr>
      <w:r w:rsidRPr="007C158A">
        <w:t>(2) Im übrigen haben die Abwickler innerhalb ihres Geschäftskreises die Rechte und Pflichten des Vorstands; sie unterliegen wie dieser der Überwachung durch den Aufsichtsrat.</w:t>
      </w:r>
    </w:p>
    <w:p w:rsidR="00F30B52" w:rsidRPr="007C158A" w:rsidRDefault="002F601A" w:rsidP="00363584">
      <w:pPr>
        <w:pStyle w:val="51Abs"/>
      </w:pPr>
      <w:r w:rsidRPr="007C158A">
        <w:t>(3) Das Wettbewerbsverbot des § 79 gilt für sie nicht.</w:t>
      </w:r>
    </w:p>
    <w:p w:rsidR="0006439A" w:rsidRDefault="00E26609" w:rsidP="0006439A">
      <w:pPr>
        <w:pStyle w:val="45UeberschrPara"/>
      </w:pPr>
      <w:r w:rsidRPr="00FB117C">
        <w:t>Vertretung der aufgelösten Gesellschaft durch die Abwickler</w:t>
      </w:r>
    </w:p>
    <w:p w:rsidR="00C54487" w:rsidRPr="00FB117C" w:rsidRDefault="00E26609" w:rsidP="00FB117C">
      <w:pPr>
        <w:pStyle w:val="51Abs"/>
      </w:pPr>
      <w:r w:rsidRPr="00FB117C">
        <w:rPr>
          <w:rStyle w:val="991GldSymbol"/>
        </w:rPr>
        <w:t>§ 210.</w:t>
      </w:r>
      <w:r w:rsidRPr="00FB117C">
        <w:t xml:space="preserve"> (1) Die Abwickler vertreten die Gesellschaft gerichtlich und außergerichtlich.</w:t>
      </w:r>
    </w:p>
    <w:p w:rsidR="00C54487" w:rsidRPr="000706DF" w:rsidRDefault="00E26609" w:rsidP="00FB117C">
      <w:pPr>
        <w:pStyle w:val="51Abs"/>
      </w:pPr>
      <w:r w:rsidRPr="000706DF">
        <w:t>(2) Sind mehrere Abwickler bestellt, so sind, wenn in der Satzung oder bei ihrer Bestellung nichts anderes bestimmt ist, sämtliche Abwickler nur gemeinschaftlich zur Abgabe von Willenserklärungen und zur Zeichnung für die Gesellschaft befugt. In der Satzung oder bei der Bestellung kann auch bestimmt werden, daß einzelne Abwickler allein zur Vertretung der Gesellschaft befugt sein sollen; gleiches kann der Aufsichtsrat bestimmen, wenn die Satzung oder ein Beschluß der Hauptversammlung ihn hiezu ermächtigt hat. Die Abwickler können durch Beschluß einzelne von ihnen zur Vornahme bestimmter Geschäfte oder bestimmter Arten von Geschäften ermächtigen. Ist eine Willenserklärung der Gesellschaft gegenüber abzugeben, so genügt die Abgabe gegenüber einem Abwickler.</w:t>
      </w:r>
    </w:p>
    <w:p w:rsidR="00C54487" w:rsidRPr="000706DF" w:rsidRDefault="00E26609" w:rsidP="00C54487">
      <w:pPr>
        <w:pStyle w:val="51Abs"/>
      </w:pPr>
      <w:r w:rsidRPr="000706DF">
        <w:t>(3) Die Abwickler haben in der Weise zu zeichnen, daß sie der Firma einen die Abwicklung andeutenden Zusatz und ihre Namensunterschrift hinzufügen.</w:t>
      </w:r>
    </w:p>
    <w:p w:rsidR="00C54487" w:rsidRPr="000706DF" w:rsidRDefault="00E26609" w:rsidP="00C54487">
      <w:pPr>
        <w:pStyle w:val="51Abs"/>
      </w:pPr>
      <w:r w:rsidRPr="000706DF">
        <w:lastRenderedPageBreak/>
        <w:t>(4) Dritten gegenüber ist eine Beschränkung der Vertretungsbefugnis der Abwickler unwirksam.</w:t>
      </w:r>
    </w:p>
    <w:p w:rsidR="00D907AC" w:rsidRPr="000706DF" w:rsidRDefault="00E26609" w:rsidP="00C54487">
      <w:pPr>
        <w:pStyle w:val="51Abs"/>
      </w:pPr>
      <w:r w:rsidRPr="000706DF">
        <w:t>(5) Prokuristen können nicht bestellt werden. Bestehende Prokuren erlöschen und gelten als Handlungsvollmachten. Das Erlöschen der Prokuren ist zum Firmenbuch anzumelden.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262 Abs. 34</w:t>
      </w:r>
    </w:p>
    <w:p w:rsidR="0006439A" w:rsidRDefault="00CB51C6" w:rsidP="0006439A">
      <w:pPr>
        <w:pStyle w:val="45UeberschrPara"/>
      </w:pPr>
      <w:r w:rsidRPr="00FB117C">
        <w:t>Eröffnungsbilanz, Jahresabschluss, Lagebericht und Corporate Governance-Bericht</w:t>
      </w:r>
    </w:p>
    <w:p w:rsidR="001252CF" w:rsidRPr="00FB117C" w:rsidRDefault="00CB51C6" w:rsidP="00FB117C">
      <w:pPr>
        <w:pStyle w:val="51Abs"/>
      </w:pPr>
      <w:r w:rsidRPr="00FB117C">
        <w:rPr>
          <w:rStyle w:val="991GldSymbol"/>
        </w:rPr>
        <w:t>§ 211.</w:t>
      </w:r>
      <w:r w:rsidRPr="00FB117C">
        <w:t xml:space="preserve"> (1) Die Abwickler haben für den Beginn der Abwicklung eine Bilanz (Eröffnungsbilanz) und weiterhin für den Schluß jedes Jahres einen Jahresabschluß und einen Lagebericht sowie gegebenenfalls einen Corporate Governance-Bericht aufzustellen; das bisherige Geschäftsjahr der Gesellschaft kann beibehalten werden.</w:t>
      </w:r>
    </w:p>
    <w:p w:rsidR="001252CF" w:rsidRPr="00FB117C" w:rsidRDefault="00CB51C6" w:rsidP="00FB117C">
      <w:pPr>
        <w:pStyle w:val="51Abs"/>
      </w:pPr>
      <w:r w:rsidRPr="00FB117C">
        <w:t xml:space="preserve">(2) Die Hauptversammlung beschließt über die Eröffnungsbilanz, den Jahresabschluß und über die Entlastung der Abwickler und des Aufsichtsrats. Für den Jahresabschluß und den Lagebericht gelten sinngemäß die </w:t>
      </w:r>
      <w:r w:rsidRPr="0006439A">
        <w:rPr>
          <w:rStyle w:val="992Normal"/>
        </w:rPr>
        <w:t>§§ 96 Abs. 1 und 104 Abs. 1 bis 3 dieses Bundesgesetzes sowie</w:t>
      </w:r>
      <w:r w:rsidRPr="00FB117C">
        <w:t xml:space="preserve"> die </w:t>
      </w:r>
      <w:r w:rsidRPr="00101F5C">
        <w:rPr>
          <w:rStyle w:val="992Normal"/>
        </w:rPr>
        <w:t>§§ 222, 236 bis 243b, 277 bis 279 und 281 UGB</w:t>
      </w:r>
      <w:r w:rsidRPr="00FB117C">
        <w:t>.</w:t>
      </w:r>
    </w:p>
    <w:p w:rsidR="001252CF" w:rsidRPr="00FB117C" w:rsidRDefault="00CB51C6" w:rsidP="00FB117C">
      <w:pPr>
        <w:pStyle w:val="51Abs"/>
      </w:pPr>
      <w:r w:rsidRPr="00FB117C">
        <w:t xml:space="preserve">(3) Die §§ 201 bis 211 über die Wertansätze in der Jahresbilanz sowie die §§ 224 bis 230 über die Gliederung und die §§ 269 bis 276 über die Prüfung des Jahresabschlusses des UGB gelten nicht. Das Gericht hat jedoch auf Antrag von Aktionären, deren Anteile zusammen </w:t>
      </w:r>
      <w:r w:rsidRPr="0006439A">
        <w:rPr>
          <w:rStyle w:val="992Normal"/>
        </w:rPr>
        <w:t>fünf vom Hundert</w:t>
      </w:r>
      <w:r w:rsidRPr="00FB117C">
        <w:t xml:space="preserve"> des Grundkapitals oder den anteiligen Betrag von 350 000 Euro erreichen, aus wichtigem Grund eine Prüfung des Jahresabschlusses anzuordnen; in diesem Fall gelten die §§ 269 bis 276 UGB sinngemäß.</w:t>
      </w:r>
    </w:p>
    <w:p w:rsidR="001252CF" w:rsidRPr="00BC0D20" w:rsidRDefault="00CB51C6" w:rsidP="00FB117C">
      <w:pPr>
        <w:pStyle w:val="51Abs"/>
      </w:pPr>
      <w:r w:rsidRPr="00BC0D20">
        <w:t>(4) Die Vorschriften des Unternehmensgesetzbuches über die Bücher sind anzuwenden.</w:t>
      </w:r>
    </w:p>
    <w:p w:rsidR="00623DA9" w:rsidRPr="00BC0D20" w:rsidRDefault="00CB51C6" w:rsidP="001252CF">
      <w:pPr>
        <w:pStyle w:val="51Abs"/>
      </w:pPr>
      <w:r w:rsidRPr="00BC0D20">
        <w:t>(5) Die Vorschriften für den Jahresabschluß gelten sinngemäß für die Eröffnungsbilanz.</w:t>
      </w:r>
    </w:p>
    <w:p w:rsidR="0006439A" w:rsidRPr="0006439A" w:rsidRDefault="001621F1" w:rsidP="0006439A">
      <w:pPr>
        <w:pStyle w:val="45UeberschrPara"/>
      </w:pPr>
      <w:r w:rsidRPr="0006439A">
        <w:t>Verteilung des Vermögens</w:t>
      </w:r>
    </w:p>
    <w:p w:rsidR="001F06D5" w:rsidRPr="00FB117C" w:rsidRDefault="001621F1" w:rsidP="00FB117C">
      <w:pPr>
        <w:pStyle w:val="51Abs"/>
      </w:pPr>
      <w:r w:rsidRPr="0006439A">
        <w:rPr>
          <w:rStyle w:val="991GldSymbol"/>
        </w:rPr>
        <w:t>§ 212.</w:t>
      </w:r>
      <w:r w:rsidRPr="00FB117C">
        <w:rPr>
          <w:rStyle w:val="993Fett"/>
        </w:rPr>
        <w:t xml:space="preserve"> </w:t>
      </w:r>
      <w:r w:rsidRPr="00FB117C">
        <w:t>(1) Das nach der Berichtigung der Schulden verbleibende Vermögen der Gesellschaft wird unter die Aktionäre verteilt.</w:t>
      </w:r>
    </w:p>
    <w:p w:rsidR="001F06D5" w:rsidRPr="006726BF" w:rsidRDefault="001621F1" w:rsidP="00FB117C">
      <w:pPr>
        <w:pStyle w:val="51Abs"/>
      </w:pPr>
      <w:r w:rsidRPr="006726BF">
        <w:t>(2) Die Verteilung geschieht nach den Anteilen am Grundkapital, wenn nicht mehrere Gattungen von Aktien mit verschiedenen Rechten bei der Verteilung des Gesellschaftsvermögens vorhanden sind.</w:t>
      </w:r>
    </w:p>
    <w:p w:rsidR="00DE4012" w:rsidRPr="006726BF" w:rsidRDefault="001621F1" w:rsidP="001F06D5">
      <w:pPr>
        <w:pStyle w:val="51Abs"/>
      </w:pPr>
      <w:r w:rsidRPr="006726BF">
        <w:t>(3) Sind die Einlagen nicht auf alle Aktien in demselben Verhältnis geleistet, so werden die auf Grundkapital geleisteten Einlagen erstattet und ein Überschuß nach den Anteilen am Grundkapital verteilt. Reicht das Vermögen zur Erstattung der Einlagen nicht aus, so haben die Aktionäre den Verlust nach ihren Anteilen am Grundkapital zu tragen; die noch ausstehenden Einlagen sind, soweit nötig, einzuziehen.</w:t>
      </w:r>
    </w:p>
    <w:p w:rsidR="0006439A" w:rsidRPr="0006439A" w:rsidRDefault="00247A17" w:rsidP="0006439A">
      <w:pPr>
        <w:pStyle w:val="45UeberschrPara"/>
      </w:pPr>
      <w:r w:rsidRPr="0006439A">
        <w:t>Gläubigerschutz</w:t>
      </w:r>
    </w:p>
    <w:p w:rsidR="00B16E78" w:rsidRPr="00FB117C" w:rsidRDefault="00247A17" w:rsidP="00FB117C">
      <w:pPr>
        <w:pStyle w:val="51Abs"/>
      </w:pPr>
      <w:r w:rsidRPr="0006439A">
        <w:rPr>
          <w:rStyle w:val="991GldSymbol"/>
        </w:rPr>
        <w:t>§ 213.</w:t>
      </w:r>
      <w:r w:rsidRPr="00FB117C">
        <w:rPr>
          <w:rStyle w:val="993Fett"/>
        </w:rPr>
        <w:t xml:space="preserve"> </w:t>
      </w:r>
      <w:r w:rsidRPr="00FB117C">
        <w:t>(1) Das Vermögen darf nur verteilt werden, wenn ein Jahr seit dem Tag verstrichen ist, an dem der Aufruf der Gläubiger (§ 208) zum drittenmal veröffentlicht worden ist.</w:t>
      </w:r>
    </w:p>
    <w:p w:rsidR="00B16E78" w:rsidRPr="00F232F3" w:rsidRDefault="00247A17" w:rsidP="00FB117C">
      <w:pPr>
        <w:pStyle w:val="51Abs"/>
      </w:pPr>
      <w:r w:rsidRPr="00F232F3">
        <w:t>(2) Meldet sich ein bekannter Gläubiger nicht, so ist der geschuldete Betrag für ihn zu hinterlegen, wenn ein Recht zur Hinterlegung besteht.</w:t>
      </w:r>
    </w:p>
    <w:p w:rsidR="00363368" w:rsidRPr="00F232F3" w:rsidRDefault="00247A17" w:rsidP="00B16E78">
      <w:pPr>
        <w:pStyle w:val="51Abs"/>
      </w:pPr>
      <w:r w:rsidRPr="00F232F3">
        <w:t>(3) Kann eine Verbindlichkeit zurzeit nicht berichtigt werden oder ist sie streitig, so darf das Vermögen nur verteilt werden, wenn dem Gläubiger Sicherheit geleistet ist.</w:t>
      </w:r>
    </w:p>
    <w:p w:rsidR="0006439A" w:rsidRPr="0006439A" w:rsidRDefault="00B61A28" w:rsidP="0006439A">
      <w:pPr>
        <w:pStyle w:val="45UeberschrPara"/>
      </w:pPr>
      <w:r w:rsidRPr="0006439A">
        <w:t>Schluß der Abwicklung</w:t>
      </w:r>
    </w:p>
    <w:p w:rsidR="005D40E0" w:rsidRPr="00FB117C" w:rsidRDefault="00B61A28" w:rsidP="00FB117C">
      <w:pPr>
        <w:pStyle w:val="51Abs"/>
      </w:pPr>
      <w:r w:rsidRPr="0006439A">
        <w:rPr>
          <w:rStyle w:val="991GldSymbol"/>
        </w:rPr>
        <w:t>§ 214.</w:t>
      </w:r>
      <w:r w:rsidRPr="00FB117C">
        <w:rPr>
          <w:rStyle w:val="993Fett"/>
        </w:rPr>
        <w:t xml:space="preserve"> </w:t>
      </w:r>
      <w:r w:rsidRPr="00FB117C">
        <w:t>(1) Ist die Abwicklung beendet und die Schlußrechnung gelegt, so haben die Abwickler den Schluß der Abwicklung zum Firmenbuch anzumelden. Der Schluß der Abwicklung ist einzutragen, die Gesellschaft ist zu löschen.</w:t>
      </w:r>
    </w:p>
    <w:p w:rsidR="005D40E0" w:rsidRPr="00292903" w:rsidRDefault="00B61A28" w:rsidP="00FB117C">
      <w:pPr>
        <w:pStyle w:val="51Abs"/>
      </w:pPr>
      <w:r w:rsidRPr="00292903">
        <w:t>(2) Die Bücher und Schriften der Gesellschaft sind an einem vom Gericht bestimmten sicheren Ort zur Aufbewahrung auf sieben Jahre zu hinterlegen.</w:t>
      </w:r>
    </w:p>
    <w:p w:rsidR="005D40E0" w:rsidRPr="00292903" w:rsidRDefault="00B61A28" w:rsidP="005D40E0">
      <w:pPr>
        <w:pStyle w:val="51Abs"/>
      </w:pPr>
      <w:r w:rsidRPr="00292903">
        <w:t>(3) Das Gericht hat auf Antrag eines Aktionärs oder eines Gläubigers diesem aus wichtigem Grund die Einsicht der Bücher und Schriften zu gestatten.</w:t>
      </w:r>
    </w:p>
    <w:p w:rsidR="00CA5EFF" w:rsidRPr="00292903" w:rsidRDefault="00B61A28" w:rsidP="005D40E0">
      <w:pPr>
        <w:pStyle w:val="51Abs"/>
      </w:pPr>
      <w:r w:rsidRPr="00292903">
        <w:t>(4) Stellt sich nachträglich heraus, daß weitere Abwicklungsmaßnahmen nötig sind, so hat auf Antrag eines Beteiligten das Gericht die bisherigen Abwickler neu zu bestellen oder andere Abwickler zu berufen.</w:t>
      </w:r>
    </w:p>
    <w:p w:rsidR="008C06AE" w:rsidRPr="008C06AE" w:rsidRDefault="003E5885" w:rsidP="00266E0B">
      <w:pPr>
        <w:pStyle w:val="11Titel"/>
        <w:keepNext/>
      </w:pPr>
      <w:r w:rsidRPr="008C06AE">
        <w:lastRenderedPageBreak/>
        <w:t>Beachte für folgende Bestimmung</w:t>
      </w:r>
    </w:p>
    <w:p w:rsidR="003E5885" w:rsidRPr="00FC2F8C" w:rsidRDefault="003E5885" w:rsidP="00FC2F8C">
      <w:pPr>
        <w:pStyle w:val="83ErlText"/>
        <w:jc w:val="left"/>
        <w:rPr>
          <w:lang w:val="en-US"/>
        </w:rPr>
      </w:pPr>
      <w:r w:rsidRPr="00FC2F8C">
        <w:rPr>
          <w:lang w:val="en-US"/>
        </w:rPr>
        <w:t>Ist anzuwenden, wenn das Insolvenzverfahren nach dem 30. Juni 2010 eröffnet oder wieder aufgenommen (§ 158 Abs. 2 IO) wurde (vgl. § 262 Abs. 21).</w:t>
      </w:r>
    </w:p>
    <w:p w:rsidR="0006439A" w:rsidRPr="00624601" w:rsidRDefault="003147D7" w:rsidP="0006439A">
      <w:pPr>
        <w:pStyle w:val="45UeberschrPara"/>
      </w:pPr>
      <w:r>
        <w:rPr>
          <w:b w:val="0"/>
        </w:rPr>
        <w:t>F</w:t>
      </w:r>
      <w:r w:rsidRPr="00624601">
        <w:t>ortsetzung einer aufgelösten Gesellschaft</w:t>
      </w:r>
    </w:p>
    <w:p w:rsidR="00D75E7E" w:rsidRPr="00624601" w:rsidRDefault="003147D7" w:rsidP="00624601">
      <w:pPr>
        <w:pStyle w:val="51Abs"/>
      </w:pPr>
      <w:r w:rsidRPr="00624601">
        <w:rPr>
          <w:rStyle w:val="991GldSymbol"/>
        </w:rPr>
        <w:t>§ 215.</w:t>
      </w:r>
      <w:r w:rsidRPr="00624601">
        <w:t xml:space="preserve"> (1) Ist eine Aktiengesellschaft durch Zeitablauf oder durch Beschluß der Hauptversammlung aufgelöst worden, so kann die Hauptversammlung, solange noch nicht mit der Verteilung des Vermögens unter die Aktionäre begonnen ist, die Fortsetzung der Gesellschaft beschließen. Der Beschluß bedarf einer Mehrheit, die mindestens drei Viertel des bei der Beschlußfassung vertretenen Grundkapitals umfaßt; die Satzung kann diese Mehrheit durch eine größere Kapitalmehrheit ersetzen und noch andere Erfordernisse aufstellen.</w:t>
      </w:r>
    </w:p>
    <w:p w:rsidR="00D75E7E" w:rsidRPr="00624601" w:rsidRDefault="003147D7" w:rsidP="00FB117C">
      <w:pPr>
        <w:pStyle w:val="51Abs"/>
      </w:pPr>
      <w:r w:rsidRPr="00624601">
        <w:t>(2) Gleiches gilt, wenn die Gesellschaft durch die Eröffnung des Konkursverfahrens aufgelöst, das Konkursverfahren aber durch Bestätigung eines Sanierungsplans (§</w:t>
      </w:r>
      <w:r w:rsidRPr="00CD2982">
        <w:rPr>
          <w:color w:val="auto"/>
        </w:rPr>
        <w:t> </w:t>
      </w:r>
      <w:r w:rsidRPr="00624601">
        <w:t>152 IO) oder mit Einverständnis der Gläubiger (§</w:t>
      </w:r>
      <w:r w:rsidRPr="00CD2982">
        <w:rPr>
          <w:color w:val="auto"/>
        </w:rPr>
        <w:t> </w:t>
      </w:r>
      <w:r w:rsidRPr="00624601">
        <w:t>123b IO) aufgehoben worden ist.</w:t>
      </w:r>
    </w:p>
    <w:p w:rsidR="00D75E7E" w:rsidRPr="00624601" w:rsidRDefault="003147D7" w:rsidP="00D75E7E">
      <w:pPr>
        <w:pStyle w:val="51Abs"/>
      </w:pPr>
      <w:r w:rsidRPr="00624601">
        <w:t>(3) Die Abwickler haben die Fortsetzung der Gesellschaft zur Eintragung in das Firmenbuch anzumelden; sie haben bei der Anmeldung nachzuweisen, daß noch nicht mit der Verteilung des Vermögens der Gesellschaft unter die Aktionäre begonnen worden ist.</w:t>
      </w:r>
    </w:p>
    <w:p w:rsidR="009535EC" w:rsidRPr="003E50FF" w:rsidRDefault="003147D7" w:rsidP="00D75E7E">
      <w:pPr>
        <w:pStyle w:val="51Abs"/>
      </w:pPr>
      <w:r w:rsidRPr="00624601">
        <w:t>(4) Der Fortsetzungsbeschluß hat keine Wirkung, bevor er in das Firmenbuch des Sitzes der Gesellschaft eingetragen worden ist.</w:t>
      </w:r>
    </w:p>
    <w:p w:rsidR="002A14EF" w:rsidRPr="00A23770" w:rsidRDefault="0020277C" w:rsidP="00A23770">
      <w:pPr>
        <w:pStyle w:val="41UeberschrG1"/>
      </w:pPr>
      <w:r w:rsidRPr="00A23770">
        <w:t>ZWEITER ABSCHNITT</w:t>
      </w:r>
    </w:p>
    <w:p w:rsidR="002A14EF" w:rsidRPr="000E7A3B" w:rsidRDefault="0020277C" w:rsidP="000E7A3B">
      <w:pPr>
        <w:pStyle w:val="43UeberschrG2"/>
      </w:pPr>
      <w:r w:rsidRPr="000E7A3B">
        <w:t>Nichtigkeit der Gesellschaft</w:t>
      </w:r>
    </w:p>
    <w:p w:rsidR="0006439A" w:rsidRPr="0006439A" w:rsidRDefault="0020277C" w:rsidP="0006439A">
      <w:pPr>
        <w:pStyle w:val="45UeberschrPara"/>
      </w:pPr>
      <w:r w:rsidRPr="0006439A">
        <w:t>Klage auf Nichtigerklärung</w:t>
      </w:r>
    </w:p>
    <w:p w:rsidR="002A14EF" w:rsidRPr="00FB117C" w:rsidRDefault="0020277C" w:rsidP="00FB117C">
      <w:pPr>
        <w:pStyle w:val="51Abs"/>
      </w:pPr>
      <w:r w:rsidRPr="0006439A">
        <w:rPr>
          <w:rStyle w:val="991GldSymbol"/>
        </w:rPr>
        <w:t>§ 216.</w:t>
      </w:r>
      <w:r w:rsidRPr="00FB117C">
        <w:rPr>
          <w:rStyle w:val="993Fett"/>
        </w:rPr>
        <w:t xml:space="preserve"> </w:t>
      </w:r>
      <w:r w:rsidRPr="00FB117C">
        <w:t>(1) Jeder Aktionär und jedes Mitglied des Vorstands und des Aufsichtsrats kann darauf klagen, daß die Gesellschaft für nichtig erklärt werde, wenn</w:t>
      </w:r>
    </w:p>
    <w:p w:rsidR="002A14EF" w:rsidRPr="000E7A3B" w:rsidRDefault="0020277C" w:rsidP="00FB117C">
      <w:pPr>
        <w:pStyle w:val="52Ziffere1"/>
      </w:pPr>
      <w:r w:rsidRPr="000E7A3B">
        <w:tab/>
        <w:t>1.</w:t>
      </w:r>
      <w:r w:rsidRPr="000E7A3B">
        <w:tab/>
        <w:t>die Satzung keine Bestimmungen über die Firma der Gesellschaft, die Höhe des Grundkapitals oder den Gegenstand des Unternehmens enthält,</w:t>
      </w:r>
    </w:p>
    <w:p w:rsidR="002A14EF" w:rsidRPr="000E7A3B" w:rsidRDefault="0020277C" w:rsidP="002A14EF">
      <w:pPr>
        <w:pStyle w:val="52Ziffere1"/>
      </w:pPr>
      <w:r w:rsidRPr="000E7A3B">
        <w:tab/>
        <w:t>2.</w:t>
      </w:r>
      <w:r w:rsidRPr="000E7A3B">
        <w:tab/>
        <w:t>der in der Satzung umschriebene oder tatsächlich verfolgte Gegenstand des Unternehmens rechtswidrig oder sittenwidrig ist.</w:t>
      </w:r>
    </w:p>
    <w:p w:rsidR="002A14EF" w:rsidRPr="000E7A3B" w:rsidRDefault="0020277C" w:rsidP="002A14EF">
      <w:pPr>
        <w:pStyle w:val="57Schlussteile1"/>
      </w:pPr>
      <w:r w:rsidRPr="000E7A3B">
        <w:t>Auf andere Gründe kann die Klage nicht gestützt werden.</w:t>
      </w:r>
    </w:p>
    <w:p w:rsidR="002A14EF" w:rsidRPr="000E7A3B" w:rsidRDefault="0020277C" w:rsidP="002A14EF">
      <w:pPr>
        <w:pStyle w:val="51Abs"/>
      </w:pPr>
      <w:r w:rsidRPr="000E7A3B">
        <w:t>(2) Ist der Mangel nach § 217 heilbar, so kann die Klage erst erhoben werden, nachdem ein Klageberechtigter die Gesellschaft aufgefordert hat, den Mangel zu beseitigen, und sie binnen drei Monaten dieser Aufforderung nicht nachgekommen ist.</w:t>
      </w:r>
    </w:p>
    <w:p w:rsidR="002A14EF" w:rsidRPr="000E7A3B" w:rsidRDefault="0020277C" w:rsidP="002A14EF">
      <w:pPr>
        <w:pStyle w:val="51Abs"/>
      </w:pPr>
      <w:r w:rsidRPr="000E7A3B">
        <w:t>(3) Die Klage kann nur binnen einem Jahr nach Eintragung der Gesellschaft erhoben werden. Eine Löschung der Gesellschaft von Amts wegen aus einem Grund, aus dem nach Abs. 1 und 2 die Klage auf Nichtigkeit erhoben werden könnte, oder aus dem Grund des Mangels eines Vermögens wird durch den Zeitablauf nicht ausgeschlossen.</w:t>
      </w:r>
    </w:p>
    <w:p w:rsidR="00992695" w:rsidRPr="000E7A3B" w:rsidRDefault="0020277C" w:rsidP="002A14EF">
      <w:pPr>
        <w:pStyle w:val="51Abs"/>
      </w:pPr>
      <w:r w:rsidRPr="000E7A3B">
        <w:t>(4) Für die Klage gelten § 197 Abs. 1, Abs. 2 Satz 2 und 3, Abs. 3 bis 6, § 198 Abs. 1 Satz 1, Abs. 2, § 201 Abs. 2 sinngemäß; der Vorstand hat eine Abschrift der Klage und des rechtskräftigen Urteils zum Firmenbuch einzureichen. Die Nichtigkeit der Gesellschaft auf Grund rechtskräftigen Urteils ist einzutragen.</w:t>
      </w:r>
    </w:p>
    <w:p w:rsidR="00937680" w:rsidRPr="00B035DE" w:rsidRDefault="00D429B0" w:rsidP="00B035DE">
      <w:pPr>
        <w:pStyle w:val="45UeberschrPara"/>
      </w:pPr>
      <w:r w:rsidRPr="00B035DE">
        <w:t>Heilung der Nichtigkeit</w:t>
      </w:r>
    </w:p>
    <w:p w:rsidR="00E5253D" w:rsidRPr="00B035DE" w:rsidRDefault="00D429B0" w:rsidP="00D67009">
      <w:pPr>
        <w:pStyle w:val="51Abs"/>
      </w:pPr>
      <w:r w:rsidRPr="00B035DE">
        <w:rPr>
          <w:rStyle w:val="991GldSymbol"/>
        </w:rPr>
        <w:t>§ 217.</w:t>
      </w:r>
      <w:r w:rsidRPr="00B035DE">
        <w:t xml:space="preserve"> Ein Mangel, der die Bestimmungen über die Firma der Gesellschaft oder den Gegenstand des Unternehmens betrifft, kann unter Beachtung der Vorschriften über Satzungsänderungen geheilt werden.</w:t>
      </w:r>
    </w:p>
    <w:p w:rsidR="0006439A" w:rsidRPr="0006439A" w:rsidRDefault="00FF6062" w:rsidP="0006439A">
      <w:pPr>
        <w:pStyle w:val="45UeberschrPara"/>
      </w:pPr>
      <w:r w:rsidRPr="0006439A">
        <w:t>Wirkung der Eintragung der Nichtigkeit</w:t>
      </w:r>
    </w:p>
    <w:p w:rsidR="00AB01F1" w:rsidRPr="00FB117C" w:rsidRDefault="00FF6062" w:rsidP="00FB117C">
      <w:pPr>
        <w:pStyle w:val="51Abs"/>
      </w:pPr>
      <w:r w:rsidRPr="0006439A">
        <w:rPr>
          <w:rStyle w:val="991GldSymbol"/>
        </w:rPr>
        <w:t>§ 218.</w:t>
      </w:r>
      <w:r w:rsidRPr="00FB117C">
        <w:rPr>
          <w:rStyle w:val="993Fett"/>
        </w:rPr>
        <w:t xml:space="preserve"> </w:t>
      </w:r>
      <w:r w:rsidRPr="00FB117C">
        <w:t>(1) Ist die Nichtigkeit einer Gesellschaft auf Grund rechtskräftigen Urteils oder einer Entscheidung des Registergerichts in das Firmenbuch eingetragen, so findet die Abwicklung nach den Vorschriften über die Abwicklung bei Auflösung statt.</w:t>
      </w:r>
    </w:p>
    <w:p w:rsidR="00AB01F1" w:rsidRPr="00C55F07" w:rsidRDefault="00FF6062" w:rsidP="00FB117C">
      <w:pPr>
        <w:pStyle w:val="51Abs"/>
      </w:pPr>
      <w:r w:rsidRPr="00C55F07">
        <w:t>(2) Die Wirksamkeit der im Namen der Gesellschaft vorgenommenen Rechtsgeschäfte wird durch die Nichtigkeit nicht berührt.</w:t>
      </w:r>
    </w:p>
    <w:p w:rsidR="00BF1EF0" w:rsidRPr="00C55F07" w:rsidRDefault="00FF6062" w:rsidP="00AB01F1">
      <w:pPr>
        <w:pStyle w:val="51Abs"/>
      </w:pPr>
      <w:r w:rsidRPr="00C55F07">
        <w:t>(3) Die Gesellschafter haben die bedungenen Einlagen zu leisten, soweit es zur Erfüllung der eingegangenen Verbindlichkeiten nötig ist.</w:t>
      </w:r>
    </w:p>
    <w:p w:rsidR="00CF4741" w:rsidRPr="00A23770" w:rsidRDefault="00571041" w:rsidP="00A23770">
      <w:pPr>
        <w:pStyle w:val="41UeberschrG1"/>
      </w:pPr>
      <w:r w:rsidRPr="00A23770">
        <w:lastRenderedPageBreak/>
        <w:t>NEUNTER TEIL</w:t>
      </w:r>
    </w:p>
    <w:p w:rsidR="00CF4741" w:rsidRPr="002F607A" w:rsidRDefault="00571041" w:rsidP="002F607A">
      <w:pPr>
        <w:pStyle w:val="43UeberschrG2"/>
      </w:pPr>
      <w:r w:rsidRPr="002F607A">
        <w:t>Verschmelzung</w:t>
      </w:r>
    </w:p>
    <w:p w:rsidR="00CF4741" w:rsidRPr="00A23770" w:rsidRDefault="00571041" w:rsidP="00A23770">
      <w:pPr>
        <w:pStyle w:val="42UeberschrG1-"/>
      </w:pPr>
      <w:r w:rsidRPr="00A23770">
        <w:t>Erster Abschnitt</w:t>
      </w:r>
    </w:p>
    <w:p w:rsidR="00CF4741" w:rsidRPr="002F607A" w:rsidRDefault="00571041" w:rsidP="002F607A">
      <w:pPr>
        <w:pStyle w:val="43UeberschrG2"/>
      </w:pPr>
      <w:r w:rsidRPr="002F607A">
        <w:t>Verschmelzung von Aktiengesellschaften</w:t>
      </w:r>
    </w:p>
    <w:p w:rsidR="00CF4741" w:rsidRPr="002F607A" w:rsidRDefault="00571041" w:rsidP="002F607A">
      <w:pPr>
        <w:pStyle w:val="45UeberschrPara"/>
      </w:pPr>
      <w:r w:rsidRPr="002F607A">
        <w:t>Begriff der Verschmelzung</w:t>
      </w:r>
    </w:p>
    <w:p w:rsidR="00CF4741" w:rsidRPr="002F607A" w:rsidRDefault="00571041" w:rsidP="00A83D26">
      <w:pPr>
        <w:pStyle w:val="51Abs"/>
      </w:pPr>
      <w:r w:rsidRPr="002F607A">
        <w:rPr>
          <w:rStyle w:val="991GldSymbol"/>
        </w:rPr>
        <w:t>§ 219.</w:t>
      </w:r>
      <w:r w:rsidRPr="002F607A">
        <w:t xml:space="preserve"> Aktiengesellschaften können unter Ausschluß der Abwicklung verschmolzen werden. Die Verschmelzung kann erfolgen</w:t>
      </w:r>
    </w:p>
    <w:p w:rsidR="00CF4741" w:rsidRPr="002F607A" w:rsidRDefault="00571041" w:rsidP="00CF4741">
      <w:pPr>
        <w:pStyle w:val="52Ziffere1"/>
      </w:pPr>
      <w:r w:rsidRPr="002F607A">
        <w:tab/>
        <w:t>1.</w:t>
      </w:r>
      <w:r w:rsidRPr="002F607A">
        <w:tab/>
        <w:t>durch Übertragung des Vermögens einer Gesellschaft oder mehrerer Gesellschaften (übertragende Gesellschaften) im Weg der Gesamtrechtsnachfolge auf eine andere bestehende Gesellschaft (übernehmende Gesellschaft) gegen Gewährung von Aktien dieser Gesellschaft (Verschmelzung durch Aufnahme), oder</w:t>
      </w:r>
    </w:p>
    <w:p w:rsidR="00FD7F08" w:rsidRPr="002F607A" w:rsidRDefault="00571041" w:rsidP="00CF4741">
      <w:pPr>
        <w:pStyle w:val="52Ziffere1"/>
      </w:pPr>
      <w:r w:rsidRPr="002F607A">
        <w:tab/>
        <w:t>2.</w:t>
      </w:r>
      <w:r w:rsidRPr="002F607A">
        <w:tab/>
        <w:t>durch Übertragung der Vermögen zweier oder mehrerer Gesellschaften (übertragende Gesellschaften) im Weg der Gesamtrechtsnachfolge auf eine von ihnen dadurch gegründete neue Gesellschaft gegen Gewährung von Aktien dieser Gesellschaft (Verschmelzung durch Neugründung).</w:t>
      </w:r>
    </w:p>
    <w:p w:rsidR="00762D33" w:rsidRPr="00A23770" w:rsidRDefault="00B91C1A" w:rsidP="00A23770">
      <w:pPr>
        <w:pStyle w:val="41UeberschrG1"/>
      </w:pPr>
      <w:r w:rsidRPr="00A23770">
        <w:t>Erster Unterabschnitt</w:t>
      </w:r>
    </w:p>
    <w:p w:rsidR="00762D33" w:rsidRPr="002F0B41" w:rsidRDefault="00B91C1A" w:rsidP="002F0B41">
      <w:pPr>
        <w:pStyle w:val="43UeberschrG2"/>
      </w:pPr>
      <w:r w:rsidRPr="002F0B41">
        <w:t>Verschmelzung durch Aufnahme</w:t>
      </w:r>
    </w:p>
    <w:p w:rsidR="00762D33" w:rsidRPr="002F0B41" w:rsidRDefault="00B91C1A" w:rsidP="002F0B41">
      <w:pPr>
        <w:pStyle w:val="45UeberschrPara"/>
      </w:pPr>
      <w:r w:rsidRPr="002F0B41">
        <w:t>Vorbereitung der Verschmelzung</w:t>
      </w:r>
    </w:p>
    <w:p w:rsidR="00762D33" w:rsidRPr="002F0B41" w:rsidRDefault="00B91C1A" w:rsidP="00762D33">
      <w:pPr>
        <w:pStyle w:val="51Abs"/>
      </w:pPr>
      <w:r w:rsidRPr="002F0B41">
        <w:rPr>
          <w:rStyle w:val="991GldSymbol"/>
        </w:rPr>
        <w:t>§ 220.</w:t>
      </w:r>
      <w:r w:rsidRPr="002F0B41">
        <w:t xml:space="preserve"> (1) Die Vorstände der an der Verschmelzung beteiligten Gesellschaften haben einen Verschmelzungsvertrag abzuschließen oder einen schriftlichen Entwurf aufzustellen.</w:t>
      </w:r>
    </w:p>
    <w:p w:rsidR="00762D33" w:rsidRPr="002F0B41" w:rsidRDefault="00B91C1A" w:rsidP="00762D33">
      <w:pPr>
        <w:pStyle w:val="51Abs"/>
      </w:pPr>
      <w:r w:rsidRPr="002F0B41">
        <w:t>(2) Der Vertrag oder dessen Entwurf muß mindestens folgenden Inhalt haben:</w:t>
      </w:r>
    </w:p>
    <w:p w:rsidR="00762D33" w:rsidRPr="002F0B41" w:rsidRDefault="00B91C1A" w:rsidP="00762D33">
      <w:pPr>
        <w:pStyle w:val="52Ziffere1"/>
      </w:pPr>
      <w:r w:rsidRPr="002F0B41">
        <w:tab/>
        <w:t>1.</w:t>
      </w:r>
      <w:r w:rsidRPr="002F0B41">
        <w:tab/>
        <w:t>die Firma und den Sitz der an der Verschmelzung beteiligten Gesellschaften;</w:t>
      </w:r>
    </w:p>
    <w:p w:rsidR="00762D33" w:rsidRPr="002F0B41" w:rsidRDefault="00B91C1A" w:rsidP="00762D33">
      <w:pPr>
        <w:pStyle w:val="52Ziffere1"/>
      </w:pPr>
      <w:r w:rsidRPr="002F0B41">
        <w:tab/>
        <w:t>2.</w:t>
      </w:r>
      <w:r w:rsidRPr="002F0B41">
        <w:tab/>
        <w:t>die Vereinbarung über die Übertragung des Vermögens jeder übertragenden Gesellschaft im Weg der Gesamtrechtsnachfolge;</w:t>
      </w:r>
    </w:p>
    <w:p w:rsidR="00762D33" w:rsidRPr="002F0B41" w:rsidRDefault="00B91C1A" w:rsidP="00762D33">
      <w:pPr>
        <w:pStyle w:val="52Ziffere1"/>
      </w:pPr>
      <w:r w:rsidRPr="002F0B41">
        <w:tab/>
        <w:t>3.</w:t>
      </w:r>
      <w:r w:rsidRPr="002F0B41">
        <w:tab/>
        <w:t>das Umtauschverhältnis der Aktien, gegebenenfalls die Höhe der baren Zuzahlungen und weiters die Einzelheiten für die Gewährung von Aktien der übernehmenden Gesellschaft; werden keine Aktien gewährt (§ 224), sind die Gründe hiefür anzugeben;</w:t>
      </w:r>
    </w:p>
    <w:p w:rsidR="00762D33" w:rsidRPr="002F0B41" w:rsidRDefault="00B91C1A" w:rsidP="00762D33">
      <w:pPr>
        <w:pStyle w:val="52Ziffere1"/>
      </w:pPr>
      <w:r w:rsidRPr="002F0B41">
        <w:tab/>
        <w:t>4.</w:t>
      </w:r>
      <w:r w:rsidRPr="002F0B41">
        <w:tab/>
        <w:t>den Zeitpunkt, von dem an diese Aktien einen Anspruch auf einen Anteil am Bilanzgewinn gewähren, sowie alle Besonderheiten in bezug auf diesen Anspruch;</w:t>
      </w:r>
    </w:p>
    <w:p w:rsidR="00762D33" w:rsidRPr="002F0B41" w:rsidRDefault="00B91C1A" w:rsidP="00762D33">
      <w:pPr>
        <w:pStyle w:val="52Ziffere1"/>
      </w:pPr>
      <w:r w:rsidRPr="002F0B41">
        <w:tab/>
        <w:t>5.</w:t>
      </w:r>
      <w:r w:rsidRPr="002F0B41">
        <w:tab/>
        <w:t>den Stichtag, von dem an die Handlungen der übertragenden Gesellschaften als für Rechnung der übernehmenden Gesellschaft vorgenommen gelten (Verschmelzungsstichtag);</w:t>
      </w:r>
    </w:p>
    <w:p w:rsidR="00762D33" w:rsidRPr="002F0B41" w:rsidRDefault="00B91C1A" w:rsidP="00762D33">
      <w:pPr>
        <w:pStyle w:val="52Ziffere1"/>
      </w:pPr>
      <w:r w:rsidRPr="002F0B41">
        <w:tab/>
        <w:t>6.</w:t>
      </w:r>
      <w:r w:rsidRPr="002F0B41">
        <w:tab/>
        <w:t>die Rechte, welche die übernehmende Gesellschaft einzelnen Aktionären sowie den Inhabern von Vorzugsaktien, Schuldverschreibungen und Genußrechten gewährt, oder die für diese Personen vorgesehenen Maßnahmen;</w:t>
      </w:r>
    </w:p>
    <w:p w:rsidR="00762D33" w:rsidRPr="002F0B41" w:rsidRDefault="00B91C1A" w:rsidP="00762D33">
      <w:pPr>
        <w:pStyle w:val="52Ziffere1"/>
      </w:pPr>
      <w:r w:rsidRPr="002F0B41">
        <w:tab/>
        <w:t>7.</w:t>
      </w:r>
      <w:r w:rsidRPr="002F0B41">
        <w:tab/>
        <w:t>jeden besonderen Vorteil, der einem Mitglied des Vorstands oder des Aufsichtsrats, einem Abschlußprüfer der an der Verschmelzung beteiligten Gesellschaften oder einem Verschmelzungsprüfer gewährt wird.</w:t>
      </w:r>
    </w:p>
    <w:p w:rsidR="0090192B" w:rsidRPr="002F0B41" w:rsidRDefault="00B91C1A" w:rsidP="00762D33">
      <w:pPr>
        <w:pStyle w:val="51Abs"/>
      </w:pPr>
      <w:r w:rsidRPr="002F0B41">
        <w:t>(3) Jede übertragende Gesellschaft hat auf den Verschmelzungsstichtag eine Schlußbilanz aufzustellen. Für sie gelten die Vorschriften des UGB über den Jahresabschluß und dessen Prüfung sinngemäß; sie braucht nicht veröffentlicht zu werden. Die Schlußbilanzen müssen auf einen höchstens neun Monate vor der Anmeldung der Verschmelzung liegenden Stichtag aufgestellt werden.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262 Abs. 16.</w:t>
      </w:r>
    </w:p>
    <w:p w:rsidR="00ED5501" w:rsidRPr="003C6E23" w:rsidRDefault="003164E4" w:rsidP="003C6E23">
      <w:pPr>
        <w:pStyle w:val="45UeberschrPara"/>
      </w:pPr>
      <w:r w:rsidRPr="003C6E23">
        <w:t>Verschmelzungsbericht</w:t>
      </w:r>
    </w:p>
    <w:p w:rsidR="00424B50" w:rsidRPr="00FB117C" w:rsidRDefault="003164E4" w:rsidP="00FB117C">
      <w:pPr>
        <w:pStyle w:val="51Abs"/>
      </w:pPr>
      <w:r w:rsidRPr="00FB117C">
        <w:rPr>
          <w:rStyle w:val="991GldSymbol"/>
        </w:rPr>
        <w:t>§ 220a.</w:t>
      </w:r>
      <w:r w:rsidRPr="00FB117C">
        <w:t xml:space="preserve"> Die Vorstände jeder der an der Verschmelzung beteiligten Gesellschaften haben einen ausführlichen schriftlichen Bericht zu erstatten, in dem die voraussichtlichen Folgen der Verschmelzung, der Verschmelzungsvertrag oder dessen Entwurf und insbesondere das Umtauschverhältnis der Aktien, gegebenenfalls die Höhe der baren Zuzahlungen sowie die Maßnahmen gemäß § 226 Abs. 3 rechtlich und </w:t>
      </w:r>
      <w:r w:rsidRPr="00FB117C">
        <w:lastRenderedPageBreak/>
        <w:t xml:space="preserve">wirtschaftlich erläutert und begründet werden. Auf besondere Schwierigkeiten bei der Bewertung der Unternehmen ist hinzuweisen. </w:t>
      </w:r>
      <w:r w:rsidRPr="0006439A">
        <w:rPr>
          <w:rStyle w:val="992Normal"/>
        </w:rPr>
        <w:t>§ 118 Abs. 3</w:t>
      </w:r>
      <w:r w:rsidRPr="00FB117C">
        <w:t xml:space="preserve"> ist sinngemäß anzuwenden.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262 Abs. 16.</w:t>
      </w:r>
    </w:p>
    <w:p w:rsidR="00711DC3" w:rsidRPr="00AD18D3" w:rsidRDefault="008763BE" w:rsidP="00AD18D3">
      <w:pPr>
        <w:pStyle w:val="45UeberschrPara"/>
      </w:pPr>
      <w:r w:rsidRPr="00AD18D3">
        <w:t>Prüfung der Verschmelzung</w:t>
      </w:r>
    </w:p>
    <w:p w:rsidR="00711DC3" w:rsidRPr="00AD18D3" w:rsidRDefault="008763BE" w:rsidP="00711DC3">
      <w:pPr>
        <w:pStyle w:val="51Abs"/>
      </w:pPr>
      <w:r w:rsidRPr="00AD18D3">
        <w:rPr>
          <w:rStyle w:val="991GldSymbol"/>
        </w:rPr>
        <w:t>§ 220b.</w:t>
      </w:r>
      <w:r w:rsidRPr="00AD18D3">
        <w:t xml:space="preserve"> (1) Der Verschmelzungsvertrag oder dessen Entwurf ist für jede der an der Verschmelzung beteiligten Gesellschaften durch einen Verschmelzungsprüfer zu prüfen.</w:t>
      </w:r>
    </w:p>
    <w:p w:rsidR="00711DC3" w:rsidRPr="00AD18D3" w:rsidRDefault="008763BE" w:rsidP="00711DC3">
      <w:pPr>
        <w:pStyle w:val="51Abs"/>
      </w:pPr>
      <w:r w:rsidRPr="00AD18D3">
        <w:t>(2) Der Verschmelzungsprüfer wird für jede der beteiligten Gesellschaften vom Aufsichtsrat bestellt. Die Prüfung durch einen gemeinsamen Prüfer für alle beteiligten Gesellschaften ist zulässig, wenn dieser Prüfer auf gemeinsamen Antrag der Aufsichtsräte durch das Gericht, in dessen Sprengel die übernehmende Gesellschaft ihren Sitz hat, bestellt wird. In diesem Fall gilt § 270 Abs. 5 UGB sinngemäß.</w:t>
      </w:r>
    </w:p>
    <w:p w:rsidR="00711DC3" w:rsidRPr="00AD18D3" w:rsidRDefault="008763BE" w:rsidP="00711DC3">
      <w:pPr>
        <w:pStyle w:val="51Abs"/>
      </w:pPr>
      <w:r w:rsidRPr="00AD18D3">
        <w:t>(3) Für die Auswahl, das Auskunftsrecht und die Verantwortlichkeit des Verschmelzungsprüfers gelten die §§ 268 Abs. 4, 271, 271a, 272 und 275 UGB sinngemäß. Das Auskunftsrecht besteht gegenüber allen an der Verschmelzung beteiligten Gesellschaften. Die Haftung besteht gegenüber den an der Verschmelzung beteiligten Gesellschaften und deren Aktionären.</w:t>
      </w:r>
    </w:p>
    <w:p w:rsidR="00711DC3" w:rsidRPr="00AD18D3" w:rsidRDefault="008763BE" w:rsidP="00711DC3">
      <w:pPr>
        <w:pStyle w:val="51Abs"/>
      </w:pPr>
      <w:r w:rsidRPr="00AD18D3">
        <w:t>(4) Der Verschmelzungsprüfer hat über das Ergebnis der Prüfung schriftlich zu berichten. Der Prüfungsbericht kann auch gemeinsam für die beteiligten Gesellschaften erstattet werden. Er ist mit einer Erklärung darüber abzuschließen, ob das vorgeschlagene Umtauschverhältnis der Aktien und gegebenenfalls die Höhe der baren Zuzahlungen angemessen ist. Dabei ist insbesondere anzugeben,</w:t>
      </w:r>
    </w:p>
    <w:p w:rsidR="00711DC3" w:rsidRPr="00AD18D3" w:rsidRDefault="008763BE" w:rsidP="00711DC3">
      <w:pPr>
        <w:pStyle w:val="52Ziffere1"/>
      </w:pPr>
      <w:r w:rsidRPr="00AD18D3">
        <w:tab/>
        <w:t>1.</w:t>
      </w:r>
      <w:r w:rsidRPr="00AD18D3">
        <w:tab/>
        <w:t>nach welchen Methoden das vorgeschlagene Umtauschverhältnis ermittelt worden ist;</w:t>
      </w:r>
    </w:p>
    <w:p w:rsidR="00711DC3" w:rsidRPr="00AD18D3" w:rsidRDefault="008763BE" w:rsidP="00711DC3">
      <w:pPr>
        <w:pStyle w:val="52Ziffere1"/>
      </w:pPr>
      <w:r w:rsidRPr="00AD18D3">
        <w:tab/>
        <w:t>2.</w:t>
      </w:r>
      <w:r w:rsidRPr="00AD18D3">
        <w:tab/>
        <w:t>aus welchen Gründen die Anwendung dieser Methoden angemessen ist;</w:t>
      </w:r>
    </w:p>
    <w:p w:rsidR="00711DC3" w:rsidRPr="00AD18D3" w:rsidRDefault="008763BE" w:rsidP="00711DC3">
      <w:pPr>
        <w:pStyle w:val="52Ziffere1"/>
      </w:pPr>
      <w:r w:rsidRPr="00AD18D3">
        <w:tab/>
        <w:t>3.</w:t>
      </w:r>
      <w:r w:rsidRPr="00AD18D3">
        <w:tab/>
        <w:t>welches Umtauschverhältnis sich bei der Anwendung verschiedener Methoden, sofern mehrere angewendet worden sind, jeweils ergeben würde; zugleich ist dazu Stellung zu nehmen, welche Gewichtung diesen Methoden bei der Bestimmung des Umtauschverhältnisses beigemessen wurde, und darauf hinzuweisen, ob und welche besonderen Schwierigkeiten bei der Bewertung aufgetreten sind.</w:t>
      </w:r>
    </w:p>
    <w:p w:rsidR="00711DC3" w:rsidRPr="00AD18D3" w:rsidRDefault="008763BE" w:rsidP="00711DC3">
      <w:pPr>
        <w:pStyle w:val="55SchlussteilAbs"/>
      </w:pPr>
      <w:r w:rsidRPr="00AD18D3">
        <w:t>Die Verschmelzungsprüfer haben ihren Prüfungsbericht den Vorständen und den Mitgliedern der Aufsichtsräte der beteiligten Gesellschaften vorzulegen.</w:t>
      </w:r>
    </w:p>
    <w:p w:rsidR="007E70F7" w:rsidRPr="00FB117C" w:rsidRDefault="008763BE" w:rsidP="00FB117C">
      <w:pPr>
        <w:pStyle w:val="51Abs"/>
      </w:pPr>
      <w:r w:rsidRPr="00FB117C">
        <w:t xml:space="preserve">(5) Besteht in sinngemäßer Anwendung von </w:t>
      </w:r>
      <w:r w:rsidRPr="0006439A">
        <w:rPr>
          <w:rStyle w:val="992Normal"/>
        </w:rPr>
        <w:t>§ 133 Abs. 3</w:t>
      </w:r>
      <w:r w:rsidRPr="00FB117C">
        <w:t xml:space="preserve"> zweiter Satz ein Geheimhaltungsinteresse, so hat der Verschmelzungsprüfer auch eine darauf Bedacht nehmende Fassung vorzulegen, die zur Einsicht der Aktionäre bestimmt ist (§ 221a Abs. 2 Z 5).</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262 Abs. 16.</w:t>
      </w:r>
    </w:p>
    <w:p w:rsidR="00D6289A" w:rsidRPr="009720A2" w:rsidRDefault="00360D01" w:rsidP="009720A2">
      <w:pPr>
        <w:pStyle w:val="45UeberschrPara"/>
      </w:pPr>
      <w:r w:rsidRPr="009720A2">
        <w:t>Prüfung durch den Aufsichtsrat</w:t>
      </w:r>
    </w:p>
    <w:p w:rsidR="00EA2715" w:rsidRPr="00FB117C" w:rsidRDefault="00360D01" w:rsidP="00FB117C">
      <w:pPr>
        <w:pStyle w:val="51Abs"/>
      </w:pPr>
      <w:r w:rsidRPr="00A45585">
        <w:rPr>
          <w:rStyle w:val="991GldSymbol"/>
        </w:rPr>
        <w:t>§</w:t>
      </w:r>
      <w:r>
        <w:rPr>
          <w:rStyle w:val="991GldSymbol"/>
        </w:rPr>
        <w:t> </w:t>
      </w:r>
      <w:r w:rsidRPr="00A45585">
        <w:rPr>
          <w:rStyle w:val="991GldSymbol"/>
        </w:rPr>
        <w:t>220c.</w:t>
      </w:r>
      <w:r w:rsidRPr="00A4012E">
        <w:t xml:space="preserve"> Die Aufsichtsräte der an der Verschmelzung beteiligten Gesellschaften haben die beabsichtigte Verschmelzung auf der Grundlage des Verschmelzungsberichts und des Prüfungsberichts zu prüfen und darüber einen schriftlichen Bericht zu erstatten; § 118 Abs. 3 ist sinngemäß anzuwenden. Die Prüfung durch den Aufsichtsrat der übernehmenden Gesellschaft kann entfallen, wenn für den Erwerb von Unternehmen gemäß § 95 Abs. 5 Z 1 eine Betragsgrenze festgesetzt wurde und der Buchwert der übertragenden Gesellschaft diese Bet</w:t>
      </w:r>
      <w:r>
        <w:t>ragsgrenze nicht überschreitet.</w:t>
      </w:r>
    </w:p>
    <w:p w:rsidR="00A827C7" w:rsidRPr="00A950AA" w:rsidRDefault="003B7DC4" w:rsidP="00A950AA">
      <w:pPr>
        <w:pStyle w:val="45UeberschrPara"/>
      </w:pPr>
      <w:r w:rsidRPr="00A950AA">
        <w:t>Beschlüsse der Hauptversammlung</w:t>
      </w:r>
    </w:p>
    <w:p w:rsidR="00A827C7" w:rsidRPr="00A950AA" w:rsidRDefault="003B7DC4" w:rsidP="00A827C7">
      <w:pPr>
        <w:pStyle w:val="51Abs"/>
      </w:pPr>
      <w:r w:rsidRPr="00A950AA">
        <w:rPr>
          <w:rStyle w:val="991GldSymbol"/>
        </w:rPr>
        <w:t>§ 221.</w:t>
      </w:r>
      <w:r w:rsidRPr="00A950AA">
        <w:t xml:space="preserve"> (1) Der Verschmelzungsvertrag wird nur wirksam, wenn die Hauptversammlung jeder Gesellschaft ihm zustimmt.</w:t>
      </w:r>
    </w:p>
    <w:p w:rsidR="00A827C7" w:rsidRPr="00A950AA" w:rsidRDefault="003B7DC4" w:rsidP="00A827C7">
      <w:pPr>
        <w:pStyle w:val="51Abs"/>
      </w:pPr>
      <w:r w:rsidRPr="00A950AA">
        <w:t>(2) Der Beschluß der Hauptversammlung bedarf einer Mehrheit, die mindestens drei Viertel des bei der Beschlußfassung vertretenen Grundkapitals umfaßt. Die Satzung kann eine größere Kapitalmehrheit und weitere Erfordernisse bestimmen.</w:t>
      </w:r>
    </w:p>
    <w:p w:rsidR="00A827C7" w:rsidRPr="00A950AA" w:rsidRDefault="003B7DC4" w:rsidP="00A827C7">
      <w:pPr>
        <w:pStyle w:val="51Abs"/>
      </w:pPr>
      <w:r w:rsidRPr="00A950AA">
        <w:t xml:space="preserve">(3) </w:t>
      </w:r>
      <w:r>
        <w:t>Sind mehrere Gattungen von stimmberechtigten Aktien vorhanden, so bedarf der Beschluss der Hauptversammlung zu seiner Wirksamkeit eines in gesonderter Abstimmung gefassten Beschlusses der Aktionäre jeder Gattung; für diesen gilt Abs.</w:t>
      </w:r>
      <w:r w:rsidRPr="00CD2982">
        <w:rPr>
          <w:color w:val="auto"/>
        </w:rPr>
        <w:t> </w:t>
      </w:r>
      <w:r>
        <w:t>2.</w:t>
      </w:r>
    </w:p>
    <w:p w:rsidR="006068C1" w:rsidRPr="00A950AA" w:rsidRDefault="003B7DC4" w:rsidP="00A827C7">
      <w:pPr>
        <w:pStyle w:val="51Abs"/>
      </w:pPr>
      <w:r w:rsidRPr="00A950AA">
        <w:lastRenderedPageBreak/>
        <w:t>(4) Der Verschmelzungsvertrag (dessen Entwurf) ist in die Niederschrift über den Beschluß aufzunehmen oder dieser als Anlage beizufügen.</w:t>
      </w:r>
    </w:p>
    <w:p w:rsidR="00E12067" w:rsidRPr="00DE44EA" w:rsidRDefault="000B26F1" w:rsidP="00DE44EA">
      <w:pPr>
        <w:pStyle w:val="45UeberschrPara"/>
      </w:pPr>
      <w:r w:rsidRPr="00DE44EA">
        <w:t>Vorbereitung und Durchführung der Hauptversammlung</w:t>
      </w:r>
    </w:p>
    <w:p w:rsidR="00E12067" w:rsidRPr="00FB117C" w:rsidRDefault="000B26F1" w:rsidP="00FB117C">
      <w:pPr>
        <w:pStyle w:val="51Abs"/>
      </w:pPr>
      <w:r w:rsidRPr="00FB117C">
        <w:rPr>
          <w:rStyle w:val="991GldSymbol"/>
        </w:rPr>
        <w:t>§ 221a.</w:t>
      </w:r>
      <w:r w:rsidRPr="00FB117C">
        <w:t xml:space="preserve"> (1) Die Vorstände der beteiligten Gesellschaften haben mindestens einen Monat vor dem Tag der Hauptversammlung, die über die Zustimmung zur Verschmelzung beschließen soll, den Verschmelzungsvertrag oder dessen Entwurf nach Prüfung durch den jeweiligen Aufsichtsrat bei den Gerichten, in deren Sprengel die beteiligten Gesellschaften ihren Sitz haben, einzureichen und einen Hinweis auf diese Einreichung </w:t>
      </w:r>
      <w:r w:rsidRPr="0006439A">
        <w:rPr>
          <w:rStyle w:val="992Normal"/>
        </w:rPr>
        <w:t>gemäß §</w:t>
      </w:r>
      <w:r w:rsidRPr="00CD2982">
        <w:rPr>
          <w:rStyle w:val="992Normal"/>
          <w:color w:val="auto"/>
        </w:rPr>
        <w:t> </w:t>
      </w:r>
      <w:r w:rsidRPr="0006439A">
        <w:rPr>
          <w:rStyle w:val="992Normal"/>
        </w:rPr>
        <w:t>18</w:t>
      </w:r>
      <w:r w:rsidRPr="00FB117C">
        <w:t xml:space="preserve"> zu veröffentlichen. In dieser Veröffentlichung sind die Aktionäre auf ihre Rechte gemäß Abs. 2 hinzuweisen.</w:t>
      </w:r>
    </w:p>
    <w:p w:rsidR="00CF521C" w:rsidRPr="00A4012E" w:rsidRDefault="000B26F1" w:rsidP="00CF521C">
      <w:pPr>
        <w:pStyle w:val="51Abs"/>
      </w:pPr>
      <w:r w:rsidRPr="00A4012E">
        <w:t>(1a) Die Einreichung des Verschmelzungsvertrags oder dessen Entwurfs bei Gericht und die Veröffentlichung des Hinweises auf die Einreichung gemäß Abs. 1 sind nicht erforderlich, wenn die Gesellschaft den Verschmelzungsvertrag oder dessen Entwurf sowie den Hinweis gemäß Abs. 1 zweiter Satz spätestens einen Monat vor der Hauptversammlung, die über die Zustimmung zur Verschmelzung beschließen soll, in elektronischer Form in der Ediktsdatei (§ 89j GOG) veröffentlicht. Die Bundesministerin für Justiz kann die technischen Details der Vorgangsweise bei der Veröffentl</w:t>
      </w:r>
      <w:r>
        <w:t>ichung durch Verordnung regeln.</w:t>
      </w:r>
    </w:p>
    <w:p w:rsidR="00E12067" w:rsidRPr="00FB117C" w:rsidRDefault="000B26F1" w:rsidP="00FB117C">
      <w:pPr>
        <w:pStyle w:val="51Abs"/>
      </w:pPr>
      <w:r w:rsidRPr="00FB117C">
        <w:t xml:space="preserve">(2) Bei jeder der beteiligten Gesellschaften sind mindestens während eines Monats vor dem Tag der Hauptversammlung, die über die Zustimmung zur Verschmelzung beschließen soll, </w:t>
      </w:r>
      <w:r w:rsidRPr="0006439A">
        <w:rPr>
          <w:rStyle w:val="992Normal"/>
        </w:rPr>
        <w:t>gemäß §</w:t>
      </w:r>
      <w:r w:rsidRPr="00CD2982">
        <w:rPr>
          <w:rStyle w:val="992Normal"/>
          <w:color w:val="auto"/>
        </w:rPr>
        <w:t> </w:t>
      </w:r>
      <w:r w:rsidRPr="0006439A">
        <w:rPr>
          <w:rStyle w:val="992Normal"/>
        </w:rPr>
        <w:t>108 Abs.</w:t>
      </w:r>
      <w:r w:rsidRPr="00CD2982">
        <w:rPr>
          <w:rStyle w:val="992Normal"/>
          <w:color w:val="auto"/>
        </w:rPr>
        <w:t> </w:t>
      </w:r>
      <w:r w:rsidRPr="0006439A">
        <w:rPr>
          <w:rStyle w:val="992Normal"/>
        </w:rPr>
        <w:t>3 bis 5 bereit zu stellen</w:t>
      </w:r>
      <w:r w:rsidRPr="00FB117C">
        <w:t>:</w:t>
      </w:r>
    </w:p>
    <w:p w:rsidR="00E12067" w:rsidRPr="00DE44EA" w:rsidRDefault="000B26F1" w:rsidP="00FB117C">
      <w:pPr>
        <w:pStyle w:val="52Ziffere1"/>
      </w:pPr>
      <w:r w:rsidRPr="00DE44EA">
        <w:tab/>
        <w:t>1.</w:t>
      </w:r>
      <w:r w:rsidRPr="00DE44EA">
        <w:tab/>
        <w:t>der Verschmelzungsvertrag oder dessen Entwurf (§ 220 Abs. 1 und 2);</w:t>
      </w:r>
    </w:p>
    <w:p w:rsidR="00E12067" w:rsidRPr="00DE44EA" w:rsidRDefault="000B26F1" w:rsidP="00E12067">
      <w:pPr>
        <w:pStyle w:val="52Ziffere1"/>
      </w:pPr>
      <w:r w:rsidRPr="00DE44EA">
        <w:tab/>
        <w:t>2.</w:t>
      </w:r>
      <w:r w:rsidRPr="00DE44EA">
        <w:tab/>
        <w:t>die Jahresabschlüsse und die Lageberichte sowie gegebenenfalls die Corporate Governance-Berichte der an der Verschmelzung beteiligten Gesellschaften für die letzten drei Geschäftsjahre, weiters die Schlußbilanz (§ 220 Abs. 3), wenn der Verschmelzungsstichtag vom Stichtag des letzten Jahresabschlusses abweicht und die Schlußbilanz bereits in geprüfter Form vorliegt;</w:t>
      </w:r>
    </w:p>
    <w:p w:rsidR="00E12067" w:rsidRPr="00DE44EA" w:rsidRDefault="000B26F1" w:rsidP="00E12067">
      <w:pPr>
        <w:pStyle w:val="52Ziffere1"/>
      </w:pPr>
      <w:r w:rsidRPr="00DE44EA">
        <w:tab/>
        <w:t>3.</w:t>
      </w:r>
      <w:r w:rsidRPr="00DE44EA">
        <w:tab/>
        <w:t>falls sich der letzte Jahresabschluß auf ein Geschäftsjahr bezieht, das mehr als sechs Monate vor dem Abschluß des Verschmelzungsvertrages oder der Aufstellung des Entwurfs abgelaufen ist, eine Bilanz auf einen Stichtag, der nicht vor dem ersten Tag des dritten Monats liegt, welcher dem Monat des Abschlusses oder der Aufstellung vorausgeht (Zwischenbilanz);</w:t>
      </w:r>
    </w:p>
    <w:p w:rsidR="00E12067" w:rsidRPr="00DE44EA" w:rsidRDefault="000B26F1" w:rsidP="00E12067">
      <w:pPr>
        <w:pStyle w:val="52Ziffere1"/>
      </w:pPr>
      <w:r w:rsidRPr="00DE44EA">
        <w:tab/>
        <w:t>4.</w:t>
      </w:r>
      <w:r w:rsidRPr="00DE44EA">
        <w:tab/>
        <w:t>die Verschmelzungsberichte (§ 220a);</w:t>
      </w:r>
    </w:p>
    <w:p w:rsidR="00E12067" w:rsidRPr="00DE44EA" w:rsidRDefault="000B26F1" w:rsidP="00E12067">
      <w:pPr>
        <w:pStyle w:val="52Ziffere1"/>
      </w:pPr>
      <w:r w:rsidRPr="00DE44EA">
        <w:tab/>
        <w:t>5.</w:t>
      </w:r>
      <w:r w:rsidRPr="00DE44EA">
        <w:tab/>
        <w:t>die Prüfungsberichte (§ 220b);</w:t>
      </w:r>
    </w:p>
    <w:p w:rsidR="00E12067" w:rsidRPr="00DE44EA" w:rsidRDefault="000B26F1" w:rsidP="00E12067">
      <w:pPr>
        <w:pStyle w:val="52Ziffere1"/>
      </w:pPr>
      <w:r w:rsidRPr="00DE44EA">
        <w:tab/>
        <w:t>6.</w:t>
      </w:r>
      <w:r w:rsidRPr="00DE44EA">
        <w:tab/>
        <w:t>die Berichte der Aufsichtsräte (§ 220c).</w:t>
      </w:r>
    </w:p>
    <w:p w:rsidR="00E12067" w:rsidRPr="00DE44EA" w:rsidRDefault="000B26F1" w:rsidP="00E12067">
      <w:pPr>
        <w:pStyle w:val="51Abs"/>
      </w:pPr>
      <w:r w:rsidRPr="00DE44EA">
        <w:t>(3) Die Zwischenbilanz (Abs. 2 Z 3) ist nach den Vorschriften aufzustellen, die auf die letzte Jahresbilanz der Gesellschaft angewendet worden sind. Eine körperliche Bestandsaufnahme ist nicht erforderlich. Die Wertansätze der letzten Jahresbilanz dürfen übernommen werden. Abschreibungen, Wertberichtigungen und Rückstellungen sowie wesentliche, aus den Büchern nicht ersichtliche Veränderungen der wirklichen Werte von Vermögensgegenständen bis zum Stichtag der Zwischenbilanz sind jedoch zu berücksichtigen.</w:t>
      </w:r>
    </w:p>
    <w:p w:rsidR="00CF521C" w:rsidRPr="00A4012E" w:rsidRDefault="000B26F1" w:rsidP="00CF521C">
      <w:pPr>
        <w:pStyle w:val="51Abs"/>
      </w:pPr>
      <w:r w:rsidRPr="00A4012E">
        <w:t xml:space="preserve">(4) Die Zwischenbilanz (Abs. 2 Z 3) muss nicht aufgestellt werden, wenn die Gesellschaft seit dem letzten Jahresabschluss einen Halbjahresfinanzbericht nach </w:t>
      </w:r>
      <w:r w:rsidRPr="00FB1971">
        <w:t>§§ 125 und 126 BörseG 2018</w:t>
      </w:r>
      <w:r w:rsidRPr="00A4012E">
        <w:t xml:space="preserve"> oder nach den vom Aufnahmemitgliedstaat gemäß Art. 5 der Transparenz-Richtlinie 2004/109/EG erlassenen Vorschriften veröffentlicht hat. In diesem Fall tritt der Halbjahresfinanzbericht bei der Vorbereitung der Hauptversammlung an die Stelle der Z</w:t>
      </w:r>
      <w:r>
        <w:t>wischenbilanz.</w:t>
      </w:r>
    </w:p>
    <w:p w:rsidR="00CF521C" w:rsidRPr="00A4012E" w:rsidRDefault="000B26F1" w:rsidP="00CF521C">
      <w:pPr>
        <w:pStyle w:val="51Abs"/>
      </w:pPr>
      <w:r w:rsidRPr="00A4012E">
        <w:t>(5) In der Hauptversammlung sind die in Abs. 2 bezeichneten Unterlagen aufzulegen. Der Vorstand hat den Verschmelzungsvertrag oder dessen Entwurf zu Beginn der Verhandlung mündlich zu erläutern. Der Vorstand hat die Aktionäre vor der Beschlussfassung über jede wesentliche Veränderung der Vermögens- oder Ertragslage einer der an der Verschmelzung beteiligten Gesellschaften, die zwischen der Aufstellung des Verschmelzungsvertrags oder dessen Entwurf und dem Zeitpunkt der Beschlussfassung eingetreten ist, zu unterrichten; dies gilt insbesondere, wenn die Veränderung ein anderes Umtauschverhältnis rechtfertigen würde. Zu diesem Zweck hat der Vorstand der Gesellschaft, bei der es zu einer solchen Veränderung der Vermögens- oder Ertragslage gekommen ist, den Vorstand der anderen beteiligten Gesellschaft(en) darübe</w:t>
      </w:r>
      <w:r>
        <w:t>r unverzüglich zu unterrichten.</w:t>
      </w:r>
    </w:p>
    <w:p w:rsidR="00FF3E56" w:rsidRPr="0062718E" w:rsidRDefault="000B26F1" w:rsidP="0062718E">
      <w:pPr>
        <w:pStyle w:val="51Abs"/>
      </w:pPr>
      <w:r w:rsidRPr="0062718E">
        <w:t xml:space="preserve">(6) Jedem Aktionär ist auf Verlangen in der Hauptversammlung Auskunft auch über alle für die Verschmelzung wesentlichen Angelegenheiten der anderen beteiligten Gesellschaften zu geben. </w:t>
      </w:r>
      <w:r w:rsidRPr="0006439A">
        <w:rPr>
          <w:rStyle w:val="992Normal"/>
        </w:rPr>
        <w:t>§ 118 Abs. 3</w:t>
      </w:r>
      <w:r w:rsidRPr="0062718E">
        <w:t xml:space="preserve"> ist sinngemäß anzuwenden.</w:t>
      </w:r>
    </w:p>
    <w:p w:rsidR="0006439A" w:rsidRDefault="00DF65C2" w:rsidP="0006439A">
      <w:pPr>
        <w:pStyle w:val="45UeberschrPara"/>
      </w:pPr>
      <w:r w:rsidRPr="00A441E4">
        <w:t>Notarielle Beurkundung des Verschmelzungsvertrags</w:t>
      </w:r>
    </w:p>
    <w:p w:rsidR="00C6284B" w:rsidRPr="00390BFA" w:rsidRDefault="00DF65C2" w:rsidP="000513CC">
      <w:pPr>
        <w:pStyle w:val="51Abs"/>
      </w:pPr>
      <w:r w:rsidRPr="00390BFA">
        <w:rPr>
          <w:rStyle w:val="991GldSymbol"/>
        </w:rPr>
        <w:t>§ 222.</w:t>
      </w:r>
      <w:r w:rsidRPr="00390BFA">
        <w:t xml:space="preserve"> Der Verschmelzungsvertrag bedarf der notariellen Beurkundung.</w:t>
      </w:r>
    </w:p>
    <w:p w:rsidR="0024049F" w:rsidRPr="00E2302E" w:rsidRDefault="00105AAB" w:rsidP="00E2302E">
      <w:pPr>
        <w:pStyle w:val="45UeberschrPara"/>
      </w:pPr>
      <w:r w:rsidRPr="00E2302E">
        <w:lastRenderedPageBreak/>
        <w:t>Erhöhung des Grundkapitals zur Durchführung der Verschmelzung</w:t>
      </w:r>
    </w:p>
    <w:p w:rsidR="0024049F" w:rsidRPr="00E2302E" w:rsidRDefault="00105AAB" w:rsidP="0024049F">
      <w:pPr>
        <w:pStyle w:val="51Abs"/>
      </w:pPr>
      <w:r w:rsidRPr="00E2302E">
        <w:rPr>
          <w:rStyle w:val="991GldSymbol"/>
        </w:rPr>
        <w:t>§ 223.</w:t>
      </w:r>
      <w:r w:rsidRPr="00E2302E">
        <w:t xml:space="preserve"> (1) Erhöht die übernehmende Gesellschaft zur Durchführung der Verschmelzung das Grundkapital, so sind § 149 Abs. 4, § 151 Abs. 2, §§ 152, 153, § 154 Abs. 1 sowie § 155 Abs. 2 und Abs. 3 Z 1 nicht anzuwenden; dies gilt auch dann, wenn das Grundkapital durch Ausgabe neuer Aktien auf Grund der Ermächtigung gemäß § 169 erhöht wird. In diesem Fall ist außerdem § 170 Abs. 3 nicht anzuwenden.</w:t>
      </w:r>
    </w:p>
    <w:p w:rsidR="00A63B05" w:rsidRPr="00E2302E" w:rsidRDefault="00105AAB" w:rsidP="0024049F">
      <w:pPr>
        <w:pStyle w:val="51Abs"/>
      </w:pPr>
      <w:r w:rsidRPr="00E2302E">
        <w:t xml:space="preserve">(2) </w:t>
      </w:r>
      <w:r w:rsidRPr="00A4012E">
        <w:t>Im Fall einer Kapitalerhöhung nach Abs. 1 hat bei der übernehmenden Gesellschaft eine Prüfung durch einen oder mehrere Prüfer stattzufinden;</w:t>
      </w:r>
      <w:r w:rsidRPr="00E2302E">
        <w:t xml:space="preserve"> § 25 Abs. 3 bis 5, §§ 26, 27, 42 und 44 gelten sinngemäß. Der Prüfer kann gleichzeitig Verschmelzungsprüfer sein.</w:t>
      </w:r>
    </w:p>
    <w:p w:rsidR="00F87924" w:rsidRPr="009C3847" w:rsidRDefault="009942DE" w:rsidP="009C3847">
      <w:pPr>
        <w:pStyle w:val="45UeberschrPara"/>
      </w:pPr>
      <w:r w:rsidRPr="009C3847">
        <w:t>Unterbleiben der Gewährung von Aktien</w:t>
      </w:r>
    </w:p>
    <w:p w:rsidR="00F87924" w:rsidRPr="009C3847" w:rsidRDefault="009942DE" w:rsidP="00F87924">
      <w:pPr>
        <w:pStyle w:val="51Abs"/>
      </w:pPr>
      <w:r w:rsidRPr="009C3847">
        <w:rPr>
          <w:rStyle w:val="991GldSymbol"/>
        </w:rPr>
        <w:t>§ 224.</w:t>
      </w:r>
      <w:r w:rsidRPr="009C3847">
        <w:t xml:space="preserve"> (1) Die übernehmende Gesellschaft darf keine Aktien gewähren, soweit</w:t>
      </w:r>
    </w:p>
    <w:p w:rsidR="00F87924" w:rsidRPr="009C3847" w:rsidRDefault="009942DE" w:rsidP="00F87924">
      <w:pPr>
        <w:pStyle w:val="52Ziffere1"/>
      </w:pPr>
      <w:r w:rsidRPr="009C3847">
        <w:tab/>
        <w:t>1.</w:t>
      </w:r>
      <w:r w:rsidRPr="009C3847">
        <w:tab/>
        <w:t>sie Aktien der übertragenden Gesellschaft besitzt;</w:t>
      </w:r>
    </w:p>
    <w:p w:rsidR="00F87924" w:rsidRPr="009C3847" w:rsidRDefault="009942DE" w:rsidP="00F87924">
      <w:pPr>
        <w:pStyle w:val="52Ziffere1"/>
      </w:pPr>
      <w:r w:rsidRPr="009C3847">
        <w:tab/>
        <w:t>2.</w:t>
      </w:r>
      <w:r w:rsidRPr="009C3847">
        <w:tab/>
        <w:t>eine übertragende Gesellschaft eigene Aktien besitzt.</w:t>
      </w:r>
    </w:p>
    <w:p w:rsidR="00F87924" w:rsidRPr="009C3847" w:rsidRDefault="009942DE" w:rsidP="00F87924">
      <w:pPr>
        <w:pStyle w:val="51Abs"/>
      </w:pPr>
      <w:r w:rsidRPr="009C3847">
        <w:t>(2) Die übernehmende Gesellschaft darf von der Gewährung von Aktien absehen, soweit</w:t>
      </w:r>
    </w:p>
    <w:p w:rsidR="00F87924" w:rsidRPr="009C3847" w:rsidRDefault="009942DE" w:rsidP="00F87924">
      <w:pPr>
        <w:pStyle w:val="52Ziffere1"/>
      </w:pPr>
      <w:r w:rsidRPr="009C3847">
        <w:tab/>
        <w:t>1.</w:t>
      </w:r>
      <w:r w:rsidRPr="009C3847">
        <w:tab/>
        <w:t>die Gesellschafter sowohl an der übernehmenden als auch an der übertragenden Gesellschaft im gleichen Verhältnis unmittelbar oder mittelbar beteiligt sind, es sei denn, daß dies dem Verbot der Rückgewähr der Einlagen oder der Befreiung von Einlageverpflichtungen widerspricht;</w:t>
      </w:r>
    </w:p>
    <w:p w:rsidR="00F87924" w:rsidRPr="009C3847" w:rsidRDefault="009942DE" w:rsidP="00F87924">
      <w:pPr>
        <w:pStyle w:val="52Ziffere1"/>
      </w:pPr>
      <w:r w:rsidRPr="009C3847">
        <w:tab/>
        <w:t>2.</w:t>
      </w:r>
      <w:r w:rsidRPr="009C3847">
        <w:tab/>
        <w:t>Gesellschafter der übertragenden Gesellschaft auf die Gewährung von Aktien verzichten.</w:t>
      </w:r>
    </w:p>
    <w:p w:rsidR="00F87924" w:rsidRPr="009C3847" w:rsidRDefault="009942DE" w:rsidP="00F87924">
      <w:pPr>
        <w:pStyle w:val="51Abs"/>
      </w:pPr>
      <w:r w:rsidRPr="009C3847">
        <w:t>(3) Sofern die übertragende Gesellschaft Aktien an der übernehmenden Gesellschaft besitzt, sind diese, soweit erforderlich, zur Abfindung der Gesellschafter der übertragenden Gesellschaft zu verwenden.</w:t>
      </w:r>
    </w:p>
    <w:p w:rsidR="00F87924" w:rsidRPr="009C3847" w:rsidRDefault="009942DE" w:rsidP="00F87924">
      <w:pPr>
        <w:pStyle w:val="51Abs"/>
      </w:pPr>
      <w:r w:rsidRPr="009C3847">
        <w:t>(4) Dem Besitz durch eine Gesellschaft steht der Besitz durch einen im eigenen Namen, jedoch für Rechnung dieser Gesellschaft handelnden Dritten gleich.</w:t>
      </w:r>
    </w:p>
    <w:p w:rsidR="00097764" w:rsidRPr="00795BAF" w:rsidRDefault="009942DE" w:rsidP="00795BAF">
      <w:pPr>
        <w:pStyle w:val="51Abs"/>
      </w:pPr>
      <w:r w:rsidRPr="00795BAF">
        <w:t xml:space="preserve">(5) Leistet die übernehmende Gesellschaft bare Zuzahlungen, so dürfen diese </w:t>
      </w:r>
      <w:r w:rsidRPr="0006439A">
        <w:rPr>
          <w:rStyle w:val="992Normal"/>
        </w:rPr>
        <w:t>zehn vom Hundert</w:t>
      </w:r>
      <w:r w:rsidRPr="00795BAF">
        <w:t xml:space="preserve"> des auf die gewährten Aktien der übernehmenden Gesellschaft entfallenden anteiligen Betrages ihres Grundkapitals nicht übersteigen.</w:t>
      </w:r>
    </w:p>
    <w:p w:rsidR="00902A75" w:rsidRPr="005C3F6E" w:rsidRDefault="00E272E5" w:rsidP="005C3F6E">
      <w:pPr>
        <w:pStyle w:val="45UeberschrPara"/>
      </w:pPr>
      <w:r w:rsidRPr="005C3F6E">
        <w:t>Anmeldung der Verschmelzung</w:t>
      </w:r>
    </w:p>
    <w:p w:rsidR="00902A75" w:rsidRPr="005C3F6E" w:rsidRDefault="00E272E5" w:rsidP="00902A75">
      <w:pPr>
        <w:pStyle w:val="51Abs"/>
      </w:pPr>
      <w:r w:rsidRPr="005C3F6E">
        <w:rPr>
          <w:rStyle w:val="991GldSymbol"/>
        </w:rPr>
        <w:t>§ 225.</w:t>
      </w:r>
      <w:r w:rsidRPr="005C3F6E">
        <w:t xml:space="preserve"> (1) Der Vorstand jeder Gesellschaft hat die Verschmelzung zur Eintragung beim Gericht, in dessen Sprengel seine Gesellschaft ihren Sitz hat, anzumelden. Der Anmeldung der übernehmenden Gesellschaft sind in Urschrift, Ausfertigung oder beglaubigter Abschrift beizufügen:</w:t>
      </w:r>
    </w:p>
    <w:p w:rsidR="00902A75" w:rsidRPr="005C3F6E" w:rsidRDefault="00E272E5" w:rsidP="00902A75">
      <w:pPr>
        <w:pStyle w:val="52Ziffere1"/>
      </w:pPr>
      <w:r w:rsidRPr="005C3F6E">
        <w:tab/>
        <w:t>1.</w:t>
      </w:r>
      <w:r w:rsidRPr="005C3F6E">
        <w:tab/>
        <w:t>der Verschmelzungsvertrag;</w:t>
      </w:r>
    </w:p>
    <w:p w:rsidR="00902A75" w:rsidRPr="005C3F6E" w:rsidRDefault="00E272E5" w:rsidP="00902A75">
      <w:pPr>
        <w:pStyle w:val="52Ziffere1"/>
      </w:pPr>
      <w:r w:rsidRPr="005C3F6E">
        <w:tab/>
        <w:t>2.</w:t>
      </w:r>
      <w:r w:rsidRPr="005C3F6E">
        <w:tab/>
        <w:t>die Niederschriften der Verschmelzungsbeschlüsse;</w:t>
      </w:r>
    </w:p>
    <w:p w:rsidR="00902A75" w:rsidRPr="005C3F6E" w:rsidRDefault="00E272E5" w:rsidP="00902A75">
      <w:pPr>
        <w:pStyle w:val="52Ziffere1"/>
      </w:pPr>
      <w:r w:rsidRPr="005C3F6E">
        <w:tab/>
        <w:t>3.</w:t>
      </w:r>
      <w:r w:rsidRPr="005C3F6E">
        <w:tab/>
        <w:t>wenn die Verschmelzung einer behördlichen Genehmigung bedarf, die Genehmigungsurkunde;</w:t>
      </w:r>
    </w:p>
    <w:p w:rsidR="00902A75" w:rsidRPr="005C3F6E" w:rsidRDefault="00E272E5" w:rsidP="00902A75">
      <w:pPr>
        <w:pStyle w:val="52Ziffere1"/>
      </w:pPr>
      <w:r w:rsidRPr="005C3F6E">
        <w:tab/>
        <w:t>4.</w:t>
      </w:r>
      <w:r w:rsidRPr="005C3F6E">
        <w:tab/>
        <w:t>die Verschmelzungsberichte (§ 220a);</w:t>
      </w:r>
    </w:p>
    <w:p w:rsidR="00902A75" w:rsidRPr="005C3F6E" w:rsidRDefault="00E272E5" w:rsidP="00902A75">
      <w:pPr>
        <w:pStyle w:val="52Ziffere1"/>
      </w:pPr>
      <w:r w:rsidRPr="005C3F6E">
        <w:tab/>
        <w:t>5.</w:t>
      </w:r>
      <w:r w:rsidRPr="005C3F6E">
        <w:tab/>
        <w:t>die Prüfungsberichte (§ 220b);</w:t>
      </w:r>
    </w:p>
    <w:p w:rsidR="00902A75" w:rsidRPr="005C3F6E" w:rsidRDefault="00E272E5" w:rsidP="00902A75">
      <w:pPr>
        <w:pStyle w:val="52Ziffere1"/>
      </w:pPr>
      <w:r w:rsidRPr="005C3F6E">
        <w:tab/>
        <w:t>6.</w:t>
      </w:r>
      <w:r w:rsidRPr="005C3F6E">
        <w:tab/>
        <w:t>die Schlußbilanz der übertragenden Gesellschaft (§ 220 Abs. 3);</w:t>
      </w:r>
    </w:p>
    <w:p w:rsidR="00902A75" w:rsidRPr="005C3F6E" w:rsidRDefault="00E272E5" w:rsidP="00902A75">
      <w:pPr>
        <w:pStyle w:val="52Ziffere1"/>
      </w:pPr>
      <w:r w:rsidRPr="005C3F6E">
        <w:tab/>
        <w:t>7.</w:t>
      </w:r>
      <w:r w:rsidRPr="005C3F6E">
        <w:tab/>
        <w:t>den Nachweis der Veröffentlichung gemäß § 221a Abs. 1</w:t>
      </w:r>
      <w:r>
        <w:t xml:space="preserve"> </w:t>
      </w:r>
      <w:r w:rsidRPr="00DE71BA">
        <w:t>oder 1a</w:t>
      </w:r>
      <w:r w:rsidRPr="005C3F6E">
        <w:t>, es sei denn, daß bei den Hauptversammlungen alle Aktionäre erschienen oder vertreten waren und der Beschlußfassung nicht widersprochen haben.</w:t>
      </w:r>
    </w:p>
    <w:p w:rsidR="00902A75" w:rsidRDefault="00E272E5" w:rsidP="00902A75">
      <w:pPr>
        <w:pStyle w:val="51Abs"/>
      </w:pPr>
      <w:r w:rsidRPr="005C3F6E">
        <w:t>(2) Weiters sind dem Gericht, in dessen Sprengel die übernehmende Gesellschaft ihren Sitz hat, eine Erklärung des Vorstands jeder beteiligten Gesellschaft vorzulegen, daß eine Klage auf Anfechtung oder Feststellung der Nichtigkeit des Verschmelzungsbeschlusses innerhalb eines Monats nach der Beschlußfassung nicht erhoben oder zurückgezogen worden ist oder daß alle Aktionäre durch notariell beurkundete Erklärung auf eine solche Klage verzichtet haben. Können diese Erklärungen nicht vorgelegt werden, so hat das Gericht gemäß § 19 FBG vorzugehen. Verzichtet der Vorstand der übernehmenden Gesellschaft gemäß § 231 Abs. 1 auf die Einholung der Zustimmung der Hauptversammlung, so hat er überdies eine Erklärung abzugeben, daß die Aktionäre der übernehmenden Gesellschaft von ihrem Recht gemäß § 231 Abs. 3, die Einberufung einer Hauptversammlung zu verlangen, nicht Gebrauch gemacht oder auf dieses Recht schriftlich verzichtet haben.</w:t>
      </w:r>
    </w:p>
    <w:p w:rsidR="00AB2C22" w:rsidRPr="005C3F6E" w:rsidRDefault="00E272E5" w:rsidP="00902A75">
      <w:pPr>
        <w:pStyle w:val="51Abs"/>
      </w:pPr>
      <w:r w:rsidRPr="00BD5FC9">
        <w:t xml:space="preserve">(2a) Ist die übertragende Gesellschaft im Inland börsenotiert, so darf die Verschmelzung erst zur Eintragung angemeldet werden, nachdem unter Hinweis auf die geplante Verschmelzung innerhalb der letzten sechs Monate vor der Anmeldung oder unter Hinweis auf die gefassten Verschmelzungsbeschlüsse eine Angebotsunterlage nach dem 5. Teil des ÜbG veröffentlicht wurde. Ein solches Angebot ist jedoch dann nicht erforderlich, wenn für die zu gewährenden Beteiligungspapiere der </w:t>
      </w:r>
      <w:r w:rsidRPr="00BD5FC9">
        <w:lastRenderedPageBreak/>
        <w:t>übernehmenden Gesellschaft die Zulassung und der Handel an zumindest einem geregelten Markt in einem EWR-Vertragsstaat gewährleistet sind, an dem für einen Widerruf der Zulassung zum Handel an diesem Markt mit § 38 Abs. 6 bis 8 BörseG 2018 gleich</w:t>
      </w:r>
      <w:r>
        <w:t>wertige Voraussetzungen gelten.</w:t>
      </w:r>
    </w:p>
    <w:p w:rsidR="001D046F" w:rsidRPr="005C3F6E" w:rsidRDefault="00E272E5" w:rsidP="00902A75">
      <w:pPr>
        <w:pStyle w:val="51Abs"/>
      </w:pPr>
      <w:r w:rsidRPr="005C3F6E">
        <w:t>(3) Wenn die übertragende und die übernehmende Gesellschaft ihren Sitz nicht im selben Sprengel haben, hat das Gericht, in dessen Sprengel die übertragende Gesellschaft ihren Sitz hat, die Beendigung seiner Zuständigkeit auszusprechen und dies dem Gericht, in dessen Sprengel die übernehmende Gesellschaft ihren Sitz hat, mitzuteilen. Weiters hat es diesem Gericht von Amts wegen die bei ihm aufbewahrten Urkunden und sonstigen Schriftstücke zu übersenden.</w:t>
      </w:r>
    </w:p>
    <w:p w:rsidR="00756545" w:rsidRPr="00212F2E" w:rsidRDefault="00E47590" w:rsidP="00212F2E">
      <w:pPr>
        <w:pStyle w:val="45UeberschrPara"/>
      </w:pPr>
      <w:r w:rsidRPr="00212F2E">
        <w:t>Eintragung der Verschmelzung</w:t>
      </w:r>
    </w:p>
    <w:p w:rsidR="00756545" w:rsidRPr="00212F2E" w:rsidRDefault="00E47590" w:rsidP="00756545">
      <w:pPr>
        <w:pStyle w:val="51Abs"/>
      </w:pPr>
      <w:r w:rsidRPr="00212F2E">
        <w:rPr>
          <w:rStyle w:val="991GldSymbol"/>
        </w:rPr>
        <w:t>§ 225a.</w:t>
      </w:r>
      <w:r w:rsidRPr="00212F2E">
        <w:t xml:space="preserve"> (1) Das Gericht, in dessen Sprengel die übernehmende Gesellschaft ihren Sitz hat, hat die Verschmelzung bei allen beteiligten Gesellschaften gleichzeitig einzutragen; wird zur Durchführung der Verschmelzung das Grundkapital erhöht, so ist gleichzeitig mit der Verschmelzung der Beschluß über die Erhöhung des Grundkapitals sowie die Durchführung der Erhöhung des Grundkapitals einzutragen. In den Eintragungen sind die Firmen aller übrigen beteiligten Gesellschaften unter Hinweis auf ihre Firmenbuchnummern anzugeben.</w:t>
      </w:r>
    </w:p>
    <w:p w:rsidR="00756545" w:rsidRPr="00212F2E" w:rsidRDefault="00E47590" w:rsidP="00756545">
      <w:pPr>
        <w:pStyle w:val="51Abs"/>
      </w:pPr>
      <w:r w:rsidRPr="00212F2E">
        <w:t>(2) Die übertragende Gesellschaft hat einen Treuhänder für den Empfang der zu gewährenden Aktienurkunden und der allfälligen baren Zuzahlungen zu bestellen. Die Verschmelzung darf erst eingetragen werden, wenn der Treuhänder dem Gericht, in dessen Sprengel die übernehmende Gesellschaft ihren Sitz hat, angezeigt hat, daß er im Besitz der Aktienurkunden und der allfälligen baren Zuzahlungen ist. Die §§ 158 und 164 stehen der Ausgabe der Aktienurkunden an den Treuhänder nicht entgegen.</w:t>
      </w:r>
    </w:p>
    <w:p w:rsidR="00756545" w:rsidRPr="00212F2E" w:rsidRDefault="00E47590" w:rsidP="00756545">
      <w:pPr>
        <w:pStyle w:val="51Abs"/>
      </w:pPr>
      <w:r w:rsidRPr="00212F2E">
        <w:t>(3) Mit der Eintragung der Verschmelzung bei der übernehmenden Gesellschaft treten folgende Rechtswirkungen ein:</w:t>
      </w:r>
    </w:p>
    <w:p w:rsidR="00756545" w:rsidRPr="00212F2E" w:rsidRDefault="00E47590" w:rsidP="00756545">
      <w:pPr>
        <w:pStyle w:val="52Ziffere1"/>
      </w:pPr>
      <w:r w:rsidRPr="00212F2E">
        <w:tab/>
        <w:t>1.</w:t>
      </w:r>
      <w:r w:rsidRPr="00212F2E">
        <w:tab/>
        <w:t>Das Vermögen der übertragenden Gesellschaft geht einschließlich der Schulden auf die übernehmende Gesellschaft über. Treffen bei einer Verschmelzung aus gegenseitigen Verträgen, die zur Zeit der Verschmelzung von keiner Seite vollständig erfüllt sind, Abnahme-, Lieferungs- oder ähnliche Verpflichtungen zusammen, die miteinander unvereinbar sind oder die beide zu erfüllen eine schwere Unbilligkeit für die übernehmende Gesellschaft bedeuten würde, so bestimmt sich der Umfang der Verpflichtungen nach Billigkeit unter Würdigung der vertraglichen Rechte aller Beteiligten.</w:t>
      </w:r>
    </w:p>
    <w:p w:rsidR="00756545" w:rsidRPr="00212F2E" w:rsidRDefault="00E47590" w:rsidP="00756545">
      <w:pPr>
        <w:pStyle w:val="52Ziffere1"/>
      </w:pPr>
      <w:r w:rsidRPr="00212F2E">
        <w:tab/>
        <w:t>2.</w:t>
      </w:r>
      <w:r w:rsidRPr="00212F2E">
        <w:tab/>
        <w:t>Die übertragende Gesellschaft erlischt. Einer besonderen Löschung der übertragenden Gesellschaft bedarf es nicht.</w:t>
      </w:r>
    </w:p>
    <w:p w:rsidR="00756545" w:rsidRPr="00212F2E" w:rsidRDefault="00E47590" w:rsidP="00756545">
      <w:pPr>
        <w:pStyle w:val="52Ziffere1"/>
      </w:pPr>
      <w:r w:rsidRPr="00212F2E">
        <w:tab/>
        <w:t>3.</w:t>
      </w:r>
      <w:r w:rsidRPr="00212F2E">
        <w:tab/>
        <w:t>Die Aktionäre der übertragenden Gesellschaft werden Aktionäre der übernehmenden Gesellschaft, soweit sich aus § 224 nichts anderes ergibt.</w:t>
      </w:r>
    </w:p>
    <w:p w:rsidR="00756545" w:rsidRPr="00212F2E" w:rsidRDefault="00E47590" w:rsidP="00756545">
      <w:pPr>
        <w:pStyle w:val="52Ziffere1"/>
      </w:pPr>
      <w:r w:rsidRPr="00212F2E">
        <w:tab/>
        <w:t>4.</w:t>
      </w:r>
      <w:r w:rsidRPr="00212F2E">
        <w:tab/>
        <w:t>Der Mangel der notariellen Beurkundung des Verschmelzungsvertrags wird geheilt.</w:t>
      </w:r>
    </w:p>
    <w:p w:rsidR="00A70F91" w:rsidRPr="00212F2E" w:rsidRDefault="00E47590" w:rsidP="00756545">
      <w:pPr>
        <w:pStyle w:val="51Abs"/>
      </w:pPr>
      <w:r w:rsidRPr="00212F2E">
        <w:t>(4) Für den Umtausch der Aktien der übertragenden Gesellschaft gilt § 67, bei Zusammenlegung von Aktien § 179 über die Kraftloserklärung von Aktien sinngemäß; einer Genehmigung des Gerichts bedarf es nicht.</w:t>
      </w:r>
    </w:p>
    <w:p w:rsidR="000D014B" w:rsidRPr="003A147F" w:rsidRDefault="00AE46FB" w:rsidP="003A147F">
      <w:pPr>
        <w:pStyle w:val="45UeberschrPara"/>
      </w:pPr>
      <w:r w:rsidRPr="003A147F">
        <w:t>Ausschluß von Anfechtungsklagen</w:t>
      </w:r>
    </w:p>
    <w:p w:rsidR="00063DDE" w:rsidRPr="003A147F" w:rsidRDefault="00AE46FB" w:rsidP="00D6697C">
      <w:pPr>
        <w:pStyle w:val="51Abs"/>
      </w:pPr>
      <w:r w:rsidRPr="003A147F">
        <w:rPr>
          <w:rStyle w:val="991GldSymbol"/>
        </w:rPr>
        <w:t>§ 225b.</w:t>
      </w:r>
      <w:r w:rsidRPr="003A147F">
        <w:t xml:space="preserve"> Die Anfechtung des Beschlusses, durch den die Hauptversammlung einer beteiligten Gesellschaft dem Verschmelzungsvertrag zugestimmt hat, kann nicht darauf gestützt werden, daß das Umtauschverhältnis oder die allfälligen baren Zuzahlungen nicht angemessen festgelegt sind oder daß die in den Verschmelzungsberichten (§ 220a), den Prüfungsberichten (§ 220b) oder den Berichten der Aufsichtsräte (§ 220c) enthaltenen Erläuterungen des Umtauschverhältnisses oder der baren Zuzahlungen den gesetzlichen Bestimmungen nicht entsprechen.</w:t>
      </w:r>
    </w:p>
    <w:p w:rsidR="009B1DA1" w:rsidRPr="007C6E20" w:rsidRDefault="005A648C" w:rsidP="007C6E20">
      <w:pPr>
        <w:pStyle w:val="45UeberschrPara"/>
      </w:pPr>
      <w:r w:rsidRPr="007C6E20">
        <w:t>Gerichtliche Überprüfung des Umtauschverhältnisses, Antragsberechtigte</w:t>
      </w:r>
    </w:p>
    <w:p w:rsidR="009B1DA1" w:rsidRPr="00044D1C" w:rsidRDefault="005A648C" w:rsidP="009B1DA1">
      <w:pPr>
        <w:pStyle w:val="51Abs"/>
      </w:pPr>
      <w:r w:rsidRPr="00044D1C">
        <w:rPr>
          <w:rStyle w:val="991GldSymbol"/>
        </w:rPr>
        <w:t>§ 225c.</w:t>
      </w:r>
      <w:r w:rsidRPr="00044D1C">
        <w:t xml:space="preserve"> (1) Ist das Umtauschverhältnis oder sind die allfälligen baren Zuzahlungen nicht angemessen festgelegt, so hat jeder Aktionär einer der beteiligten Gesellschaften einen Anspruch gegen die übernehmende Gesellschaft auf Ausgleich durch bare Zuzahlungen.</w:t>
      </w:r>
    </w:p>
    <w:p w:rsidR="009B1DA1" w:rsidRPr="00044D1C" w:rsidRDefault="005A648C" w:rsidP="009B1DA1">
      <w:pPr>
        <w:pStyle w:val="51Abs"/>
      </w:pPr>
      <w:r w:rsidRPr="00044D1C">
        <w:t>(2) Im Fall des Abs. 1 kann ein Antrag bei Gericht gestellt werden, daß das Umtauschverhältnis überprüft wird und die übernehmende Gesellschaft einen Ausgleich durch bare Zuzahlungen zu leisten hat.</w:t>
      </w:r>
    </w:p>
    <w:p w:rsidR="009B1DA1" w:rsidRPr="00044D1C" w:rsidRDefault="005A648C" w:rsidP="009B1DA1">
      <w:pPr>
        <w:pStyle w:val="51Abs"/>
      </w:pPr>
      <w:r w:rsidRPr="00044D1C">
        <w:t>(3) Antragsberechtigt sind nur Aktionäre, die</w:t>
      </w:r>
    </w:p>
    <w:p w:rsidR="009B1DA1" w:rsidRPr="00044D1C" w:rsidRDefault="005A648C" w:rsidP="001D60FA">
      <w:pPr>
        <w:pStyle w:val="53Literae2"/>
      </w:pPr>
      <w:r w:rsidRPr="00044D1C">
        <w:tab/>
        <w:t>1.</w:t>
      </w:r>
      <w:r w:rsidRPr="00CD2982">
        <w:rPr>
          <w:color w:val="auto"/>
        </w:rPr>
        <w:t> </w:t>
      </w:r>
      <w:r w:rsidRPr="00044D1C">
        <w:t>a)</w:t>
      </w:r>
      <w:r w:rsidRPr="00044D1C">
        <w:tab/>
        <w:t>vom Zeitpunkt der Beschlußfassung der Hauptversammlung der übertragenden Gesellschaft bis zur Antragstellung Aktionäre waren und</w:t>
      </w:r>
    </w:p>
    <w:p w:rsidR="00CF638C" w:rsidRDefault="005A648C">
      <w:pPr>
        <w:pStyle w:val="53Literae2"/>
      </w:pPr>
      <w:r w:rsidRPr="00044D1C">
        <w:lastRenderedPageBreak/>
        <w:tab/>
        <w:t>b)</w:t>
      </w:r>
      <w:r w:rsidRPr="00044D1C">
        <w:tab/>
        <w:t>nicht auf Zuzahlungen und zusätzliche Aktien gemäß § 225d verzichtet haben.</w:t>
      </w:r>
    </w:p>
    <w:p w:rsidR="000453A4" w:rsidRPr="00044D1C" w:rsidRDefault="005A648C" w:rsidP="009B1DA1">
      <w:pPr>
        <w:pStyle w:val="51Abs"/>
      </w:pPr>
      <w:r w:rsidRPr="00044D1C">
        <w:t>(4) Die Voraussetzung gemäß Abs. 3 Z 1 lit. a ist glaubhaft zu machen.</w:t>
      </w:r>
    </w:p>
    <w:p w:rsidR="00C54894" w:rsidRPr="00E7399B" w:rsidRDefault="003D1783" w:rsidP="00E7399B">
      <w:pPr>
        <w:pStyle w:val="45UeberschrPara"/>
      </w:pPr>
      <w:r w:rsidRPr="00E7399B">
        <w:t>Verzicht</w:t>
      </w:r>
    </w:p>
    <w:p w:rsidR="00E97107" w:rsidRPr="00E7399B" w:rsidRDefault="003D1783" w:rsidP="00E72710">
      <w:pPr>
        <w:pStyle w:val="51Abs"/>
      </w:pPr>
      <w:r w:rsidRPr="00E7399B">
        <w:rPr>
          <w:rStyle w:val="991GldSymbol"/>
        </w:rPr>
        <w:t>§ 225d.</w:t>
      </w:r>
      <w:r w:rsidRPr="00E7399B">
        <w:t xml:space="preserve"> Die Aktionäre können auf ihren Ausgleichsanspruch verzichten. Ein solcher Verzicht ist nur wirksam, wenn er schriftlich oder zur Niederschrift in der Hauptversammlung erklärt worden ist; er wirkt auch gegen Erwerber dieser Aktien.</w:t>
      </w:r>
    </w:p>
    <w:p w:rsidR="000944F4" w:rsidRPr="00B2587D" w:rsidRDefault="00657508" w:rsidP="00B2587D">
      <w:pPr>
        <w:pStyle w:val="45UeberschrPara"/>
      </w:pPr>
      <w:r w:rsidRPr="00B2587D">
        <w:t>Verfahren</w:t>
      </w:r>
    </w:p>
    <w:p w:rsidR="000944F4" w:rsidRPr="00B2587D" w:rsidRDefault="00657508" w:rsidP="000944F4">
      <w:pPr>
        <w:pStyle w:val="51Abs"/>
      </w:pPr>
      <w:r w:rsidRPr="00B2587D">
        <w:rPr>
          <w:rStyle w:val="991GldSymbol"/>
        </w:rPr>
        <w:t>§ 225e.</w:t>
      </w:r>
      <w:r w:rsidRPr="00B2587D">
        <w:t xml:space="preserve"> (1) Soweit nichts anderes bestimmt ist, entscheidet das Gericht nach den allgemeinen Bestimmungen des Außerstreitgesetzes, ausgenommen dessen §§ 72 bis 77 über das Abänderungsverfahren.</w:t>
      </w:r>
    </w:p>
    <w:p w:rsidR="000944F4" w:rsidRPr="00795BAF" w:rsidRDefault="00657508" w:rsidP="00795BAF">
      <w:pPr>
        <w:pStyle w:val="51Abs"/>
      </w:pPr>
      <w:r w:rsidRPr="00795BAF">
        <w:t xml:space="preserve">(2) Ein Antrag gemäß § 225c Abs. 2 kann binnen eines Monats gestellt werden; die Frist beginnt mit dem Tag zu laufen, an dem die Eintragung der Verschmelzung gemäß § 10 UGB als bekanntgemacht gilt. Das Gericht hat den Antrag in den Bekanntmachungsblättern </w:t>
      </w:r>
      <w:r w:rsidRPr="0006439A">
        <w:rPr>
          <w:rStyle w:val="992Normal"/>
        </w:rPr>
        <w:t>(§</w:t>
      </w:r>
      <w:r w:rsidRPr="00CD2982">
        <w:rPr>
          <w:rStyle w:val="992Normal"/>
          <w:color w:val="auto"/>
        </w:rPr>
        <w:t> </w:t>
      </w:r>
      <w:r w:rsidRPr="0006439A">
        <w:rPr>
          <w:rStyle w:val="992Normal"/>
        </w:rPr>
        <w:t>18)</w:t>
      </w:r>
      <w:r w:rsidRPr="00795BAF">
        <w:t xml:space="preserve"> der beteiligten Gesellschaften bekanntzumachen. Aktionäre, die die Voraussetzungen gemäß § 225c Abs. 3 Z 1 erfüllen, können binnen eines weiteren Monats nach dieser Bekanntmachung eigene Anträge gemäß § 225c Abs. 2 stellen; nach Ablauf dieser Frist sind Anträge weiterer Aktionäre unzulässig; darauf ist in der Bekanntmachung hinzuweisen.</w:t>
      </w:r>
    </w:p>
    <w:p w:rsidR="000944F4" w:rsidRPr="00B2587D" w:rsidRDefault="00657508" w:rsidP="00795BAF">
      <w:pPr>
        <w:pStyle w:val="51Abs"/>
      </w:pPr>
      <w:r w:rsidRPr="00B2587D">
        <w:t>(3) Anträge gemäß § 225c Abs. 2 sind gegen die übernehmende Gesellschaft zu richten. Diese kann ihrerseits im gerichtlichen Verfahren erster Instanz den Antrag stellen, sie zu ermächtigen, an Stelle von baren Zuzahlungen zusätzliche Aktien zu leisten.</w:t>
      </w:r>
    </w:p>
    <w:p w:rsidR="002D032C" w:rsidRPr="00B2587D" w:rsidRDefault="00657508" w:rsidP="000944F4">
      <w:pPr>
        <w:pStyle w:val="51Abs"/>
      </w:pPr>
      <w:r w:rsidRPr="00B2587D">
        <w:t>(4) Gegen eine Entscheidung über einen Antrag gemäß § 225c Abs. 2 steht nur der übernehmenden Gesellschaft, jedem Antragsteller und jedem gemeinsamen Vertreter (§ 225f) der Rekurs zu. Das Rechtsmittel der Vorstellung ist ausgeschlossen. Die Rekursfrist beträgt vier Wochen. Erhobene Rekurse sind den anderen Parteien zuzustellen; sie können binnen vier Wochen nach der Zustellung des Rekurses eine Rekursbeantwortung einbringen.</w:t>
      </w:r>
    </w:p>
    <w:p w:rsidR="00D442A5" w:rsidRPr="00E81562" w:rsidRDefault="009632D6" w:rsidP="00E81562">
      <w:pPr>
        <w:pStyle w:val="45UeberschrPara"/>
      </w:pPr>
      <w:r w:rsidRPr="00E81562">
        <w:t>Gemeinsamer Vertreter</w:t>
      </w:r>
    </w:p>
    <w:p w:rsidR="00D442A5" w:rsidRPr="00E81562" w:rsidRDefault="009632D6" w:rsidP="00D442A5">
      <w:pPr>
        <w:pStyle w:val="51Abs"/>
      </w:pPr>
      <w:r w:rsidRPr="00E81562">
        <w:rPr>
          <w:rStyle w:val="991GldSymbol"/>
        </w:rPr>
        <w:t>§ 225f.</w:t>
      </w:r>
      <w:r w:rsidRPr="00E81562">
        <w:t xml:space="preserve"> (1) Zur Wahrung der Rechte der Aktionäre jeder an der Verschmelzung beteiligten Gesellschaft, die keinen Antrag gestellt und auf ihre Ansprüche nicht verzichtet haben, ist von Amts wegen je ein gemeinsamer Vertreter zu bestellen.</w:t>
      </w:r>
    </w:p>
    <w:p w:rsidR="00D442A5" w:rsidRPr="00E81562" w:rsidRDefault="009632D6" w:rsidP="00D442A5">
      <w:pPr>
        <w:pStyle w:val="51Abs"/>
      </w:pPr>
      <w:r w:rsidRPr="00E81562">
        <w:t>(2) Ein gemeinsamer Vertreter hat die Stellung eines gesetzlichen Vertreters; bei Wahrnehmung der Interessen der Aktionäre hat er nach eigenem pflichtgemäßen Ermessen vorzugehen; dies gilt insbesondere auch für seine Entscheidung, ob er einem Vergleich zustimmt, das Verfahren nach Rücknahme sämtlicher Anträge antragstellender Aktionäre weiterführt (Abs. 6) oder ein Rechtsmittel einbringt. Für Fehler bei diesen Entscheidungen haftet der gemeinsame Vertreter nur bei Vorsatz oder grober Fahrlässigkeit.</w:t>
      </w:r>
    </w:p>
    <w:p w:rsidR="00D442A5" w:rsidRPr="00E81562" w:rsidRDefault="009632D6" w:rsidP="00D442A5">
      <w:pPr>
        <w:pStyle w:val="51Abs"/>
      </w:pPr>
      <w:r w:rsidRPr="00E81562">
        <w:t>(3) Als gemeinsame Vertreter dürfen nur Rechtsanwälte, Notare sowie Wirtschaftsprüfer bestellt werden. § 270 Abs. 6 erster Satz sowie §§ 271 und 271a UGB sind sinngemäß anzuwenden.</w:t>
      </w:r>
    </w:p>
    <w:p w:rsidR="00D442A5" w:rsidRPr="00E81562" w:rsidRDefault="009632D6" w:rsidP="00D442A5">
      <w:pPr>
        <w:pStyle w:val="51Abs"/>
      </w:pPr>
      <w:r w:rsidRPr="00E81562">
        <w:t>(4) Die Bestellung eines gemeinsamen Vertreters für die Aktionäre einer beteiligten Gesellschaft hat zu unterbleiben, wenn alle antragsberechtigten Aktionäre dieser Gesellschaft (§ 225c Abs. 3 Z 1), die keinen Antrag gestellt haben, auf die Bestellung eines gemeinsamen Vertreters schriftlich oder durch Erklärung zur Niederschrift in der Hauptversammlung verzichtet haben.</w:t>
      </w:r>
    </w:p>
    <w:p w:rsidR="00D442A5" w:rsidRPr="00E81562" w:rsidRDefault="009632D6" w:rsidP="00D442A5">
      <w:pPr>
        <w:pStyle w:val="51Abs"/>
      </w:pPr>
      <w:r w:rsidRPr="00E81562">
        <w:t>(5) Der gemeinsame Vertreter hat bei Beendigung seiner Tätigkeit Anspruch auf Ersatz der notwendigen Barauslagen sowie auf Belohnung für seine Mühewaltung. Diese Beträge hat das Gericht unter Bedachtnahme auf die jeweils in Betracht kommende Honorarordnung zu bestimmen; sie sind Teil der Verfahrenskosten (§ 225l Abs. 1). Das Gericht kann der übernehmenden Gesellschaft auf Verlangen des gemeinsamen Vertreters die Zahlung von Vorschüssen auftragen.</w:t>
      </w:r>
      <w:r>
        <w:t xml:space="preserve"> </w:t>
      </w:r>
      <w:r w:rsidRPr="004E1AF1">
        <w:t>Diese Ansprüche bestehen auch für die Tätigkeit im Schlichtungsverfahren.</w:t>
      </w:r>
    </w:p>
    <w:p w:rsidR="001E66D6" w:rsidRPr="00E81562" w:rsidRDefault="009632D6" w:rsidP="00D442A5">
      <w:pPr>
        <w:pStyle w:val="51Abs"/>
      </w:pPr>
      <w:r w:rsidRPr="00E81562">
        <w:t>(6) Der gemeinsame Vertreter hat das Verfahren nach Rücknahme sämtlicher Anträge von Aktionären weiterzuführen, soweit nach seiner pflichtgemäßen Beurteilung ein Erfolg seines Antrags zu erwarten ist.</w:t>
      </w:r>
    </w:p>
    <w:p w:rsidR="005A6A82" w:rsidRPr="001E0165" w:rsidRDefault="0068388B" w:rsidP="001E0165">
      <w:pPr>
        <w:pStyle w:val="45UeberschrPara"/>
      </w:pPr>
      <w:r w:rsidRPr="001E0165">
        <w:t>Gremium zur Überprüfung des Umtauschverhältnisses</w:t>
      </w:r>
    </w:p>
    <w:p w:rsidR="00490959" w:rsidRPr="004E1AF1" w:rsidRDefault="0068388B" w:rsidP="00490959">
      <w:pPr>
        <w:pStyle w:val="51Abs"/>
      </w:pPr>
      <w:r w:rsidRPr="001E0165">
        <w:rPr>
          <w:rStyle w:val="991GldSymbol"/>
        </w:rPr>
        <w:t>§ 225g.</w:t>
      </w:r>
      <w:r w:rsidRPr="001E0165">
        <w:t xml:space="preserve"> </w:t>
      </w:r>
      <w:r w:rsidRPr="004E1AF1">
        <w:t xml:space="preserve">(1) Das Gericht kann mit dem Verfahren auf unbestimmte Zeit innehalten und das Gremium damit beauftragen, auf eine gütliche Beilegung des Streits durch Herbeiführung eines Vergleichs hinzuwirken. Nach Ablauf eines Jahres ab Zustellung des Beschlusses auf Innehalten kann jede Partei die </w:t>
      </w:r>
      <w:r w:rsidRPr="004E1AF1">
        <w:lastRenderedPageBreak/>
        <w:t>Fortsetzung des Verfahrens verlangen. In diese Frist ist die Zeit von der Bestellung eines Sachverständigen durch das Gremium (Abs. 6 erster Satz) bis zur Vorlage des</w:t>
      </w:r>
      <w:r>
        <w:t xml:space="preserve"> Gutachtens nicht einzurechnen.</w:t>
      </w:r>
    </w:p>
    <w:p w:rsidR="005A6A82" w:rsidRPr="00795BAF" w:rsidRDefault="0068388B" w:rsidP="00795BAF">
      <w:pPr>
        <w:pStyle w:val="51Abs"/>
      </w:pPr>
      <w:r w:rsidRPr="00795BAF">
        <w:t xml:space="preserve">(2) Das Gremium hat sich aus einem Vorsitzenden und zwei Beisitzern gemäß § 225m Abs. 2 Z 2 zusammenzusetzen; wenn an der Verschmelzung </w:t>
      </w:r>
      <w:r w:rsidRPr="0006439A">
        <w:rPr>
          <w:rStyle w:val="992Normal"/>
        </w:rPr>
        <w:t>eine börsenotierte Gesellschaft</w:t>
      </w:r>
      <w:r w:rsidRPr="00795BAF">
        <w:t xml:space="preserve"> beteiligt ist, so haben dem Gremium je ein weiterer Beisitzer gemäß § 225m Abs. 2 Z 3 lit. a und b anzugehören.</w:t>
      </w:r>
    </w:p>
    <w:p w:rsidR="005A6A82" w:rsidRPr="001E0165" w:rsidRDefault="0068388B" w:rsidP="00795BAF">
      <w:pPr>
        <w:pStyle w:val="51Abs"/>
      </w:pPr>
      <w:r w:rsidRPr="001E0165">
        <w:t>(3) Die Geschäftsführung für das Gremium und dessen Kanzleigeschäfte obliegen der FMA.</w:t>
      </w:r>
    </w:p>
    <w:p w:rsidR="00490959" w:rsidRPr="004E1AF1" w:rsidRDefault="0068388B" w:rsidP="00490959">
      <w:pPr>
        <w:pStyle w:val="51Abs"/>
      </w:pPr>
      <w:r w:rsidRPr="004E1AF1">
        <w:t>(4) Der Vorsitzende leitet die Sitzungen des Gremiums und hat dieses unverzüglich einzuberufen, wenn das Gericht einen Beschluss gemäß Abs.</w:t>
      </w:r>
      <w:r>
        <w:t> 1 erster Satz übermittelt hat.</w:t>
      </w:r>
    </w:p>
    <w:p w:rsidR="005A6A82" w:rsidRPr="001E0165" w:rsidRDefault="0068388B" w:rsidP="005A6A82">
      <w:pPr>
        <w:pStyle w:val="51Abs"/>
      </w:pPr>
      <w:r w:rsidRPr="001E0165">
        <w:t>(5) Das Gremium ist beschlußfähig, wenn alle gemäß Abs. 2 erforderlichen Mitglieder anwesend sind; bei vorhersehbarer Verhinderung eines Mitglieds hat der Vorsitzende oder dessen Stellvertreter für die Ladung eines Ersatzmitglieds zu sorgen. Die Beschlußfassung des Gremiums erfordert mehr als die Hälfte sämtlicher Stimmen; eine Stimmenthaltung ist unzulässig.</w:t>
      </w:r>
    </w:p>
    <w:p w:rsidR="00490959" w:rsidRPr="004E1AF1" w:rsidRDefault="0068388B" w:rsidP="00490959">
      <w:pPr>
        <w:pStyle w:val="51Abs"/>
      </w:pPr>
      <w:r w:rsidRPr="004E1AF1">
        <w:t>(6) Das Gremium kann ihm nicht angehörige Sachverständige beauftragen, Befunde aufzunehmen bzw. Gutachten zu erstatten; die Kosten dieser Sachverständigen sind Kosten des Verfahrens (§ 225l Abs. 1). Sobald das Gremium zur Ansicht gelangt, dass eine gütliche Einigung nicht erzielt werden kann, insbesondere weil die Parteien nicht ausreichend mitwirken, hat es dies dem Gericht und den Parteien mitzuteilen. In diesem Fall oder wenn eine Partei nach Fristablauf die Fortsetzung des gerichtlichen Verfahrens verlangt hat das Gremium dem Gericht innerhalb von drei Monaten einen Bericht zu erstatten, in dem die wesentlichen strittigen Fragen dargestellt werden, und ein von ihm eingeholtes Gutachten zu übermitteln. Gelangt das Gericht im fortgesetzten Verfahren zur Ansicht, dass sich die Vergleichsaussichten wesentlich erhöht haben oder sind alle Parteien damit einverstanden, so kann eine neuerliche Beauftragung des Gremiu</w:t>
      </w:r>
      <w:r>
        <w:t>ms im Sinn des Abs. 1 erfolgen.</w:t>
      </w:r>
    </w:p>
    <w:p w:rsidR="003742C5" w:rsidRPr="001E0165" w:rsidRDefault="0068388B" w:rsidP="005A6A82">
      <w:pPr>
        <w:pStyle w:val="51Abs"/>
      </w:pPr>
      <w:r w:rsidRPr="001E0165">
        <w:t>(7) Das Gremium ist befugt, von allen an der Verschmelzung beteiligten Gesellschaften Auskünfte zu verlangen; § 272 UGB gilt sinngemäß. Die Auskunftspflicht gilt auch gegenüber einem vom Gremium beauftragten Sachverständigen.</w:t>
      </w:r>
    </w:p>
    <w:p w:rsidR="00186879" w:rsidRPr="00194031" w:rsidRDefault="00A639B1" w:rsidP="00194031">
      <w:pPr>
        <w:pStyle w:val="45UeberschrPara"/>
      </w:pPr>
      <w:r w:rsidRPr="00194031">
        <w:t>Streitschlichtung durch das Gremium</w:t>
      </w:r>
    </w:p>
    <w:p w:rsidR="00490959" w:rsidRPr="004E1AF1" w:rsidRDefault="00A639B1" w:rsidP="00490959">
      <w:pPr>
        <w:pStyle w:val="51Abs"/>
      </w:pPr>
      <w:r w:rsidRPr="00194031">
        <w:rPr>
          <w:rStyle w:val="991GldSymbol"/>
        </w:rPr>
        <w:t>§ 225h.</w:t>
      </w:r>
      <w:r w:rsidRPr="00194031">
        <w:t xml:space="preserve"> </w:t>
      </w:r>
      <w:r w:rsidRPr="004E1AF1">
        <w:t>(1) Kommt vor dem Gremium ein Vergleich zustande, so ist er in Vollschrift aufzunehmen und von den Mitgliedern des Gremiums sowie den Parteien oder deren Vertretern zu unterfertigen. Ein Vergleich bee</w:t>
      </w:r>
      <w:r>
        <w:t>ndet das Schlichtungsverfahren.</w:t>
      </w:r>
    </w:p>
    <w:p w:rsidR="007A6157" w:rsidRPr="00194031" w:rsidRDefault="00A639B1" w:rsidP="00186879">
      <w:pPr>
        <w:pStyle w:val="51Abs"/>
      </w:pPr>
      <w:r w:rsidRPr="00194031">
        <w:t>(2) Die Urschrift eines Vergleichs gemäß Abs. 1 ist unverzüglich dem Gericht zur Genehmigung zu übermitteln. Die Genehmigung ist zu erteilen, wenn die Voraussetzungen gemäß Abs. 1 zweiter Satz eingehalten worden sind. Ein genehmigter Vergleich ist einem vor Gericht abgeschlossenen Vergleich gleichzuhalten. Das Gericht hat die erforderlichen Vergleichsausfertigungen herzustellen und diese an die Parteien zuzustellen.</w:t>
      </w:r>
    </w:p>
    <w:p w:rsidR="0096167A" w:rsidRPr="004A31C0" w:rsidRDefault="0078534A" w:rsidP="004A31C0">
      <w:pPr>
        <w:pStyle w:val="45UeberschrPara"/>
      </w:pPr>
      <w:r w:rsidRPr="004A31C0">
        <w:t>Wirksamkeit von Entscheidungen und Vergleichen</w:t>
      </w:r>
    </w:p>
    <w:p w:rsidR="0096167A" w:rsidRPr="004A31C0" w:rsidRDefault="0078534A" w:rsidP="0096167A">
      <w:pPr>
        <w:pStyle w:val="51Abs"/>
      </w:pPr>
      <w:r w:rsidRPr="004A31C0">
        <w:rPr>
          <w:rStyle w:val="991GldSymbol"/>
        </w:rPr>
        <w:t>§ 225i.</w:t>
      </w:r>
      <w:r w:rsidRPr="004A31C0">
        <w:t xml:space="preserve"> (1) Eine Entscheidung über einen Antrag gemäß § 225c Abs. 2 oder ein in einem solchen Verfahren vor Gericht abgeschlossener oder gemäß § 225h Abs. 2 gerichtlich genehmigter Vergleich wirken für und gegen die übernehmende Gesellschaft und alle Aktionäre der beteiligten Gesellschaften. Die Entscheidung wird erst mit dem Eintritt ihrer Rechtskraft wirksam. </w:t>
      </w:r>
      <w:r w:rsidRPr="004E1AF1">
        <w:t>Für jede Aktie ist den Aktionären die gleiche Zuzahlung oder die gleiche Zahl zusätzlicher Aktien zu gewähren, auch wenn sie oder der gemeinsame Vertreter nur eine geringere Zuzahlung begehrt haben.</w:t>
      </w:r>
    </w:p>
    <w:p w:rsidR="00490959" w:rsidRDefault="0078534A" w:rsidP="0096167A">
      <w:pPr>
        <w:pStyle w:val="51Abs"/>
      </w:pPr>
      <w:r w:rsidRPr="004A31C0">
        <w:t>(2) Der Abs. 1 gilt nicht für Aktionäre, die auf diese Ansprüche verzichtet haben.</w:t>
      </w:r>
    </w:p>
    <w:p w:rsidR="007E303D" w:rsidRPr="004A31C0" w:rsidRDefault="0078534A" w:rsidP="0096167A">
      <w:pPr>
        <w:pStyle w:val="51Abs"/>
      </w:pPr>
      <w:r w:rsidRPr="004E1AF1">
        <w:t>(3) Das Gericht hat in der Entscheidung oder im Beschluss, mit dem der Vergleich genehmigt wird, den Gesamtwert der Zuzahlungen oder der Aktien, die an Stelle der Zuzahlungen an die Aktionäre zu leisten sind, festzuhalten. Dieser Gesamtwert ist Maßstab für den Ersatz der Kosten</w:t>
      </w:r>
      <w:r>
        <w:t xml:space="preserve"> rechtsfreundlicher Vertretung.</w:t>
      </w:r>
    </w:p>
    <w:p w:rsidR="005444FE" w:rsidRPr="00452373" w:rsidRDefault="005A1DD1" w:rsidP="00452373">
      <w:pPr>
        <w:pStyle w:val="45UeberschrPara"/>
      </w:pPr>
      <w:r w:rsidRPr="00452373">
        <w:t>Verzinsung barer Zuzahlungen, Ausgabe zusätzlicher Aktien</w:t>
      </w:r>
    </w:p>
    <w:p w:rsidR="005444FE" w:rsidRPr="00452373" w:rsidRDefault="005A1DD1" w:rsidP="005444FE">
      <w:pPr>
        <w:pStyle w:val="51Abs"/>
      </w:pPr>
      <w:r w:rsidRPr="00452373">
        <w:rPr>
          <w:rStyle w:val="991GldSymbol"/>
        </w:rPr>
        <w:t>§ 225j.</w:t>
      </w:r>
      <w:r w:rsidRPr="00452373">
        <w:t xml:space="preserve"> (1) Zugesprochene oder auf Grund eines Vergleichs zustehende bare Zuzahlungen sind ab dem der Eintragung der Verschmelzung folgenden Tag mit jährlich zwei von Hundert über dem zu diesem Zeitpunkt geltenden Basiszinssatz zu verzinsen.</w:t>
      </w:r>
    </w:p>
    <w:p w:rsidR="003E5376" w:rsidRPr="00452373" w:rsidRDefault="005A1DD1" w:rsidP="005444FE">
      <w:pPr>
        <w:pStyle w:val="51Abs"/>
      </w:pPr>
      <w:r w:rsidRPr="00452373">
        <w:t xml:space="preserve">(2) Ist die übernehmende Gesellschaft gemäß § 225e Abs. 3 ermächtigt worden, an Stelle von baren Zuzahlungen zusätzliche Aktien zu leisten, so sind hiefür vorhandene eigene Aktien zu verwenden. Reichen diese nicht aus, so kann die Gesellschaft neue Aktien ausgeben; diese Aktien stehen ausschließlich den nach der gerichtlichen Entscheidung anspruchsberechtigten Aktionären zu; die </w:t>
      </w:r>
      <w:r w:rsidRPr="00452373">
        <w:lastRenderedPageBreak/>
        <w:t>Leistung von Einlagen entfällt. Die Ausgabe der neuen Aktien ist nur zulässig, soweit deren geringster Ausgabebetrag in freien Rücklagen oder einem Gewinnvortrag Deckung findet oder das erhöhte Grundkapital und die gebundenen Rücklagen durch den Wert des Nettoaktivvermögens gedeckt sind. Im letzteren Fall hat eine Prüfung in sinngemäßer Anwendung von § 25 Abs. 3 bis 5, §§ 26, 27, 42 und 44 stattzufinden. Im übrigen ist § 223 Abs. 1 sinngemäß anzuwenden.</w:t>
      </w:r>
    </w:p>
    <w:p w:rsidR="00191C34" w:rsidRPr="00D44CEF" w:rsidRDefault="00CC648E" w:rsidP="00D44CEF">
      <w:pPr>
        <w:pStyle w:val="45UeberschrPara"/>
      </w:pPr>
      <w:r w:rsidRPr="00D44CEF">
        <w:t>Bekanntmachungen</w:t>
      </w:r>
    </w:p>
    <w:p w:rsidR="00811E1D" w:rsidRPr="00D44CEF" w:rsidRDefault="00CC648E" w:rsidP="00795BAF">
      <w:pPr>
        <w:pStyle w:val="51Abs"/>
      </w:pPr>
      <w:r w:rsidRPr="00795BAF">
        <w:rPr>
          <w:rStyle w:val="991GldSymbol"/>
        </w:rPr>
        <w:t>§ 225k.</w:t>
      </w:r>
      <w:r w:rsidRPr="00795BAF">
        <w:t xml:space="preserve"> Der Vorstand der übernehmenden Gesellschaft hat die rechtskräftige Entscheidung über einen Antrag gemäß § 225c Abs. 2 ohne Gründe oder einen in einem solchen Verfahren vor Gericht abgeschlossenen oder gemäß § 225h Abs. 2 gerichtlich genehmigten Vergleich unverzüglich in den Bekanntmachungsblättern </w:t>
      </w:r>
      <w:r w:rsidRPr="0006439A">
        <w:rPr>
          <w:rStyle w:val="992Normal"/>
        </w:rPr>
        <w:t>(§ 18)</w:t>
      </w:r>
      <w:r w:rsidRPr="00795BAF">
        <w:t xml:space="preserve"> aller an der Verschmelzung beteiligten Gesellschaften bekanntzumachen.</w:t>
      </w:r>
    </w:p>
    <w:p w:rsidR="007A76D2" w:rsidRPr="00412CAD" w:rsidRDefault="00CB0C9C" w:rsidP="00412CAD">
      <w:pPr>
        <w:pStyle w:val="45UeberschrPara"/>
      </w:pPr>
      <w:r w:rsidRPr="00412CAD">
        <w:t>Kosten</w:t>
      </w:r>
    </w:p>
    <w:p w:rsidR="007A76D2" w:rsidRPr="00412CAD" w:rsidRDefault="00CB0C9C" w:rsidP="007A76D2">
      <w:pPr>
        <w:pStyle w:val="51Abs"/>
      </w:pPr>
      <w:r w:rsidRPr="00412CAD">
        <w:rPr>
          <w:rStyle w:val="991GldSymbol"/>
        </w:rPr>
        <w:t>§ 225l.</w:t>
      </w:r>
      <w:r w:rsidRPr="00412CAD">
        <w:t xml:space="preserve"> (1) </w:t>
      </w:r>
      <w:r w:rsidRPr="004E1AF1">
        <w:t>Die Kosten des gerichtlichen Verfahrens und der Streitschlichtung vor dem Gremium, einschließlich der Kosten der gemeinsamen Vertreter, trägt zunächst die übernehmende Gesellschaft.</w:t>
      </w:r>
      <w:r w:rsidRPr="00412CAD">
        <w:t xml:space="preserve"> Sie sind jedoch insoweit den antragstellenden Aktionären ganz oder zum Teil nach Billigkeit aufzuerlegen, als diese überhaupt oder ab einem bestimmten Zeitpunkt voraussehen konnten, daß sie einen nicht zweckentsprechenden Verfahrensaufwand verursachen.</w:t>
      </w:r>
    </w:p>
    <w:p w:rsidR="00490959" w:rsidRPr="004E1AF1" w:rsidRDefault="00CB0C9C" w:rsidP="00490959">
      <w:pPr>
        <w:pStyle w:val="51Abs"/>
      </w:pPr>
      <w:r w:rsidRPr="004E1AF1">
        <w:t xml:space="preserve">(2) Die Kosten rechtsfreundlicher Vertretung vor Gericht und vor dem Gremium hat jede Seite zunächst selbst zu tragen. Sie sind jedoch insoweit der übernehmenden Gesellschaft ganz oder zum Teil nach Billigkeit aufzuerlegen, als beträchtliche Abweichungen vom angemessenen Umtauschverhältnis festgestellt wurden, wobei für den Ersatz der Kosten einer anwaltlichen Vertretung vor dem Gremium die Bestimmungen des RATG sinngemäß anzuwenden sind. Der jeweils auf die einzelnen Parteien entfallende Teil des Gesamtwerts gemäß § 225i Abs. 3, jedenfalls aber der Betrag nach § 14 lit. a RATG, ist </w:t>
      </w:r>
      <w:r>
        <w:t>Grundlage für den Kostenersatz.</w:t>
      </w:r>
    </w:p>
    <w:p w:rsidR="00E4195D" w:rsidRPr="00412CAD" w:rsidRDefault="00CB0C9C" w:rsidP="007A76D2">
      <w:pPr>
        <w:pStyle w:val="51Abs"/>
      </w:pPr>
      <w:r w:rsidRPr="00412CAD">
        <w:t>(3) Entsprechen die in den Verschmelzungsberichten (§ 220a), den Prüfungsberichten (§ 220b) oder den Berichten der Aufsichtsräte (§ 220c) enthaltenen Erläuterungen des Umtauschverhältnisses oder der baren Zuzahlungen nicht den gesetzlichen Bestimmungen, so ist ein Antrag gemäß § 225c Abs. 2 jedenfalls als zur zweckentsprechenden Rechtsverfolgung gestellt anzusehen (Abs. 1) und hat die übernehmende Gesellschaft überdies die Kosten der rechtsfreundlichen Vertretung der antragstellenden Aktionäre bis zu jenem Zeitpunkt zur Gänze zu tragen, ab dem diese voraussehen konnten, daß sie einen nicht zweckentsprechenden Verfahrensaufwand verursachen.</w:t>
      </w:r>
    </w:p>
    <w:p w:rsidR="00316256" w:rsidRPr="00624601" w:rsidRDefault="00237874" w:rsidP="007D558D">
      <w:pPr>
        <w:pStyle w:val="45UeberschrPara"/>
      </w:pPr>
      <w:r w:rsidRPr="00624601">
        <w:t>Bestellung, Verschwiegenheitspflicht und</w:t>
      </w:r>
      <w:r>
        <w:t xml:space="preserve"> </w:t>
      </w:r>
      <w:r w:rsidRPr="00624601">
        <w:t>Vergütungsansprüche der Mitglieder des Gremiums</w:t>
      </w:r>
    </w:p>
    <w:p w:rsidR="00316256" w:rsidRPr="00624601" w:rsidRDefault="00237874" w:rsidP="00624601">
      <w:pPr>
        <w:pStyle w:val="51Abs"/>
      </w:pPr>
      <w:r w:rsidRPr="00624601">
        <w:rPr>
          <w:rStyle w:val="991GldSymbol"/>
        </w:rPr>
        <w:t>§ 225m.</w:t>
      </w:r>
      <w:r w:rsidRPr="00624601">
        <w:t xml:space="preserve"> (1) Zu Mitgliedern des Gremiums dürfen nur Personen bestellt werden, die das 75. Lebensjahr noch nicht vollendet haben und die Voraussetzungen für das Wahlrecht zum Nationalrat erfüllen.</w:t>
      </w:r>
    </w:p>
    <w:p w:rsidR="00316256" w:rsidRPr="00624601" w:rsidRDefault="00237874" w:rsidP="00316256">
      <w:pPr>
        <w:pStyle w:val="51Abs"/>
      </w:pPr>
      <w:r w:rsidRPr="00624601">
        <w:t>(2) Der Bundesminister für Justiz hat zu bestellen:</w:t>
      </w:r>
    </w:p>
    <w:p w:rsidR="00316256" w:rsidRPr="00624601" w:rsidRDefault="00237874" w:rsidP="0020584F">
      <w:pPr>
        <w:pStyle w:val="52Aufzaehle1Ziffer"/>
      </w:pPr>
      <w:r w:rsidRPr="00624601">
        <w:tab/>
        <w:t>1.</w:t>
      </w:r>
      <w:r w:rsidRPr="00624601">
        <w:tab/>
        <w:t>den Vorsitzenden und zumindest einen Stellvertreter, die Richter des Ruhestands sein müssen;</w:t>
      </w:r>
    </w:p>
    <w:p w:rsidR="00316256" w:rsidRPr="00624601" w:rsidRDefault="00237874" w:rsidP="0020584F">
      <w:pPr>
        <w:pStyle w:val="52Aufzaehle1Ziffer"/>
      </w:pPr>
      <w:r w:rsidRPr="00624601">
        <w:tab/>
        <w:t>2.</w:t>
      </w:r>
      <w:r w:rsidRPr="00624601">
        <w:tab/>
        <w:t xml:space="preserve">nach Einholung eines Vorschlags des Präsidiums der Kammer der Wirtschaftstreuhänder zwei Beisitzer und eine ausreichende Anzahl von Ersatzmitgliedern, die die Befugnisse eines Wirtschaftsprüfers und Steuerberaters haben oder diese Befugnisse höchstens zehn Jahre vor ihrer Ernennung durch Verzicht gemäß </w:t>
      </w:r>
      <w:r w:rsidRPr="00B10BD7">
        <w:t>§ 110 WTBG 2017</w:t>
      </w:r>
      <w:r w:rsidRPr="00624601">
        <w:t xml:space="preserve"> verloren haben müssen;</w:t>
      </w:r>
    </w:p>
    <w:p w:rsidR="00316256" w:rsidRPr="00624601" w:rsidRDefault="00237874" w:rsidP="0020584F">
      <w:pPr>
        <w:pStyle w:val="52Aufzaehle1Ziffer"/>
      </w:pPr>
      <w:r w:rsidRPr="00624601">
        <w:tab/>
        <w:t>3.</w:t>
      </w:r>
      <w:r w:rsidRPr="00624601">
        <w:tab/>
        <w:t>für den Fall der Beteiligung von börsenotierten Gesellschaften an der Verschmelzung:</w:t>
      </w:r>
    </w:p>
    <w:p w:rsidR="00316256" w:rsidRPr="00624601" w:rsidRDefault="00237874" w:rsidP="0020584F">
      <w:pPr>
        <w:pStyle w:val="52Aufzaehle2Lit"/>
      </w:pPr>
      <w:r w:rsidRPr="00624601">
        <w:tab/>
        <w:t>a)</w:t>
      </w:r>
      <w:r w:rsidRPr="00624601">
        <w:tab/>
        <w:t>nach Einholung eines Vorschlags der Bundesarbeitskammer einen weiteren Beisitzer und zumindest ein Ersatzmitglied,</w:t>
      </w:r>
    </w:p>
    <w:p w:rsidR="00316256" w:rsidRPr="00624601" w:rsidRDefault="00237874" w:rsidP="0020584F">
      <w:pPr>
        <w:pStyle w:val="52Aufzaehle2Lit"/>
      </w:pPr>
      <w:r w:rsidRPr="00624601">
        <w:tab/>
        <w:t>b)</w:t>
      </w:r>
      <w:r w:rsidRPr="00624601">
        <w:tab/>
        <w:t>nach Einholung eines Vorschlags der Wirtschaftskammer Österreich einen weiteren Beisitzer und zumindest ein Ersatzmitglied.</w:t>
      </w:r>
    </w:p>
    <w:p w:rsidR="00316256" w:rsidRPr="00624601" w:rsidRDefault="00237874" w:rsidP="00316256">
      <w:pPr>
        <w:pStyle w:val="51Abs"/>
      </w:pPr>
      <w:r w:rsidRPr="00624601">
        <w:t>(3) Die Mitglieder des Gremiums werden für eine einheitliche Funktionsperiode von fünf Jahren bestellt; ihre Wiederbestellung ist zulässig. Die Funktionsperiode von Mitgliedern, die innerhalb der einheitlichen Funktionsperiode bestellt worden sind, endet mit deren Ablauf.</w:t>
      </w:r>
    </w:p>
    <w:p w:rsidR="00316256" w:rsidRPr="00624601" w:rsidRDefault="00237874" w:rsidP="00316256">
      <w:pPr>
        <w:pStyle w:val="51Abs"/>
      </w:pPr>
      <w:r w:rsidRPr="00624601">
        <w:t>(4) Der Bundesminister für Justiz hat ein Gremiumsmitglied seiner Funktion zu entheben, wenn die Voraussetzungen für seine Bestellung gemäß Abs. 1 nicht mehr gegeben sind; statt des enthobenen Gremiumsmitglieds ist ein anderes Mitglied zu bestellen.</w:t>
      </w:r>
    </w:p>
    <w:p w:rsidR="00316256" w:rsidRPr="00624601" w:rsidRDefault="00237874" w:rsidP="00316256">
      <w:pPr>
        <w:pStyle w:val="51Abs"/>
      </w:pPr>
      <w:r w:rsidRPr="00624601">
        <w:t>(5) Die Mitglieder des Gremiums sind zur Verschwiegenheit verpflichtet und bei Ausübung ihrer Tätigkeit an keine Weisungen gebunden; alle ihnen aus ihrer Tätigkeit im Rahmen des Gremiums bekanntgewordenen Tatsachen dürfen sie nur zur Erfüllung ihrer Aufgaben verwerten.</w:t>
      </w:r>
    </w:p>
    <w:p w:rsidR="00A34D20" w:rsidRPr="007D558D" w:rsidRDefault="00237874" w:rsidP="00316256">
      <w:pPr>
        <w:pStyle w:val="51Abs"/>
      </w:pPr>
      <w:r w:rsidRPr="00624601">
        <w:lastRenderedPageBreak/>
        <w:t>(6) Für jede angefangene halbe Stunde einer Sitzung des Gremiums haben der Vorsitzende und der Berichterstatter einen Anspruch auf eine Vergütung im Betrag von 160</w:t>
      </w:r>
      <w:r w:rsidRPr="00CD2982">
        <w:rPr>
          <w:color w:val="auto"/>
        </w:rPr>
        <w:t> </w:t>
      </w:r>
      <w:r w:rsidRPr="00624601">
        <w:t>Euro, die übrigen Mitglieder des Gremiums einen solchen im Betrag von 80</w:t>
      </w:r>
      <w:r w:rsidRPr="00CD2982">
        <w:rPr>
          <w:color w:val="auto"/>
        </w:rPr>
        <w:t> </w:t>
      </w:r>
      <w:r w:rsidRPr="00624601">
        <w:t xml:space="preserve">Euro. </w:t>
      </w:r>
      <w:r w:rsidRPr="004E1AF1">
        <w:t>Für die Erstattung eines Berichts gemäß § 225g Abs. 6 steht den Mitgliedern des Gremiums überdies ein Betrag von insgesamt 2500 Euro, im Fall der Beteiligung einer börsenotierten Gesellschaft von insgesamt 4000 Euro zu; der Vorsitzende hat einen Vorschlag für die Verteilung dieses Betrags auf einzelne oder alle Mitglieder entsprechend ihrem individuellen Zeitaufwand für die Vorbereitung des Berichts zu erstatten.</w:t>
      </w:r>
      <w:r w:rsidRPr="00624601">
        <w:t xml:space="preserve"> Die Vergütungen für das Gremium bilden Verfahrenskosten im Sinn des §</w:t>
      </w:r>
      <w:r w:rsidRPr="00CD2982">
        <w:rPr>
          <w:color w:val="auto"/>
        </w:rPr>
        <w:t> </w:t>
      </w:r>
      <w:r w:rsidRPr="00624601">
        <w:t>225l Abs.</w:t>
      </w:r>
      <w:r w:rsidRPr="00CD2982">
        <w:rPr>
          <w:color w:val="auto"/>
        </w:rPr>
        <w:t> </w:t>
      </w:r>
      <w:r w:rsidRPr="00624601">
        <w:t>1.</w:t>
      </w:r>
    </w:p>
    <w:p w:rsidR="00E26900" w:rsidRPr="00624601" w:rsidRDefault="00B30B10" w:rsidP="006C035C">
      <w:pPr>
        <w:pStyle w:val="45UeberschrPara"/>
      </w:pPr>
      <w:r w:rsidRPr="00624601">
        <w:t>Gläubigerschutz</w:t>
      </w:r>
    </w:p>
    <w:p w:rsidR="00E26900" w:rsidRPr="00624601" w:rsidRDefault="00B30B10" w:rsidP="00624601">
      <w:pPr>
        <w:pStyle w:val="51Abs"/>
      </w:pPr>
      <w:r w:rsidRPr="00624601">
        <w:rPr>
          <w:rStyle w:val="991GldSymbol"/>
        </w:rPr>
        <w:t>§ 226.</w:t>
      </w:r>
      <w:r w:rsidRPr="00624601">
        <w:t xml:space="preserve"> (1) Den Gläubigern der beteiligten Gesellschaften ist, wenn sie sich binnen sechs Monaten nach der Veröffentlichung der Eintragung der Verschmelzung zu diesem Zwecke melden, Sicherheit zu leisten, soweit sie nicht Befriedigung verlangen können; dieses Recht steht den Gläubigern jedoch nur zu, wenn sie glaubhaft machen, daß durch die Verschmelzung die Erfüllung ihrer Forderung gefährdet wird. Die Gläubiger sind in der Veröffentlichung der Eintragung auf dieses Recht hinzuweisen.</w:t>
      </w:r>
    </w:p>
    <w:p w:rsidR="00E26900" w:rsidRPr="00624601" w:rsidRDefault="00B30B10" w:rsidP="00E26900">
      <w:pPr>
        <w:pStyle w:val="51Abs"/>
      </w:pPr>
      <w:r w:rsidRPr="00624601">
        <w:t>(2) Das Recht, Sicherheitsleistung zu verlangen, steht solchen Gläubigern nicht zu, die im Insolvenzverfahren ein Recht auf vorzugsweise Befriedigung aus einer nach gesetzlicher Vorschrift zu ihrem Schutz errichteten und behördlich überwachten Deckungsmasse haben.</w:t>
      </w:r>
    </w:p>
    <w:p w:rsidR="00B02DCF" w:rsidRPr="006C035C" w:rsidRDefault="00B30B10" w:rsidP="00E26900">
      <w:pPr>
        <w:pStyle w:val="51Abs"/>
      </w:pPr>
      <w:r w:rsidRPr="00624601">
        <w:t>(3) Den Inhabern von Schuldverschreibungen und Genußrechten sind gleichwertige Rechte zu gewähren oder die Änderung der Rechte oder das Recht selbst angemessen abzugelten.</w:t>
      </w:r>
    </w:p>
    <w:p w:rsidR="00437CEA" w:rsidRPr="00407E2B" w:rsidRDefault="00E65042" w:rsidP="00407E2B">
      <w:pPr>
        <w:pStyle w:val="45UeberschrPara"/>
      </w:pPr>
      <w:r w:rsidRPr="00407E2B">
        <w:t>Schadenersatzpflicht der Verwaltungsträger der übertragenden Gesellschaft</w:t>
      </w:r>
    </w:p>
    <w:p w:rsidR="00437CEA" w:rsidRPr="006952B3" w:rsidRDefault="00E65042" w:rsidP="00407E2B">
      <w:pPr>
        <w:pStyle w:val="51Abs"/>
      </w:pPr>
      <w:r w:rsidRPr="006952B3">
        <w:rPr>
          <w:rStyle w:val="991GldSymbol"/>
        </w:rPr>
        <w:t>§ 227.</w:t>
      </w:r>
      <w:r w:rsidRPr="006952B3">
        <w:t xml:space="preserve"> (1) Die Mitglieder des Vorstands und des Aufsichtsrats der übertragenden Gesellschaft sind als Gesamtschuldner zum Ersatz des Schadens verpflichtet, den diese Gesellschaft, ihre Aktionäre und ihre Gläubiger durch die Verschmelzung erleiden. Sie können sich von der Schadenersatzpflicht durch den Gegenbeweis befreien, daß sie ihre Sorgfaltspflicht beobachtet haben; § 84 Abs. 4 erster Satz gilt nicht.</w:t>
      </w:r>
    </w:p>
    <w:p w:rsidR="00437CEA" w:rsidRPr="006952B3" w:rsidRDefault="00E65042" w:rsidP="00437CEA">
      <w:pPr>
        <w:pStyle w:val="51Abs"/>
      </w:pPr>
      <w:r w:rsidRPr="006952B3">
        <w:t>(2) Für diese Ansprüche sowie weitere Ansprüche, die sich für und gegen die übertragende Gesellschaft nach den allgemeinen Vorschriften auf Grund der Verschmelzung ergeben, gilt die übertragende Gesellschaft als fortbestehend. Forderungen und Schulden vereinigen sich insoweit durch die Verschmelzung nicht.</w:t>
      </w:r>
    </w:p>
    <w:p w:rsidR="00CA40AC" w:rsidRPr="006952B3" w:rsidRDefault="00E65042" w:rsidP="00437CEA">
      <w:pPr>
        <w:pStyle w:val="51Abs"/>
      </w:pPr>
      <w:r w:rsidRPr="006952B3">
        <w:t>(3) Die Ansprüche aus Abs. 1 verjähren in fünf Jahren seit dem Tage, an dem die Eintragung der Verschmelzung in das Firmenbuch gemäß § 10 UGB als bekanntgemacht gilt.</w:t>
      </w:r>
    </w:p>
    <w:p w:rsidR="00B96425" w:rsidRPr="001731C1" w:rsidRDefault="007878E2" w:rsidP="001731C1">
      <w:pPr>
        <w:pStyle w:val="45UeberschrPara"/>
      </w:pPr>
      <w:r w:rsidRPr="001731C1">
        <w:t>Durchführung des Schadenersatzanspruchs</w:t>
      </w:r>
    </w:p>
    <w:p w:rsidR="00B96425" w:rsidRPr="001731C1" w:rsidRDefault="007878E2" w:rsidP="00B96425">
      <w:pPr>
        <w:pStyle w:val="51Abs"/>
      </w:pPr>
      <w:r w:rsidRPr="001731C1">
        <w:rPr>
          <w:rStyle w:val="991GldSymbol"/>
        </w:rPr>
        <w:t>§ 228.</w:t>
      </w:r>
      <w:r w:rsidRPr="001731C1">
        <w:t xml:space="preserve"> (1) Die Ansprüche gemäß § 227 Abs. 1 und 2 können nur durch einen besonderen Vertreter geltend gemacht werden. Das Gericht des Sitzes der übertragenden Gesellschaft hat einen Vertreter auf Antrag eines Aktionärs oder eines Gläubigers dieser Gesellschaft zu bestellen. Antragsberechtigt sind nur Aktionäre, die auch gemäß § 225c Abs. 3 Z 2 antragsberechtigt wären. Gläubiger sind nur antragsberechtigt, wenn sie von der übernehmenden Gesellschaft keine Befriedigung oder Sicherstellung erlangen können.</w:t>
      </w:r>
    </w:p>
    <w:p w:rsidR="00B96425" w:rsidRPr="00795BAF" w:rsidRDefault="007878E2" w:rsidP="00795BAF">
      <w:pPr>
        <w:pStyle w:val="51Abs"/>
      </w:pPr>
      <w:r w:rsidRPr="00795BAF">
        <w:t xml:space="preserve">(2) Der Vertreter hat unter Hinweis auf den Zweck seiner Bestellung die Aktionäre und die Gläubiger der übertragenden Gesellschaft aufzufordern, die Ansprüche gemäß § 227 Abs. 1 und 2 innerhalb einer angemessenen Frist, die mindestens einen Monat zu betragen hat, anzumelden. Die Aufforderung ist </w:t>
      </w:r>
      <w:r w:rsidRPr="00BA3AE0">
        <w:rPr>
          <w:rStyle w:val="992Normal"/>
        </w:rPr>
        <w:t>gemäß § 18</w:t>
      </w:r>
      <w:r w:rsidRPr="00795BAF">
        <w:t xml:space="preserve"> zu veröffentlichen.</w:t>
      </w:r>
    </w:p>
    <w:p w:rsidR="00B96425" w:rsidRPr="001731C1" w:rsidRDefault="007878E2" w:rsidP="00795BAF">
      <w:pPr>
        <w:pStyle w:val="51Abs"/>
      </w:pPr>
      <w:r w:rsidRPr="001731C1">
        <w:t>(3) Den Betrag, der aus der Geltendmachung der Ansprüche der übertragenden Gesellschaft erzielt wird, hat der Vertreter zur Befriedigung der Gläubiger der übertragenden Gesellschaft zu verwenden, soweit diese nicht durch die übernehmende Gesellschaft befriedigt oder sichergestellt sind. Der Rest wird unter die Aktionäre verteilt; für die Verteilung gilt § 212 Abs. 2 und 3 sinngemäß. Gläubiger und Aktionäre, die sich nicht fristgemäß gemeldet haben, werden bei der Verteilung nicht berücksichtigt.</w:t>
      </w:r>
    </w:p>
    <w:p w:rsidR="006E3907" w:rsidRPr="001731C1" w:rsidRDefault="007878E2" w:rsidP="00B96425">
      <w:pPr>
        <w:pStyle w:val="51Abs"/>
      </w:pPr>
      <w:r w:rsidRPr="001731C1">
        <w:t>(4) Der besondere Vertreter hat Anspruch auf Ersatz der notwendigen baren Auslagen sowie auf Belohnung für seine Mühewaltung. Diese Beträge bestimmt das Gericht. Es bestimmt nach den gesamten Verhältnissen des einzelnen Falls, in welchem Umfang die Auslagen und die Entlohnung von beteiligten Aktionären und Gläubigern zu tragen sind.</w:t>
      </w:r>
    </w:p>
    <w:p w:rsidR="00ED09F1" w:rsidRPr="00407E2B" w:rsidRDefault="005307B1" w:rsidP="00407E2B">
      <w:pPr>
        <w:pStyle w:val="45UeberschrPara"/>
      </w:pPr>
      <w:r w:rsidRPr="00407E2B">
        <w:t>Schadenersatzpflicht der Verwaltungsträger der übernehmenden Gesellschaft</w:t>
      </w:r>
    </w:p>
    <w:p w:rsidR="005966C6" w:rsidRPr="00FB0BE4" w:rsidRDefault="005307B1" w:rsidP="00407E2B">
      <w:pPr>
        <w:pStyle w:val="51Abs"/>
      </w:pPr>
      <w:r w:rsidRPr="00FB0BE4">
        <w:rPr>
          <w:rStyle w:val="991GldSymbol"/>
        </w:rPr>
        <w:t>§ 229.</w:t>
      </w:r>
      <w:r w:rsidRPr="00FB0BE4">
        <w:t xml:space="preserve"> Ansprüche auf Schadenersatz, die sich auf Grund der Verschmelzung gegen ein Mitglied des Vorstands oder des Aufsichtsrats der übernehmenden Gesellschaft ergeben, verjähren in fünf Jahren seit </w:t>
      </w:r>
      <w:r w:rsidRPr="00FB0BE4">
        <w:lastRenderedPageBreak/>
        <w:t>dem Tag, an dem die Eintragung der Verschmelzung in das Firmenbuch gemäß § 10 UGB als bekanntgemacht gilt.</w:t>
      </w:r>
    </w:p>
    <w:p w:rsidR="00167629" w:rsidRPr="00407E2B" w:rsidRDefault="00705817" w:rsidP="00407E2B">
      <w:pPr>
        <w:pStyle w:val="45UeberschrPara"/>
      </w:pPr>
      <w:r w:rsidRPr="00407E2B">
        <w:t>Anfechtung des Verschmelzungsbeschlusses der übertragenden Gesellschaft</w:t>
      </w:r>
    </w:p>
    <w:p w:rsidR="00167629" w:rsidRPr="00A97719" w:rsidRDefault="00705817" w:rsidP="00407E2B">
      <w:pPr>
        <w:pStyle w:val="51Abs"/>
      </w:pPr>
      <w:r w:rsidRPr="00A97719">
        <w:rPr>
          <w:rStyle w:val="991GldSymbol"/>
        </w:rPr>
        <w:t>§ 230.</w:t>
      </w:r>
      <w:r w:rsidRPr="00A97719">
        <w:t xml:space="preserve"> (1) Nach der Eintragung der Verschmelzung in das Firmenbuch ist eine Anfechtung des Verschmelzungsbeschlusses der übertragenden Gesellschaft gegen die übernehmende Gesellschaft zu richten.</w:t>
      </w:r>
    </w:p>
    <w:p w:rsidR="00054C4C" w:rsidRPr="00A97719" w:rsidRDefault="00705817" w:rsidP="00167629">
      <w:pPr>
        <w:pStyle w:val="51Abs"/>
      </w:pPr>
      <w:r w:rsidRPr="00A97719">
        <w:t>(2) Mängel der Verschmelzung lassen die Wirkungen der Eintragung gemäß § 225a Abs. 3 unberührt. Das auf Anfechtung oder Feststellung der Nichtigkeit eines Verschmelzungsbeschlusses gerichtete Begehren kann ohne Vorliegen der Voraussetzungen des § 235 ZPO auf den Ersatz des Schadens, der dem Kläger aus der auf dem Beschluß beruhenden Eintragung der Verschmelzung im Firmenbuch entstanden ist, abgeändert oder auf Ersatz der Prozeßkosten eingeschränkt werden.</w:t>
      </w:r>
    </w:p>
    <w:p w:rsidR="0058461E" w:rsidRPr="00AC16DF" w:rsidRDefault="00A875F1" w:rsidP="00AC16DF">
      <w:pPr>
        <w:pStyle w:val="45UeberschrPara"/>
      </w:pPr>
      <w:r w:rsidRPr="00AC16DF">
        <w:t>Vereinfachte Verschmelzung</w:t>
      </w:r>
    </w:p>
    <w:p w:rsidR="0058461E" w:rsidRPr="00AC16DF" w:rsidRDefault="00A875F1" w:rsidP="0058461E">
      <w:pPr>
        <w:pStyle w:val="51Abs"/>
      </w:pPr>
      <w:r w:rsidRPr="00AC16DF">
        <w:rPr>
          <w:rStyle w:val="991GldSymbol"/>
        </w:rPr>
        <w:t>§ 231.</w:t>
      </w:r>
      <w:r w:rsidRPr="00AC16DF">
        <w:t xml:space="preserve"> (1) Die Zustimmung der Hauptversammlung der übernehmenden Gesellschaft (§ 221) zur Aufnahme der übertragenden Gesellschaft ist nicht erforderlich,</w:t>
      </w:r>
    </w:p>
    <w:p w:rsidR="0058461E" w:rsidRPr="00AC16DF" w:rsidRDefault="00A875F1" w:rsidP="0058461E">
      <w:pPr>
        <w:pStyle w:val="52Ziffere1"/>
      </w:pPr>
      <w:r w:rsidRPr="00AC16DF">
        <w:tab/>
        <w:t>1.</w:t>
      </w:r>
      <w:r w:rsidRPr="00AC16DF">
        <w:tab/>
        <w:t>wenn sich wenigstens neun Zehntel des Grundkapitals der übertragenden Gesellschaft in der Hand der übernehmenden Gesellschaft befinden, wobei eigene Aktien der übertragenden Gesellschaft oder andere Aktien, die einem anderen für Rechnung der Gesellschaft gehören, vom Grundkapital abzusetzen sind oder</w:t>
      </w:r>
    </w:p>
    <w:p w:rsidR="0058461E" w:rsidRPr="00795BAF" w:rsidRDefault="00A875F1" w:rsidP="00795BAF">
      <w:pPr>
        <w:pStyle w:val="52Ziffere1"/>
      </w:pPr>
      <w:r w:rsidRPr="00795BAF">
        <w:tab/>
        <w:t>2.</w:t>
      </w:r>
      <w:r w:rsidRPr="00795BAF">
        <w:tab/>
        <w:t xml:space="preserve">wenn die zu gewährenden Aktien </w:t>
      </w:r>
      <w:r w:rsidRPr="00BA3AE0">
        <w:rPr>
          <w:rStyle w:val="992Normal"/>
        </w:rPr>
        <w:t>zehn vom Hundert</w:t>
      </w:r>
      <w:r w:rsidRPr="00795BAF">
        <w:t xml:space="preserve"> des Grundkapitals der übernehmenden Gesellschaft nicht übersteigen; wird zur Durchführung der Verschmelzung das Grundkapital der übernehmenden Gesellschaft erhöht, so ist der Berechnung das erhöhte Grundkapital zugrunde zu legen.</w:t>
      </w:r>
    </w:p>
    <w:p w:rsidR="0058461E" w:rsidRPr="00AC16DF" w:rsidRDefault="00A875F1" w:rsidP="00795BAF">
      <w:pPr>
        <w:pStyle w:val="51Abs"/>
      </w:pPr>
      <w:r w:rsidRPr="00AC16DF">
        <w:t>(2) Verzichtet der Vorstand der übernehmenden Gesellschaft gemäß Abs. 1 auf die Einholung der Zustimmung der Hauptversammlung, so ist für die gemäß § 221a Abs. 1 und 2 bei der übernehmenden Gesellschaft erforderlichen Offenlegungen der Tag maßgebend, für den die Hauptversammlung der übertragenden Gesellschaft einberufen wird.</w:t>
      </w:r>
    </w:p>
    <w:p w:rsidR="006C3242" w:rsidRPr="00795BAF" w:rsidRDefault="00A875F1" w:rsidP="00795BAF">
      <w:pPr>
        <w:pStyle w:val="51Abs"/>
      </w:pPr>
      <w:r w:rsidRPr="00795BAF">
        <w:t xml:space="preserve">(3) Aktionäre der übernehmenden Gesellschaft, deren Anteile zusammen </w:t>
      </w:r>
      <w:r w:rsidRPr="00BA3AE0">
        <w:rPr>
          <w:rStyle w:val="992Normal"/>
        </w:rPr>
        <w:t>fünf vom Hundert</w:t>
      </w:r>
      <w:r w:rsidRPr="00795BAF">
        <w:t xml:space="preserve"> des Grundkapitals dieser Gesellschaft erreichen, können bis zum Ablauf eines Monats nach der Beschlußfassung der Hauptversammlung der übertragenden Gesellschaft die Einberufung einer Hauptversammlung verlangen, in der über die Zustimmung zu der Verschmelzung beschlossen wird. Die Satzung kann das Recht, die Einberufung der Hauptversammlung zu verlangen, an den Besitz eines geringeren Anteils am Grundkapital knüpfen. In der Veröffentlichung gemäß § 221a Abs. 1 sind die Aktionäre auf dieses Recht hinzuweisen.</w:t>
      </w:r>
    </w:p>
    <w:p w:rsidR="0015737D" w:rsidRPr="00BF6A13" w:rsidRDefault="005E422B" w:rsidP="00BF6A13">
      <w:pPr>
        <w:pStyle w:val="45UeberschrPara"/>
      </w:pPr>
      <w:r w:rsidRPr="00BF6A13">
        <w:t>Vereinfachte Verschmelzung bei Aufnahme durch den</w:t>
      </w:r>
      <w:r>
        <w:t xml:space="preserve"> </w:t>
      </w:r>
      <w:r w:rsidRPr="00BF6A13">
        <w:t>Alleingesellschafter oder bei Verzicht aller Aktionäre</w:t>
      </w:r>
    </w:p>
    <w:p w:rsidR="00CF521C" w:rsidRPr="00A4012E" w:rsidRDefault="005E422B" w:rsidP="00CF521C">
      <w:pPr>
        <w:pStyle w:val="51Abs"/>
      </w:pPr>
      <w:r w:rsidRPr="00BF6A13">
        <w:rPr>
          <w:rStyle w:val="991GldSymbol"/>
        </w:rPr>
        <w:t>§ 232.</w:t>
      </w:r>
      <w:r w:rsidRPr="00BF6A13">
        <w:t xml:space="preserve"> </w:t>
      </w:r>
      <w:r w:rsidRPr="00A4012E">
        <w:t>(1) Befinden sich alle Aktien einer übertragenden Gesellschaft direkt oder indirekt in der Hand der übernehmenden Gesellschaft, so sind die Angaben über den Umtausch der Aktien (§ 220 Abs. 2 Z 3 und 4), die Verschmelzungsberichte der Vorstände (§§ 220a und 221a Abs.</w:t>
      </w:r>
      <w:r w:rsidRPr="00CD2982">
        <w:rPr>
          <w:color w:val="auto"/>
        </w:rPr>
        <w:t> </w:t>
      </w:r>
      <w:r w:rsidRPr="00A4012E">
        <w:t>2 Z</w:t>
      </w:r>
      <w:r w:rsidRPr="00CD2982">
        <w:rPr>
          <w:color w:val="auto"/>
        </w:rPr>
        <w:t> </w:t>
      </w:r>
      <w:r w:rsidRPr="00A4012E">
        <w:t>4), die Prüfung der Verschmelzung durch die Verschmelzungsprüfer (§§ 220b und 221a Abs. 2 Z 5) und die Prüfung sowie Berichterstattung durch die Aufsichtsräte (§§ 220c und 221a Abs. 2 Z 6) nicht erforderlich, soweit sie nur die Aufnahme dieser Gesellschaft betreffen. In Bezug auf eine solche Verschmelzung besteht keine Haftung der Mitglieder des Vorstands und des Aufsichtsrats der übertragenden Gesellschaft sowie des Verschmelzungsprüfers gegenüber dieser G</w:t>
      </w:r>
      <w:r>
        <w:t>esellschaft und ihrem Aktionär.</w:t>
      </w:r>
    </w:p>
    <w:p w:rsidR="00CF521C" w:rsidRPr="00A4012E" w:rsidRDefault="005E422B" w:rsidP="00CF521C">
      <w:pPr>
        <w:pStyle w:val="51Abs"/>
      </w:pPr>
      <w:r w:rsidRPr="00A4012E">
        <w:t>(1a) Bei einer Verschmelzung im Sinn des Abs.</w:t>
      </w:r>
      <w:r w:rsidRPr="00CD2982">
        <w:rPr>
          <w:color w:val="auto"/>
        </w:rPr>
        <w:t> </w:t>
      </w:r>
      <w:r w:rsidRPr="00A4012E">
        <w:t xml:space="preserve">1 ist die Zustimmung der Hauptversammlung der übertragenden Gesellschaft (§ 221) nicht erforderlich. Findet weder in der übertragenden noch in der übernehmenden Gesellschaft eine Hauptversammlung zur Beschlussfassung über den Verschmelzungsvertrag statt, so darf die Eintragung der Verschmelzung gemäß § 225a erst erfolgen, wenn seit der Veröffentlichung oder Bereitstellung nach § 221a Abs. 1, 1a und 2 ein Monat vergangen ist; für den Beginn der Frist nach § 231 Abs. 3 ist der Tag maßgebend, an dem die Unterlagen gemäß § 221a Abs. 2 bereit gestellt werden, im Fall eines Verzichts gemäß Abs. 2 der Tag, an </w:t>
      </w:r>
      <w:r>
        <w:t>dem der Verzicht wirksam wurde.</w:t>
      </w:r>
    </w:p>
    <w:p w:rsidR="00CF521C" w:rsidRDefault="005E422B" w:rsidP="0015737D">
      <w:pPr>
        <w:pStyle w:val="51Abs"/>
      </w:pPr>
      <w:r w:rsidRPr="00BF6A13">
        <w:t xml:space="preserve">(2) Die </w:t>
      </w:r>
      <w:r w:rsidRPr="00DE71BA">
        <w:t>§§ 220a bis 220c</w:t>
      </w:r>
      <w:r w:rsidRPr="00BF6A13">
        <w:t xml:space="preserve"> und § 221a Abs. 1 bis 3 sind nicht anzuwenden, wenn sämtliche Aktionäre aller beteiligten Gesellschaften schriftlich oder in der Niederschrift zur Hauptversammlung auf die Einhaltung dieser Bestimmungen verzichten.</w:t>
      </w:r>
    </w:p>
    <w:p w:rsidR="0059294A" w:rsidRPr="00BF6A13" w:rsidRDefault="005E422B" w:rsidP="0015737D">
      <w:pPr>
        <w:pStyle w:val="51Abs"/>
      </w:pPr>
      <w:r w:rsidRPr="00A4012E">
        <w:t xml:space="preserve">(3) Sofern keine Prüfung durch den Aufsichtsrat (§ 220c) erfolgen soll, hat der Vorstand den Aufsichtsrat unverzüglich über die geplante Verschmelzung zu informieren. Gehören dem Aufsichtsrat </w:t>
      </w:r>
      <w:r w:rsidRPr="00A4012E">
        <w:lastRenderedPageBreak/>
        <w:t>gemäß § 110 ArbVG entsandte Mitglieder an, so hat der Vorstand gegebenenfalls auch darüber zu informieren, welche Auswirkungen für die Arbeitnehmer (betreffend Arbeitsplätze, Beschäftigungsbedingungen und Standorte) die Verschmelz</w:t>
      </w:r>
      <w:r>
        <w:t>ung voraussichtlich haben wird.</w:t>
      </w:r>
    </w:p>
    <w:p w:rsidR="00FC0340" w:rsidRPr="00F22D07" w:rsidRDefault="00CB6EF3" w:rsidP="00F22D07">
      <w:pPr>
        <w:pStyle w:val="41UeberschrG1"/>
      </w:pPr>
      <w:r w:rsidRPr="00F22D07">
        <w:t>Zweiter Unterabschnitt</w:t>
      </w:r>
    </w:p>
    <w:p w:rsidR="00FC0340" w:rsidRPr="00F22D07" w:rsidRDefault="00CB6EF3" w:rsidP="00F22D07">
      <w:pPr>
        <w:pStyle w:val="45UeberschrPara"/>
      </w:pPr>
      <w:r w:rsidRPr="00F22D07">
        <w:t>Verschmelzung durch Neugründung</w:t>
      </w:r>
    </w:p>
    <w:p w:rsidR="00FC0340" w:rsidRPr="005E39ED" w:rsidRDefault="00CB6EF3" w:rsidP="00FC0340">
      <w:pPr>
        <w:pStyle w:val="51Abs"/>
      </w:pPr>
      <w:r w:rsidRPr="005E39ED">
        <w:rPr>
          <w:rStyle w:val="991GldSymbol"/>
        </w:rPr>
        <w:t>§ 233.</w:t>
      </w:r>
      <w:r w:rsidRPr="005E39ED">
        <w:t xml:space="preserve"> (1) Bei der Verschmelzung von Aktiengesellschaften durch Gründung einer neuen Aktiengesellschaft gelten sinngemäß §§ 220 bis 222, 224 Abs. 1 Z 2, Abs. 2, 4 und 5 sowie </w:t>
      </w:r>
      <w:r w:rsidRPr="00DE71BA">
        <w:t>§§ 225 bis 228, 230 und 232 Abs. 2</w:t>
      </w:r>
      <w:r w:rsidRPr="005E39ED">
        <w:t>. Jede der sich vereinigenden Gesellschaften gilt als übertragende und die neue Gesellschaft als übernehmende.</w:t>
      </w:r>
    </w:p>
    <w:p w:rsidR="00FC0340" w:rsidRPr="005E39ED" w:rsidRDefault="00CB6EF3" w:rsidP="00FC0340">
      <w:pPr>
        <w:pStyle w:val="51Abs"/>
      </w:pPr>
      <w:r w:rsidRPr="005E39ED">
        <w:t>(2) Die Satzung der neuen Gesellschaft ist Bestandteil des Verschmelzungsvertrags. Die Bestellung des ersten Aufsichtsrats und des Abschlußprüfers für den ersten Jahresabschluß der neuen Gesellschaft bedarf der Zustimmung der Hauptversammlungen der sich vereinigenden Gesellschaften.</w:t>
      </w:r>
    </w:p>
    <w:p w:rsidR="00FC0340" w:rsidRPr="005E39ED" w:rsidRDefault="00CB6EF3" w:rsidP="00FC0340">
      <w:pPr>
        <w:pStyle w:val="51Abs"/>
      </w:pPr>
      <w:r w:rsidRPr="005E39ED">
        <w:t xml:space="preserve">(3) Für die Gründung der neuen Gesellschaft gelten die Gründungsvorschriften der §§ 17, 21 bis 23, 32 und § 34 Abs. 1 sinngemäß. Den Gründern stehen die übertragenden Gesellschaften gleich. Festsetzungen über Sondervorteile, Gründungsaufwand, Sacheinlagen und Sachübernahmen, die in den Satzungen der sich vereinigenden Gesellschaften enthalten waren, sind in die Satzung der neuen Gesellschaft zu übernehmen; § 145 Abs. 3 über die Änderung dieser Festsetzungen bleibt unberührt. </w:t>
      </w:r>
      <w:r w:rsidRPr="00A4012E">
        <w:t>Bei der neuen Gesellschaft hat eine Prüfung durch einen oder mehrere Prüfer stattzufinden; § 25 Abs. 3 bis 5 sowie die §§ 26, 27, 42 und 44 gelten sinngemäß. Der Prüfer kann gleichzeitig Verschmelzungsprüfer sein.</w:t>
      </w:r>
    </w:p>
    <w:p w:rsidR="00FC0340" w:rsidRPr="005E39ED" w:rsidRDefault="00CB6EF3" w:rsidP="00FC0340">
      <w:pPr>
        <w:pStyle w:val="51Abs"/>
      </w:pPr>
      <w:r w:rsidRPr="005E39ED">
        <w:t>(4) Der Vorstand jeder Gesellschaft hat die Verschmelzung zur Eintragung beim Gericht, in dessen Sprengel seine Gesellschaft ihren Sitz hat, anzumelden. Die neue Gesellschaft ist vom neuen Vorstand bei dem Gericht, in dessen Sprengel diese ihren Sitz hat, zur Eintragung in das Firmenbuch anzumelden. Der Anmeldung sind neben den in § 225 Abs. 1 bezeichneten die für die Anmeldung bei der Gründung erforderlichen Unterlagen, soweit sich aus diesem Abschnitt nichts anderes ergibt, beizuschließen.</w:t>
      </w:r>
    </w:p>
    <w:p w:rsidR="00FC0340" w:rsidRPr="005E39ED" w:rsidRDefault="00CB6EF3" w:rsidP="00FC0340">
      <w:pPr>
        <w:pStyle w:val="51Abs"/>
      </w:pPr>
      <w:r w:rsidRPr="005E39ED">
        <w:t>(5) Zugleich mit der Verschmelzung ist die neue Gesellschaft einzutragen.</w:t>
      </w:r>
    </w:p>
    <w:p w:rsidR="00BF46A1" w:rsidRPr="005E39ED" w:rsidRDefault="00CB6EF3" w:rsidP="00FC0340">
      <w:pPr>
        <w:pStyle w:val="51Abs"/>
      </w:pPr>
      <w:r w:rsidRPr="005E39ED">
        <w:t>(6) In die Veröffentlichung der Eintragung der neuen Gesellschaft sind außer deren Inhalt (§ 33 Abs. 1) die Bestimmungen des Verschmelzungsvertrags über die Zahl und, wenn mehrere Gattungen bestehen, die Gattung der Aktien, die die neue Gesellschaft den Aktionären der übertragenden Gesellschaft gewährt, und über die Art und den Zeitraum der Zuteilung dieser Aktien aufzunehmen.</w:t>
      </w:r>
    </w:p>
    <w:p w:rsidR="00E12712" w:rsidRPr="00F22D07" w:rsidRDefault="00246C01" w:rsidP="00F22D07">
      <w:pPr>
        <w:pStyle w:val="41UeberschrG1"/>
      </w:pPr>
      <w:r w:rsidRPr="00F22D07">
        <w:t>Zweiter Abschnitt</w:t>
      </w:r>
    </w:p>
    <w:p w:rsidR="00E12712" w:rsidRPr="00194DB1" w:rsidRDefault="00246C01" w:rsidP="00194DB1">
      <w:pPr>
        <w:pStyle w:val="43UeberschrG2"/>
      </w:pPr>
      <w:r w:rsidRPr="00194DB1">
        <w:t>Rechtsformübergreifende Verschmelzung</w:t>
      </w:r>
    </w:p>
    <w:p w:rsidR="00E12712" w:rsidRPr="00F22D07" w:rsidRDefault="00246C01" w:rsidP="00F22D07">
      <w:pPr>
        <w:pStyle w:val="42UeberschrG1-"/>
      </w:pPr>
      <w:r w:rsidRPr="00F22D07">
        <w:t>Verschmelzung einer Gesellschaft mit beschränkter</w:t>
      </w:r>
    </w:p>
    <w:p w:rsidR="00E12712" w:rsidRPr="00194DB1" w:rsidRDefault="00246C01" w:rsidP="00194DB1">
      <w:pPr>
        <w:pStyle w:val="45UeberschrPara"/>
      </w:pPr>
      <w:r w:rsidRPr="00194DB1">
        <w:t>Haftung mit einer Aktiengesellschaft</w:t>
      </w:r>
    </w:p>
    <w:p w:rsidR="00E12712" w:rsidRPr="00194DB1" w:rsidRDefault="00246C01" w:rsidP="00E12712">
      <w:pPr>
        <w:pStyle w:val="51Abs"/>
      </w:pPr>
      <w:r w:rsidRPr="00194DB1">
        <w:rPr>
          <w:rStyle w:val="991GldSymbol"/>
        </w:rPr>
        <w:t>§ 234.</w:t>
      </w:r>
      <w:r w:rsidRPr="00194DB1">
        <w:t xml:space="preserve"> (1) Eine Gesellschaft mit beschränkter Haftung kann mit einer Aktiengesellschaft durch Übertragung des Vermögens der Gesellschaft im Weg der Gesamtrechtsnachfolge an die Aktiengesellschaft gegen Gewährung von Aktien dieser Gesellschaft verschmolzen werden.</w:t>
      </w:r>
    </w:p>
    <w:p w:rsidR="00E12712" w:rsidRPr="00194DB1" w:rsidRDefault="00246C01" w:rsidP="00E12712">
      <w:pPr>
        <w:pStyle w:val="51Abs"/>
      </w:pPr>
      <w:r w:rsidRPr="00194DB1">
        <w:t>(2) Soweit sich aus den nachfolgenden Bestimmungen nichts anderes ergibt, gelten die §§ 220 bis 233 sinngemäß. An die Stelle des Vorstands und der Hauptversammlung der übertragenden Aktiengesellschaft treten die Geschäftsführer und die Generalversammlung der Gesellschaft mit beschränkter Haftung.</w:t>
      </w:r>
    </w:p>
    <w:p w:rsidR="00E12712" w:rsidRPr="00194DB1" w:rsidRDefault="00246C01" w:rsidP="00E12712">
      <w:pPr>
        <w:pStyle w:val="51Abs"/>
      </w:pPr>
      <w:r w:rsidRPr="00194DB1">
        <w:t>(3) Die §§ 97 bis 100 GmbHG sind auf die übertragende Gesellschaft mit beschränkter Haftung anzuwenden.</w:t>
      </w:r>
    </w:p>
    <w:p w:rsidR="000931E9" w:rsidRPr="00194DB1" w:rsidRDefault="00246C01" w:rsidP="00E12712">
      <w:pPr>
        <w:pStyle w:val="51Abs"/>
      </w:pPr>
      <w:r w:rsidRPr="00194DB1">
        <w:t>(4) Wird bei der übernehmenden Aktiengesellschaft auf Grund der Verschmelzung das Grundkapital erhöht oder eine Verschmelzung durch Neugründung vorgenommen, so ist eine Prüfung gemäß § 223 Abs. 2 jedenfalls dann vorzunehmen, wenn für die übertragende Gesellschaft nach den Vorschriften des UGB eine Abschlußprüfung nicht vorgeschrieben war.</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262 Abs. 13.</w:t>
      </w:r>
    </w:p>
    <w:p w:rsidR="003403F0" w:rsidRPr="00407E2B" w:rsidRDefault="00980643" w:rsidP="00407E2B">
      <w:pPr>
        <w:pStyle w:val="45UeberschrPara"/>
      </w:pPr>
      <w:r w:rsidRPr="00407E2B">
        <w:lastRenderedPageBreak/>
        <w:t>Verschmelzung einer Aktiengesellschaft mit einer Gesellschaft mit beschränkter Haftung</w:t>
      </w:r>
    </w:p>
    <w:p w:rsidR="003403F0" w:rsidRPr="005B291E" w:rsidRDefault="00980643" w:rsidP="00407E2B">
      <w:pPr>
        <w:pStyle w:val="51Abs"/>
      </w:pPr>
      <w:r w:rsidRPr="005B291E">
        <w:rPr>
          <w:rStyle w:val="991GldSymbol"/>
        </w:rPr>
        <w:t>§ 234a.</w:t>
      </w:r>
      <w:r w:rsidRPr="005B291E">
        <w:t xml:space="preserve"> (1) Eine Aktiengesellschaft kann mit einer Gesellschaft mit beschränkter Haftung durch Übertragung des Vermögens der Aktiengesellschaft im Weg der Gesamtrechtsnachfolge auf die Gesellschaft mit beschränkter Haftung gegen Gewährung von Geschäftsanteilen verschmolzen werden.</w:t>
      </w:r>
    </w:p>
    <w:p w:rsidR="003403F0" w:rsidRPr="005B291E" w:rsidRDefault="00980643" w:rsidP="003403F0">
      <w:pPr>
        <w:pStyle w:val="51Abs"/>
      </w:pPr>
      <w:r w:rsidRPr="005B291E">
        <w:t>(2) Soweit sich aus den nachfolgenden Bestimmungen nichts anderes ergibt, gelten die §§ 220 bis 233 nach Maßgabe des § 96 Abs. 2 GmbHG und § 240 sinngemäß. An die Stelle der Geschäftsführer und der Generalversammlung der übertragenden Gesellschaft mit beschränkter Haftung treten der Vorstand und die Hauptversammlung der Aktiengesellschaft.</w:t>
      </w:r>
    </w:p>
    <w:p w:rsidR="0073469B" w:rsidRPr="005B291E" w:rsidRDefault="00980643" w:rsidP="003403F0">
      <w:pPr>
        <w:pStyle w:val="51Abs"/>
      </w:pPr>
      <w:r w:rsidRPr="005B291E">
        <w:t>(3) Die §§ 220 ff sind auf die übertragende Aktiengesellschaft anzuwenden.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262 Abs. 13.</w:t>
      </w:r>
    </w:p>
    <w:p w:rsidR="00890B22" w:rsidRPr="003326FB" w:rsidRDefault="00DF58BB" w:rsidP="003326FB">
      <w:pPr>
        <w:pStyle w:val="45UeberschrPara"/>
      </w:pPr>
      <w:r w:rsidRPr="003326FB">
        <w:t>Barabfindung bei rechtsformübergreifender Verschmelzung</w:t>
      </w:r>
    </w:p>
    <w:p w:rsidR="00890B22" w:rsidRPr="003326FB" w:rsidRDefault="00DF58BB" w:rsidP="00890B22">
      <w:pPr>
        <w:pStyle w:val="51Abs"/>
      </w:pPr>
      <w:r w:rsidRPr="003326FB">
        <w:rPr>
          <w:rStyle w:val="991GldSymbol"/>
        </w:rPr>
        <w:t>§ 234b.</w:t>
      </w:r>
      <w:r w:rsidRPr="003326FB">
        <w:t xml:space="preserve"> (1) Wenn eine übertragende Gesellschaft eine andere Rechtsform als die übernehmende oder neue Gesellschaft hat, hat der Verschmelzungsvertrag oder dessen Entwurf auch die Bedingungen der Barabfindung zu enthalten, die einem Anteilsinhaber dieser übertragenden Gesellschaft von der übernehmenden bzw. neuen Gesellschaft oder einem Dritten angeboten wird. Diese Angaben sind nicht erforderlich, wenn alle Gesellschafter der übertragenden Gesellschaft schriftlich in einer gesonderten Erklärung darauf verzichten. Die Erklärung eines Dritten, eine Barabfindung anzubieten, muss gerichtlich oder notariell beglaubigt unterfertigt sein.</w:t>
      </w:r>
    </w:p>
    <w:p w:rsidR="00890B22" w:rsidRPr="003326FB" w:rsidRDefault="00DF58BB" w:rsidP="00890B22">
      <w:pPr>
        <w:pStyle w:val="51Abs"/>
      </w:pPr>
      <w:r w:rsidRPr="003326FB">
        <w:t>(2) Im Rahmen der Prüfung der Verschmelzung ist auch die Angemessenheit der Bedingungen der Barabfindung zu prüfen. Der Prüfungsbericht hat auch dazu eine Erklärung abzugeben, ob die Bedingungen des Barabfindungsangebots angemessen sind, und dabei insbesondere anzugeben,</w:t>
      </w:r>
    </w:p>
    <w:p w:rsidR="00890B22" w:rsidRPr="003326FB" w:rsidRDefault="00DF58BB" w:rsidP="00890B22">
      <w:pPr>
        <w:pStyle w:val="52Ziffere1"/>
      </w:pPr>
      <w:r w:rsidRPr="003326FB">
        <w:tab/>
        <w:t>1.</w:t>
      </w:r>
      <w:r w:rsidRPr="003326FB">
        <w:tab/>
        <w:t>nach welchen Methoden das vorgeschlagene Barabfindungsangebot ermittelt worden ist;</w:t>
      </w:r>
    </w:p>
    <w:p w:rsidR="00890B22" w:rsidRPr="003326FB" w:rsidRDefault="00DF58BB" w:rsidP="00890B22">
      <w:pPr>
        <w:pStyle w:val="52Ziffere1"/>
      </w:pPr>
      <w:r w:rsidRPr="003326FB">
        <w:tab/>
        <w:t>2.</w:t>
      </w:r>
      <w:r w:rsidRPr="003326FB">
        <w:tab/>
        <w:t>aus welchen Gründen die Anwendung dieser Methoden angemessen ist;</w:t>
      </w:r>
    </w:p>
    <w:p w:rsidR="00890B22" w:rsidRPr="003326FB" w:rsidRDefault="00DF58BB" w:rsidP="00890B22">
      <w:pPr>
        <w:pStyle w:val="52Ziffere1"/>
      </w:pPr>
      <w:r w:rsidRPr="003326FB">
        <w:tab/>
        <w:t>3.</w:t>
      </w:r>
      <w:r w:rsidRPr="003326FB">
        <w:tab/>
        <w:t>welches Ergebnis sich bei der Anwendung verschiedener Methoden, sofern mehrere angewendet worden sind, jeweils ergeben würde;</w:t>
      </w:r>
    </w:p>
    <w:p w:rsidR="00890B22" w:rsidRPr="003326FB" w:rsidRDefault="00DF58BB" w:rsidP="00890B22">
      <w:pPr>
        <w:pStyle w:val="52Ziffere1"/>
      </w:pPr>
      <w:r w:rsidRPr="003326FB">
        <w:tab/>
        <w:t>4.</w:t>
      </w:r>
      <w:r w:rsidRPr="003326FB">
        <w:tab/>
        <w:t>zugleich ist dazu Stellung zu nehmen, welche Gewichtung diesen Methoden beigemessen wurde, und darauf hinzuweisen, ob und welche besonderen Schwierigkeiten bei der Bewertung aufgetreten sind.</w:t>
      </w:r>
    </w:p>
    <w:p w:rsidR="00890B22" w:rsidRPr="003326FB" w:rsidRDefault="00DF58BB" w:rsidP="00890B22">
      <w:pPr>
        <w:pStyle w:val="55SchlussteilAbs"/>
      </w:pPr>
      <w:r w:rsidRPr="003326FB">
        <w:t>Die Prüfung der Angemessenheit der Barabfindung ist nicht erforderlich, wenn sich alle Anteile der Gesellschaft in der Hand eines Gesellschafters befinden oder sämtliche Gesellschafter schriftlich oder in der Niederschrift zur Gesellschafterversammlung auf ihr Recht auf Barabfindung verzichten.</w:t>
      </w:r>
    </w:p>
    <w:p w:rsidR="00890B22" w:rsidRPr="003326FB" w:rsidRDefault="00DF58BB" w:rsidP="00890B22">
      <w:pPr>
        <w:pStyle w:val="51Abs"/>
      </w:pPr>
      <w:r w:rsidRPr="003326FB">
        <w:t>(3) Jedem Anteilsinhaber einer übertragenden Gesellschaft, der gegen den Verschmelzungsbeschluss Widerspruch zur Niederschrift erklärt hat, steht gegenüber der übernehmenden oder neuen Gesellschaft oder dem Dritten, der die Barabfindung angeboten hat, das Recht auf angemessene Barabfindung gegen Hingabe seiner Anteile zu, wenn er vom Zeitpunkt der Beschlussfassung der Gesellschafterversammlung bis zur Geltendmachung des Rechts Gesellschafter war. Das Angebot kann nur binnen zwei Monaten nach dem Tag angenommen werden, an dem die Eintragung der Verschmelzung gemäß § 10 UGB als bekanntgemacht gilt. Die Zahlung ist binnen zwei Monaten ab Zugang der Annahmeerklärung fällig und verjährt in drei Jahren. Der Erwerber hat die Kosten der Übertragung zu tragen. Für die Erfüllung der angebotenen Barabfindung einschließlich der Übertragungskosten ist den Abfindungsberechtigten Sicherheit zu leisten.</w:t>
      </w:r>
    </w:p>
    <w:p w:rsidR="00890B22" w:rsidRPr="003326FB" w:rsidRDefault="00DF58BB" w:rsidP="00890B22">
      <w:pPr>
        <w:pStyle w:val="51Abs"/>
      </w:pPr>
      <w:r w:rsidRPr="003326FB">
        <w:t>(4) Im Gesellschaftsvertrag einer Gesellschaft mit beschränkter Haftung kann das Recht auf angemessene Barabfindung ausgeschlossen oder eingeschränkt werden. Durch eine Änderung des Gesellschaftsvertrags kann das Recht ausgeschlossen oder eingeschränkt werden, wenn alle Gesellschafter der Änderung zustimmen.</w:t>
      </w:r>
    </w:p>
    <w:p w:rsidR="00E808D4" w:rsidRPr="003326FB" w:rsidRDefault="00DF58BB" w:rsidP="00890B22">
      <w:pPr>
        <w:pStyle w:val="51Abs"/>
      </w:pPr>
      <w:r w:rsidRPr="003326FB">
        <w:t xml:space="preserve">(5) Eine Klage auf Anfechtung des Verschmelzungsbeschlusses der übertragenden Gesellschaft kann nicht darauf gestützt werden, dass die angebotene Barabfindung nicht angemessen festgelegt ist oder dass die in den Verschmelzungsberichten, den Prüfungsberichten oder in den Berichten der Aufsichtsräte enthaltenen Erläuterungen des Barabfindungsangebots den gesetzlichen Bestimmungen nicht entsprechen. Anteilsinhaber, die das Barabfindungsangebot angenommen haben, können bei Gericht den Antrag stellen, dass die angebotene Barabfindung überprüft und eine höhere Barabfindung festgelegt wird; sie haben glaubhaft zu machen, dass sie vom Zeitpunkt der Beschlussfassung der Gesellschafterversammlung der übertragenden Gesellschaft bis zur Antragstellung Anteilsinhaber waren. Für das Verfahren auf </w:t>
      </w:r>
      <w:r w:rsidRPr="003326FB">
        <w:lastRenderedPageBreak/>
        <w:t>gerichtliche Überprüfung gelten die §§ 225d bis 225m, ausgenommen § 225e Abs. 3 zweiter Satz und § 225j Abs. 2, sinngemäß. Wird die gerichtliche Überprüfung der angebotenen Barabfindung begehrt, so endet die Frist für die Annahme des Barabfindungsangebots einen Monat nach dem Tag der letzten Bekanntmachung gemäß § 225k Abs. 1.</w:t>
      </w:r>
    </w:p>
    <w:p w:rsidR="003E5D8F" w:rsidRPr="00F22D07" w:rsidRDefault="000D1870" w:rsidP="00F22D07">
      <w:pPr>
        <w:pStyle w:val="41UeberschrG1"/>
      </w:pPr>
      <w:r w:rsidRPr="00F22D07">
        <w:t>ZEHNTER TEIL</w:t>
      </w:r>
    </w:p>
    <w:p w:rsidR="003E5D8F" w:rsidRPr="00DC5511" w:rsidRDefault="000D1870" w:rsidP="00DC5511">
      <w:pPr>
        <w:pStyle w:val="43UeberschrG2"/>
      </w:pPr>
      <w:r w:rsidRPr="00DC5511">
        <w:t>Vermögensübertragung. Gewinngemeinschaft</w:t>
      </w:r>
    </w:p>
    <w:p w:rsidR="003E5D8F" w:rsidRPr="00DC5511" w:rsidRDefault="000D1870" w:rsidP="00DC5511">
      <w:pPr>
        <w:pStyle w:val="45UeberschrPara"/>
      </w:pPr>
      <w:r w:rsidRPr="00DC5511">
        <w:t>Vermögensübertragung auf eine Gebietskörperschaft</w:t>
      </w:r>
    </w:p>
    <w:p w:rsidR="003E5D8F" w:rsidRPr="00DC5511" w:rsidRDefault="000D1870" w:rsidP="003E5D8F">
      <w:pPr>
        <w:pStyle w:val="51Abs"/>
      </w:pPr>
      <w:r w:rsidRPr="00DC5511">
        <w:rPr>
          <w:rStyle w:val="991GldSymbol"/>
        </w:rPr>
        <w:t>§ 235.</w:t>
      </w:r>
      <w:r w:rsidRPr="00DC5511">
        <w:t xml:space="preserve"> (1) Eine Aktiengesellschaft kann ihr Vermögen im Weg der Gesamtrechtsnachfolge unter Ausschluß der Abwicklung auf den Bund, ein Bundesland oder eine Gemeinde übertragen.</w:t>
      </w:r>
    </w:p>
    <w:p w:rsidR="003E5D8F" w:rsidRPr="00DC5511" w:rsidRDefault="000D1870" w:rsidP="003E5D8F">
      <w:pPr>
        <w:pStyle w:val="51Abs"/>
      </w:pPr>
      <w:r w:rsidRPr="00DC5511">
        <w:t>(2) Der Vorstand der übertragenden Gesellschaft hat mit der beteiligten Gebietskörperschaft einen Übertragungsvertrag abzuschließen oder einen schriftlichen Entwurf aufzustellen. Für dessen Inhalt gilt § 220 Abs. 2 sinngemäß mit der Maßgabe, daß an die Stelle der Gewährung von Aktien der übernehmenden Gesellschaft und allfälliger barer Zuzahlungen das Entgelt für die Aktionäre der übertragenden Gesellschaft tritt.</w:t>
      </w:r>
    </w:p>
    <w:p w:rsidR="003E5D8F" w:rsidRPr="00DC5511" w:rsidRDefault="000D1870" w:rsidP="003E5D8F">
      <w:pPr>
        <w:pStyle w:val="51Abs"/>
      </w:pPr>
      <w:r w:rsidRPr="00DC5511">
        <w:t>(3) Für die übertragende Gesellschaft gelten § 220 Abs. 3, §§ 220a bis 221a, § 225 Abs. 1 zweiter Satz und Abs. 2 erster und zweiter Satz, § 225a Abs. 1 zweiter Satz und §§ 227, 228 sinngemäß. Die Vermögensübertragung ist vom Vorstand der übertragenden Gesellschaft zur Eintragung bei dem Gericht, in dessen Sprengel die übertragende Gesellschaft ihren Sitz hat, anzumelden.</w:t>
      </w:r>
    </w:p>
    <w:p w:rsidR="00622DA6" w:rsidRPr="00DC5511" w:rsidRDefault="000D1870" w:rsidP="003E5D8F">
      <w:pPr>
        <w:pStyle w:val="51Abs"/>
      </w:pPr>
      <w:r w:rsidRPr="00DC5511">
        <w:t>(4) Mit der Eintragung der Vermögensübertragung bei der übertragenden Gesellschaft treten die Rechtswirkungen gemäß § 225a Abs. 3 Z 1, 2 und 4 ein. Im übrigen gelten § 222, §§ 225b bis 226, ausgenommen § 225e Abs. 3 zweiter Satz, § 230 sowie § 232 sinngemäß. An die Stelle der übernehmenden Gesellschaft tritt die beteiligte Gebietskörperschaft.</w:t>
      </w:r>
    </w:p>
    <w:p w:rsidR="00BA3AE0" w:rsidRDefault="00BA599D" w:rsidP="00BA3AE0">
      <w:pPr>
        <w:pStyle w:val="45UeberschrPara"/>
      </w:pPr>
      <w:r w:rsidRPr="00795BAF">
        <w:t>Vermögensübertragung auf einen Versicherungsverein auf Gegenseitigkeit</w:t>
      </w:r>
    </w:p>
    <w:p w:rsidR="00645538" w:rsidRPr="00795BAF" w:rsidRDefault="00BA599D" w:rsidP="00795BAF">
      <w:pPr>
        <w:pStyle w:val="51Abs"/>
      </w:pPr>
      <w:r w:rsidRPr="00795BAF">
        <w:rPr>
          <w:rStyle w:val="991GldSymbol"/>
        </w:rPr>
        <w:t>§ 236.</w:t>
      </w:r>
      <w:r w:rsidRPr="00795BAF">
        <w:t xml:space="preserve"> (1) Eine Aktiengesellschaft, die den Betrieb von Versicherungsgeschäften zum Gegenstand hat, kann ihr Vermögen als Ganzes unter Ausschluß der Abwicklung auf einen Versicherungsverein auf Gegenseitigkeit übertragen.</w:t>
      </w:r>
    </w:p>
    <w:p w:rsidR="00645538" w:rsidRPr="00373BD8" w:rsidRDefault="00BA599D" w:rsidP="00795BAF">
      <w:pPr>
        <w:pStyle w:val="51Abs"/>
      </w:pPr>
      <w:r w:rsidRPr="00373BD8">
        <w:t>(2) Für die Vermögensübertragung gelten, soweit sich aus den folgenden Vorschriften nichts anderes ergibt §§ 220 bis 222, § 225 Abs. 1, Abs. 2 erster und zweiter Satz und Abs. 3, § 225a Abs. 1 und Abs. 3 Z 1, 2 und 4, §§ 225b bis 230, ausgenommen § 225e Abs. 3 zweiter Satz, sowie § 232 sinngemäß. An die Stelle der übernehmenden Gesellschaft tritt der übernehmende Versicherungsverein auf Gegenseitigkeit, der kein kleiner Versicherungsverein sein darf. An die Stelle der Hauptversammlung tritt das oberste Organ des Versicherungsvereins. An die Stelle des Umtauschverhältnisses und allfälliger barer Zuzahlungen tritt das Entgelt für die Aktionäre der übertragenden Gesellschaft.</w:t>
      </w:r>
    </w:p>
    <w:p w:rsidR="00645538" w:rsidRPr="00373BD8" w:rsidRDefault="00BA599D" w:rsidP="00645538">
      <w:pPr>
        <w:pStyle w:val="51Abs"/>
      </w:pPr>
      <w:r w:rsidRPr="00373BD8">
        <w:t>(3) Der Beschluß der obersten Vertretung des Versicherungsvereins auf Gegenseitigkeit bedarf einer Mehrheit, die mindestens drei Viertel der abgegebenen Stimmen umfaßt. Die Satzung kann diese Mehrheit durch eine größere ersetzen und noch andere Erfordernisse aufstellen.</w:t>
      </w:r>
    </w:p>
    <w:p w:rsidR="00645538" w:rsidRPr="00373BD8" w:rsidRDefault="00BA599D" w:rsidP="00645538">
      <w:pPr>
        <w:pStyle w:val="51Abs"/>
      </w:pPr>
      <w:r w:rsidRPr="00373BD8">
        <w:t>(4) Die übertragende Gesellschaft hat einen Treuhänder für den Empfang des Entgelts zu bestellen. Die Vermögensübertragung darf erst eingetragen werden, wenn der Treuhänder dem Gericht anzeigt, daß er im Besitz des Entgelts ist.</w:t>
      </w:r>
    </w:p>
    <w:p w:rsidR="0004468E" w:rsidRPr="00373BD8" w:rsidRDefault="00BA599D" w:rsidP="00645538">
      <w:pPr>
        <w:pStyle w:val="51Abs"/>
      </w:pPr>
      <w:r w:rsidRPr="00373BD8">
        <w:t>(5) Der die Vermögensübertragung genehmigende Bescheid der Versicherungsaufsichtsbehörde ist zum Firmenbuch einzureichen.</w:t>
      </w:r>
    </w:p>
    <w:p w:rsidR="00BA3AE0" w:rsidRPr="00BA3AE0" w:rsidRDefault="00B82542" w:rsidP="00BA3AE0">
      <w:pPr>
        <w:pStyle w:val="45UeberschrPara"/>
      </w:pPr>
      <w:r w:rsidRPr="00BA3AE0">
        <w:t>Vermögensübertragung in anderer Weise</w:t>
      </w:r>
    </w:p>
    <w:p w:rsidR="006F0E59" w:rsidRPr="00795BAF" w:rsidRDefault="00B82542" w:rsidP="00795BAF">
      <w:pPr>
        <w:pStyle w:val="51Abs"/>
      </w:pPr>
      <w:r w:rsidRPr="00BA3AE0">
        <w:rPr>
          <w:rStyle w:val="991GldSymbol"/>
        </w:rPr>
        <w:t>§ 237.</w:t>
      </w:r>
      <w:r w:rsidRPr="00795BAF">
        <w:rPr>
          <w:rStyle w:val="993Fett"/>
        </w:rPr>
        <w:t xml:space="preserve"> </w:t>
      </w:r>
      <w:r w:rsidRPr="00795BAF">
        <w:t>(1) Eine Übertragung des ganzen Gesellschaftsvermögens einer Aktiengesellschaft, die nicht unter den neunten Teil dieses Gesetzes und die §§ 235 und 236 fällt, ist nur auf Grund eines Beschlusses der Hauptversammlung zulässig. Der Beschluß bedarf einer Mehrheit, die mindestens drei Viertel des bei der Beschlußfassung vertretenen Grundkapitals umfaßt; die Satzung kann diese Mehrheit durch eine größere Kapitalmehrheit ersetzen und noch andere Erfordernisse aufstellen.</w:t>
      </w:r>
    </w:p>
    <w:p w:rsidR="006F0E59" w:rsidRPr="00B43C39" w:rsidRDefault="00B82542" w:rsidP="00795BAF">
      <w:pPr>
        <w:pStyle w:val="51Abs"/>
      </w:pPr>
      <w:r w:rsidRPr="00B43C39">
        <w:t>(2) Der Vertrag, durch den sich die Gesellschaft zur Vermögensübertragung verpflichtet, bedarf der notariellen Beurkundung.</w:t>
      </w:r>
    </w:p>
    <w:p w:rsidR="00BF03E9" w:rsidRPr="00B43C39" w:rsidRDefault="00B82542" w:rsidP="006F0E59">
      <w:pPr>
        <w:pStyle w:val="51Abs"/>
      </w:pPr>
      <w:r w:rsidRPr="00B43C39">
        <w:t>(3) Wird aus Anlaß der Übertragung des Gesellschaftsvermögens die Auflösung der Gesellschaft beschlossen, so gelten die §§ 205 bis 214; die Abwickler sind zu den Geschäften und Rechtshandlungen befugt, die die Ausführung der beschlossenen Maßregel mit sich bringt. Der Anmeldung der Auflösung der Gesellschaft ist der Vertrag in Ausfertigung oder öffentlich beglaubigter Abschrift beizufügen.</w:t>
      </w:r>
    </w:p>
    <w:p w:rsidR="00BA3AE0" w:rsidRPr="00BA3AE0" w:rsidRDefault="00CC2EBA" w:rsidP="00BA3AE0">
      <w:pPr>
        <w:pStyle w:val="45UeberschrPara"/>
      </w:pPr>
      <w:r w:rsidRPr="00BA3AE0">
        <w:lastRenderedPageBreak/>
        <w:t>Gewinngemeinschaft</w:t>
      </w:r>
    </w:p>
    <w:p w:rsidR="00A92A1C" w:rsidRPr="00795BAF" w:rsidRDefault="00CC2EBA" w:rsidP="00795BAF">
      <w:pPr>
        <w:pStyle w:val="51Abs"/>
      </w:pPr>
      <w:r w:rsidRPr="00BA3AE0">
        <w:rPr>
          <w:rStyle w:val="991GldSymbol"/>
        </w:rPr>
        <w:t>§ 238.</w:t>
      </w:r>
      <w:r w:rsidRPr="00795BAF">
        <w:rPr>
          <w:rStyle w:val="993Fett"/>
        </w:rPr>
        <w:t xml:space="preserve"> </w:t>
      </w:r>
      <w:r w:rsidRPr="00795BAF">
        <w:t>(1) Ein Vertrag, durch den sich eine Aktiengesellschaft verpflichtet, an eine andere Person ihren Gewinn ganz oder teilweise abzuführen, bedarf zu seiner Wirksamkeit der Zustimmung der Hauptversammlung, wenn die Gesellschaft nach diesem Vertrag allein oder in Zusammenhang mit anderen Verträgen mehr als drei Viertel ihres gesamten Gewinns abzuführen hat.</w:t>
      </w:r>
    </w:p>
    <w:p w:rsidR="00A92A1C" w:rsidRPr="00B5285F" w:rsidRDefault="00CC2EBA" w:rsidP="00795BAF">
      <w:pPr>
        <w:pStyle w:val="51Abs"/>
      </w:pPr>
      <w:r w:rsidRPr="00B5285F">
        <w:t>(2) Der Zustimmung der Hauptversammlung bedarf auch ein Vertrag, durch den eine Aktiengesellschaft einem anderen den Betrieb ihres Unternehmens verpachtet oder sonst überläßt oder in dem sie ihr Unternehmen für Rechnung eines anderen zu führen übernimmt.</w:t>
      </w:r>
    </w:p>
    <w:p w:rsidR="00273B52" w:rsidRPr="00B5285F" w:rsidRDefault="00CC2EBA" w:rsidP="00A92A1C">
      <w:pPr>
        <w:pStyle w:val="51Abs"/>
      </w:pPr>
      <w:r w:rsidRPr="00B5285F">
        <w:t>(3) Die Beschlüsse bedürfen einer Mehrheit, die mindestens drei Viertel des bei der Beschlußfassung vertretenen Grundkapitals umfaßt. Die Satzung kann diese Mehrheit durch eine größere Kapitalmehrheit ersetzen und noch andere Erfordernisse aufstellen.</w:t>
      </w:r>
    </w:p>
    <w:p w:rsidR="001F0F89" w:rsidRPr="00F22D07" w:rsidRDefault="0087456C" w:rsidP="00F22D07">
      <w:pPr>
        <w:pStyle w:val="41UeberschrG1"/>
      </w:pPr>
      <w:r w:rsidRPr="00F22D07">
        <w:t>ELFTER TEIL</w:t>
      </w:r>
    </w:p>
    <w:p w:rsidR="001F0F89" w:rsidRPr="00B8553B" w:rsidRDefault="0087456C" w:rsidP="00B8553B">
      <w:pPr>
        <w:pStyle w:val="43UeberschrG2"/>
      </w:pPr>
      <w:r w:rsidRPr="00B8553B">
        <w:t>Umwandlung</w:t>
      </w:r>
    </w:p>
    <w:p w:rsidR="001F0F89" w:rsidRPr="00F22D07" w:rsidRDefault="0087456C" w:rsidP="00F22D07">
      <w:pPr>
        <w:pStyle w:val="42UeberschrG1-"/>
      </w:pPr>
      <w:r w:rsidRPr="00F22D07">
        <w:t>Umwandlung einer Aktiengesellschaft in eine Gesellschaft mit beschränkter Haftung</w:t>
      </w:r>
    </w:p>
    <w:p w:rsidR="00BA3AE0" w:rsidRPr="00BA3AE0" w:rsidRDefault="0087456C" w:rsidP="00BA3AE0">
      <w:pPr>
        <w:pStyle w:val="45UeberschrPara"/>
      </w:pPr>
      <w:r w:rsidRPr="00BA3AE0">
        <w:t>Voraussetzungen</w:t>
      </w:r>
    </w:p>
    <w:p w:rsidR="001F0F89" w:rsidRPr="00795BAF" w:rsidRDefault="0087456C" w:rsidP="00795BAF">
      <w:pPr>
        <w:pStyle w:val="51Abs"/>
      </w:pPr>
      <w:r w:rsidRPr="00BA3AE0">
        <w:rPr>
          <w:rStyle w:val="991GldSymbol"/>
        </w:rPr>
        <w:t>§ 239.</w:t>
      </w:r>
      <w:r w:rsidRPr="00795BAF">
        <w:rPr>
          <w:rStyle w:val="993Fett"/>
        </w:rPr>
        <w:t xml:space="preserve"> </w:t>
      </w:r>
      <w:r w:rsidRPr="00795BAF">
        <w:t>(1) Eine Aktiengesellschaft kann durch Beschluß der Hauptversammlung in eine Gesellschaft mit beschränkter Haftung umgewandelt werden.</w:t>
      </w:r>
    </w:p>
    <w:p w:rsidR="001F0F89" w:rsidRPr="00B8553B" w:rsidRDefault="0087456C" w:rsidP="00795BAF">
      <w:pPr>
        <w:pStyle w:val="51Abs"/>
      </w:pPr>
      <w:r w:rsidRPr="00B8553B">
        <w:t>(2) Der Beschluß bedarf einer Mehrheit, die mindestens drei Viertel des bei der Beschlußfassung vertretenen Grundkapitals umfaßt. Die Satzung kann diese Mehrheit durch eine größere Kapitalmehrheit ersetzen und noch andere Erfordernisse aufstellen.</w:t>
      </w:r>
    </w:p>
    <w:p w:rsidR="001F0F89" w:rsidRPr="00B8553B" w:rsidRDefault="0087456C" w:rsidP="001F0F89">
      <w:pPr>
        <w:pStyle w:val="51Abs"/>
      </w:pPr>
      <w:r w:rsidRPr="00B8553B">
        <w:t>(3) Im Beschluß sind die Firma und die weiteren zur Durchführung der Umwandlung nötigen Satzungsänderungen festzusetzen.</w:t>
      </w:r>
    </w:p>
    <w:p w:rsidR="005D09E9" w:rsidRPr="00B8553B" w:rsidRDefault="0087456C" w:rsidP="001F0F89">
      <w:pPr>
        <w:pStyle w:val="51Abs"/>
      </w:pPr>
      <w:r w:rsidRPr="00B8553B">
        <w:t>(4) Der Nennbetrag der Geschäftsanteile kann abweichend von dem Betrag festgesetzt werden, der auf die Aktien als anteiliger Betrag des Grundkapitals entfällt. Der abweichenden Festsetzung muß jeder Aktionär zustimmen, der durch sie gehindert wird, sich mit seinem gesamten Anteil zu beteiligen.</w:t>
      </w:r>
    </w:p>
    <w:p w:rsidR="00BA3AE0" w:rsidRPr="00BA3AE0" w:rsidRDefault="00D10B37" w:rsidP="00BA3AE0">
      <w:pPr>
        <w:pStyle w:val="45UeberschrPara"/>
      </w:pPr>
      <w:r w:rsidRPr="00BA3AE0">
        <w:t>Anmeldung des Umwandlungsbeschlusses</w:t>
      </w:r>
    </w:p>
    <w:p w:rsidR="00B6078B" w:rsidRPr="00795BAF" w:rsidRDefault="00D10B37" w:rsidP="00795BAF">
      <w:pPr>
        <w:pStyle w:val="51Abs"/>
      </w:pPr>
      <w:r w:rsidRPr="00BA3AE0">
        <w:rPr>
          <w:rStyle w:val="991GldSymbol"/>
        </w:rPr>
        <w:t>§ 240.</w:t>
      </w:r>
      <w:r w:rsidRPr="00795BAF">
        <w:rPr>
          <w:rStyle w:val="993Fett"/>
        </w:rPr>
        <w:t xml:space="preserve"> </w:t>
      </w:r>
      <w:r w:rsidRPr="00795BAF">
        <w:t>(1) Zugleich mit dem Umwandlungsbeschluss sind die Geschäftsführer und die Gesellschafter zur Eintragung in das Firmenbuch anzumelden. Soweit Aktionäre unbekannt sind, ist dies unter Bezeichnung der Aktienurkunde und des auf die Aktie entfallenden Geschäftsanteils anzugeben.</w:t>
      </w:r>
    </w:p>
    <w:p w:rsidR="00AB2C22" w:rsidRDefault="00D10B37" w:rsidP="00795BAF">
      <w:pPr>
        <w:pStyle w:val="51Abs"/>
      </w:pPr>
      <w:r w:rsidRPr="006D14FD">
        <w:t>(2) Der Anmeldung ist die Bilanz beizufügen, die der Umwandlung zugrunde gelegt ist. § 220 Abs. 3 gilt sinngemäß.</w:t>
      </w:r>
    </w:p>
    <w:p w:rsidR="004269AD" w:rsidRPr="006D14FD" w:rsidRDefault="00D10B37" w:rsidP="00795BAF">
      <w:pPr>
        <w:pStyle w:val="51Abs"/>
      </w:pPr>
      <w:r w:rsidRPr="00BD5FC9">
        <w:t>(3) Ist die übertragende Aktiengesellschaft im Inland börsenotiert, so darf die Umwandlung erst zur Eintragung angemeldet werden, nachdem unter Hinweis auf die geplante Umwandlung innerhalb der letzten sechs Monate vor der Anmeldung oder unter Hinweis auf den gefassten Umwandlungsbeschluss eine Angebotsunterlage nach dem 5. Tei</w:t>
      </w:r>
      <w:r>
        <w:t>l des ÜbG veröffentlicht wurde.</w:t>
      </w:r>
    </w:p>
    <w:p w:rsidR="00BA3AE0" w:rsidRPr="00BA3AE0" w:rsidRDefault="00532440" w:rsidP="00BA3AE0">
      <w:pPr>
        <w:pStyle w:val="45UeberschrPara"/>
      </w:pPr>
      <w:r w:rsidRPr="00BA3AE0">
        <w:t>Wirkung der Eintragung</w:t>
      </w:r>
    </w:p>
    <w:p w:rsidR="00495B17" w:rsidRPr="00795BAF" w:rsidRDefault="00532440" w:rsidP="00795BAF">
      <w:pPr>
        <w:pStyle w:val="51Abs"/>
      </w:pPr>
      <w:r w:rsidRPr="00BA3AE0">
        <w:rPr>
          <w:rStyle w:val="991GldSymbol"/>
        </w:rPr>
        <w:t>§ 241.</w:t>
      </w:r>
      <w:r w:rsidRPr="00795BAF">
        <w:rPr>
          <w:rStyle w:val="993Fett"/>
        </w:rPr>
        <w:t xml:space="preserve"> </w:t>
      </w:r>
      <w:r w:rsidRPr="00795BAF">
        <w:t>Von der Eintragung der Umwandlung an besteht die Gesellschaft als Gesellschaft mit beschränkter Haftung weiter. Das Grundkapital ist zum Stammkapital, die Aktien sind zu Geschäftsanteilen geworden, die an einer Aktie bestehenden Rechte Dritter bestehen an dem Geschäftsanteil weiter, der an ihre Stelle tritt. Sieht der Gesellschaftsvertrag einen Aufsichtsrat vor, so bleiben die Mitglieder des bisherigen Aufsichtsrats im Amt, wenn die Hauptversammlung nichts anderes beschließt.</w:t>
      </w:r>
    </w:p>
    <w:p w:rsidR="00BA3AE0" w:rsidRPr="00BA3AE0" w:rsidRDefault="00480E47" w:rsidP="00BA3AE0">
      <w:pPr>
        <w:pStyle w:val="45UeberschrPara"/>
      </w:pPr>
      <w:r w:rsidRPr="00BA3AE0">
        <w:t>Umtausch der Aktien</w:t>
      </w:r>
    </w:p>
    <w:p w:rsidR="00284509" w:rsidRPr="00795BAF" w:rsidRDefault="00480E47" w:rsidP="00795BAF">
      <w:pPr>
        <w:pStyle w:val="51Abs"/>
      </w:pPr>
      <w:r w:rsidRPr="00BA3AE0">
        <w:rPr>
          <w:rStyle w:val="991GldSymbol"/>
        </w:rPr>
        <w:t>§ 242.</w:t>
      </w:r>
      <w:r w:rsidRPr="00795BAF">
        <w:rPr>
          <w:rStyle w:val="993Fett"/>
        </w:rPr>
        <w:t xml:space="preserve"> </w:t>
      </w:r>
      <w:r w:rsidRPr="00795BAF">
        <w:t>Für den Umtausch der Aktien gegen Geschäftsanteile gilt § 67, bei Zusammenlegung von Aktien § 179 über die Kraftloserklärung von Aktien sinngemäß; einer Genehmigung des Gerichts bedarf es nicht.</w:t>
      </w:r>
    </w:p>
    <w:p w:rsidR="00BA3AE0" w:rsidRPr="00BA3AE0" w:rsidRDefault="00375152" w:rsidP="00BA3AE0">
      <w:pPr>
        <w:pStyle w:val="45UeberschrPara"/>
      </w:pPr>
      <w:r w:rsidRPr="00BA3AE0">
        <w:t>Gläubigerschutz</w:t>
      </w:r>
    </w:p>
    <w:p w:rsidR="009E3D37" w:rsidRPr="00795BAF" w:rsidRDefault="00375152" w:rsidP="00795BAF">
      <w:pPr>
        <w:pStyle w:val="51Abs"/>
      </w:pPr>
      <w:r w:rsidRPr="00BA3AE0">
        <w:rPr>
          <w:rStyle w:val="991GldSymbol"/>
        </w:rPr>
        <w:t>§ 243.</w:t>
      </w:r>
      <w:r w:rsidRPr="00795BAF">
        <w:rPr>
          <w:rStyle w:val="993Fett"/>
        </w:rPr>
        <w:t xml:space="preserve"> </w:t>
      </w:r>
      <w:r w:rsidRPr="00795BAF">
        <w:t xml:space="preserve">Den Gläubigern der Gesellschaft, deren Forderungen vor der Veröffentlichung der Eintragung der Umwandlung in das Firmenbuch begründet sind, ist, wenn sie sich binnen sechs Monaten nach der Veröffentlichung der Eintragung zu diesem Zwecke melden, Sicherheit zu leisten, soweit sie nicht </w:t>
      </w:r>
      <w:r w:rsidRPr="00795BAF">
        <w:lastRenderedPageBreak/>
        <w:t>Befriedigung verlangen können. Die Gläubiger sind in der Veröffentlichung auf dieses Recht hinzuweisen.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262 Abs. 16.</w:t>
      </w:r>
    </w:p>
    <w:p w:rsidR="00FE4029" w:rsidRPr="003B1505" w:rsidRDefault="00153302" w:rsidP="003B1505">
      <w:pPr>
        <w:pStyle w:val="45UeberschrPara"/>
      </w:pPr>
      <w:r w:rsidRPr="003B1505">
        <w:t>Barabfindung widersprechender Aktionäre</w:t>
      </w:r>
    </w:p>
    <w:p w:rsidR="00FE4029" w:rsidRPr="003B1505" w:rsidRDefault="00153302" w:rsidP="00FE4029">
      <w:pPr>
        <w:pStyle w:val="51Abs"/>
      </w:pPr>
      <w:r w:rsidRPr="003B1505">
        <w:rPr>
          <w:rStyle w:val="991GldSymbol"/>
        </w:rPr>
        <w:t>§ 244.</w:t>
      </w:r>
      <w:r w:rsidRPr="003B1505">
        <w:t xml:space="preserve"> (1) Jedem Aktionär, der gegen die Umwandlung Widerspruch zur Niederschrift erklärt hat, steht gegenüber der Gesellschaft oder einem Dritten, der die Barabfindung angeboten hat, das Recht auf angemessene Barabfindung gegen Hingabe seiner Geschäftsanteile zu.</w:t>
      </w:r>
    </w:p>
    <w:p w:rsidR="00FE4029" w:rsidRPr="003B1505" w:rsidRDefault="00153302" w:rsidP="00FE4029">
      <w:pPr>
        <w:pStyle w:val="51Abs"/>
      </w:pPr>
      <w:r w:rsidRPr="003B1505">
        <w:t xml:space="preserve">(2) </w:t>
      </w:r>
      <w:r>
        <w:t>Der Vorstand hat der Hauptversammlung einen schriftlichen Bericht vorzulegen, in dem die Höhe der den Aktionären angebotenen Barabfindung begründet wird.</w:t>
      </w:r>
    </w:p>
    <w:p w:rsidR="00FE4029" w:rsidRPr="003B1505" w:rsidRDefault="00153302" w:rsidP="00FE4029">
      <w:pPr>
        <w:pStyle w:val="51Abs"/>
      </w:pPr>
      <w:r w:rsidRPr="003B1505">
        <w:t xml:space="preserve">(3) Die Angemessenheit der Bedingungen der Barabfindung ist durch einen sachverständigen Prüfer zu prüfen. </w:t>
      </w:r>
      <w:r w:rsidRPr="0046289B">
        <w:t>Der Vorstand hat den Prüfungsbericht der Hauptversammlung vorzulegen.</w:t>
      </w:r>
    </w:p>
    <w:p w:rsidR="005C1299" w:rsidRPr="003B1505" w:rsidRDefault="00153302" w:rsidP="00FE4029">
      <w:pPr>
        <w:pStyle w:val="51Abs"/>
      </w:pPr>
      <w:r w:rsidRPr="003B1505">
        <w:t>(4) Im übrigen gilt § 234b sinngemäß.</w:t>
      </w:r>
    </w:p>
    <w:p w:rsidR="00FF5FFC" w:rsidRPr="00F22D07" w:rsidRDefault="00546256" w:rsidP="00F22D07">
      <w:pPr>
        <w:pStyle w:val="41UeberschrG1"/>
      </w:pPr>
      <w:r w:rsidRPr="00F22D07">
        <w:t>ZWEITER ABSCHNITT</w:t>
      </w:r>
    </w:p>
    <w:p w:rsidR="00FF5FFC" w:rsidRPr="00FE2520" w:rsidRDefault="00546256" w:rsidP="00FE2520">
      <w:pPr>
        <w:pStyle w:val="43UeberschrG2"/>
      </w:pPr>
      <w:r w:rsidRPr="00FE2520">
        <w:t>Umwandlung einer Gesellschaft mit beschränkter Haftung in eine</w:t>
      </w:r>
      <w:r>
        <w:t xml:space="preserve"> </w:t>
      </w:r>
      <w:r w:rsidRPr="00FE2520">
        <w:t>Aktiengesellschaft</w:t>
      </w:r>
    </w:p>
    <w:p w:rsidR="00BA3AE0" w:rsidRPr="00BA3AE0" w:rsidRDefault="00546256" w:rsidP="00BA3AE0">
      <w:pPr>
        <w:pStyle w:val="45UeberschrPara"/>
      </w:pPr>
      <w:r w:rsidRPr="00BA3AE0">
        <w:t>Voraussetzungen</w:t>
      </w:r>
    </w:p>
    <w:p w:rsidR="00FF5FFC" w:rsidRPr="00795BAF" w:rsidRDefault="00546256" w:rsidP="00795BAF">
      <w:pPr>
        <w:pStyle w:val="51Abs"/>
      </w:pPr>
      <w:r w:rsidRPr="00BA3AE0">
        <w:rPr>
          <w:rStyle w:val="991GldSymbol"/>
        </w:rPr>
        <w:t>§ 245.</w:t>
      </w:r>
      <w:r w:rsidRPr="00795BAF">
        <w:rPr>
          <w:rStyle w:val="993Fett"/>
        </w:rPr>
        <w:t xml:space="preserve"> </w:t>
      </w:r>
      <w:r w:rsidRPr="00795BAF">
        <w:t>(1) Eine Gesellschaft mit beschränkter Haftung kann durch Beschluß der Generalversammlung in eine Aktiengesellschaft umgewandelt werden.</w:t>
      </w:r>
    </w:p>
    <w:p w:rsidR="00FF5FFC" w:rsidRPr="00FE2520" w:rsidRDefault="00546256" w:rsidP="00795BAF">
      <w:pPr>
        <w:pStyle w:val="51Abs"/>
      </w:pPr>
      <w:r w:rsidRPr="00FE2520">
        <w:t>(2) Die Vorschriften des Gesetzes über Gesellschaften mit beschränkter Haftung über Abänderungen des Gesellschaftsvertrags sind anzuwenden. Weiters ist dessen § 99 über besondere Zustimmungserfordernisse bei Verschmelzungen sinngemäß anzuwenden. Sind Gesellschaftern außer der Leistung von Kapitaleinlagen noch andere Verpflichtungen gegenüber der Gesellschaft auferlegt und können diese Verpflichtungen wegen der einschränkenden Bestimmung des § 50 bei der Umwandlung nicht aufrechterhalten werden, so bedarf der Umwandlungsbeschluß zu seiner Wirksamkeit der Zustimmung dieser Gesellschafter.</w:t>
      </w:r>
    </w:p>
    <w:p w:rsidR="00361C29" w:rsidRPr="00FE2520" w:rsidRDefault="00546256" w:rsidP="00FF5FFC">
      <w:pPr>
        <w:pStyle w:val="51Abs"/>
      </w:pPr>
      <w:r w:rsidRPr="00FE2520">
        <w:t>(3) Im Beschluß sind die Firma, die Art der Zusammensetzung des Vorstands und des Aufsichtsrats und die weiteren zur Durchführung der Umwandlung nötigen Abänderungen des Gesellschaftsvertrags festzusetzen.</w:t>
      </w:r>
    </w:p>
    <w:p w:rsidR="00BA3AE0" w:rsidRPr="00BA3AE0" w:rsidRDefault="00D81DF9" w:rsidP="00BA3AE0">
      <w:pPr>
        <w:pStyle w:val="45UeberschrPara"/>
      </w:pPr>
      <w:r w:rsidRPr="00BA3AE0">
        <w:t>Durchführung der Umwandlung</w:t>
      </w:r>
    </w:p>
    <w:p w:rsidR="00431B24" w:rsidRPr="00795BAF" w:rsidRDefault="00D81DF9" w:rsidP="00795BAF">
      <w:pPr>
        <w:pStyle w:val="51Abs"/>
      </w:pPr>
      <w:r w:rsidRPr="00BA3AE0">
        <w:rPr>
          <w:rStyle w:val="991GldSymbol"/>
        </w:rPr>
        <w:t>§ 246.</w:t>
      </w:r>
      <w:r w:rsidRPr="00795BAF">
        <w:rPr>
          <w:rStyle w:val="993Fett"/>
        </w:rPr>
        <w:t xml:space="preserve"> </w:t>
      </w:r>
      <w:r w:rsidRPr="00795BAF">
        <w:t>(1) Die Gesellschafter, die für die Umwandlung gestimmt haben, sind in der Niederschrift namentlich anzuführen.</w:t>
      </w:r>
    </w:p>
    <w:p w:rsidR="00431B24" w:rsidRPr="001D558A" w:rsidRDefault="00D81DF9" w:rsidP="00795BAF">
      <w:pPr>
        <w:pStyle w:val="51Abs"/>
      </w:pPr>
      <w:r w:rsidRPr="001D558A">
        <w:t>(2) Die Gesellschafter haben den ersten Aufsichtsrat zu bestellen; die Bestellung bedarf notarieller Beurkundung. Wenn ein Aufsichtsrat schon für die Gesellschaft mit beschränkter Haftung bestand, können sie seine Mitglieder im Amt bestätigen.</w:t>
      </w:r>
    </w:p>
    <w:p w:rsidR="00251040" w:rsidRPr="001D558A" w:rsidRDefault="00D81DF9" w:rsidP="00431B24">
      <w:pPr>
        <w:pStyle w:val="51Abs"/>
      </w:pPr>
      <w:r w:rsidRPr="001D558A">
        <w:t>(3) Die Geschäftsführer haben eine Bilanz aufzustellen, § 220 Abs. 3 gilt sinngemäß.</w:t>
      </w:r>
    </w:p>
    <w:p w:rsidR="00BA3AE0" w:rsidRDefault="00D958F6" w:rsidP="00BA3AE0">
      <w:pPr>
        <w:pStyle w:val="45UeberschrPara"/>
      </w:pPr>
      <w:r w:rsidRPr="00795BAF">
        <w:t>Gründungsprüfung und Verantwortlichkeit der Gesellschafter</w:t>
      </w:r>
    </w:p>
    <w:p w:rsidR="005059A4" w:rsidRPr="00795BAF" w:rsidRDefault="00D958F6" w:rsidP="00795BAF">
      <w:pPr>
        <w:pStyle w:val="51Abs"/>
      </w:pPr>
      <w:r w:rsidRPr="00795BAF">
        <w:rPr>
          <w:rStyle w:val="991GldSymbol"/>
        </w:rPr>
        <w:t>§ 247.</w:t>
      </w:r>
      <w:r w:rsidRPr="00795BAF">
        <w:t xml:space="preserve"> (1) Für die Umwandlung gelten, soweit sich aus den folgenden Vorschriften nichts anderes ergibt, die §§ 19, 20, 24 bis 27, §§ 31, 39 bis 47 sinngemäß; den Gründern stehen gleich die Gesellschafter, die für die Umwandlung gestimmt haben.</w:t>
      </w:r>
    </w:p>
    <w:p w:rsidR="005059A4" w:rsidRPr="00296638" w:rsidRDefault="00D958F6" w:rsidP="00795BAF">
      <w:pPr>
        <w:pStyle w:val="51Abs"/>
      </w:pPr>
      <w:r w:rsidRPr="00296638">
        <w:t>(2) Im Bericht nach § 24 sind der Geschäftsverlauf und die Lage der Gesellschaft mit beschränkter Haftung darzulegen und die Bilanz des § 246 Abs. 3 zu erläutern.</w:t>
      </w:r>
    </w:p>
    <w:p w:rsidR="005059A4" w:rsidRPr="00296638" w:rsidRDefault="00D958F6" w:rsidP="005059A4">
      <w:pPr>
        <w:pStyle w:val="51Abs"/>
      </w:pPr>
      <w:r w:rsidRPr="00296638">
        <w:t>(3) Die Prüfung durch einen oder mehrere besondere Prüfer nach § 25 Abs. 2 hat in jedem Fall stattzufinden. Sie hat sich namentlich darauf zu erstrecken, ob die Bilanz den gesetzlichen Vorschriften entsprechend aufgestellt ist.</w:t>
      </w:r>
    </w:p>
    <w:p w:rsidR="006E0E1B" w:rsidRPr="00296638" w:rsidRDefault="00D958F6" w:rsidP="005059A4">
      <w:pPr>
        <w:pStyle w:val="51Abs"/>
      </w:pPr>
      <w:r w:rsidRPr="00296638">
        <w:t>(4) Die Frist von zwei Jahren nach § 45 Abs. 1 wird von der Eintragung der Umwandlung in das Firmenbuch gerechnet.</w:t>
      </w:r>
    </w:p>
    <w:p w:rsidR="00BA3AE0" w:rsidRPr="00BA3AE0" w:rsidRDefault="00B15A5C" w:rsidP="00BA3AE0">
      <w:pPr>
        <w:pStyle w:val="45UeberschrPara"/>
      </w:pPr>
      <w:r w:rsidRPr="00BA3AE0">
        <w:t>Anmeldung des Umwandlungsbeschlusses</w:t>
      </w:r>
    </w:p>
    <w:p w:rsidR="00B73DE5" w:rsidRPr="00795BAF" w:rsidRDefault="00B15A5C" w:rsidP="00795BAF">
      <w:pPr>
        <w:pStyle w:val="51Abs"/>
      </w:pPr>
      <w:r w:rsidRPr="00BA3AE0">
        <w:rPr>
          <w:rStyle w:val="991GldSymbol"/>
        </w:rPr>
        <w:t>§ 248.</w:t>
      </w:r>
      <w:r w:rsidRPr="00795BAF">
        <w:rPr>
          <w:rStyle w:val="993Fett"/>
        </w:rPr>
        <w:t xml:space="preserve"> </w:t>
      </w:r>
      <w:r w:rsidRPr="00795BAF">
        <w:t xml:space="preserve">(1) Zugleich mit dem Umwandlungsbeschluß sind die Vorstandsmitglieder zur Eintragung in das Firmenbuch anzumelden. Eine Ausfertigung oder öffentlich beglaubigte Abschrift der Urkunden über </w:t>
      </w:r>
      <w:r w:rsidRPr="00795BAF">
        <w:lastRenderedPageBreak/>
        <w:t>die Bestellung des Vorstands und des Aufsichtsrats ist beizufügen. Der Anmeldung sind ferner die Prüfungsberichte der Mitglieder des Vorstands und des Aufsichtsrats sowie der Prüfer nebst ihren urkundlichen Grundlagen beizufügen.</w:t>
      </w:r>
    </w:p>
    <w:p w:rsidR="002F244D" w:rsidRPr="008E4A18" w:rsidRDefault="00B15A5C" w:rsidP="00795BAF">
      <w:pPr>
        <w:pStyle w:val="51Abs"/>
      </w:pPr>
      <w:r w:rsidRPr="008E4A18">
        <w:t>(2) Der Anmeldung ist die Bilanz des § 246 Abs. 3 beizufügen.</w:t>
      </w:r>
    </w:p>
    <w:p w:rsidR="00795BAF" w:rsidRDefault="00D7544F" w:rsidP="00795BAF">
      <w:pPr>
        <w:pStyle w:val="45UeberschrPara"/>
      </w:pPr>
      <w:r>
        <w:t>Inhalt der Veröffentlichung der Eintragung</w:t>
      </w:r>
    </w:p>
    <w:p w:rsidR="00B11C72" w:rsidRPr="00795BAF" w:rsidRDefault="00D7544F" w:rsidP="00795BAF">
      <w:pPr>
        <w:pStyle w:val="51Abs"/>
      </w:pPr>
      <w:r w:rsidRPr="00795BAF">
        <w:rPr>
          <w:rStyle w:val="991GldSymbol"/>
        </w:rPr>
        <w:t>§ 249.</w:t>
      </w:r>
      <w:r w:rsidRPr="00795BAF">
        <w:t xml:space="preserve"> In die Veröffentlichung der Eintragung der Umwandlung sind ihr Inhalt und die Mitteilung nach dem sinngemäß anzuwendenden § 33 Abs. 2 aufzunehmen.</w:t>
      </w:r>
    </w:p>
    <w:p w:rsidR="00BA3AE0" w:rsidRPr="00BA3AE0" w:rsidRDefault="001E41C5" w:rsidP="00BA3AE0">
      <w:pPr>
        <w:pStyle w:val="45UeberschrPara"/>
      </w:pPr>
      <w:r w:rsidRPr="00BA3AE0">
        <w:t>Wirkung der Eintragung</w:t>
      </w:r>
    </w:p>
    <w:p w:rsidR="00D77D81" w:rsidRPr="00795BAF" w:rsidRDefault="001E41C5" w:rsidP="00795BAF">
      <w:pPr>
        <w:pStyle w:val="51Abs"/>
      </w:pPr>
      <w:r w:rsidRPr="00BA3AE0">
        <w:rPr>
          <w:rStyle w:val="991GldSymbol"/>
        </w:rPr>
        <w:t>§ 250.</w:t>
      </w:r>
      <w:r w:rsidRPr="00795BAF">
        <w:rPr>
          <w:rStyle w:val="993Fett"/>
        </w:rPr>
        <w:t xml:space="preserve"> </w:t>
      </w:r>
      <w:r w:rsidRPr="00795BAF">
        <w:t>Von der Eintragung der Umwandlung an besteht die Gesellschaft als Aktiengesellschaft weiter. Das Stammkapital ist zum Grundkapital, die Geschäftsanteile sind zu Aktien geworden; die an einem Geschäftsanteil bestehenden Rechte Dritter bestehen an der Aktie weiter, die an seine Stelle tritt.</w:t>
      </w:r>
    </w:p>
    <w:p w:rsidR="00795BAF" w:rsidRPr="00E11112" w:rsidRDefault="00D271A1" w:rsidP="00795BAF">
      <w:pPr>
        <w:pStyle w:val="45UeberschrPara"/>
      </w:pPr>
      <w:r w:rsidRPr="00E11112">
        <w:t>Veröffentlichung der Bilanz</w:t>
      </w:r>
    </w:p>
    <w:p w:rsidR="00A35292" w:rsidRPr="00795BAF" w:rsidRDefault="00D271A1" w:rsidP="00795BAF">
      <w:pPr>
        <w:pStyle w:val="51Abs"/>
      </w:pPr>
      <w:r w:rsidRPr="00795BAF">
        <w:rPr>
          <w:rStyle w:val="991GldSymbol"/>
        </w:rPr>
        <w:t>§ 251.</w:t>
      </w:r>
      <w:r w:rsidRPr="00795BAF">
        <w:t xml:space="preserve"> Unverzüglich nach der Eintragung hat der Vorstand die gemäß § 246 Abs. 3 aufzustellende Bilanz gemäß §</w:t>
      </w:r>
      <w:r w:rsidRPr="00CD2982">
        <w:rPr>
          <w:color w:val="auto"/>
        </w:rPr>
        <w:t> </w:t>
      </w:r>
      <w:r w:rsidRPr="00795BAF">
        <w:t>18 zu veröffentlichen.</w:t>
      </w:r>
    </w:p>
    <w:p w:rsidR="00BA3AE0" w:rsidRPr="00BA3AE0" w:rsidRDefault="00A05D44" w:rsidP="00BA3AE0">
      <w:pPr>
        <w:pStyle w:val="45UeberschrPara"/>
      </w:pPr>
      <w:r w:rsidRPr="00BA3AE0">
        <w:t>Umtausch der Geschäftsanteile</w:t>
      </w:r>
    </w:p>
    <w:p w:rsidR="001A4AA0" w:rsidRPr="00795BAF" w:rsidRDefault="00A05D44" w:rsidP="00795BAF">
      <w:pPr>
        <w:pStyle w:val="51Abs"/>
      </w:pPr>
      <w:r w:rsidRPr="00BA3AE0">
        <w:rPr>
          <w:rStyle w:val="991GldSymbol"/>
        </w:rPr>
        <w:t>§ 252.</w:t>
      </w:r>
      <w:r w:rsidRPr="00795BAF">
        <w:rPr>
          <w:rStyle w:val="993Fett"/>
        </w:rPr>
        <w:t xml:space="preserve"> </w:t>
      </w:r>
      <w:r w:rsidRPr="00795BAF">
        <w:t>Für den Umtausch der Geschäftsanteile gegen Aktien gilt § 67, bei Zusammenlegung von Geschäftsanteilen § 179 über die Kraftloserklärung von Aktien sinngemäß; einer Genehmigung des Gerichts bedarf es nicht.</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262 Abs. 13.</w:t>
      </w:r>
    </w:p>
    <w:p w:rsidR="000A6F45" w:rsidRPr="002C0578" w:rsidRDefault="002D56FB" w:rsidP="002C0578">
      <w:pPr>
        <w:pStyle w:val="45UeberschrPara"/>
      </w:pPr>
      <w:r w:rsidRPr="002C0578">
        <w:t>Barabfindung widersprechender Gesellschafter</w:t>
      </w:r>
    </w:p>
    <w:p w:rsidR="00EE6827" w:rsidRPr="002C0578" w:rsidRDefault="002D56FB" w:rsidP="00B86AB6">
      <w:pPr>
        <w:pStyle w:val="51Abs"/>
      </w:pPr>
      <w:r w:rsidRPr="002C0578">
        <w:rPr>
          <w:rStyle w:val="991GldSymbol"/>
        </w:rPr>
        <w:t>§ 253.</w:t>
      </w:r>
      <w:r w:rsidRPr="002C0578">
        <w:t xml:space="preserve"> Jedem Gesellschafter, der gegen die Umwandlung Widerspruch zur Niederschrift erklärt hat, steht gegenüber der Gesellschaft oder einem Dritten, der die Barabfindung angeboten hat, das Recht auf angemessene Barabfindung gegen Hingabe seiner Aktien zu. § 244 Abs. 2 und 3 und § 234b gelten mit der Maßgabe sinngemäß, dass der Prüfungsbericht den Gesellschaftern zu übersenden ist. Zwischen dem Tag der Aufgabe der Sendung zur Post und der Beschlussfassung muss mindestens ein Zeitraum von 14 Tagen liegen.</w:t>
      </w:r>
    </w:p>
    <w:p w:rsidR="00A12696" w:rsidRPr="00F22D07" w:rsidRDefault="00926305" w:rsidP="00F22D07">
      <w:pPr>
        <w:pStyle w:val="41UeberschrG1"/>
      </w:pPr>
      <w:r w:rsidRPr="00F22D07">
        <w:t>ZWÖLFTER TEIL</w:t>
      </w:r>
    </w:p>
    <w:p w:rsidR="00A12696" w:rsidRPr="00F22D07" w:rsidRDefault="00926305" w:rsidP="00F22D07">
      <w:pPr>
        <w:pStyle w:val="45UeberschrPara"/>
      </w:pPr>
      <w:r w:rsidRPr="00F22D07">
        <w:t>Inländische Zweigniederlassungen ausländischer Aktiengesellschaften</w:t>
      </w:r>
    </w:p>
    <w:p w:rsidR="00A12696" w:rsidRPr="00221D78" w:rsidRDefault="00926305" w:rsidP="00A12696">
      <w:pPr>
        <w:pStyle w:val="51Abs"/>
      </w:pPr>
      <w:r w:rsidRPr="00221D78">
        <w:rPr>
          <w:rStyle w:val="991GldSymbol"/>
        </w:rPr>
        <w:t>§ 254.</w:t>
      </w:r>
      <w:r w:rsidRPr="00221D78">
        <w:t xml:space="preserve"> (1) Liegt der Sitz einer Aktiengesellschaft im Ausland, so ist die Gesellschaft durch den Vorstand zur Eintragung in das Firmenbuch anzumelden, wenn sie eine inländische Zweigniederlassung hat.</w:t>
      </w:r>
    </w:p>
    <w:p w:rsidR="00A12696" w:rsidRPr="00221D78" w:rsidRDefault="00926305" w:rsidP="00A12696">
      <w:pPr>
        <w:pStyle w:val="51Abs"/>
      </w:pPr>
      <w:r w:rsidRPr="00221D78">
        <w:t>(2) Gesellschaften, deren Personalstatut (§ 10 des IPR-Gesetzes, BGBl. Nr. 304/1978) nicht das Recht eines Mitgliedstaats der Europäischen Union oder eines Vertragsstaats des Abkommens über die Schaffung eines Europäischen Wirtschaftsraumes, BGBl. Nr. 909/1993, ist, haben für den gesamten Geschäftsbetrieb der Zweigniederlassung mindestens eine Person zu bestellen, die zur ständigen gerichtlichen und außergerichtlichen Vertretung der Gesellschaft befugt ist und ihren gewöhnlichen Aufenthalt im Inland hat; eine Beschränkung des Umfangs ihrer Vertretungsmacht ist Dritten gegenüber unwirksam. Die Vertretungsbefugnis kann jedoch an mehrere Personen gemeinschaftlich erteilt werden (Gesamtvertretung). Gesellschaften, deren Personalstatut das Recht eines Mitgliedstaats der Europäischen Union oder des Europäischen Wirtschaftsraums ist, können einen solchen ständigen Vertreter bestellen.</w:t>
      </w:r>
    </w:p>
    <w:p w:rsidR="00A12696" w:rsidRPr="00221D78" w:rsidRDefault="00926305" w:rsidP="00A12696">
      <w:pPr>
        <w:pStyle w:val="51Abs"/>
      </w:pPr>
      <w:r w:rsidRPr="00221D78">
        <w:t>(3) Die Vorstandsmitglieder der Gesellschaft haben ihre Namensunterschrift zur Aufbewahrung beim Gericht zu zeichnen; wird ein ständiger Vertreter gemäß Abs. 2 bestellt, so hat auch dieser seine Namensunterschrift zur Aufbewahrung beim Gericht zu zeichnen.</w:t>
      </w:r>
    </w:p>
    <w:p w:rsidR="00A12696" w:rsidRPr="00221D78" w:rsidRDefault="00926305" w:rsidP="00A12696">
      <w:pPr>
        <w:pStyle w:val="51Abs"/>
      </w:pPr>
      <w:r w:rsidRPr="00221D78">
        <w:t xml:space="preserve">(4) Für die Anmeldung gilt § 12 Abs. 2 UGB. In die Anmeldung sind überdies die in </w:t>
      </w:r>
      <w:r w:rsidRPr="004D3476">
        <w:t>§ 10 Abs. 4</w:t>
      </w:r>
      <w:r w:rsidRPr="00221D78">
        <w:t>, §§ 17, 18 zweiter Satz vorgesehenen Festsetzungen aufzunehmen. Der Anmeldung sind die Satzung in der geltenden Fassung in öffentlich beglaubigter Abschrift und, sofern die Satzung nicht in deutscher Sprache erstellt ist, eine beglaubigte Übersetzung in deutscher Sprache beizufügen.</w:t>
      </w:r>
    </w:p>
    <w:p w:rsidR="00A12696" w:rsidRPr="00221D78" w:rsidRDefault="00926305" w:rsidP="00A12696">
      <w:pPr>
        <w:pStyle w:val="51Abs"/>
      </w:pPr>
      <w:r w:rsidRPr="00221D78">
        <w:t xml:space="preserve">(5) In das Firmenbuch einzutragen sind neben den in § 12 Abs. 3 UGB geforderten auch die Angaben gemäß § 32 und gemäß §§ 3 und 5 FBG mit Ausnahme der Angaben über die </w:t>
      </w:r>
      <w:r w:rsidRPr="00221D78">
        <w:lastRenderedPageBreak/>
        <w:t>Aufsichtsratsmitglieder. Ist gemäß Abs. 2 ein ständiger Vertreter bestellt, so sind der Name, das Geburtsdatum und die für Zustellungen maßgebliche inländische Geschäftsanschrift dieses Vertreters sowie der Beginn und die Art (Einzel- oder Gesamtvertretung) seiner Vertretungsbefugnis einzutragen.</w:t>
      </w:r>
    </w:p>
    <w:p w:rsidR="00A12696" w:rsidRPr="00221D78" w:rsidRDefault="00926305" w:rsidP="00A12696">
      <w:pPr>
        <w:pStyle w:val="51Abs"/>
      </w:pPr>
      <w:r w:rsidRPr="00221D78">
        <w:t>(6) Die Eröffnung oder die Abweisung eines Insolvenz- oder ähnlichen Verfahrens über das Vermögen der Gesellschaft sowie Änderungen der Satzung sind zur Eintragung in das Firmenbuch anzumelden. Für die Anmeldung der Satzungsänderung gilt § 148 Abs. 1 und 2 sinngemäß, soweit nicht das ausländische Recht Abweichungen notwendig macht.</w:t>
      </w:r>
    </w:p>
    <w:p w:rsidR="00A12696" w:rsidRPr="00221D78" w:rsidRDefault="00926305" w:rsidP="00A12696">
      <w:pPr>
        <w:pStyle w:val="51Abs"/>
      </w:pPr>
      <w:r w:rsidRPr="00221D78">
        <w:t>(7) Für Anmeldungen zur Eintragung in das Firmenbuch, ausgenommen die Anmeldung gemäß Abs. 1, ist neben dem Vorstand auch der ständige Vertreter gemäß Abs. 2 befugt. Im übrigen gilt § 12 Abs. 4 UGB.</w:t>
      </w:r>
    </w:p>
    <w:p w:rsidR="00B339CD" w:rsidRPr="00221D78" w:rsidRDefault="00926305" w:rsidP="00A12696">
      <w:pPr>
        <w:pStyle w:val="51Abs"/>
      </w:pPr>
      <w:r w:rsidRPr="00221D78">
        <w:t>(8) Die Abwicklung der Geschäfte der inländischen Zweigniederlassung hat unter sinngemäßer Anwendung der Bestimmungen über die Abwicklung von Aktiengesellschaften zu erfolgen.</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zum Bezugszeitraum vgl. § 262 Abs. 34</w:t>
      </w:r>
    </w:p>
    <w:p w:rsidR="00BA3AE0" w:rsidRPr="00BA3AE0" w:rsidRDefault="0063200F" w:rsidP="00BA3AE0">
      <w:pPr>
        <w:pStyle w:val="45UeberschrPara"/>
      </w:pPr>
      <w:r w:rsidRPr="00BA3AE0">
        <w:t>Zwangsstrafen</w:t>
      </w:r>
    </w:p>
    <w:p w:rsidR="00D33353" w:rsidRPr="00795BAF" w:rsidRDefault="0063200F" w:rsidP="00D14C75">
      <w:pPr>
        <w:pStyle w:val="51Abs"/>
      </w:pPr>
      <w:r w:rsidRPr="00D14C75">
        <w:rPr>
          <w:rStyle w:val="991GldSymbol"/>
        </w:rPr>
        <w:t>§ 258.</w:t>
      </w:r>
      <w:r w:rsidRPr="00D14C75">
        <w:t xml:space="preserve"> </w:t>
      </w:r>
      <w:r w:rsidRPr="003A7509">
        <w:t xml:space="preserve">(1) Die Vorstandsmitglieder </w:t>
      </w:r>
      <w:r w:rsidRPr="00795BAF">
        <w:t xml:space="preserve">oder die Abwickler, im Falle einer inländischen Zweigniederlassung die für diese im Inland vertretungsbefugten Personen, sind, unbeschadet der allgemeinen unternehmensrechtlichen Vorschriften, zur Befolgung der §§ 33 Abs. 3, </w:t>
      </w:r>
      <w:r w:rsidRPr="00A81691">
        <w:t>61 Abs. 1,</w:t>
      </w:r>
      <w:r>
        <w:t xml:space="preserve"> </w:t>
      </w:r>
      <w:r w:rsidRPr="00B10BD7">
        <w:t>65a Abs. 3, 78e Abs. 1, 81, 89 Abs. 1, 95 Abs. 2 und 3, 95a Abs. 5, 96 Abs. 1 und 3, 104 Abs. 1, 2, 2a und 4,</w:t>
      </w:r>
      <w:r w:rsidRPr="00BA3AE0">
        <w:rPr>
          <w:rStyle w:val="992Normal"/>
        </w:rPr>
        <w:t xml:space="preserve"> 105 Abs.</w:t>
      </w:r>
      <w:r w:rsidRPr="00CD2982">
        <w:rPr>
          <w:rStyle w:val="992Normal"/>
          <w:color w:val="auto"/>
        </w:rPr>
        <w:t> </w:t>
      </w:r>
      <w:r w:rsidRPr="00BA3AE0">
        <w:rPr>
          <w:rStyle w:val="992Normal"/>
        </w:rPr>
        <w:t>2, 108 Abs. 3 bis 5, 110 Abs. 1, 118 Abs.</w:t>
      </w:r>
      <w:r w:rsidRPr="00CD2982">
        <w:rPr>
          <w:rStyle w:val="992Normal"/>
          <w:color w:val="auto"/>
        </w:rPr>
        <w:t> </w:t>
      </w:r>
      <w:r w:rsidRPr="00BA3AE0">
        <w:rPr>
          <w:rStyle w:val="992Normal"/>
        </w:rPr>
        <w:t>1, 128 Abs. 2, 133 Abs. 1 bis 3</w:t>
      </w:r>
      <w:r w:rsidRPr="00795BAF">
        <w:t>, 174 Abs. 2, 197 Abs. 5, 207 Abs. 1, 211 Abs. 1 und 2, 214 Abs. 2, 225k Abs. 1 dieses Bundesgesetzes vom Gericht durch Zwangsstrafen bis zu 3</w:t>
      </w:r>
      <w:r w:rsidRPr="00CD2982">
        <w:rPr>
          <w:color w:val="auto"/>
        </w:rPr>
        <w:t> </w:t>
      </w:r>
      <w:r w:rsidRPr="00795BAF">
        <w:t xml:space="preserve">600 Euro anzuhalten. </w:t>
      </w:r>
      <w:r w:rsidRPr="00501AA2">
        <w:t xml:space="preserve">§ 24 Abs. 2 bis 5 FBG </w:t>
      </w:r>
      <w:r w:rsidRPr="00795BAF">
        <w:t>ist anzuwenden.</w:t>
      </w:r>
    </w:p>
    <w:p w:rsidR="00A62771" w:rsidRPr="00D13C65" w:rsidRDefault="0063200F" w:rsidP="00795BAF">
      <w:pPr>
        <w:pStyle w:val="51Abs"/>
      </w:pPr>
      <w:r w:rsidRPr="00D13C65">
        <w:t>(2) Die Anmeldungen zum Firmenbuch nach den §§ 28, 45, 46, 148 Abs. 1, §§ 151, 155, 162, 176, 192 Abs. 4, §§ 215, 225 Abs. 1 erster Satz, § 233 Abs. 5, §§ 240, 248 werden nicht erzwungen.</w:t>
      </w:r>
    </w:p>
    <w:p w:rsidR="00194178" w:rsidRPr="00F22D07" w:rsidRDefault="00786273" w:rsidP="00F22D07">
      <w:pPr>
        <w:pStyle w:val="41UeberschrG1"/>
      </w:pPr>
      <w:r w:rsidRPr="00F22D07">
        <w:t>VIERZEHNTER TEIL</w:t>
      </w:r>
    </w:p>
    <w:p w:rsidR="00BA3AE0" w:rsidRPr="00407E2B" w:rsidRDefault="00786273" w:rsidP="00407E2B">
      <w:pPr>
        <w:pStyle w:val="43UeberschrG2"/>
      </w:pPr>
      <w:r w:rsidRPr="00407E2B">
        <w:t>Sonderbestimmungen für öffentliche Verkehrsunternehmungen, Unternehmungen des Post- und Fernmeldewesens und gemeinnützige Bauvereinigungen</w:t>
      </w:r>
    </w:p>
    <w:p w:rsidR="00795BAF" w:rsidRDefault="00786273" w:rsidP="00407E2B">
      <w:pPr>
        <w:pStyle w:val="45UeberschrPara"/>
      </w:pPr>
      <w:r w:rsidRPr="00A44EC9">
        <w:t>Öffentliche Verkehrsunternehmungen</w:t>
      </w:r>
      <w:r>
        <w:t>, Unternehmungen des Post- und Fernmeldewesens</w:t>
      </w:r>
    </w:p>
    <w:p w:rsidR="00194178" w:rsidRPr="003940E7" w:rsidRDefault="00786273" w:rsidP="00795BAF">
      <w:pPr>
        <w:pStyle w:val="51Abs"/>
      </w:pPr>
      <w:r w:rsidRPr="003940E7">
        <w:rPr>
          <w:rStyle w:val="991GldSymbol"/>
        </w:rPr>
        <w:t>§ 259.</w:t>
      </w:r>
      <w:r w:rsidRPr="003940E7">
        <w:t xml:space="preserve"> (1) Für Jahresabschlüsse von Aktiengesellschaften, bei denen die Erwerbung oder Ausübung einer eisenbahnrechtlichen Konzession zum Gegenstand des Unternehmens gehört oder die Unternehmungen auf dem Gebiet der Schiffahrt betreiben, gelten, wenn diese Geschäftszweige den Hauptbetrieb darstellen, unbeschadet einer weiteren Gliederung die §§ 222 bis 243 UGB insoweit, als nicht der Bundesminister für Justiz im Einvernehmen mit dem in seinem Wirkungsbereich berührten Bundesminister verbindliche Formblätter festlegt; die §§ 201 bis 211 UGB gelten sinngemäß.</w:t>
      </w:r>
    </w:p>
    <w:p w:rsidR="00194178" w:rsidRPr="003940E7" w:rsidRDefault="00786273" w:rsidP="00194178">
      <w:pPr>
        <w:pStyle w:val="51Abs"/>
      </w:pPr>
      <w:r w:rsidRPr="003940E7">
        <w:t>(2) Bei Aktiengesellschaften, bei denen die Erwerbung oder Ausübung einer eisenbahnrechtlichen Konzession zum Gegenstand des Unternehmens gehört, kann, wenn dieser Geschäftszweig den Hauptbetrieb darstellt, die Hauptversammlung beschließen, daß die aktienrechtliche Abschlußprüfung durch die aufsichtsbehördliche Prüfung des Jahresabschlusses ersetzt wird. Ein solcher Beschluß setzt voraus, daß die eisenbahnrechtliche Aufsichtsbehörde einer solchen Übernahme der aktienrechtlichen Abschlußprüfung jeweils zugestimmt hat. Die Prüfung durch die Aufsichtsbehörde hat sinngemäß nach Maßgabe der §§ 269, 272, 273 und 274 UGB zu erfolgen. Diese Bestimmungen sind auch auf Aktiengesellschaften, für die das Bundesministerium für öffentliche Wirtschaft und Verkehr hinsichtlich des Post- und Fernmeldewesens Aufsichtsbehörde ist, anzuwenden.</w:t>
      </w:r>
    </w:p>
    <w:p w:rsidR="00194178" w:rsidRPr="003940E7" w:rsidRDefault="00786273" w:rsidP="00194178">
      <w:pPr>
        <w:pStyle w:val="51Abs"/>
      </w:pPr>
      <w:r w:rsidRPr="003940E7">
        <w:t>(3) An den Versammlungen und Sitzungen der Organe von im Abs. 1 genannten Aktiengesellschaften können Vertreter der Aufsichtsbehörde teilnehmen. Sie überwachen die Einhaltung der Rechtsvorschriften und der sich aus den Genehmigungen und der Satzung ergebenden Verpflichtungen. Für die im Abs. 2 genannten Aktiengesellschaften gilt § 13 des Eisenbahngesetzes 1957.</w:t>
      </w:r>
    </w:p>
    <w:p w:rsidR="00DD2566" w:rsidRPr="003940E7" w:rsidRDefault="00786273" w:rsidP="00194178">
      <w:pPr>
        <w:pStyle w:val="51Abs"/>
      </w:pPr>
      <w:r w:rsidRPr="00A23770">
        <w:rPr>
          <w:rStyle w:val="994Kursiv"/>
        </w:rPr>
        <w:t xml:space="preserve">(Anm.: </w:t>
      </w:r>
      <w:r>
        <w:rPr>
          <w:rStyle w:val="994Kursiv"/>
        </w:rPr>
        <w:t>Abs.</w:t>
      </w:r>
      <w:r w:rsidRPr="000A406E">
        <w:rPr>
          <w:rStyle w:val="994Kursiv"/>
          <w:color w:val="auto"/>
        </w:rPr>
        <w:t> </w:t>
      </w:r>
      <w:r>
        <w:rPr>
          <w:rStyle w:val="994Kursiv"/>
        </w:rPr>
        <w:t xml:space="preserve">4 </w:t>
      </w:r>
      <w:r w:rsidRPr="00A23770">
        <w:rPr>
          <w:rStyle w:val="994Kursiv"/>
        </w:rPr>
        <w:t xml:space="preserve">aufgehoben </w:t>
      </w:r>
      <w:r w:rsidRPr="00407E2B">
        <w:rPr>
          <w:rStyle w:val="994Kursiv"/>
        </w:rPr>
        <w:t>durch BGBl. I Nr. 98/2001)</w:t>
      </w:r>
    </w:p>
    <w:p w:rsidR="00795BAF" w:rsidRPr="00A44EC9" w:rsidRDefault="00E10B03" w:rsidP="00795BAF">
      <w:pPr>
        <w:pStyle w:val="45UeberschrPara"/>
      </w:pPr>
      <w:r>
        <w:lastRenderedPageBreak/>
        <w:t>Gemeinnützige Bauvereinigungen</w:t>
      </w:r>
    </w:p>
    <w:p w:rsidR="000E58F6" w:rsidRPr="000E4777" w:rsidRDefault="00E10B03" w:rsidP="002C0F18">
      <w:pPr>
        <w:pStyle w:val="51Abs"/>
      </w:pPr>
      <w:r w:rsidRPr="000E4777">
        <w:rPr>
          <w:rStyle w:val="991GldSymbol"/>
        </w:rPr>
        <w:t>§ 260.</w:t>
      </w:r>
      <w:r w:rsidRPr="000E4777">
        <w:t xml:space="preserve"> Für Aktiengesellschaften, die auf Grund der hiefür geltenden gesetzlichen Bestimmungen als gemeinnützige Bauvereinigungen anerkannt sind, gelten die §§ 201 bis 211, 260, 274 und 275 UGB sinngemäß, die §§ 268 bis 273 und 276 UGB gelten nicht.</w:t>
      </w:r>
    </w:p>
    <w:p w:rsidR="006C7898" w:rsidRDefault="00164D63" w:rsidP="006C7898">
      <w:pPr>
        <w:pStyle w:val="41UeberschrG1"/>
      </w:pPr>
      <w:r w:rsidRPr="003E7AFE">
        <w:t xml:space="preserve">FÜNFZEHNTER </w:t>
      </w:r>
      <w:r w:rsidRPr="00624601">
        <w:t>TEIL</w:t>
      </w:r>
    </w:p>
    <w:p w:rsidR="006C7898" w:rsidRPr="00624601" w:rsidRDefault="00164D63" w:rsidP="006C7898">
      <w:pPr>
        <w:pStyle w:val="43UeberschrG2"/>
      </w:pPr>
      <w:r w:rsidRPr="00624601">
        <w:t>Übergangs- und Schlußbestimmungen</w:t>
      </w:r>
    </w:p>
    <w:p w:rsidR="006C7898" w:rsidRPr="00624601" w:rsidRDefault="00164D63" w:rsidP="006C7898">
      <w:pPr>
        <w:pStyle w:val="42UeberschrG1-"/>
      </w:pPr>
      <w:r w:rsidRPr="00624601">
        <w:t>ERSTER ABSCHNITT</w:t>
      </w:r>
    </w:p>
    <w:p w:rsidR="006C7898" w:rsidRDefault="00164D63" w:rsidP="006C7898">
      <w:pPr>
        <w:pStyle w:val="43UeberschrG2"/>
      </w:pPr>
      <w:r w:rsidRPr="003E7AFE">
        <w:t>Inkrafttreten</w:t>
      </w:r>
    </w:p>
    <w:p w:rsidR="006C7898" w:rsidRPr="00624601" w:rsidRDefault="00164D63" w:rsidP="006C7898">
      <w:pPr>
        <w:pStyle w:val="51Abs"/>
      </w:pPr>
      <w:r w:rsidRPr="00624601">
        <w:rPr>
          <w:rStyle w:val="991GldSymbol"/>
        </w:rPr>
        <w:t>§ 262.</w:t>
      </w:r>
      <w:r w:rsidRPr="00624601">
        <w:t xml:space="preserve"> (1) Dieses Bundesgesetz tritt am 1. Jänner 1966 nach Maßgabe der folgenden Bestimmungen in Kraft.</w:t>
      </w:r>
    </w:p>
    <w:p w:rsidR="006C7898" w:rsidRPr="00624601" w:rsidRDefault="00164D63" w:rsidP="006C7898">
      <w:pPr>
        <w:pStyle w:val="51Abs"/>
      </w:pPr>
      <w:r w:rsidRPr="00624601">
        <w:t>(2) Soweit die Satzung einer Aktiengesellschaft den Bestimmungen dieses Bundesgesetzes nicht entspricht, ist die Anpassung der Satzung zu beschließen und bis zum 31. Dezember 1966 zum Firmenbuch einzureichen. Für den Beschluß genügt die einfache Mehrheit des bei der Beschlußfassung vertretenen Grundkapitals; § 145 Abs. 1 Satz 2 bleibt unberührt.</w:t>
      </w:r>
    </w:p>
    <w:p w:rsidR="006C7898" w:rsidRPr="00624601" w:rsidRDefault="00164D63" w:rsidP="006C7898">
      <w:pPr>
        <w:pStyle w:val="51Abs"/>
      </w:pPr>
      <w:r w:rsidRPr="006C7898">
        <w:rPr>
          <w:i/>
        </w:rPr>
        <w:t>(Anm.: Abs. 3 und 4 aufgehoben durch BGBl. I Nr. 98/2001)</w:t>
      </w:r>
    </w:p>
    <w:p w:rsidR="006C7898" w:rsidRPr="00624601" w:rsidRDefault="00164D63" w:rsidP="006C7898">
      <w:pPr>
        <w:pStyle w:val="51Abs"/>
      </w:pPr>
      <w:r w:rsidRPr="00624601">
        <w:t>(5) § 65 Abs. 1 Z 4 bis 8, Abs. 1a, 1b, Abs. 2 bis 4, § 65a Abs. 1, § 66 Abs. 2, § 92 Abs. 4 und 5, § 95 Abs. 5 Z 10 und Z 11, Abs. 6 und 7, § 98 Abs. 3, § 153 Abs. 4 und 5, § 159 Abs. 2 bis 7, § 171 Abs. 1 und § 199 Abs. 1 in der Fassung des Bundesgesetzes BGBl. I Nr. 42/2001 treten mit 1. Mai 2001 in Kraft.</w:t>
      </w:r>
    </w:p>
    <w:p w:rsidR="006C7898" w:rsidRPr="00624601" w:rsidRDefault="00164D63" w:rsidP="006C7898">
      <w:pPr>
        <w:pStyle w:val="51Abs"/>
      </w:pPr>
      <w:r w:rsidRPr="00624601">
        <w:t>(6) Sollen auf Grund bereits erteilter Ermächtigungen zum Rückkauf eigener Aktien nach dem 31. Dezember 2001 Optionen an Arbeitnehmer, leitende Angestellte und Organmitglieder eingeräumt werden, so sind die §§ 95 und 98 in der Fassung dieses Bundesgesetzes zu beachten.</w:t>
      </w:r>
    </w:p>
    <w:p w:rsidR="006C7898" w:rsidRPr="00624601" w:rsidRDefault="00164D63" w:rsidP="006C7898">
      <w:pPr>
        <w:pStyle w:val="51Abs"/>
      </w:pPr>
      <w:r w:rsidRPr="00624601">
        <w:t>(7) § 42 und § 255 in der Fassung des Bundesgesetzes BGBl. I Nr. 97/2001 treten am 1. Jänner 2002 in Kraft; § 42 ist auf Gründungsprüfungen anzuwenden, über die der Bericht nach dem 31. Dezember 2002 erstattet wird.</w:t>
      </w:r>
    </w:p>
    <w:p w:rsidR="006C7898" w:rsidRPr="00624601" w:rsidRDefault="00164D63" w:rsidP="006C7898">
      <w:pPr>
        <w:pStyle w:val="51Abs"/>
      </w:pPr>
      <w:r w:rsidRPr="00624601">
        <w:t>(8) § 57 Abs. 2 in der Fassung des Bundesgesetzes BGBl. I Nr. 118/2002 tritt mit 1. August 2002 in Kraft.</w:t>
      </w:r>
    </w:p>
    <w:p w:rsidR="006C7898" w:rsidRPr="00624601" w:rsidRDefault="00164D63" w:rsidP="006C7898">
      <w:pPr>
        <w:pStyle w:val="51Abs"/>
      </w:pPr>
      <w:r w:rsidRPr="00624601">
        <w:t>(9) § 2 Abs. 2, § 18, § 25 Abs. 2, § 29 Abs. 1, § 35, § 56 Abs. 1 und 3, § 88 Abs. 1, § 92 Abs. 3 und 5, § 102 Abs. 3, § 105 Abs. 2, § 108 Abs. 1, § 225g Abs. 3 und § 225m Abs. 6 in der Fassung des Bundesgesetzes BGBl. I Nr. 67/2004 treten am 8. Oktober 2004 in Kraft.</w:t>
      </w:r>
    </w:p>
    <w:p w:rsidR="006C7898" w:rsidRPr="00624601" w:rsidRDefault="00164D63" w:rsidP="006C7898">
      <w:pPr>
        <w:pStyle w:val="51Abs"/>
      </w:pPr>
      <w:r w:rsidRPr="00624601">
        <w:t>(10) § 79 Abs. 1, § 86, § 87 Abs. 1a und 5, § 90 Abs. 1, § 92 Abs. 4 und 4a, § 93 Abs. 1, § 95 Abs. 5 Z 12, § 96 Abs. 3, § 125 Abs. 1 und § 127 Abs. 3 in der Fassung des Bundesgesetzes BGBl. I Nr. 59/2005 treten mit 1. Jänner 2006 in Kraft. § 86 ist nur auf nach diesem Zeitpunkt gewählte oder entsandte Aufsichtsratsmitglieder anzuwenden. § 92 Abs. 4a ist anzuwenden, sobald nach dem 1. Jänner 2006 ein Aufsichtsratsmitglied gewählt wird. Für die Zeit bis zu dieser Wahl ist § 92 Abs. 4 in der bis zum 31. Dezember 2005 geltenden Fassung anzuwenden. § 93 Abs. 1, § 96 Abs. 3, § 125 Abs. 1 und § 127 Abs. 3 gelten für den Konzernabschluss und den Konzernlagebericht von Geschäftsjahren, die nach dem 31. Dezember 2005 beginnen.</w:t>
      </w:r>
    </w:p>
    <w:p w:rsidR="006C7898" w:rsidRPr="00624601" w:rsidRDefault="00164D63" w:rsidP="006C7898">
      <w:pPr>
        <w:pStyle w:val="51Abs"/>
      </w:pPr>
      <w:r w:rsidRPr="00624601">
        <w:t>(11) § 4, § 25 Abs. 5, § 42, § 45 Abs. 1, § 51 Abs. 2 und 3, § 65 Abs. 2 und 5, § 66 Abs. 1 und 2, § 66a, § 75 Abs. 2, § 79 Abs. 1, § 86 Abs. 2 Z 2 und 3 und Abs. 3, § 90 Abs. 1, § 95 Abs. 5 Z 1 und 12, § 112 Abs. 3, § 114 Abs. 6, § 119 Abs. 2, § 120, § 121 Abs. 3, § 122 Abs. 1, § 127 Abs. 1, § 130 Abs. 2, § 186, § 191, § 192 Abs. 3 Z 2, § 199 Abs. 1, § 202 Abs. 1 Z 4, § 211 Abs. 2, 3 und 4, § 220 Abs. 3, § 220b Abs. 2 und 3, § 225e Abs. 2, § 225f Abs. 3, § 225g Abs. 7, § 227 Abs. 3, § 229, § 233 Abs. 3, § 234 Abs. 4, § 254 Abs. 4, 5 und 7, § 255 Abs. 1 Z 4, § 258 Abs. 1, § 259 Abs. 1 und 2 sowie § 260 in der Fassung des Handelsrechts-Änderungsgesetzes, BGBl. I Nr. 120/2005, treten mit 1. Jänner 2007 in Kraft. § 3 tritt mit Ablauf des 31. Dezember 2006 außer Kraft.</w:t>
      </w:r>
    </w:p>
    <w:p w:rsidR="006C7898" w:rsidRPr="00624601" w:rsidRDefault="00164D63" w:rsidP="006C7898">
      <w:pPr>
        <w:pStyle w:val="51Abs"/>
      </w:pPr>
      <w:r w:rsidRPr="00624601">
        <w:t>(12) §§ 29, 210, 258 und 240 in der Fassung des Bundesgesetzes, BGBl. I Nr. 103/2006, treten mit 1. Juli 2006 in Kraft.</w:t>
      </w:r>
    </w:p>
    <w:p w:rsidR="006C7898" w:rsidRPr="00624601" w:rsidRDefault="00164D63" w:rsidP="006C7898">
      <w:pPr>
        <w:pStyle w:val="51Abs"/>
      </w:pPr>
      <w:r w:rsidRPr="00624601">
        <w:t xml:space="preserve">(13) §§ 65, 102, 197, 225g, 225m, 234, 234a, 234b, 244, 253 in der Fassung des Bundesgesetzes BGBl. I Nr. 72/2007 treten mit 15. Dezember 2007 in Kraft. §§ 234a und 234b in der Fassung des Bundesgesetzes BGBl. I Nr. 72/2007 sind auf Verschmelzungen anzuwenden, bei denen der Verschmelzungsbeschluss in der übertragenden Gesellschaft nach dem 15. Dezember 2007 gefasst wurde. Für Änderungen des Gesellschaftsvertrags, mit denen das Recht auf angemessene Barabfindung </w:t>
      </w:r>
      <w:r w:rsidRPr="00624601">
        <w:lastRenderedPageBreak/>
        <w:t>ausgeschlossen oder eingeschränkt wird (§ 234b Abs. 4, § 253), gelten bis 31. Dezember 2008 die Beschlusserfordernisse für die Verschmelzung beziehungsweise die Umwandlung. §§ 244, 253 in der Fassung des Bundesgesetzes BGBl. I Nr. 72/2007 sind auf Umwandlungen anzuwenden, bei denen der Umwandlungsbeschluss nach dem 15. Dezember 2007 gefasst wurde.</w:t>
      </w:r>
    </w:p>
    <w:p w:rsidR="006C7898" w:rsidRPr="00624601" w:rsidRDefault="00164D63" w:rsidP="006C7898">
      <w:pPr>
        <w:pStyle w:val="51Abs"/>
      </w:pPr>
      <w:r w:rsidRPr="00624601">
        <w:t>(14) Die §§ 25, 92, 95, 96, 119, 125, 127, 211, 220b, 221a und 225f in der Fassung des Bundesgesetzes BGBl. I Nr. 70/2008 treten mit 1. Juni 2008 in Kraft. § 92 Abs. 4a ist auf Geschäftsjahre anzuwenden, die nach dem 31. Dezember 2008 beginnen; bis dorthin ist § 92 Abs. 4a in der bisher geltenden Fassung anzuwenden. § 95 Abs. 5 Z 13 ist auf Verträge anzuwenden, die nach dem 31. Mai 2008 geschlossen werden. Die §§ 96 Abs. 1 und 2, 127 Abs. 1 und 2, 211 Abs. 1, 221a Abs. 2 Z 2 gelten für Geschäftsjahre, die nach dem 31. Dezember 2008 beginnen. Die §§ 25 Abs. 5, 220b Abs. 3 und 225f Abs. 3 sind anzuwenden, wenn die Bestellung nach dem 31. Mai 2008 erfolgt.</w:t>
      </w:r>
    </w:p>
    <w:p w:rsidR="006C7898" w:rsidRPr="00624601" w:rsidRDefault="00164D63" w:rsidP="006C7898">
      <w:pPr>
        <w:pStyle w:val="51Abs"/>
      </w:pPr>
      <w:r w:rsidRPr="00624601">
        <w:t>(15) §</w:t>
      </w:r>
      <w:r w:rsidRPr="00CD2982">
        <w:rPr>
          <w:color w:val="auto"/>
        </w:rPr>
        <w:t> </w:t>
      </w:r>
      <w:r w:rsidRPr="00624601">
        <w:t>2 Abs.</w:t>
      </w:r>
      <w:r w:rsidRPr="00CD2982">
        <w:rPr>
          <w:color w:val="auto"/>
        </w:rPr>
        <w:t> </w:t>
      </w:r>
      <w:r w:rsidRPr="00624601">
        <w:t>1, §</w:t>
      </w:r>
      <w:r w:rsidRPr="00CD2982">
        <w:rPr>
          <w:color w:val="auto"/>
        </w:rPr>
        <w:t> </w:t>
      </w:r>
      <w:r w:rsidRPr="00624601">
        <w:t>3, §</w:t>
      </w:r>
      <w:r w:rsidRPr="00CD2982">
        <w:rPr>
          <w:color w:val="auto"/>
        </w:rPr>
        <w:t> </w:t>
      </w:r>
      <w:r w:rsidRPr="00624601">
        <w:t>10 Abs.</w:t>
      </w:r>
      <w:r w:rsidRPr="00CD2982">
        <w:rPr>
          <w:color w:val="auto"/>
        </w:rPr>
        <w:t> </w:t>
      </w:r>
      <w:r w:rsidRPr="00624601">
        <w:t>6, §</w:t>
      </w:r>
      <w:r w:rsidRPr="00CD2982">
        <w:rPr>
          <w:color w:val="auto"/>
        </w:rPr>
        <w:t> </w:t>
      </w:r>
      <w:r w:rsidRPr="00624601">
        <w:t>10a, §</w:t>
      </w:r>
      <w:r w:rsidRPr="00CD2982">
        <w:rPr>
          <w:color w:val="auto"/>
        </w:rPr>
        <w:t> </w:t>
      </w:r>
      <w:r w:rsidRPr="00624601">
        <w:t>12, §</w:t>
      </w:r>
      <w:r w:rsidRPr="00CD2982">
        <w:rPr>
          <w:color w:val="auto"/>
        </w:rPr>
        <w:t> </w:t>
      </w:r>
      <w:r w:rsidRPr="00624601">
        <w:t>12a, §</w:t>
      </w:r>
      <w:r w:rsidRPr="00CD2982">
        <w:rPr>
          <w:color w:val="auto"/>
        </w:rPr>
        <w:t> </w:t>
      </w:r>
      <w:r w:rsidRPr="00624601">
        <w:t>13, §</w:t>
      </w:r>
      <w:r w:rsidRPr="00CD2982">
        <w:rPr>
          <w:color w:val="auto"/>
        </w:rPr>
        <w:t> </w:t>
      </w:r>
      <w:r w:rsidRPr="00624601">
        <w:t>16 Abs.</w:t>
      </w:r>
      <w:r w:rsidRPr="00CD2982">
        <w:rPr>
          <w:color w:val="auto"/>
        </w:rPr>
        <w:t> </w:t>
      </w:r>
      <w:r w:rsidRPr="00624601">
        <w:t>1, §</w:t>
      </w:r>
      <w:r w:rsidRPr="00CD2982">
        <w:rPr>
          <w:color w:val="auto"/>
        </w:rPr>
        <w:t> </w:t>
      </w:r>
      <w:r w:rsidRPr="00624601">
        <w:t>17, §</w:t>
      </w:r>
      <w:r w:rsidRPr="00CD2982">
        <w:rPr>
          <w:color w:val="auto"/>
        </w:rPr>
        <w:t> </w:t>
      </w:r>
      <w:r w:rsidRPr="00624601">
        <w:t>29 Abs.</w:t>
      </w:r>
      <w:r w:rsidRPr="00CD2982">
        <w:rPr>
          <w:color w:val="auto"/>
        </w:rPr>
        <w:t> </w:t>
      </w:r>
      <w:r w:rsidRPr="00624601">
        <w:t>4, §</w:t>
      </w:r>
      <w:r w:rsidRPr="00CD2982">
        <w:rPr>
          <w:color w:val="auto"/>
        </w:rPr>
        <w:t> </w:t>
      </w:r>
      <w:r w:rsidRPr="00624601">
        <w:t>33 Abs.</w:t>
      </w:r>
      <w:r w:rsidRPr="00CD2982">
        <w:rPr>
          <w:color w:val="auto"/>
        </w:rPr>
        <w:t> </w:t>
      </w:r>
      <w:r w:rsidRPr="00624601">
        <w:t>1 und 3, §</w:t>
      </w:r>
      <w:r w:rsidRPr="00CD2982">
        <w:rPr>
          <w:color w:val="auto"/>
        </w:rPr>
        <w:t> </w:t>
      </w:r>
      <w:r w:rsidRPr="00624601">
        <w:t>43, §</w:t>
      </w:r>
      <w:r w:rsidRPr="00CD2982">
        <w:rPr>
          <w:color w:val="auto"/>
        </w:rPr>
        <w:t> </w:t>
      </w:r>
      <w:r w:rsidRPr="00624601">
        <w:t>45 Abs.</w:t>
      </w:r>
      <w:r w:rsidRPr="00CD2982">
        <w:rPr>
          <w:color w:val="auto"/>
        </w:rPr>
        <w:t> </w:t>
      </w:r>
      <w:r w:rsidRPr="00624601">
        <w:t>1, §</w:t>
      </w:r>
      <w:r w:rsidRPr="00CD2982">
        <w:rPr>
          <w:color w:val="auto"/>
        </w:rPr>
        <w:t> </w:t>
      </w:r>
      <w:r w:rsidRPr="00624601">
        <w:t>49 Abs.</w:t>
      </w:r>
      <w:r w:rsidRPr="00CD2982">
        <w:rPr>
          <w:color w:val="auto"/>
        </w:rPr>
        <w:t> </w:t>
      </w:r>
      <w:r w:rsidRPr="00624601">
        <w:t>3, §</w:t>
      </w:r>
      <w:r w:rsidRPr="00CD2982">
        <w:rPr>
          <w:color w:val="auto"/>
        </w:rPr>
        <w:t> </w:t>
      </w:r>
      <w:r w:rsidRPr="00624601">
        <w:t>57 Abs.</w:t>
      </w:r>
      <w:r w:rsidRPr="00CD2982">
        <w:rPr>
          <w:color w:val="auto"/>
        </w:rPr>
        <w:t> </w:t>
      </w:r>
      <w:r w:rsidRPr="00624601">
        <w:t>1, §</w:t>
      </w:r>
      <w:r w:rsidRPr="00CD2982">
        <w:rPr>
          <w:color w:val="auto"/>
        </w:rPr>
        <w:t> </w:t>
      </w:r>
      <w:r w:rsidRPr="00624601">
        <w:t>58 Abs.</w:t>
      </w:r>
      <w:r w:rsidRPr="00CD2982">
        <w:rPr>
          <w:color w:val="auto"/>
        </w:rPr>
        <w:t> </w:t>
      </w:r>
      <w:r w:rsidRPr="00624601">
        <w:t>2 und 3, §</w:t>
      </w:r>
      <w:r w:rsidRPr="00CD2982">
        <w:rPr>
          <w:color w:val="auto"/>
        </w:rPr>
        <w:t> </w:t>
      </w:r>
      <w:r w:rsidRPr="00624601">
        <w:t>61, §</w:t>
      </w:r>
      <w:r w:rsidRPr="00CD2982">
        <w:rPr>
          <w:color w:val="auto"/>
        </w:rPr>
        <w:t> </w:t>
      </w:r>
      <w:r w:rsidRPr="00624601">
        <w:t>62, §</w:t>
      </w:r>
      <w:r w:rsidRPr="00CD2982">
        <w:rPr>
          <w:color w:val="auto"/>
        </w:rPr>
        <w:t> </w:t>
      </w:r>
      <w:r w:rsidRPr="00624601">
        <w:t>65 Abs.</w:t>
      </w:r>
      <w:r w:rsidRPr="00CD2982">
        <w:rPr>
          <w:color w:val="auto"/>
        </w:rPr>
        <w:t> </w:t>
      </w:r>
      <w:r w:rsidRPr="00624601">
        <w:t>1, §</w:t>
      </w:r>
      <w:r w:rsidRPr="00CD2982">
        <w:rPr>
          <w:color w:val="auto"/>
        </w:rPr>
        <w:t> </w:t>
      </w:r>
      <w:r w:rsidRPr="00624601">
        <w:t>67 Abs.</w:t>
      </w:r>
      <w:r w:rsidRPr="00CD2982">
        <w:rPr>
          <w:color w:val="auto"/>
        </w:rPr>
        <w:t> </w:t>
      </w:r>
      <w:r w:rsidRPr="00624601">
        <w:t>2 und 3, §</w:t>
      </w:r>
      <w:r w:rsidRPr="00CD2982">
        <w:rPr>
          <w:color w:val="auto"/>
        </w:rPr>
        <w:t> </w:t>
      </w:r>
      <w:r w:rsidRPr="00624601">
        <w:t>84 Abs.</w:t>
      </w:r>
      <w:r w:rsidRPr="00CD2982">
        <w:rPr>
          <w:color w:val="auto"/>
        </w:rPr>
        <w:t> </w:t>
      </w:r>
      <w:r w:rsidRPr="00624601">
        <w:t>4, §</w:t>
      </w:r>
      <w:r w:rsidRPr="00CD2982">
        <w:rPr>
          <w:color w:val="auto"/>
        </w:rPr>
        <w:t> </w:t>
      </w:r>
      <w:r w:rsidRPr="00624601">
        <w:t>86 Abs.</w:t>
      </w:r>
      <w:r w:rsidRPr="00CD2982">
        <w:rPr>
          <w:color w:val="auto"/>
        </w:rPr>
        <w:t> </w:t>
      </w:r>
      <w:r w:rsidRPr="00624601">
        <w:t>4, §</w:t>
      </w:r>
      <w:r w:rsidRPr="00CD2982">
        <w:rPr>
          <w:color w:val="auto"/>
        </w:rPr>
        <w:t> </w:t>
      </w:r>
      <w:r w:rsidRPr="00624601">
        <w:t>87, §</w:t>
      </w:r>
      <w:r w:rsidRPr="00CD2982">
        <w:rPr>
          <w:color w:val="auto"/>
        </w:rPr>
        <w:t> </w:t>
      </w:r>
      <w:r w:rsidRPr="00624601">
        <w:t>88 Abs.</w:t>
      </w:r>
      <w:r w:rsidRPr="00CD2982">
        <w:rPr>
          <w:color w:val="auto"/>
        </w:rPr>
        <w:t> </w:t>
      </w:r>
      <w:r w:rsidRPr="00624601">
        <w:t>1 und 4, §</w:t>
      </w:r>
      <w:r w:rsidRPr="00CD2982">
        <w:rPr>
          <w:color w:val="auto"/>
        </w:rPr>
        <w:t> </w:t>
      </w:r>
      <w:r w:rsidRPr="00624601">
        <w:t>92 Abs.</w:t>
      </w:r>
      <w:r w:rsidRPr="00CD2982">
        <w:rPr>
          <w:color w:val="auto"/>
        </w:rPr>
        <w:t> </w:t>
      </w:r>
      <w:r w:rsidRPr="00624601">
        <w:t xml:space="preserve">4 </w:t>
      </w:r>
      <w:r w:rsidRPr="006C7898">
        <w:rPr>
          <w:i/>
        </w:rPr>
        <w:t>(Anm.: von Novelle nicht betroffen)</w:t>
      </w:r>
      <w:r w:rsidRPr="00624601">
        <w:t>, §</w:t>
      </w:r>
      <w:r w:rsidRPr="00CD2982">
        <w:rPr>
          <w:color w:val="auto"/>
        </w:rPr>
        <w:t> </w:t>
      </w:r>
      <w:r w:rsidRPr="00624601">
        <w:t>95 Abs.</w:t>
      </w:r>
      <w:r w:rsidRPr="00CD2982">
        <w:rPr>
          <w:color w:val="auto"/>
        </w:rPr>
        <w:t> </w:t>
      </w:r>
      <w:r w:rsidRPr="00624601">
        <w:t>5, §</w:t>
      </w:r>
      <w:r w:rsidRPr="00CD2982">
        <w:rPr>
          <w:color w:val="auto"/>
        </w:rPr>
        <w:t> </w:t>
      </w:r>
      <w:r w:rsidRPr="00624601">
        <w:t>96 Abs.</w:t>
      </w:r>
      <w:r w:rsidRPr="00CD2982">
        <w:rPr>
          <w:color w:val="auto"/>
        </w:rPr>
        <w:t> </w:t>
      </w:r>
      <w:r w:rsidRPr="00624601">
        <w:t>1, 3 und 4, §§</w:t>
      </w:r>
      <w:r w:rsidRPr="00CD2982">
        <w:rPr>
          <w:color w:val="auto"/>
        </w:rPr>
        <w:t> </w:t>
      </w:r>
      <w:r w:rsidRPr="00624601">
        <w:t>102 bis 136, §</w:t>
      </w:r>
      <w:r w:rsidRPr="00CD2982">
        <w:rPr>
          <w:color w:val="auto"/>
        </w:rPr>
        <w:t> </w:t>
      </w:r>
      <w:r w:rsidRPr="00624601">
        <w:t>145 Abs.</w:t>
      </w:r>
      <w:r w:rsidRPr="00CD2982">
        <w:rPr>
          <w:color w:val="auto"/>
        </w:rPr>
        <w:t> </w:t>
      </w:r>
      <w:r w:rsidRPr="00624601">
        <w:t>1 und 2, §</w:t>
      </w:r>
      <w:r w:rsidRPr="00CD2982">
        <w:rPr>
          <w:color w:val="auto"/>
        </w:rPr>
        <w:t> </w:t>
      </w:r>
      <w:r w:rsidRPr="00624601">
        <w:t>146 Abs.</w:t>
      </w:r>
      <w:r w:rsidRPr="00CD2982">
        <w:rPr>
          <w:color w:val="auto"/>
        </w:rPr>
        <w:t> </w:t>
      </w:r>
      <w:r w:rsidRPr="00624601">
        <w:t>2, §</w:t>
      </w:r>
      <w:r w:rsidRPr="00CD2982">
        <w:rPr>
          <w:color w:val="auto"/>
        </w:rPr>
        <w:t> </w:t>
      </w:r>
      <w:r w:rsidRPr="00624601">
        <w:t>149 Abs.</w:t>
      </w:r>
      <w:r w:rsidRPr="00CD2982">
        <w:rPr>
          <w:color w:val="auto"/>
        </w:rPr>
        <w:t> </w:t>
      </w:r>
      <w:r w:rsidRPr="00624601">
        <w:t>2, §</w:t>
      </w:r>
      <w:r w:rsidRPr="00CD2982">
        <w:rPr>
          <w:color w:val="auto"/>
        </w:rPr>
        <w:t> </w:t>
      </w:r>
      <w:r w:rsidRPr="00624601">
        <w:t>150 Abs.</w:t>
      </w:r>
      <w:r w:rsidRPr="00CD2982">
        <w:rPr>
          <w:color w:val="auto"/>
        </w:rPr>
        <w:t> </w:t>
      </w:r>
      <w:r w:rsidRPr="00624601">
        <w:t>1, §</w:t>
      </w:r>
      <w:r w:rsidRPr="00CD2982">
        <w:rPr>
          <w:color w:val="auto"/>
        </w:rPr>
        <w:t> </w:t>
      </w:r>
      <w:r w:rsidRPr="00624601">
        <w:t>153 Abs.</w:t>
      </w:r>
      <w:r w:rsidRPr="00CD2982">
        <w:rPr>
          <w:color w:val="auto"/>
        </w:rPr>
        <w:t> </w:t>
      </w:r>
      <w:r w:rsidRPr="00624601">
        <w:t>2, 4 und 6, § 155 Abs.</w:t>
      </w:r>
      <w:r w:rsidRPr="00CD2982">
        <w:rPr>
          <w:color w:val="auto"/>
        </w:rPr>
        <w:t> </w:t>
      </w:r>
      <w:r w:rsidRPr="00624601">
        <w:t>5, §</w:t>
      </w:r>
      <w:r w:rsidRPr="00CD2982">
        <w:rPr>
          <w:color w:val="auto"/>
        </w:rPr>
        <w:t> </w:t>
      </w:r>
      <w:r w:rsidRPr="00624601">
        <w:t>159 Abs.</w:t>
      </w:r>
      <w:r w:rsidRPr="00CD2982">
        <w:rPr>
          <w:color w:val="auto"/>
        </w:rPr>
        <w:t> </w:t>
      </w:r>
      <w:r w:rsidRPr="00624601">
        <w:t>2, 4 und 5, §</w:t>
      </w:r>
      <w:r w:rsidRPr="00CD2982">
        <w:rPr>
          <w:color w:val="auto"/>
        </w:rPr>
        <w:t> </w:t>
      </w:r>
      <w:r w:rsidRPr="00624601">
        <w:t>161 Abs.</w:t>
      </w:r>
      <w:r w:rsidRPr="00CD2982">
        <w:rPr>
          <w:color w:val="auto"/>
        </w:rPr>
        <w:t> </w:t>
      </w:r>
      <w:r w:rsidRPr="00624601">
        <w:t>1, §</w:t>
      </w:r>
      <w:r w:rsidRPr="00CD2982">
        <w:rPr>
          <w:color w:val="auto"/>
        </w:rPr>
        <w:t> </w:t>
      </w:r>
      <w:r w:rsidRPr="00624601">
        <w:t>162 Abs.</w:t>
      </w:r>
      <w:r w:rsidRPr="00CD2982">
        <w:rPr>
          <w:color w:val="auto"/>
        </w:rPr>
        <w:t> </w:t>
      </w:r>
      <w:r w:rsidRPr="00624601">
        <w:t>4, §</w:t>
      </w:r>
      <w:r w:rsidRPr="00CD2982">
        <w:rPr>
          <w:color w:val="auto"/>
        </w:rPr>
        <w:t> </w:t>
      </w:r>
      <w:r w:rsidRPr="00624601">
        <w:t>175 Abs.</w:t>
      </w:r>
      <w:r w:rsidRPr="00CD2982">
        <w:rPr>
          <w:color w:val="auto"/>
        </w:rPr>
        <w:t> </w:t>
      </w:r>
      <w:r w:rsidRPr="00624601">
        <w:t>2, §</w:t>
      </w:r>
      <w:r w:rsidRPr="00CD2982">
        <w:rPr>
          <w:color w:val="auto"/>
        </w:rPr>
        <w:t> </w:t>
      </w:r>
      <w:r w:rsidRPr="00624601">
        <w:t>179 Abs.</w:t>
      </w:r>
      <w:r w:rsidRPr="00CD2982">
        <w:rPr>
          <w:color w:val="auto"/>
        </w:rPr>
        <w:t> </w:t>
      </w:r>
      <w:r w:rsidRPr="00624601">
        <w:t>2, §</w:t>
      </w:r>
      <w:r w:rsidRPr="00CD2982">
        <w:rPr>
          <w:color w:val="auto"/>
        </w:rPr>
        <w:t> </w:t>
      </w:r>
      <w:r w:rsidRPr="00624601">
        <w:t>183, §</w:t>
      </w:r>
      <w:r w:rsidRPr="00CD2982">
        <w:rPr>
          <w:color w:val="auto"/>
        </w:rPr>
        <w:t> </w:t>
      </w:r>
      <w:r w:rsidRPr="00624601">
        <w:t>187 Abs.</w:t>
      </w:r>
      <w:r w:rsidRPr="00CD2982">
        <w:rPr>
          <w:color w:val="auto"/>
        </w:rPr>
        <w:t> </w:t>
      </w:r>
      <w:r w:rsidRPr="00624601">
        <w:t>2, §</w:t>
      </w:r>
      <w:r w:rsidRPr="00CD2982">
        <w:rPr>
          <w:color w:val="auto"/>
        </w:rPr>
        <w:t> </w:t>
      </w:r>
      <w:r w:rsidRPr="00624601">
        <w:t>188 Abs.</w:t>
      </w:r>
      <w:r w:rsidRPr="00CD2982">
        <w:rPr>
          <w:color w:val="auto"/>
        </w:rPr>
        <w:t> </w:t>
      </w:r>
      <w:r w:rsidRPr="00624601">
        <w:t>2, §</w:t>
      </w:r>
      <w:r w:rsidRPr="00CD2982">
        <w:rPr>
          <w:color w:val="auto"/>
        </w:rPr>
        <w:t> </w:t>
      </w:r>
      <w:r w:rsidRPr="00624601">
        <w:t>195 Abs.</w:t>
      </w:r>
      <w:r w:rsidRPr="00CD2982">
        <w:rPr>
          <w:color w:val="auto"/>
        </w:rPr>
        <w:t> </w:t>
      </w:r>
      <w:r w:rsidRPr="00624601">
        <w:t>1a und 4, §</w:t>
      </w:r>
      <w:r w:rsidRPr="00CD2982">
        <w:rPr>
          <w:color w:val="auto"/>
        </w:rPr>
        <w:t> </w:t>
      </w:r>
      <w:r w:rsidRPr="00624601">
        <w:t>196 Abs.</w:t>
      </w:r>
      <w:r w:rsidRPr="00CD2982">
        <w:rPr>
          <w:color w:val="auto"/>
        </w:rPr>
        <w:t> </w:t>
      </w:r>
      <w:r w:rsidRPr="00624601">
        <w:t>1 und 2, §</w:t>
      </w:r>
      <w:r w:rsidRPr="00CD2982">
        <w:rPr>
          <w:color w:val="auto"/>
        </w:rPr>
        <w:t> </w:t>
      </w:r>
      <w:r w:rsidRPr="00624601">
        <w:t>197 Abs.</w:t>
      </w:r>
      <w:r w:rsidRPr="00CD2982">
        <w:rPr>
          <w:color w:val="auto"/>
        </w:rPr>
        <w:t> </w:t>
      </w:r>
      <w:r w:rsidRPr="00624601">
        <w:t>5, §</w:t>
      </w:r>
      <w:r w:rsidRPr="00CD2982">
        <w:rPr>
          <w:color w:val="auto"/>
        </w:rPr>
        <w:t> </w:t>
      </w:r>
      <w:r w:rsidRPr="00624601">
        <w:t>199 Abs.</w:t>
      </w:r>
      <w:r w:rsidRPr="00CD2982">
        <w:rPr>
          <w:color w:val="auto"/>
        </w:rPr>
        <w:t> </w:t>
      </w:r>
      <w:r w:rsidRPr="00624601">
        <w:t>1, §</w:t>
      </w:r>
      <w:r w:rsidRPr="00CD2982">
        <w:rPr>
          <w:color w:val="auto"/>
        </w:rPr>
        <w:t> </w:t>
      </w:r>
      <w:r w:rsidRPr="00624601">
        <w:t>200 Abs.</w:t>
      </w:r>
      <w:r w:rsidRPr="00CD2982">
        <w:rPr>
          <w:color w:val="auto"/>
        </w:rPr>
        <w:t> </w:t>
      </w:r>
      <w:r w:rsidRPr="00624601">
        <w:t>1 und 3, §</w:t>
      </w:r>
      <w:r w:rsidRPr="00CD2982">
        <w:rPr>
          <w:color w:val="auto"/>
        </w:rPr>
        <w:t> </w:t>
      </w:r>
      <w:r w:rsidRPr="00624601">
        <w:t>206 Abs.</w:t>
      </w:r>
      <w:r w:rsidRPr="00CD2982">
        <w:rPr>
          <w:color w:val="auto"/>
        </w:rPr>
        <w:t> </w:t>
      </w:r>
      <w:r w:rsidRPr="00624601">
        <w:t>2, §</w:t>
      </w:r>
      <w:r w:rsidRPr="00CD2982">
        <w:rPr>
          <w:color w:val="auto"/>
        </w:rPr>
        <w:t> </w:t>
      </w:r>
      <w:r w:rsidRPr="00624601">
        <w:t>208, §</w:t>
      </w:r>
      <w:r w:rsidRPr="00CD2982">
        <w:rPr>
          <w:color w:val="auto"/>
        </w:rPr>
        <w:t> </w:t>
      </w:r>
      <w:r w:rsidRPr="00624601">
        <w:t>211 Abs.</w:t>
      </w:r>
      <w:r w:rsidRPr="00CD2982">
        <w:rPr>
          <w:color w:val="auto"/>
        </w:rPr>
        <w:t> </w:t>
      </w:r>
      <w:r w:rsidRPr="00624601">
        <w:t>2 und 3, §</w:t>
      </w:r>
      <w:r w:rsidRPr="00CD2982">
        <w:rPr>
          <w:color w:val="auto"/>
        </w:rPr>
        <w:t> </w:t>
      </w:r>
      <w:r w:rsidRPr="00624601">
        <w:t>220a, §</w:t>
      </w:r>
      <w:r w:rsidRPr="00CD2982">
        <w:rPr>
          <w:color w:val="auto"/>
        </w:rPr>
        <w:t> </w:t>
      </w:r>
      <w:r w:rsidRPr="00624601">
        <w:t>220b Abs.</w:t>
      </w:r>
      <w:r w:rsidRPr="00CD2982">
        <w:rPr>
          <w:color w:val="auto"/>
        </w:rPr>
        <w:t> </w:t>
      </w:r>
      <w:r w:rsidRPr="00624601">
        <w:t>5, §</w:t>
      </w:r>
      <w:r w:rsidRPr="00CD2982">
        <w:rPr>
          <w:color w:val="auto"/>
        </w:rPr>
        <w:t> </w:t>
      </w:r>
      <w:r w:rsidRPr="00624601">
        <w:t>220c, §</w:t>
      </w:r>
      <w:r w:rsidRPr="00CD2982">
        <w:rPr>
          <w:color w:val="auto"/>
        </w:rPr>
        <w:t> </w:t>
      </w:r>
      <w:r w:rsidRPr="00624601">
        <w:t>221 Abs.</w:t>
      </w:r>
      <w:r w:rsidRPr="00CD2982">
        <w:rPr>
          <w:color w:val="auto"/>
        </w:rPr>
        <w:t> </w:t>
      </w:r>
      <w:r w:rsidRPr="00624601">
        <w:t>3, §</w:t>
      </w:r>
      <w:r w:rsidRPr="00CD2982">
        <w:rPr>
          <w:color w:val="auto"/>
        </w:rPr>
        <w:t> </w:t>
      </w:r>
      <w:r w:rsidRPr="00624601">
        <w:t>221a Abs.</w:t>
      </w:r>
      <w:r w:rsidRPr="00CD2982">
        <w:rPr>
          <w:color w:val="auto"/>
        </w:rPr>
        <w:t> </w:t>
      </w:r>
      <w:r w:rsidRPr="00624601">
        <w:t>1, 2 und 6, § 224 Abs.</w:t>
      </w:r>
      <w:r w:rsidRPr="00CD2982">
        <w:rPr>
          <w:color w:val="auto"/>
        </w:rPr>
        <w:t> </w:t>
      </w:r>
      <w:r w:rsidRPr="00624601">
        <w:t>5, §</w:t>
      </w:r>
      <w:r w:rsidRPr="00CD2982">
        <w:rPr>
          <w:color w:val="auto"/>
        </w:rPr>
        <w:t> </w:t>
      </w:r>
      <w:r w:rsidRPr="00624601">
        <w:t>225c Abs.</w:t>
      </w:r>
      <w:r w:rsidRPr="00CD2982">
        <w:rPr>
          <w:color w:val="auto"/>
        </w:rPr>
        <w:t> </w:t>
      </w:r>
      <w:r w:rsidRPr="00624601">
        <w:t>3, §</w:t>
      </w:r>
      <w:r w:rsidRPr="00CD2982">
        <w:rPr>
          <w:color w:val="auto"/>
        </w:rPr>
        <w:t> </w:t>
      </w:r>
      <w:r w:rsidRPr="00624601">
        <w:t>225e Abs.</w:t>
      </w:r>
      <w:r w:rsidRPr="00CD2982">
        <w:rPr>
          <w:color w:val="auto"/>
        </w:rPr>
        <w:t> </w:t>
      </w:r>
      <w:r w:rsidRPr="00624601">
        <w:t>2, §</w:t>
      </w:r>
      <w:r w:rsidRPr="00CD2982">
        <w:rPr>
          <w:color w:val="auto"/>
        </w:rPr>
        <w:t> </w:t>
      </w:r>
      <w:r w:rsidRPr="00624601">
        <w:t>225g Abs.</w:t>
      </w:r>
      <w:r w:rsidRPr="00CD2982">
        <w:rPr>
          <w:color w:val="auto"/>
        </w:rPr>
        <w:t> </w:t>
      </w:r>
      <w:r w:rsidRPr="00624601">
        <w:t>2, §</w:t>
      </w:r>
      <w:r w:rsidRPr="00CD2982">
        <w:rPr>
          <w:color w:val="auto"/>
        </w:rPr>
        <w:t> </w:t>
      </w:r>
      <w:r w:rsidRPr="00624601">
        <w:t>225k Abs.</w:t>
      </w:r>
      <w:r w:rsidRPr="00CD2982">
        <w:rPr>
          <w:color w:val="auto"/>
        </w:rPr>
        <w:t> </w:t>
      </w:r>
      <w:r w:rsidRPr="00624601">
        <w:t>1, §</w:t>
      </w:r>
      <w:r w:rsidRPr="00CD2982">
        <w:rPr>
          <w:color w:val="auto"/>
        </w:rPr>
        <w:t> </w:t>
      </w:r>
      <w:r w:rsidRPr="00624601">
        <w:t>225m Abs.</w:t>
      </w:r>
      <w:r w:rsidRPr="00CD2982">
        <w:rPr>
          <w:color w:val="auto"/>
        </w:rPr>
        <w:t> </w:t>
      </w:r>
      <w:r w:rsidRPr="00624601">
        <w:t>2, § 228 Abs.</w:t>
      </w:r>
      <w:r w:rsidRPr="00CD2982">
        <w:rPr>
          <w:color w:val="auto"/>
        </w:rPr>
        <w:t> </w:t>
      </w:r>
      <w:r w:rsidRPr="00624601">
        <w:t>2, § 231 Abs.</w:t>
      </w:r>
      <w:r w:rsidRPr="00CD2982">
        <w:rPr>
          <w:color w:val="auto"/>
        </w:rPr>
        <w:t> </w:t>
      </w:r>
      <w:r w:rsidRPr="00624601">
        <w:t>1 und 3, §</w:t>
      </w:r>
      <w:r w:rsidRPr="00CD2982">
        <w:rPr>
          <w:color w:val="auto"/>
        </w:rPr>
        <w:t> </w:t>
      </w:r>
      <w:r w:rsidRPr="00624601">
        <w:t>244 Abs.</w:t>
      </w:r>
      <w:r w:rsidRPr="00CD2982">
        <w:rPr>
          <w:color w:val="auto"/>
        </w:rPr>
        <w:t> </w:t>
      </w:r>
      <w:r w:rsidRPr="00624601">
        <w:t>2 und 3, §</w:t>
      </w:r>
      <w:r w:rsidRPr="00CD2982">
        <w:rPr>
          <w:color w:val="auto"/>
        </w:rPr>
        <w:t> </w:t>
      </w:r>
      <w:r w:rsidRPr="00624601">
        <w:t>251 und §</w:t>
      </w:r>
      <w:r w:rsidRPr="00CD2982">
        <w:rPr>
          <w:color w:val="auto"/>
        </w:rPr>
        <w:t> </w:t>
      </w:r>
      <w:r w:rsidRPr="00624601">
        <w:t>258 Abs.</w:t>
      </w:r>
      <w:r w:rsidRPr="00CD2982">
        <w:rPr>
          <w:color w:val="auto"/>
        </w:rPr>
        <w:t> </w:t>
      </w:r>
      <w:r w:rsidRPr="00624601">
        <w:t>1 in der Fassung des Aktienrechts-Änderungsgesetzes</w:t>
      </w:r>
      <w:r w:rsidRPr="00CD2982">
        <w:rPr>
          <w:color w:val="auto"/>
        </w:rPr>
        <w:t> </w:t>
      </w:r>
      <w:r w:rsidRPr="00624601">
        <w:t>2009, BGBl.</w:t>
      </w:r>
      <w:r w:rsidRPr="00CD2982">
        <w:rPr>
          <w:color w:val="auto"/>
        </w:rPr>
        <w:t> </w:t>
      </w:r>
      <w:r w:rsidRPr="00624601">
        <w:t>I Nr.</w:t>
      </w:r>
      <w:r w:rsidRPr="00CD2982">
        <w:rPr>
          <w:color w:val="auto"/>
        </w:rPr>
        <w:t> </w:t>
      </w:r>
      <w:r w:rsidRPr="00624601">
        <w:t>71/2009, treten mit 1.</w:t>
      </w:r>
      <w:r w:rsidRPr="00CD2982">
        <w:rPr>
          <w:color w:val="auto"/>
        </w:rPr>
        <w:t> </w:t>
      </w:r>
      <w:r w:rsidRPr="00624601">
        <w:t>August 2009 in Kraft. §</w:t>
      </w:r>
      <w:r w:rsidRPr="00CD2982">
        <w:rPr>
          <w:color w:val="auto"/>
        </w:rPr>
        <w:t> </w:t>
      </w:r>
      <w:r w:rsidRPr="00624601">
        <w:t>30, § 221a Abs.</w:t>
      </w:r>
      <w:r w:rsidRPr="00CD2982">
        <w:rPr>
          <w:color w:val="auto"/>
        </w:rPr>
        <w:t> </w:t>
      </w:r>
      <w:r w:rsidRPr="00624601">
        <w:t>4, §</w:t>
      </w:r>
      <w:r w:rsidRPr="00CD2982">
        <w:rPr>
          <w:color w:val="auto"/>
        </w:rPr>
        <w:t> </w:t>
      </w:r>
      <w:r w:rsidRPr="00624601">
        <w:t>265, §</w:t>
      </w:r>
      <w:r w:rsidRPr="00CD2982">
        <w:rPr>
          <w:color w:val="auto"/>
        </w:rPr>
        <w:t> </w:t>
      </w:r>
      <w:r w:rsidRPr="00624601">
        <w:t>267, §</w:t>
      </w:r>
      <w:r w:rsidRPr="00CD2982">
        <w:rPr>
          <w:color w:val="auto"/>
        </w:rPr>
        <w:t> </w:t>
      </w:r>
      <w:r w:rsidRPr="00624601">
        <w:t>269, §</w:t>
      </w:r>
      <w:r w:rsidRPr="00CD2982">
        <w:rPr>
          <w:color w:val="auto"/>
        </w:rPr>
        <w:t> </w:t>
      </w:r>
      <w:r w:rsidRPr="00624601">
        <w:t>270 und §</w:t>
      </w:r>
      <w:r w:rsidRPr="00CD2982">
        <w:rPr>
          <w:color w:val="auto"/>
        </w:rPr>
        <w:t> </w:t>
      </w:r>
      <w:r w:rsidRPr="00624601">
        <w:t>272 treten mit Ablauf des 31.</w:t>
      </w:r>
      <w:r w:rsidRPr="00CD2982">
        <w:rPr>
          <w:color w:val="auto"/>
        </w:rPr>
        <w:t> </w:t>
      </w:r>
      <w:r w:rsidRPr="00624601">
        <w:t>Juli 2009 außer Kraft. Verweise in anderen Bundesgesetzen auf § 130 in der Fassung vor dem Inkrafttreten des Bundesgesetzes BGBl.</w:t>
      </w:r>
      <w:r w:rsidRPr="00CD2982">
        <w:rPr>
          <w:color w:val="auto"/>
        </w:rPr>
        <w:t> </w:t>
      </w:r>
      <w:r w:rsidRPr="00624601">
        <w:t>I Nr.</w:t>
      </w:r>
      <w:r w:rsidRPr="00CD2982">
        <w:rPr>
          <w:color w:val="auto"/>
        </w:rPr>
        <w:t> </w:t>
      </w:r>
      <w:r w:rsidRPr="00624601">
        <w:t>71/2009 gelten als Verweise auf § 229 Abs. 4 bis 7 UGB.</w:t>
      </w:r>
    </w:p>
    <w:p w:rsidR="006C7898" w:rsidRPr="00624601" w:rsidRDefault="00164D63" w:rsidP="006C7898">
      <w:pPr>
        <w:pStyle w:val="51Abs"/>
      </w:pPr>
      <w:r w:rsidRPr="00624601">
        <w:t>(16) Abweichend von Abs.</w:t>
      </w:r>
      <w:r w:rsidRPr="00CD2982">
        <w:rPr>
          <w:color w:val="auto"/>
        </w:rPr>
        <w:t> </w:t>
      </w:r>
      <w:r w:rsidRPr="00624601">
        <w:t>15 sind auf Hauptversammlungen, die vor dem 1.</w:t>
      </w:r>
      <w:r w:rsidRPr="00CD2982">
        <w:rPr>
          <w:color w:val="auto"/>
        </w:rPr>
        <w:t> </w:t>
      </w:r>
      <w:r w:rsidRPr="00624601">
        <w:t>August 2009 einberufen werden, nicht §</w:t>
      </w:r>
      <w:r w:rsidRPr="00CD2982">
        <w:rPr>
          <w:color w:val="auto"/>
        </w:rPr>
        <w:t> </w:t>
      </w:r>
      <w:r w:rsidRPr="00624601">
        <w:t>3, §</w:t>
      </w:r>
      <w:r w:rsidRPr="00CD2982">
        <w:rPr>
          <w:color w:val="auto"/>
        </w:rPr>
        <w:t> </w:t>
      </w:r>
      <w:r w:rsidRPr="00624601">
        <w:t>10a, §</w:t>
      </w:r>
      <w:r w:rsidRPr="00CD2982">
        <w:rPr>
          <w:color w:val="auto"/>
        </w:rPr>
        <w:t> </w:t>
      </w:r>
      <w:r w:rsidRPr="00624601">
        <w:t>87, §</w:t>
      </w:r>
      <w:r w:rsidRPr="00CD2982">
        <w:rPr>
          <w:color w:val="auto"/>
        </w:rPr>
        <w:t> </w:t>
      </w:r>
      <w:r w:rsidRPr="00624601">
        <w:t>96 Abs.</w:t>
      </w:r>
      <w:r w:rsidRPr="00CD2982">
        <w:rPr>
          <w:color w:val="auto"/>
        </w:rPr>
        <w:t> </w:t>
      </w:r>
      <w:r w:rsidRPr="00624601">
        <w:t>1, 3 und 4, §§</w:t>
      </w:r>
      <w:r w:rsidRPr="00CD2982">
        <w:rPr>
          <w:color w:val="auto"/>
        </w:rPr>
        <w:t> </w:t>
      </w:r>
      <w:r w:rsidRPr="00624601">
        <w:t>102 bis 136, §</w:t>
      </w:r>
      <w:r w:rsidRPr="00CD2982">
        <w:rPr>
          <w:color w:val="auto"/>
        </w:rPr>
        <w:t> </w:t>
      </w:r>
      <w:r w:rsidRPr="00624601">
        <w:t>150 Abs.</w:t>
      </w:r>
      <w:r w:rsidRPr="00CD2982">
        <w:rPr>
          <w:color w:val="auto"/>
        </w:rPr>
        <w:t> </w:t>
      </w:r>
      <w:r w:rsidRPr="00624601">
        <w:t>1, §</w:t>
      </w:r>
      <w:r w:rsidRPr="00CD2982">
        <w:rPr>
          <w:color w:val="auto"/>
        </w:rPr>
        <w:t> </w:t>
      </w:r>
      <w:r w:rsidRPr="00624601">
        <w:t>153 Abs.</w:t>
      </w:r>
      <w:r w:rsidRPr="00CD2982">
        <w:rPr>
          <w:color w:val="auto"/>
        </w:rPr>
        <w:t> </w:t>
      </w:r>
      <w:r w:rsidRPr="00624601">
        <w:t>4, §</w:t>
      </w:r>
      <w:r w:rsidRPr="00CD2982">
        <w:rPr>
          <w:color w:val="auto"/>
        </w:rPr>
        <w:t> </w:t>
      </w:r>
      <w:r w:rsidRPr="00624601">
        <w:t>159 Abs.</w:t>
      </w:r>
      <w:r w:rsidRPr="00CD2982">
        <w:rPr>
          <w:color w:val="auto"/>
        </w:rPr>
        <w:t> </w:t>
      </w:r>
      <w:r w:rsidRPr="00624601">
        <w:t>2 und 5, §</w:t>
      </w:r>
      <w:r w:rsidRPr="00CD2982">
        <w:rPr>
          <w:color w:val="auto"/>
        </w:rPr>
        <w:t> </w:t>
      </w:r>
      <w:r w:rsidRPr="00624601">
        <w:t>161 Abs.</w:t>
      </w:r>
      <w:r w:rsidRPr="00CD2982">
        <w:rPr>
          <w:color w:val="auto"/>
        </w:rPr>
        <w:t> </w:t>
      </w:r>
      <w:r w:rsidRPr="00624601">
        <w:t>1, §</w:t>
      </w:r>
      <w:r w:rsidRPr="00CD2982">
        <w:rPr>
          <w:color w:val="auto"/>
        </w:rPr>
        <w:t> </w:t>
      </w:r>
      <w:r w:rsidRPr="00624601">
        <w:t>183, §</w:t>
      </w:r>
      <w:r w:rsidRPr="00CD2982">
        <w:rPr>
          <w:color w:val="auto"/>
        </w:rPr>
        <w:t> </w:t>
      </w:r>
      <w:r w:rsidRPr="00624601">
        <w:t>188 Abs.</w:t>
      </w:r>
      <w:r w:rsidRPr="00CD2982">
        <w:rPr>
          <w:color w:val="auto"/>
        </w:rPr>
        <w:t> </w:t>
      </w:r>
      <w:r w:rsidRPr="00624601">
        <w:t>2, §</w:t>
      </w:r>
      <w:r w:rsidRPr="00CD2982">
        <w:rPr>
          <w:color w:val="auto"/>
        </w:rPr>
        <w:t> </w:t>
      </w:r>
      <w:r w:rsidRPr="00624601">
        <w:t>195 Abs.</w:t>
      </w:r>
      <w:r w:rsidRPr="00CD2982">
        <w:rPr>
          <w:color w:val="auto"/>
        </w:rPr>
        <w:t> </w:t>
      </w:r>
      <w:r w:rsidRPr="00624601">
        <w:t>1a und 4, §</w:t>
      </w:r>
      <w:r w:rsidRPr="00CD2982">
        <w:rPr>
          <w:color w:val="auto"/>
        </w:rPr>
        <w:t> </w:t>
      </w:r>
      <w:r w:rsidRPr="00624601">
        <w:t>196 Abs.</w:t>
      </w:r>
      <w:r w:rsidRPr="00CD2982">
        <w:rPr>
          <w:color w:val="auto"/>
        </w:rPr>
        <w:t> </w:t>
      </w:r>
      <w:r w:rsidRPr="00624601">
        <w:t>1 und 2, §</w:t>
      </w:r>
      <w:r w:rsidRPr="00CD2982">
        <w:rPr>
          <w:color w:val="auto"/>
        </w:rPr>
        <w:t> </w:t>
      </w:r>
      <w:r w:rsidRPr="00624601">
        <w:t>199 Abs.</w:t>
      </w:r>
      <w:r w:rsidRPr="00CD2982">
        <w:rPr>
          <w:color w:val="auto"/>
        </w:rPr>
        <w:t> </w:t>
      </w:r>
      <w:r w:rsidRPr="00624601">
        <w:t>1, §</w:t>
      </w:r>
      <w:r w:rsidRPr="00CD2982">
        <w:rPr>
          <w:color w:val="auto"/>
        </w:rPr>
        <w:t> </w:t>
      </w:r>
      <w:r w:rsidRPr="00624601">
        <w:t>200 Abs.</w:t>
      </w:r>
      <w:r w:rsidRPr="00CD2982">
        <w:rPr>
          <w:color w:val="auto"/>
        </w:rPr>
        <w:t> </w:t>
      </w:r>
      <w:r w:rsidRPr="00624601">
        <w:t>1 und 3, §</w:t>
      </w:r>
      <w:r w:rsidRPr="00CD2982">
        <w:rPr>
          <w:color w:val="auto"/>
        </w:rPr>
        <w:t> </w:t>
      </w:r>
      <w:r w:rsidRPr="00624601">
        <w:t>211 Abs.</w:t>
      </w:r>
      <w:r w:rsidRPr="00CD2982">
        <w:rPr>
          <w:color w:val="auto"/>
        </w:rPr>
        <w:t> </w:t>
      </w:r>
      <w:r w:rsidRPr="00624601">
        <w:t>2, §</w:t>
      </w:r>
      <w:r w:rsidRPr="00CD2982">
        <w:rPr>
          <w:color w:val="auto"/>
        </w:rPr>
        <w:t> </w:t>
      </w:r>
      <w:r w:rsidRPr="00624601">
        <w:t>220a, §</w:t>
      </w:r>
      <w:r w:rsidRPr="00CD2982">
        <w:rPr>
          <w:color w:val="auto"/>
        </w:rPr>
        <w:t> </w:t>
      </w:r>
      <w:r w:rsidRPr="00624601">
        <w:t>220b Abs.</w:t>
      </w:r>
      <w:r w:rsidRPr="00CD2982">
        <w:rPr>
          <w:color w:val="auto"/>
        </w:rPr>
        <w:t> </w:t>
      </w:r>
      <w:r w:rsidRPr="00624601">
        <w:t>5, §</w:t>
      </w:r>
      <w:r w:rsidRPr="00CD2982">
        <w:rPr>
          <w:color w:val="auto"/>
        </w:rPr>
        <w:t> </w:t>
      </w:r>
      <w:r w:rsidRPr="00624601">
        <w:t>220c, §</w:t>
      </w:r>
      <w:r w:rsidRPr="00CD2982">
        <w:rPr>
          <w:color w:val="auto"/>
        </w:rPr>
        <w:t> </w:t>
      </w:r>
      <w:r w:rsidRPr="00624601">
        <w:t>221a Abs.</w:t>
      </w:r>
      <w:r w:rsidRPr="00CD2982">
        <w:rPr>
          <w:color w:val="auto"/>
        </w:rPr>
        <w:t> </w:t>
      </w:r>
      <w:r w:rsidRPr="00624601">
        <w:t>2 und 6, §</w:t>
      </w:r>
      <w:r w:rsidRPr="00CD2982">
        <w:rPr>
          <w:color w:val="auto"/>
        </w:rPr>
        <w:t> </w:t>
      </w:r>
      <w:r w:rsidRPr="00624601">
        <w:t>225g Abs.</w:t>
      </w:r>
      <w:r w:rsidRPr="00CD2982">
        <w:rPr>
          <w:color w:val="auto"/>
        </w:rPr>
        <w:t> </w:t>
      </w:r>
      <w:r w:rsidRPr="00624601">
        <w:t>2, §</w:t>
      </w:r>
      <w:r w:rsidRPr="00CD2982">
        <w:rPr>
          <w:color w:val="auto"/>
        </w:rPr>
        <w:t> </w:t>
      </w:r>
      <w:r w:rsidRPr="00624601">
        <w:t>225m Abs.</w:t>
      </w:r>
      <w:r w:rsidRPr="00CD2982">
        <w:rPr>
          <w:color w:val="auto"/>
        </w:rPr>
        <w:t> </w:t>
      </w:r>
      <w:r w:rsidRPr="00624601">
        <w:t>2, und §</w:t>
      </w:r>
      <w:r w:rsidRPr="00CD2982">
        <w:rPr>
          <w:color w:val="auto"/>
        </w:rPr>
        <w:t> </w:t>
      </w:r>
      <w:r w:rsidRPr="00624601">
        <w:t>244 Abs.</w:t>
      </w:r>
      <w:r w:rsidRPr="00CD2982">
        <w:rPr>
          <w:color w:val="auto"/>
        </w:rPr>
        <w:t> </w:t>
      </w:r>
      <w:r w:rsidRPr="00624601">
        <w:t>2 und 3 in der Fassung des Aktienrechts-Änderungsgesetzes</w:t>
      </w:r>
      <w:r w:rsidRPr="00CD2982">
        <w:rPr>
          <w:color w:val="auto"/>
        </w:rPr>
        <w:t> </w:t>
      </w:r>
      <w:r w:rsidRPr="00624601">
        <w:t>2009, BGBl.</w:t>
      </w:r>
      <w:r w:rsidRPr="00CD2982">
        <w:rPr>
          <w:color w:val="auto"/>
        </w:rPr>
        <w:t> </w:t>
      </w:r>
      <w:r w:rsidRPr="00624601">
        <w:t>I Nr.</w:t>
      </w:r>
      <w:r w:rsidRPr="00CD2982">
        <w:rPr>
          <w:color w:val="auto"/>
        </w:rPr>
        <w:t> </w:t>
      </w:r>
      <w:r w:rsidRPr="00624601">
        <w:t>71/2009, sondern die bisher für Hauptversammlungen geltenden Bestimmungen weiter anzuwenden.</w:t>
      </w:r>
    </w:p>
    <w:p w:rsidR="006C7898" w:rsidRPr="00624601" w:rsidRDefault="00164D63" w:rsidP="006C7898">
      <w:pPr>
        <w:pStyle w:val="51Abs"/>
      </w:pPr>
      <w:r w:rsidRPr="00624601">
        <w:t>(17) Bis 31.</w:t>
      </w:r>
      <w:r w:rsidRPr="00CD2982">
        <w:rPr>
          <w:color w:val="auto"/>
        </w:rPr>
        <w:t> </w:t>
      </w:r>
      <w:r w:rsidRPr="00624601">
        <w:t>Juli 2010 kann der Aufsichtsrat Änderungen der Satzung, die nur die Fassung betreffen, auch ohne Ermächtigung durch die Satzung oder die Hauptversammlung (§</w:t>
      </w:r>
      <w:r w:rsidRPr="00CD2982">
        <w:rPr>
          <w:color w:val="auto"/>
        </w:rPr>
        <w:t> </w:t>
      </w:r>
      <w:r w:rsidRPr="00624601">
        <w:t>145 Abs.</w:t>
      </w:r>
      <w:r w:rsidRPr="00CD2982">
        <w:rPr>
          <w:color w:val="auto"/>
        </w:rPr>
        <w:t> </w:t>
      </w:r>
      <w:r w:rsidRPr="00624601">
        <w:t>1 zweiter Satz) vornehmen, soweit dies zur Anpassung der Satzung an das Aktienrechts-Änderungsgesetz</w:t>
      </w:r>
      <w:r w:rsidRPr="00CD2982">
        <w:rPr>
          <w:color w:val="auto"/>
        </w:rPr>
        <w:t> </w:t>
      </w:r>
      <w:r w:rsidRPr="00624601">
        <w:t>2009, BGBl.</w:t>
      </w:r>
      <w:r w:rsidRPr="00CD2982">
        <w:rPr>
          <w:color w:val="auto"/>
        </w:rPr>
        <w:t> </w:t>
      </w:r>
      <w:r w:rsidRPr="00624601">
        <w:t>I Nr.</w:t>
      </w:r>
      <w:r w:rsidRPr="00CD2982">
        <w:rPr>
          <w:color w:val="auto"/>
        </w:rPr>
        <w:t> </w:t>
      </w:r>
      <w:r w:rsidRPr="00624601">
        <w:t>71/2009, erforderlich ist.</w:t>
      </w:r>
    </w:p>
    <w:p w:rsidR="006C7898" w:rsidRPr="00624601" w:rsidRDefault="00164D63" w:rsidP="006C7898">
      <w:pPr>
        <w:pStyle w:val="51Abs"/>
      </w:pPr>
      <w:r w:rsidRPr="00624601">
        <w:t>(18) Beschlüsse, mit denen die Satzung an das Aktienrechts-Änderungsgesetz</w:t>
      </w:r>
      <w:r w:rsidRPr="00CD2982">
        <w:rPr>
          <w:color w:val="auto"/>
        </w:rPr>
        <w:t> </w:t>
      </w:r>
      <w:r w:rsidRPr="00624601">
        <w:t>2009, BGBl.</w:t>
      </w:r>
      <w:r w:rsidRPr="00CD2982">
        <w:rPr>
          <w:color w:val="auto"/>
        </w:rPr>
        <w:t> </w:t>
      </w:r>
      <w:r w:rsidRPr="00624601">
        <w:t>I Nr.</w:t>
      </w:r>
      <w:r w:rsidRPr="00CD2982">
        <w:rPr>
          <w:color w:val="auto"/>
        </w:rPr>
        <w:t> </w:t>
      </w:r>
      <w:r w:rsidRPr="00624601">
        <w:t>71/2009, angepasst wird, dürfen bereits vor dessen Inkrafttreten zur Eintragung in das Firmenbuch angemeldet werden; sie dürfen jedoch nicht vor diesem Zeitpunkt wirksam werden.</w:t>
      </w:r>
    </w:p>
    <w:p w:rsidR="006C7898" w:rsidRPr="00624601" w:rsidRDefault="00164D63" w:rsidP="006C7898">
      <w:pPr>
        <w:pStyle w:val="51Abs"/>
      </w:pPr>
      <w:r w:rsidRPr="00624601">
        <w:t>(19) Bis 31.</w:t>
      </w:r>
      <w:r w:rsidRPr="00CD2982">
        <w:rPr>
          <w:color w:val="auto"/>
        </w:rPr>
        <w:t> </w:t>
      </w:r>
      <w:r w:rsidRPr="00624601">
        <w:t>Dezember 2016 kann in der Einberufung der Hauptversammlung festgelegt werden, dass die Gesellschaft Depotbestätigungen und Erklärungen gemäß §</w:t>
      </w:r>
      <w:r w:rsidRPr="00CD2982">
        <w:rPr>
          <w:color w:val="auto"/>
        </w:rPr>
        <w:t> </w:t>
      </w:r>
      <w:r w:rsidRPr="00624601">
        <w:t>114 Abs.</w:t>
      </w:r>
      <w:r w:rsidRPr="00CD2982">
        <w:rPr>
          <w:color w:val="auto"/>
        </w:rPr>
        <w:t> </w:t>
      </w:r>
      <w:r w:rsidRPr="00624601">
        <w:t>1 vierter Satz auch per Telefax entgegennimmt. Eine solche Festlegung, die auch unabhängig von der Einberufung einer Hauptversammlung getroffen werden kann, gilt für den Zeitraum bis zur Einberufung der nächsten Hauptversammlung, sofern sie durchgehend auf der</w:t>
      </w:r>
      <w:r>
        <w:t xml:space="preserve"> </w:t>
      </w:r>
      <w:r w:rsidRPr="00C33671">
        <w:t>im Firmenbuch eingetragenen</w:t>
      </w:r>
      <w:r w:rsidRPr="00624601">
        <w:t xml:space="preserve"> Internetseite der Gesellschaft zugänglich ist.</w:t>
      </w:r>
    </w:p>
    <w:p w:rsidR="006C7898" w:rsidRPr="00624601" w:rsidRDefault="00164D63" w:rsidP="006C7898">
      <w:pPr>
        <w:pStyle w:val="51Abs"/>
      </w:pPr>
      <w:r w:rsidRPr="00624601">
        <w:t>(20) Bis 31.</w:t>
      </w:r>
      <w:r w:rsidRPr="00CD2982">
        <w:rPr>
          <w:color w:val="auto"/>
        </w:rPr>
        <w:t> </w:t>
      </w:r>
      <w:r w:rsidRPr="00624601">
        <w:t xml:space="preserve">Dezember </w:t>
      </w:r>
      <w:r w:rsidRPr="00C33671">
        <w:t>2013</w:t>
      </w:r>
      <w:r w:rsidRPr="00624601">
        <w:t xml:space="preserve"> kann in der Einberufung der Hauptversammlung einer börsenotierten Gesellschaft festgelegt werden, dass die Gesellschaft Depotbestätigungen und Erklärungen gemäß §</w:t>
      </w:r>
      <w:r w:rsidRPr="00CD2982">
        <w:rPr>
          <w:color w:val="auto"/>
        </w:rPr>
        <w:t> </w:t>
      </w:r>
      <w:r w:rsidRPr="00624601">
        <w:t>114 Abs.</w:t>
      </w:r>
      <w:r w:rsidRPr="00CD2982">
        <w:rPr>
          <w:color w:val="auto"/>
        </w:rPr>
        <w:t> </w:t>
      </w:r>
      <w:r w:rsidRPr="00624601">
        <w:t>1 vierter Satz entgegen §</w:t>
      </w:r>
      <w:r w:rsidRPr="00CD2982">
        <w:rPr>
          <w:color w:val="auto"/>
        </w:rPr>
        <w:t> </w:t>
      </w:r>
      <w:r w:rsidRPr="00624601">
        <w:t>10a Abs.</w:t>
      </w:r>
      <w:r w:rsidRPr="00CD2982">
        <w:rPr>
          <w:color w:val="auto"/>
        </w:rPr>
        <w:t> </w:t>
      </w:r>
      <w:r w:rsidRPr="00624601">
        <w:t>3 zweiter Satz nicht über ein international verbreitetes, besonders gesichertes Kommunikationsnetz der Kreditinstitute entgegennimmt, dessen Teilnehmer eindeutig identifiziert werden können, sofern sie dafür einen anderen elektronischen Kommunikationsweg eröffnet. Eine solche Festlegung, die auch unabhängig von der Einberufung einer Hauptversammlung getroffen werden kann, gilt für den Zeitraum bis zur Einberufung der nächsten Hauptversammlung, sofern sie durchgehend auf der</w:t>
      </w:r>
      <w:r>
        <w:t xml:space="preserve"> </w:t>
      </w:r>
      <w:r w:rsidRPr="00C33671">
        <w:t>im Firmenbuch eingetragenen</w:t>
      </w:r>
      <w:r w:rsidRPr="00624601">
        <w:t xml:space="preserve"> Internetseite der Gesellschaft zugänglich ist.</w:t>
      </w:r>
    </w:p>
    <w:p w:rsidR="006C7898" w:rsidRDefault="00164D63" w:rsidP="006C7898">
      <w:pPr>
        <w:pStyle w:val="51Abs"/>
      </w:pPr>
      <w:r w:rsidRPr="00624601">
        <w:t>(21) Die §§ 43, 56 Abs. 2, 78</w:t>
      </w:r>
      <w:r w:rsidRPr="00CD2982">
        <w:rPr>
          <w:color w:val="auto"/>
        </w:rPr>
        <w:t xml:space="preserve"> </w:t>
      </w:r>
      <w:r w:rsidRPr="00624601">
        <w:t>Abs. 2, 84 Abs. 4 und 5, 101 Abs. 1, 178 Abs. 1, 187 Abs. 2, 203 Abs. 1 Z 3 und 4, 204, 205 Abs. 1, 215 Abs. 2, 225m Abs. 6 und 226 Abs. 2 in der Fassung des Bundesgesetzes BGBl. I Nr. 58/2010 treten mit 1.</w:t>
      </w:r>
      <w:r w:rsidRPr="00CD2982">
        <w:rPr>
          <w:color w:val="auto"/>
        </w:rPr>
        <w:t> </w:t>
      </w:r>
      <w:r w:rsidRPr="00624601">
        <w:t xml:space="preserve">August 2010 in Kraft. § 215 Abs. 2 in der Fassung des Bundesgesetzes BGBl. I Nr. 58/2010 ist anzuwenden, wenn das Insolvenzverfahren nach dem 30. Juni 2010 eröffnet oder wieder aufgenommen (§ 158 Abs. 2 IO) wurde. § 225m Abs. 6 in der Fassung des Bundesgesetzes BGBl. I Nr. 58/2010 ist, mit Ausnahme des vorletzten Satzes, auf Verfahren </w:t>
      </w:r>
      <w:r w:rsidRPr="00624601">
        <w:lastRenderedPageBreak/>
        <w:t>anzuwenden, in denen der Antrag auf Überprüfung des Umtauschverhältnisses nach dem 31. Juli 2010 bei Gericht eingelangt ist. § 225m Abs. 6 vorletzter Satz in der Fassung des Bundesgesetzes BGBl. I Nr. 58/2010 ist anzuwenden, wenn das Gutachten gemäß § 225g Abs. 1 nach dem 31.</w:t>
      </w:r>
      <w:r w:rsidRPr="00CD2982">
        <w:rPr>
          <w:color w:val="auto"/>
        </w:rPr>
        <w:t> </w:t>
      </w:r>
      <w:r w:rsidRPr="00624601">
        <w:t>Juli 2010 erstattet wurde.</w:t>
      </w:r>
    </w:p>
    <w:p w:rsidR="006C7898" w:rsidRDefault="00164D63" w:rsidP="006C7898">
      <w:pPr>
        <w:pStyle w:val="51Abs"/>
      </w:pPr>
      <w:r w:rsidRPr="0062780C">
        <w:t>(22) § 258 in der Fassung des Budgetbegleitgesetzes 2011, BGBl. I Nr. </w:t>
      </w:r>
      <w:r>
        <w:t>111/2010</w:t>
      </w:r>
      <w:r w:rsidRPr="0062780C">
        <w:t>, ist auf Verstöße gegen die in § 258 Abs. 1 genannten Pflichten anzuwenden, die nach dem 1. Jänner 2011 gesetzt werden.</w:t>
      </w:r>
    </w:p>
    <w:p w:rsidR="006C7898" w:rsidRPr="00A4012E" w:rsidRDefault="00164D63" w:rsidP="006C7898">
      <w:pPr>
        <w:pStyle w:val="51Abs"/>
      </w:pPr>
      <w:r w:rsidRPr="00A4012E">
        <w:t>(23) § 8a, § 9, § 10, § 13 Abs. 1 und 5, § 27 Abs. 2, § 33 Abs. 1, § 34 Abs. 4, § 50 Abs. 1, § 61 Abs. 1 und 2, § 67 Abs. 3, § 68, § 69, § 87 Abs. 6, § 105 Abs. 2 und 5, § 107 Abs. 3, § 108 Abs. 3 und 4, § 109 Abs. 2, § 110 Abs. 1, § 114 Abs. 3, § 118 Abs. 4, § 119 Abs. 3, § 126 Abs. 4, § 127 Abs. 4, § 128 Abs. 2, § 158, § 220c, § 221a Abs. 1, 1a, 4 und 5, § 223 Abs. 2, § 225 Abs. 1, § 232 Abs. 1, 1a, 2 und 3, § 233 Abs. 1 und 3, § 254 Abs. 4 sowie § 262 Abs. 19 und 20 in der Fassung des Gesellschaftsrechts-Änderungsgesetzes</w:t>
      </w:r>
      <w:r w:rsidRPr="00CD2982">
        <w:rPr>
          <w:color w:val="auto"/>
        </w:rPr>
        <w:t> </w:t>
      </w:r>
      <w:r w:rsidRPr="00A4012E">
        <w:t>2011, BGBl. I Nr. </w:t>
      </w:r>
      <w:r>
        <w:t>53</w:t>
      </w:r>
      <w:r w:rsidRPr="00A4012E">
        <w:t>/2011, treten mit 1. August 2011 in Kraft. § 10a Abs. 1, § 108 Abs. 5, § 111 Abs. 2, § 112 Abs. 1 und § 128 Abs. 3 in der Fassung des Gesellschaftsrechts-Änderungsgesetzes</w:t>
      </w:r>
      <w:r w:rsidRPr="00CD2982">
        <w:rPr>
          <w:color w:val="auto"/>
        </w:rPr>
        <w:t> </w:t>
      </w:r>
      <w:r w:rsidRPr="00A4012E">
        <w:t>2011 treten mit 1. Jänner 2014 in Kraft. § 8 Abs. 6, § 61 Abs. 5 und § 62 Abs. 5 treten mit Ablauf des 31. Juli 2011 außer Kraft. § 112 Abs. 2 tritt mit Ablauf des 31. Dezember 2013 außer Kraft.</w:t>
      </w:r>
    </w:p>
    <w:p w:rsidR="006C7898" w:rsidRPr="00A4012E" w:rsidRDefault="00164D63" w:rsidP="006C7898">
      <w:pPr>
        <w:pStyle w:val="51Abs"/>
      </w:pPr>
      <w:r w:rsidRPr="00A4012E">
        <w:t>(24) Auf Hauptversammlungen, deren Einberufung vor dem 1. August 2011 bekannt gemacht wurde, sowie auf Verschmelzungen, bei denen vor diesem Zeitpunkt die Bereitstellung der Unterlagen (§ 221a Abs. 2) erfolgte oder ein Verzicht darauf wirksam wurde, sind die bis dahin geltenden Bestimmungen weiter anzuwenden. Soweit börsenotierte Gesellschaften zur Bekanntmachung von Informationen auf ihrer Internetseite verpflichtet sind, können sie dieser Verpflichtung bis 31. Juli 2012 auch ohne Eintragung ihrer Internetseite im Firmenbuch gemäß § 5 Z</w:t>
      </w:r>
      <w:r w:rsidRPr="00CD2982">
        <w:rPr>
          <w:color w:val="auto"/>
        </w:rPr>
        <w:t> </w:t>
      </w:r>
      <w:r w:rsidRPr="00A4012E">
        <w:t>4b FBG entsprechen.</w:t>
      </w:r>
    </w:p>
    <w:p w:rsidR="006C7898" w:rsidRPr="00A4012E" w:rsidRDefault="00164D63" w:rsidP="006C7898">
      <w:pPr>
        <w:pStyle w:val="51Abs"/>
      </w:pPr>
      <w:r w:rsidRPr="00A4012E">
        <w:t>(25) Regelungen in der Satzung über die Ausgabe von Inhaberaktien, die vor dem 1. August 2011 beschlossen und vor dem 31. Dezember 2011 zur Eintragung in das Firmenbuch angemeldet wurden, berechtigen bis zum 31. Dezember 2013 auch dann zur Ausgabe von Inhaberaktien, wenn die Voraussetzungen des § 10 Abs. 1 in der Fassung des Gesellschaftsrechts-Änderungsgesetzes</w:t>
      </w:r>
      <w:r w:rsidRPr="00CD2982">
        <w:rPr>
          <w:color w:val="auto"/>
        </w:rPr>
        <w:t> </w:t>
      </w:r>
      <w:r w:rsidRPr="00A4012E">
        <w:t>2011 nicht erfüllt sind.</w:t>
      </w:r>
    </w:p>
    <w:p w:rsidR="006C7898" w:rsidRPr="00A4012E" w:rsidRDefault="00164D63" w:rsidP="006C7898">
      <w:pPr>
        <w:pStyle w:val="51Abs"/>
      </w:pPr>
      <w:r w:rsidRPr="00A4012E">
        <w:t>(26) Die nach § 61 Abs. 1 Z 3 und 4 in der Fassung des Gesellschaftsrechts-Änderungsgesetzes</w:t>
      </w:r>
      <w:r w:rsidRPr="00CD2982">
        <w:rPr>
          <w:color w:val="auto"/>
        </w:rPr>
        <w:t> </w:t>
      </w:r>
      <w:r w:rsidRPr="00A4012E">
        <w:t>2011 erforderlichen zusätzlichen Angaben sind bis 1. Jänner 2013 im Aktienbuch einzutragen.</w:t>
      </w:r>
    </w:p>
    <w:p w:rsidR="006C7898" w:rsidRPr="00A4012E" w:rsidRDefault="00164D63" w:rsidP="006C7898">
      <w:pPr>
        <w:pStyle w:val="51Abs"/>
      </w:pPr>
      <w:r w:rsidRPr="00A4012E">
        <w:t>(27) Am 1. August 2011 bestehende Aktiengesellschaften haben ihre Satzung bis zum 31. Dezember 2013 an die §§ 9 und 10 in der Fassung des Gesellschaftsrechts-Änderungsgesetzes</w:t>
      </w:r>
      <w:r w:rsidRPr="00CD2982">
        <w:rPr>
          <w:color w:val="auto"/>
        </w:rPr>
        <w:t> </w:t>
      </w:r>
      <w:r w:rsidRPr="00A4012E">
        <w:t>2011 anzupassen. Dazu haben der Vorstand und der Aufsichtsrat für eine vor diesem Zeitpunkt stattfindende Hauptversammlung eine entsprechende Satzungsänderung vorzuschlagen; dies gilt sinngemäß für eine innerhalb eines Jahres stattfindende Hauptversammlung im Fall des Verlustes der Börsenotierung (§ 10 Abs. 3).</w:t>
      </w:r>
    </w:p>
    <w:p w:rsidR="006C7898" w:rsidRPr="00A4012E" w:rsidRDefault="00164D63" w:rsidP="006C7898">
      <w:pPr>
        <w:pStyle w:val="51Abs"/>
      </w:pPr>
      <w:r w:rsidRPr="00A4012E">
        <w:t>(28) Ab 1.</w:t>
      </w:r>
      <w:r w:rsidRPr="00CD2982">
        <w:rPr>
          <w:color w:val="auto"/>
        </w:rPr>
        <w:t> </w:t>
      </w:r>
      <w:r w:rsidRPr="00A4012E">
        <w:t>Jänner 2014 sind Gesellschaften mit Inhaberaktien zur Befolgung des § 10 Abs.</w:t>
      </w:r>
      <w:r w:rsidRPr="00CD2982">
        <w:rPr>
          <w:color w:val="auto"/>
        </w:rPr>
        <w:t> </w:t>
      </w:r>
      <w:r w:rsidRPr="00A4012E">
        <w:t>2 zweiter und dritter Satz verpflichtet. Ab diesem Zeitpunkt gelten auf Inhaber lautende Aktien, die die Voraussetzungen des §</w:t>
      </w:r>
      <w:r w:rsidRPr="00CD2982">
        <w:rPr>
          <w:color w:val="auto"/>
        </w:rPr>
        <w:t> </w:t>
      </w:r>
      <w:r w:rsidRPr="00A4012E">
        <w:t>10 Abs.</w:t>
      </w:r>
      <w:r w:rsidRPr="00CD2982">
        <w:rPr>
          <w:color w:val="auto"/>
        </w:rPr>
        <w:t> </w:t>
      </w:r>
      <w:r w:rsidRPr="00A4012E">
        <w:t>1 und 2 nicht erfüllen, sowie Zwischenscheine als Namensaktien; auf Verlangen eines Aktionärs hat ihm die Gesellschaft im Austausch gegen seine Inhaberaktie oder seinen Zwischenschein eine Namensaktie auszustellen.</w:t>
      </w:r>
    </w:p>
    <w:p w:rsidR="006C7898" w:rsidRPr="00A4012E" w:rsidRDefault="00164D63" w:rsidP="006C7898">
      <w:pPr>
        <w:pStyle w:val="51Abs"/>
      </w:pPr>
      <w:r w:rsidRPr="00A4012E">
        <w:t>(29) Soweit ausgegebene Inhaberaktien sowie Zwischenscheine aufgrund des Gesellschaftsrechts-Änderungsgesetzes</w:t>
      </w:r>
      <w:r w:rsidRPr="00CD2982">
        <w:rPr>
          <w:color w:val="auto"/>
        </w:rPr>
        <w:t> </w:t>
      </w:r>
      <w:r w:rsidRPr="00A4012E">
        <w:t>2011 oder wegen dieses Gesetzes beschlossener Änderungen der Satzung unzulässig geworden sind, können diese gemäß § 67 für kraftlos erklärt werden.</w:t>
      </w:r>
    </w:p>
    <w:p w:rsidR="006C7898" w:rsidRPr="006C7898" w:rsidRDefault="00164D63" w:rsidP="006C7898">
      <w:pPr>
        <w:pStyle w:val="51Abs"/>
        <w:rPr>
          <w:i/>
        </w:rPr>
      </w:pPr>
      <w:r>
        <w:rPr>
          <w:i/>
        </w:rPr>
        <w:t>(Anm.: Abs. 30 aufgehoben durch Art. 6 Z 3, BGBl. I Nr. 76/2018)</w:t>
      </w:r>
    </w:p>
    <w:p w:rsidR="006C7898" w:rsidRDefault="00164D63" w:rsidP="006C7898">
      <w:pPr>
        <w:pStyle w:val="51Abs"/>
      </w:pPr>
      <w:r w:rsidRPr="00BF586D">
        <w:t>(31) § 78 Abs. 1, § 86 Abs. 4, § 87 Abs. 2a und § 92 Abs. 1a in der Fassung des 2. Stabilitätsgesetzes 2012, BGBl. I Nr. </w:t>
      </w:r>
      <w:r>
        <w:t>35</w:t>
      </w:r>
      <w:r w:rsidRPr="00BF586D">
        <w:t>/2012, treten mit 1. Juli 2012 in Kraft. Sie sind auf den Abschluss von Vergütungsvereinbarungen mit Vorstandsmitgliedern sowie auf die Wahl von Aufsichtsratsmitgliedern nach dem 31. </w:t>
      </w:r>
      <w:r>
        <w:t>August 2012 anzuwenden.</w:t>
      </w:r>
    </w:p>
    <w:p w:rsidR="006C7898" w:rsidRPr="009D409C" w:rsidRDefault="00164D63" w:rsidP="006C7898">
      <w:pPr>
        <w:pStyle w:val="51Abs"/>
      </w:pPr>
      <w:r w:rsidRPr="009D409C">
        <w:t>(32) § 61 Abs. 5 und § 258 Abs. 1 in der Fassung des Budgetbegleitgesetzes 2014, BGBl. I Nr. </w:t>
      </w:r>
      <w:r>
        <w:t>40</w:t>
      </w:r>
      <w:r w:rsidRPr="009D409C">
        <w:t>/2014, treten mit 1. Oktober 2014 in Kraft. § 61 Abs. 5 ist auf Dividendenansprüche aus Gewinnverwendungsbeschlüssen anzuwenden, die nach dem 30. September 2014 gefasst werden. § 258 Abs. 1 in der nunmehrigen Fassung ist auf Sachverhalte anzuwenden, die sich nach dem 30. September 2014 ereignen.</w:t>
      </w:r>
    </w:p>
    <w:p w:rsidR="006C7898" w:rsidRDefault="00164D63" w:rsidP="006C7898">
      <w:pPr>
        <w:pStyle w:val="51Abs"/>
      </w:pPr>
      <w:r w:rsidRPr="009D409C">
        <w:t xml:space="preserve">(33) Ausgegebene Urkunden über Inhaberaktien oder Zwischenscheine, die aufgrund des Gesellschaftsrechts-Änderungsgesetzes 2011, BGBl. I Nr. 53/2011, oder wegen des genannten </w:t>
      </w:r>
      <w:r w:rsidRPr="009D409C">
        <w:lastRenderedPageBreak/>
        <w:t>Bundesgesetzes beschlossener Änderungen der Satzung unzulässig geworden sind, gelten mit Ablauf des 30. September 2014 als gemäß § 67 für kraftlos erklärt.</w:t>
      </w:r>
    </w:p>
    <w:p w:rsidR="006C7898" w:rsidRDefault="00164D63" w:rsidP="006C7898">
      <w:pPr>
        <w:pStyle w:val="51Abs"/>
      </w:pPr>
      <w:r w:rsidRPr="00D44E3E">
        <w:t>(34) § 45 Abs. 1, § 51 Abs. 2 und 3, § 65 Abs. 2 und 5, § 66 Abs. 1 und 2, § 66a, § 79, § 86 Abs. 2 und 3, § 90 Abs. 1, § 95 Abs. 5, § 96 Abs. 2 und 3, § 118 Abs. 1, § 192 Abs. 3, § 211 Abs. 2 und § 258 Abs. 1 in der Fassung des Bundesgesetzes BGBl. I Nr. </w:t>
      </w:r>
      <w:r>
        <w:t>22/2015</w:t>
      </w:r>
      <w:r w:rsidRPr="00D44E3E">
        <w:t xml:space="preserve"> treten mit 20.</w:t>
      </w:r>
      <w:r w:rsidRPr="000B159F">
        <w:rPr>
          <w:color w:val="auto"/>
        </w:rPr>
        <w:t> </w:t>
      </w:r>
      <w:r w:rsidRPr="00D44E3E">
        <w:t>Juli 2015 in Kraft und sind erstmalig auf Geschäftsjahre anzuwenden, die nach dem 31.</w:t>
      </w:r>
      <w:r w:rsidRPr="000B159F">
        <w:rPr>
          <w:color w:val="auto"/>
        </w:rPr>
        <w:t> </w:t>
      </w:r>
      <w:r w:rsidRPr="00D44E3E">
        <w:t>Dezember 2015 beginnen. Auf Geschäftsjahre, die vor dem 1.</w:t>
      </w:r>
      <w:r w:rsidRPr="000B159F">
        <w:rPr>
          <w:color w:val="auto"/>
        </w:rPr>
        <w:t> </w:t>
      </w:r>
      <w:r w:rsidRPr="00D44E3E">
        <w:t>Jänner 2016 begonnen haben, sind die Bestimmungen in der Fassung vor dem Bundesgesetzes BGBl. I Nr. </w:t>
      </w:r>
      <w:r>
        <w:t>22/2015</w:t>
      </w:r>
      <w:r w:rsidRPr="00D44E3E">
        <w:t xml:space="preserve"> weiterhin anzuwenden. § 258 Abs. 1 ist auf Verstöße gegen die in § 258 Abs. 1 genannten Pflichten anzuwenden, die nach dem 19.</w:t>
      </w:r>
      <w:r w:rsidRPr="000B159F">
        <w:rPr>
          <w:color w:val="auto"/>
        </w:rPr>
        <w:t> </w:t>
      </w:r>
      <w:r w:rsidRPr="00D44E3E">
        <w:t>Juli 2015 gesetzt werden oder fortdauern.</w:t>
      </w:r>
    </w:p>
    <w:p w:rsidR="006C7898" w:rsidRDefault="00164D63" w:rsidP="006C7898">
      <w:pPr>
        <w:pStyle w:val="51Abs"/>
      </w:pPr>
      <w:r w:rsidRPr="00BC787D">
        <w:t>(35) § 84 in der Fassung des Bundesgesetzes BGBl. I Nr. 112/2015 tritt mit 1. Jänner 2016 in Kraft; § 255 tritt mit Ablauf des 31. Dezember 2015 außer Kraft.</w:t>
      </w:r>
    </w:p>
    <w:p w:rsidR="006C7898" w:rsidRDefault="00164D63" w:rsidP="006C7898">
      <w:pPr>
        <w:pStyle w:val="51Abs"/>
      </w:pPr>
      <w:r w:rsidRPr="00056019">
        <w:t xml:space="preserve">(36) § 92 Abs. 4a in der Fassung des Bundesgesetzes BGBl. I </w:t>
      </w:r>
      <w:r>
        <w:t>Nr. 43</w:t>
      </w:r>
      <w:r w:rsidRPr="00056019">
        <w:t>/2016 tritt mit 17. Juni 2016 in Kraft; der zusätzliche Bericht (Z 2 erster Satz) ist erstmals über die Prüfung von Geschäftsjahren zu erstellen, die n</w:t>
      </w:r>
      <w:r>
        <w:t>ach dem 16. Juni 2016 beginnen.</w:t>
      </w:r>
    </w:p>
    <w:p w:rsidR="006C7898" w:rsidRDefault="00164D63" w:rsidP="006C7898">
      <w:pPr>
        <w:pStyle w:val="51Abs"/>
      </w:pPr>
      <w:r w:rsidRPr="009462D9">
        <w:t>(37) § 96 Abs. 1 bis 3 und § 104 Abs. 1 in der Fassung des Bundesgesetzes BGBl. I Nr. </w:t>
      </w:r>
      <w:r>
        <w:t>20/2017</w:t>
      </w:r>
      <w:r w:rsidRPr="009462D9">
        <w:t xml:space="preserve"> treten mit 6. Dezember 2016 in Kraft und sind erstmalig auf Unterlagen für Geschäftsjahre anzuwenden, die nach </w:t>
      </w:r>
      <w:r>
        <w:t>dem 31. Dezember 2016 beginnen.</w:t>
      </w:r>
    </w:p>
    <w:p w:rsidR="006C7898" w:rsidRPr="00BD3B12" w:rsidRDefault="00164D63" w:rsidP="006C7898">
      <w:pPr>
        <w:pStyle w:val="51Abs"/>
      </w:pPr>
      <w:r w:rsidRPr="00BD3B12">
        <w:t>(38) § 86 Abs. 7 bis 9, § 108 Abs. 1 und 2 sowie § 110 Abs. 2 in der Fassung des Bundesgesetzes BGBl. I Nr. 104/2017 treten mit 1. Jänner 2018 in Kraft. § 86 Abs. 7 bis 9 ist auf Wahlen und Entsendungen in den Aufsichtsrat anzuwenden, die nach dem 31. Dezember 2017 erfolgen. Bestehende Aufsichtsratsmandate bleiben davon unberührt; das Mindestanteilsgebot ist bei einem Nachrücken von vor dem 1. Jänner 2018 gewählten oder entsandten</w:t>
      </w:r>
      <w:r>
        <w:t xml:space="preserve"> Ersatzmitgliedern zu beachten.</w:t>
      </w:r>
    </w:p>
    <w:p w:rsidR="006C7898" w:rsidRDefault="00164D63" w:rsidP="006C7898">
      <w:pPr>
        <w:pStyle w:val="51Abs"/>
      </w:pPr>
      <w:r w:rsidRPr="00194F0B">
        <w:t>(38) § 66a in der Fassung des Bundesgesetzes BGBl. I Nr. 105/2017 tri</w:t>
      </w:r>
      <w:r>
        <w:t>tt mit 1. Jänner 2018 in Kraft.</w:t>
      </w:r>
    </w:p>
    <w:p w:rsidR="006C7898" w:rsidRDefault="00164D63" w:rsidP="006C7898">
      <w:pPr>
        <w:pStyle w:val="51Abs"/>
      </w:pPr>
      <w:r w:rsidRPr="00BD5FC9">
        <w:t>(39) § 3, § 95 Abs. 5, § 107 Abs. 3, § 148 Abs. 2a, § 221a Abs. 4, § 225 Abs. 2a und § 240 Abs. 3 in der Fassung des Bundesgesetzes BGBl. I Nr. </w:t>
      </w:r>
      <w:r>
        <w:t>107</w:t>
      </w:r>
      <w:r w:rsidRPr="00BD5FC9">
        <w:t>/2017 tret</w:t>
      </w:r>
      <w:r>
        <w:t>en mit 3. Jänner 2018 in Kraft.</w:t>
      </w:r>
    </w:p>
    <w:p w:rsidR="00490959" w:rsidRDefault="00164D63" w:rsidP="006C7898">
      <w:pPr>
        <w:pStyle w:val="51Abs"/>
      </w:pPr>
      <w:r w:rsidRPr="000371E6">
        <w:t>(40) § 10 und § 111 Abs. 5 in der Fassung des Bundesgesetzes BGBl. I Nr. 76/2018 treten mit 1. Jänner 2019 in Kraft. § 262 Abs. 30 tritt mit Ablauf des</w:t>
      </w:r>
      <w:r>
        <w:t xml:space="preserve"> 31. Dezember 2018 außer Kraft.</w:t>
      </w:r>
    </w:p>
    <w:p w:rsidR="00490959" w:rsidRPr="004E1AF1" w:rsidRDefault="00164D63" w:rsidP="00490959">
      <w:pPr>
        <w:pStyle w:val="51Abs"/>
      </w:pPr>
      <w:r w:rsidRPr="004E1AF1">
        <w:t>(41) § 77 tritt mit Ablauf des 9. Juni 2019 außer Kraft. Die §§ 78a bis 78e, § 95a, § 98a, § 104 Abs. 2a, § 108 Abs. 1 und 4 sowie § 128 Abs. 4 in der Fassung des Aktienrechts-Änderungsgesetzes 2019, BGBl. I Nr. 63/2019, treten mit 10. Juni 2019 in Kraft. Die Vergütungspolitik gemäß §§ 78a und 78b ist erstmals der ordentlichen Hauptversammlung in dem Geschäftsjahr vorzulegen, das nach diesem Zeitpunkt zu laufen beginnt. Der Vergütungsbericht gemäß §§ 78c bis 78e ist erstmals der ordentlichen Hauptversammlung im darauf folgenden Geschäftsjahr vorzulegen. § 95a ist auf Geschäfte mit nahestehenden Rechtsträgern anzuwenden, die nach dem 31. Juli 2019 abgeschlossen werden. § 128 Abs. 4 in der Fassung dieses Bundesgesetzes ist auf Hauptversammlungen anzuwenden, deren Einberufung nach dem 9. Juni 2019 bekannt gemacht wurde. § 258 Abs. 1 in der Fassung des Aktienrechts-Änderungsgesetzes 2019, BGBl. I Nr. 63/2019, tritt mit dem auf die Kundmachung dieses Bundesgesetzes folgenden Tag in Kraft.</w:t>
      </w:r>
    </w:p>
    <w:p w:rsidR="006C7898" w:rsidRDefault="00164D63" w:rsidP="006C7898">
      <w:pPr>
        <w:pStyle w:val="51Abs"/>
      </w:pPr>
      <w:r w:rsidRPr="004E1AF1">
        <w:t xml:space="preserve">(42) § 225f Abs. 5, § 225g Abs. 1, 4 und 6, § 225h Abs. 1, § 225i Abs. 1 und 3, § 225k, § 225l Abs. 1 und 2 und § 225m Abs. 2 Z 2 und Abs. 6 in der Fassung des Aktienrechts-Änderungsgesetzes 2019, BGBl. I Nr. 63/2019, treten mit 1. August 2019 in Kraft und sind auf Verfahren anzuwenden, in denen das Gericht den Beschluss gemäß § 225g Abs. 1 in der Fassung dieses Bundesgesetzes nach dem 31. Juli 2019 fasst. Auf Verfahren, in denen das Gremium zur Überprüfung des Umtauschverhältnisses vor dem 1. August 2019 mit der Erstattung eines Gutachtens beauftragt wurde, sind die bisher geltenden </w:t>
      </w:r>
      <w:r>
        <w:t>Bestimmungen weiter anzuwenden.</w:t>
      </w:r>
    </w:p>
    <w:p w:rsidR="00DE63F3" w:rsidRPr="00F22D07" w:rsidRDefault="00130FA5" w:rsidP="00F22D07">
      <w:pPr>
        <w:pStyle w:val="41UeberschrG1"/>
      </w:pPr>
      <w:r w:rsidRPr="00F22D07">
        <w:t>ZWEITER ABSCHNITT</w:t>
      </w:r>
    </w:p>
    <w:p w:rsidR="00DE63F3" w:rsidRPr="00422E7B" w:rsidRDefault="00130FA5" w:rsidP="00422E7B">
      <w:pPr>
        <w:pStyle w:val="43UeberschrG2"/>
      </w:pPr>
      <w:r w:rsidRPr="00422E7B">
        <w:t>Frühere Berechtigungen</w:t>
      </w:r>
    </w:p>
    <w:p w:rsidR="00202C25" w:rsidRDefault="00130FA5">
      <w:pPr>
        <w:pStyle w:val="45UeberschrPara"/>
      </w:pPr>
      <w:r w:rsidRPr="00BA3AE0">
        <w:t>Sitz</w:t>
      </w:r>
    </w:p>
    <w:p w:rsidR="000C02BD" w:rsidRPr="003813A5" w:rsidRDefault="00130FA5" w:rsidP="003813A5">
      <w:pPr>
        <w:pStyle w:val="51Abs"/>
      </w:pPr>
      <w:r w:rsidRPr="00BA3AE0">
        <w:rPr>
          <w:rStyle w:val="991GldSymbol"/>
        </w:rPr>
        <w:t>§ 266.</w:t>
      </w:r>
      <w:r w:rsidRPr="003813A5">
        <w:rPr>
          <w:rStyle w:val="993Fett"/>
        </w:rPr>
        <w:t xml:space="preserve"> </w:t>
      </w:r>
      <w:r w:rsidRPr="003813A5">
        <w:t>Ein bei Inkrafttreten dieses Bundesgesetzes im Firmenbuch eingetragener Sitz einer Aktiengesellschaft kann beibehalten werden, auch wenn er den Vorschriften des § 5 nicht entspricht.</w:t>
      </w:r>
    </w:p>
    <w:p w:rsidR="00202C25" w:rsidRDefault="00A41C25">
      <w:pPr>
        <w:pStyle w:val="45UeberschrPara"/>
      </w:pPr>
      <w:r w:rsidRPr="003813A5">
        <w:lastRenderedPageBreak/>
        <w:t>Höchstzahl der Aufsichtsratsmitglieder</w:t>
      </w:r>
    </w:p>
    <w:p w:rsidR="00CB0CB8" w:rsidRPr="003813A5" w:rsidRDefault="00A41C25" w:rsidP="003813A5">
      <w:pPr>
        <w:pStyle w:val="51Abs"/>
      </w:pPr>
      <w:r w:rsidRPr="003813A5">
        <w:rPr>
          <w:rStyle w:val="991GldSymbol"/>
        </w:rPr>
        <w:t>§ 268.</w:t>
      </w:r>
      <w:r w:rsidRPr="003813A5">
        <w:t xml:space="preserve"> Von der Vorschrift des § 86 Abs. 1 ausgenommen sind Aktiengesellschaften, insoweit sie nach den bisherigen Bestimmungen berechtigt waren, in ihrer Satzung eine höhere Zahl der Ausichtsratsmitglieder festzusetzen.</w:t>
      </w:r>
    </w:p>
    <w:p w:rsidR="00202C25" w:rsidRDefault="005D66DE">
      <w:pPr>
        <w:pStyle w:val="45UeberschrPara"/>
      </w:pPr>
      <w:r w:rsidRPr="003813A5">
        <w:t>Verweisung in anderen bundesgesetzlichen Vorschriften</w:t>
      </w:r>
    </w:p>
    <w:p w:rsidR="00000C04" w:rsidRPr="003813A5" w:rsidRDefault="005D66DE" w:rsidP="003813A5">
      <w:pPr>
        <w:pStyle w:val="51Abs"/>
      </w:pPr>
      <w:r w:rsidRPr="003813A5">
        <w:rPr>
          <w:rStyle w:val="991GldSymbol"/>
        </w:rPr>
        <w:t>§ 271.</w:t>
      </w:r>
      <w:r w:rsidRPr="003813A5">
        <w:t xml:space="preserve"> Soweit in anderen bundesgesetzlichen Vorschriften auf Bestimmungen verwiesen ist, die durch dieses Bundesgesetz abgeändert oder aufgehoben werden, erhält die Verweisung ihren Inhalt aus den entsprechenden Bestimmungen dieses Bundesgesetzes. Für Ordnungsstrafen nach dem Aktiengesetz festgesetzte Bestimmungen gelten sinngemäß für die Zwangsstrafen (§ 258).</w:t>
      </w:r>
    </w:p>
    <w:p w:rsidR="002D11D4" w:rsidRPr="00F22D07" w:rsidRDefault="00176309" w:rsidP="00F22D07">
      <w:pPr>
        <w:pStyle w:val="41UeberschrG1"/>
      </w:pPr>
      <w:r w:rsidRPr="00F22D07">
        <w:t>VIERTER ABSCHNIT</w:t>
      </w:r>
      <w:r>
        <w:t>T</w:t>
      </w:r>
    </w:p>
    <w:p w:rsidR="002D11D4" w:rsidRPr="00186AF7" w:rsidRDefault="00176309" w:rsidP="00186AF7">
      <w:pPr>
        <w:pStyle w:val="45UeberschrPara"/>
      </w:pPr>
      <w:r w:rsidRPr="00186AF7">
        <w:t>Vollziehung</w:t>
      </w:r>
    </w:p>
    <w:p w:rsidR="00AA5B3F" w:rsidRPr="00186AF7" w:rsidRDefault="00176309" w:rsidP="008B0D4E">
      <w:pPr>
        <w:pStyle w:val="51Abs"/>
      </w:pPr>
      <w:r w:rsidRPr="00186AF7">
        <w:rPr>
          <w:rStyle w:val="991GldSymbol"/>
        </w:rPr>
        <w:t>§ 273.</w:t>
      </w:r>
      <w:r w:rsidRPr="00186AF7">
        <w:t xml:space="preserve"> Mit der Vollziehung dieses Bundesgesetzes ist, soweit in ihm nichts anderes bestimmt ist, das Bundesminsterium für Justiz betraut.</w:t>
      </w:r>
    </w:p>
    <w:p w:rsidR="00407E2B" w:rsidRPr="00407E2B" w:rsidRDefault="006B2042" w:rsidP="00407E2B">
      <w:pPr>
        <w:pStyle w:val="71Anlagenbez"/>
        <w:rPr>
          <w:rStyle w:val="995Unterstrichen"/>
        </w:rPr>
      </w:pPr>
      <w:r w:rsidRPr="00407E2B">
        <w:rPr>
          <w:rStyle w:val="995Unterstrichen"/>
        </w:rPr>
        <w:t>Anlage 1</w:t>
      </w:r>
    </w:p>
    <w:p w:rsidR="00407E2B" w:rsidRPr="00FD1930" w:rsidRDefault="006B2042" w:rsidP="00407E2B">
      <w:pPr>
        <w:pStyle w:val="81ErlUeberschrZ"/>
      </w:pPr>
      <w:r w:rsidRPr="00FD1930">
        <w:t>I. Formblatt für den Jahresabschluß von Aktiengesellschaften, bei denen die Erwerbung oder Ausübung einer eisenbahnrechtlichen Konzession zum Gegenstand des Unternehmens gehört (§</w:t>
      </w:r>
      <w:r w:rsidRPr="00CD2982">
        <w:rPr>
          <w:color w:val="auto"/>
        </w:rPr>
        <w:t> </w:t>
      </w:r>
      <w:r w:rsidRPr="00FD1930">
        <w:t>259 Abs.</w:t>
      </w:r>
      <w:r w:rsidRPr="00CD2982">
        <w:rPr>
          <w:color w:val="auto"/>
        </w:rPr>
        <w:t> </w:t>
      </w:r>
      <w:r w:rsidRPr="00FD1930">
        <w:t>1)</w:t>
      </w:r>
    </w:p>
    <w:p w:rsidR="00407E2B" w:rsidRPr="00FD1930" w:rsidRDefault="006B2042" w:rsidP="00407E2B">
      <w:pPr>
        <w:pStyle w:val="81ErlUeberschrZ"/>
      </w:pPr>
      <w:r w:rsidRPr="00FD1930">
        <w:t>1. Jahresbilanz</w:t>
      </w:r>
    </w:p>
    <w:p w:rsidR="00407E2B" w:rsidRPr="00FD1930" w:rsidRDefault="006B2042" w:rsidP="00407E2B">
      <w:pPr>
        <w:pStyle w:val="82ErlUeberschrL"/>
      </w:pPr>
      <w:r w:rsidRPr="00FD1930">
        <w:t>A. Auf der Aktivseite:</w:t>
      </w:r>
    </w:p>
    <w:p w:rsidR="00407E2B" w:rsidRPr="00FD1930" w:rsidRDefault="006B2042" w:rsidP="00407E2B">
      <w:pPr>
        <w:pStyle w:val="51Abs"/>
        <w:rPr>
          <w:rStyle w:val="996Gesperrt"/>
        </w:rPr>
      </w:pPr>
      <w:r w:rsidRPr="00FD1930">
        <w:rPr>
          <w:rStyle w:val="996Gesperrt"/>
        </w:rPr>
        <w:t>I. Ausstehende Einlagen auf das Grundkapital.</w:t>
      </w:r>
    </w:p>
    <w:p w:rsidR="00407E2B" w:rsidRPr="00FD1930" w:rsidRDefault="006B2042" w:rsidP="00407E2B">
      <w:pPr>
        <w:pStyle w:val="51Abs"/>
        <w:rPr>
          <w:rStyle w:val="996Gesperrt"/>
        </w:rPr>
      </w:pPr>
      <w:r w:rsidRPr="00FD1930">
        <w:rPr>
          <w:rStyle w:val="996Gesperrt"/>
        </w:rPr>
        <w:t>II. Anlagevermögen:</w:t>
      </w:r>
    </w:p>
    <w:p w:rsidR="00407E2B" w:rsidRPr="00FD1930" w:rsidRDefault="006B2042" w:rsidP="00B64502">
      <w:pPr>
        <w:pStyle w:val="52Ziffere1"/>
      </w:pPr>
      <w:r w:rsidRPr="00FD1930">
        <w:tab/>
        <w:t>1.</w:t>
      </w:r>
      <w:r w:rsidRPr="00FD1930">
        <w:tab/>
        <w:t>Anlagen des Bahnbetriebes:</w:t>
      </w:r>
    </w:p>
    <w:p w:rsidR="00407E2B" w:rsidRPr="00FD1930" w:rsidRDefault="006B2042" w:rsidP="00B64502">
      <w:pPr>
        <w:pStyle w:val="53Literae2"/>
      </w:pPr>
      <w:r w:rsidRPr="00FD1930">
        <w:tab/>
        <w:t>a)</w:t>
      </w:r>
      <w:r w:rsidRPr="00FD1930">
        <w:tab/>
        <w:t>Bahnbetriebsgrundstücke, Bahnkörper und Betriebsgebäude,</w:t>
      </w:r>
    </w:p>
    <w:p w:rsidR="00407E2B" w:rsidRPr="00FD1930" w:rsidRDefault="006B2042" w:rsidP="00B64502">
      <w:pPr>
        <w:pStyle w:val="53Literae2"/>
      </w:pPr>
      <w:r w:rsidRPr="00FD1930">
        <w:tab/>
        <w:t>b)</w:t>
      </w:r>
      <w:r w:rsidRPr="00FD1930">
        <w:tab/>
        <w:t>Gleisanlagen,</w:t>
      </w:r>
    </w:p>
    <w:p w:rsidR="00407E2B" w:rsidRPr="00FD1930" w:rsidRDefault="006B2042" w:rsidP="00B64502">
      <w:pPr>
        <w:pStyle w:val="53Literae2"/>
      </w:pPr>
      <w:r w:rsidRPr="00FD1930">
        <w:tab/>
        <w:t>c)</w:t>
      </w:r>
      <w:r w:rsidRPr="00FD1930">
        <w:tab/>
        <w:t>Streckenausrüstung,</w:t>
      </w:r>
    </w:p>
    <w:p w:rsidR="00407E2B" w:rsidRPr="00FD1930" w:rsidRDefault="006B2042" w:rsidP="00B64502">
      <w:pPr>
        <w:pStyle w:val="53Literae2"/>
      </w:pPr>
      <w:r w:rsidRPr="00FD1930">
        <w:tab/>
        <w:t>d)</w:t>
      </w:r>
      <w:r w:rsidRPr="00FD1930">
        <w:tab/>
        <w:t>bebaute und unbebaute Grundstücke, die ausschließlich Verwaltungszwecken oder Werkwohnungszwecken dienen,</w:t>
      </w:r>
    </w:p>
    <w:p w:rsidR="00407E2B" w:rsidRPr="00FD1930" w:rsidRDefault="006B2042" w:rsidP="00B64502">
      <w:pPr>
        <w:pStyle w:val="53Literae2"/>
      </w:pPr>
      <w:r w:rsidRPr="00FD1930">
        <w:tab/>
        <w:t>e)</w:t>
      </w:r>
      <w:r w:rsidRPr="00FD1930">
        <w:tab/>
        <w:t>Betriebsmittel (Fahrzeuge),</w:t>
      </w:r>
    </w:p>
    <w:p w:rsidR="00407E2B" w:rsidRPr="00FD1930" w:rsidRDefault="006B2042" w:rsidP="00B64502">
      <w:pPr>
        <w:pStyle w:val="53Literae2"/>
      </w:pPr>
      <w:r w:rsidRPr="00FD1930">
        <w:tab/>
        <w:t>f)</w:t>
      </w:r>
      <w:r w:rsidRPr="00FD1930">
        <w:tab/>
        <w:t>Werkstattmaschinen und maschinelle Anlagen,</w:t>
      </w:r>
    </w:p>
    <w:p w:rsidR="00407E2B" w:rsidRPr="00FD1930" w:rsidRDefault="006B2042" w:rsidP="00B64502">
      <w:pPr>
        <w:pStyle w:val="53Literae2"/>
      </w:pPr>
      <w:r w:rsidRPr="00FD1930">
        <w:tab/>
        <w:t>g)</w:t>
      </w:r>
      <w:r w:rsidRPr="00FD1930">
        <w:tab/>
        <w:t>Werkzeuge, Geräte, Betriebs- und Geschäftsausstattung,</w:t>
      </w:r>
    </w:p>
    <w:p w:rsidR="00407E2B" w:rsidRPr="00FD1930" w:rsidRDefault="006B2042" w:rsidP="00B64502">
      <w:pPr>
        <w:pStyle w:val="53Literae2"/>
      </w:pPr>
      <w:r w:rsidRPr="00FD1930">
        <w:tab/>
        <w:t>h)</w:t>
      </w:r>
      <w:r w:rsidRPr="00FD1930">
        <w:tab/>
        <w:t>sonstige Anlagen;</w:t>
      </w:r>
    </w:p>
    <w:p w:rsidR="00407E2B" w:rsidRPr="00FD1930" w:rsidRDefault="006B2042" w:rsidP="00B64502">
      <w:pPr>
        <w:pStyle w:val="52Ziffere1"/>
      </w:pPr>
      <w:r w:rsidRPr="00FD1930">
        <w:tab/>
        <w:t>2.</w:t>
      </w:r>
      <w:r w:rsidRPr="00FD1930">
        <w:tab/>
        <w:t>Anlagen der Nebenbetriebe:</w:t>
      </w:r>
    </w:p>
    <w:p w:rsidR="00407E2B" w:rsidRPr="00FD1930" w:rsidRDefault="006B2042" w:rsidP="00B64502">
      <w:pPr>
        <w:pStyle w:val="53Literae2"/>
      </w:pPr>
      <w:r w:rsidRPr="00FD1930">
        <w:tab/>
        <w:t>a)</w:t>
      </w:r>
      <w:r w:rsidRPr="00FD1930">
        <w:tab/>
        <w:t>Betriebsgrundstücke und Betriebsgebäude,</w:t>
      </w:r>
    </w:p>
    <w:p w:rsidR="00407E2B" w:rsidRPr="00FD1930" w:rsidRDefault="006B2042" w:rsidP="00B64502">
      <w:pPr>
        <w:pStyle w:val="53Literae2"/>
      </w:pPr>
      <w:r w:rsidRPr="00FD1930">
        <w:tab/>
        <w:t>b)</w:t>
      </w:r>
      <w:r w:rsidRPr="00FD1930">
        <w:tab/>
        <w:t>Streckenausrüstung,</w:t>
      </w:r>
    </w:p>
    <w:p w:rsidR="00407E2B" w:rsidRPr="00FD1930" w:rsidRDefault="006B2042" w:rsidP="00B64502">
      <w:pPr>
        <w:pStyle w:val="53Literae2"/>
      </w:pPr>
      <w:r w:rsidRPr="00FD1930">
        <w:tab/>
        <w:t>c)</w:t>
      </w:r>
      <w:r w:rsidRPr="00FD1930">
        <w:tab/>
        <w:t>bebaute und unbebaute Grundstücke, die ausschließlich Verwaltungszwecken oder Werkwohnungszwecken dienen,</w:t>
      </w:r>
    </w:p>
    <w:p w:rsidR="00407E2B" w:rsidRPr="00FD1930" w:rsidRDefault="006B2042" w:rsidP="00B64502">
      <w:pPr>
        <w:pStyle w:val="53Literae2"/>
      </w:pPr>
      <w:r w:rsidRPr="00FD1930">
        <w:tab/>
        <w:t>d)</w:t>
      </w:r>
      <w:r w:rsidRPr="00FD1930">
        <w:tab/>
        <w:t>Betriebsmittel (Fahrzeuge),</w:t>
      </w:r>
    </w:p>
    <w:p w:rsidR="00407E2B" w:rsidRPr="00FD1930" w:rsidRDefault="006B2042" w:rsidP="00B64502">
      <w:pPr>
        <w:pStyle w:val="53Literae2"/>
      </w:pPr>
      <w:r w:rsidRPr="00FD1930">
        <w:tab/>
        <w:t>e)</w:t>
      </w:r>
      <w:r w:rsidRPr="00FD1930">
        <w:tab/>
        <w:t>Werkstattmaschinen und maschinelle Anlagen,</w:t>
      </w:r>
    </w:p>
    <w:p w:rsidR="00407E2B" w:rsidRPr="00FD1930" w:rsidRDefault="006B2042" w:rsidP="00B64502">
      <w:pPr>
        <w:pStyle w:val="53Literae2"/>
      </w:pPr>
      <w:r w:rsidRPr="00FD1930">
        <w:tab/>
        <w:t>f)</w:t>
      </w:r>
      <w:r w:rsidRPr="00FD1930">
        <w:tab/>
        <w:t>Werkzeuge, Geräte, Betriebs- und Geschäftsausstattung,</w:t>
      </w:r>
    </w:p>
    <w:p w:rsidR="00407E2B" w:rsidRPr="00FD1930" w:rsidRDefault="006B2042" w:rsidP="00B64502">
      <w:pPr>
        <w:pStyle w:val="53Literae2"/>
      </w:pPr>
      <w:r w:rsidRPr="00FD1930">
        <w:tab/>
        <w:t>g)</w:t>
      </w:r>
      <w:r w:rsidRPr="00FD1930">
        <w:tab/>
        <w:t>sonstige Anlagen;</w:t>
      </w:r>
    </w:p>
    <w:p w:rsidR="00407E2B" w:rsidRPr="00FD1930" w:rsidRDefault="006B2042" w:rsidP="00B64502">
      <w:pPr>
        <w:pStyle w:val="52Ziffere1"/>
      </w:pPr>
      <w:r w:rsidRPr="00FD1930">
        <w:tab/>
        <w:t>3.</w:t>
      </w:r>
      <w:r w:rsidRPr="00FD1930">
        <w:tab/>
        <w:t>andere bebaute und unbebaute Grundstücke;</w:t>
      </w:r>
    </w:p>
    <w:p w:rsidR="00407E2B" w:rsidRPr="00FD1930" w:rsidRDefault="006B2042" w:rsidP="00B64502">
      <w:pPr>
        <w:pStyle w:val="52Ziffere1"/>
      </w:pPr>
      <w:r w:rsidRPr="00FD1930">
        <w:tab/>
        <w:t>4.</w:t>
      </w:r>
      <w:r w:rsidRPr="00FD1930">
        <w:tab/>
        <w:t>sonstige Betriebe;</w:t>
      </w:r>
    </w:p>
    <w:p w:rsidR="00407E2B" w:rsidRPr="00FD1930" w:rsidRDefault="006B2042" w:rsidP="00B64502">
      <w:pPr>
        <w:pStyle w:val="52Ziffere1"/>
      </w:pPr>
      <w:r w:rsidRPr="00FD1930">
        <w:tab/>
        <w:t>5.</w:t>
      </w:r>
      <w:r w:rsidRPr="00FD1930">
        <w:tab/>
        <w:t>im Bau befindliche Anlagen;</w:t>
      </w:r>
    </w:p>
    <w:p w:rsidR="00407E2B" w:rsidRPr="00FD1930" w:rsidRDefault="006B2042" w:rsidP="00B64502">
      <w:pPr>
        <w:pStyle w:val="52Ziffere1"/>
      </w:pPr>
      <w:r w:rsidRPr="00FD1930">
        <w:tab/>
        <w:t>6.</w:t>
      </w:r>
      <w:r w:rsidRPr="00FD1930">
        <w:tab/>
        <w:t>Anzahlungen auf Anlagen;</w:t>
      </w:r>
    </w:p>
    <w:p w:rsidR="00407E2B" w:rsidRPr="00FD1930" w:rsidRDefault="006B2042" w:rsidP="00B64502">
      <w:pPr>
        <w:pStyle w:val="52Ziffere1"/>
      </w:pPr>
      <w:r w:rsidRPr="00FD1930">
        <w:tab/>
        <w:t>7.</w:t>
      </w:r>
      <w:r w:rsidRPr="00FD1930">
        <w:tab/>
        <w:t>Konzessionen, Patente, Lizenzen, Marken- und ähnliche Rechte;</w:t>
      </w:r>
    </w:p>
    <w:p w:rsidR="00407E2B" w:rsidRPr="00FD1930" w:rsidRDefault="006B2042" w:rsidP="00B64502">
      <w:pPr>
        <w:pStyle w:val="52Ziffere1"/>
      </w:pPr>
      <w:r w:rsidRPr="00FD1930">
        <w:tab/>
        <w:t>8.</w:t>
      </w:r>
      <w:r w:rsidRPr="00FD1930">
        <w:tab/>
        <w:t>Beteiligungen, gleichviel ob sie in Wertpapieren verkörpert sind oder nicht. Aktien oder Anteile einer Kapitalgesellschaft, deren Nennbeträge insgesamt den vierten Teil des Grundkapitals dieser Gesellschaft erreichen, gelten im Zweifel als Beteiligung;</w:t>
      </w:r>
    </w:p>
    <w:p w:rsidR="00407E2B" w:rsidRPr="00FD1930" w:rsidRDefault="006B2042" w:rsidP="00B64502">
      <w:pPr>
        <w:pStyle w:val="52Ziffere1"/>
      </w:pPr>
      <w:r w:rsidRPr="00FD1930">
        <w:lastRenderedPageBreak/>
        <w:tab/>
        <w:t>9.</w:t>
      </w:r>
      <w:r w:rsidRPr="00FD1930">
        <w:tab/>
        <w:t>andere Wertpapiere des Anlagevermögens.</w:t>
      </w:r>
    </w:p>
    <w:p w:rsidR="00407E2B" w:rsidRPr="00FD1930" w:rsidRDefault="006B2042" w:rsidP="00407E2B">
      <w:pPr>
        <w:pStyle w:val="51Abs"/>
        <w:rPr>
          <w:rStyle w:val="996Gesperrt"/>
        </w:rPr>
      </w:pPr>
      <w:r w:rsidRPr="00FD1930">
        <w:rPr>
          <w:rStyle w:val="996Gesperrt"/>
        </w:rPr>
        <w:t>III. Umlaufvermögen:</w:t>
      </w:r>
    </w:p>
    <w:p w:rsidR="00407E2B" w:rsidRPr="00FD1930" w:rsidRDefault="006B2042" w:rsidP="00B64502">
      <w:pPr>
        <w:pStyle w:val="52Ziffere1"/>
      </w:pPr>
      <w:r w:rsidRPr="00FD1930">
        <w:tab/>
        <w:t>1.</w:t>
      </w:r>
      <w:r w:rsidRPr="00FD1930">
        <w:tab/>
        <w:t>Stoffvorräte (Betriebs-, Bau-, Oberbau- und Werkstattstoffe, Ersatzteile);</w:t>
      </w:r>
    </w:p>
    <w:p w:rsidR="00407E2B" w:rsidRPr="00FD1930" w:rsidRDefault="006B2042" w:rsidP="00B64502">
      <w:pPr>
        <w:pStyle w:val="52Ziffere1"/>
      </w:pPr>
      <w:r w:rsidRPr="00FD1930">
        <w:tab/>
        <w:t>2.</w:t>
      </w:r>
      <w:r w:rsidRPr="00FD1930">
        <w:tab/>
        <w:t>Wertpapier (soweit sie nicht unter II Z</w:t>
      </w:r>
      <w:r w:rsidRPr="00CD2982">
        <w:rPr>
          <w:color w:val="auto"/>
        </w:rPr>
        <w:t> </w:t>
      </w:r>
      <w:r w:rsidRPr="00FD1930">
        <w:t>7 oder 8, III Z</w:t>
      </w:r>
      <w:r w:rsidRPr="00CD2982">
        <w:rPr>
          <w:color w:val="auto"/>
        </w:rPr>
        <w:t> </w:t>
      </w:r>
      <w:r w:rsidRPr="00FD1930">
        <w:t>3, 11 oder 12 aufzuführen sind);</w:t>
      </w:r>
    </w:p>
    <w:p w:rsidR="00407E2B" w:rsidRPr="00FD1930" w:rsidRDefault="006B2042" w:rsidP="00B64502">
      <w:pPr>
        <w:pStyle w:val="52Ziffere1"/>
      </w:pPr>
      <w:r w:rsidRPr="00FD1930">
        <w:tab/>
        <w:t>3.</w:t>
      </w:r>
      <w:r w:rsidRPr="00FD1930">
        <w:tab/>
        <w:t>eigene Aktien oder Aktien einer herrschenden Gesellschaft (Nennbetrag ... S);</w:t>
      </w:r>
    </w:p>
    <w:p w:rsidR="00407E2B" w:rsidRPr="00FD1930" w:rsidRDefault="006B2042" w:rsidP="00B64502">
      <w:pPr>
        <w:pStyle w:val="52Ziffere1"/>
      </w:pPr>
      <w:r w:rsidRPr="00FD1930">
        <w:tab/>
        <w:t>4.</w:t>
      </w:r>
      <w:r w:rsidRPr="00FD1930">
        <w:tab/>
        <w:t>Hypothekarforderungen;</w:t>
      </w:r>
    </w:p>
    <w:p w:rsidR="00407E2B" w:rsidRPr="00FD1930" w:rsidRDefault="006B2042" w:rsidP="00B64502">
      <w:pPr>
        <w:pStyle w:val="52Ziffere1"/>
      </w:pPr>
      <w:r w:rsidRPr="00FD1930">
        <w:tab/>
        <w:t>5.</w:t>
      </w:r>
      <w:r w:rsidRPr="00FD1930">
        <w:tab/>
        <w:t>von der Gesellschaft gegebene Bardarlehen;</w:t>
      </w:r>
    </w:p>
    <w:p w:rsidR="00407E2B" w:rsidRPr="00FD1930" w:rsidRDefault="006B2042" w:rsidP="00B64502">
      <w:pPr>
        <w:pStyle w:val="52Ziffere1"/>
      </w:pPr>
      <w:r w:rsidRPr="00FD1930">
        <w:tab/>
        <w:t>6.</w:t>
      </w:r>
      <w:r w:rsidRPr="00FD1930">
        <w:tab/>
        <w:t>von der Gesellschaft geleistete Anzahlungen, soweit sie nicht unter II Z</w:t>
      </w:r>
      <w:r w:rsidRPr="00CD2982">
        <w:rPr>
          <w:color w:val="auto"/>
        </w:rPr>
        <w:t> </w:t>
      </w:r>
      <w:r w:rsidRPr="00FD1930">
        <w:t>9 aufzuführen sind;</w:t>
      </w:r>
    </w:p>
    <w:p w:rsidR="00407E2B" w:rsidRPr="00FD1930" w:rsidRDefault="006B2042" w:rsidP="00B64502">
      <w:pPr>
        <w:pStyle w:val="52Ziffere1"/>
      </w:pPr>
      <w:r w:rsidRPr="00FD1930">
        <w:tab/>
        <w:t>7.</w:t>
      </w:r>
      <w:r w:rsidRPr="00FD1930">
        <w:tab/>
        <w:t>Forderungen auf Grund von Lieferungen und Leistungen;</w:t>
      </w:r>
    </w:p>
    <w:p w:rsidR="00407E2B" w:rsidRPr="00FD1930" w:rsidRDefault="006B2042" w:rsidP="00B64502">
      <w:pPr>
        <w:pStyle w:val="52Ziffere1"/>
      </w:pPr>
      <w:r w:rsidRPr="00FD1930">
        <w:tab/>
        <w:t>8.</w:t>
      </w:r>
      <w:r w:rsidRPr="00FD1930">
        <w:tab/>
        <w:t>Forderungen an Konzernunternehmen;</w:t>
      </w:r>
    </w:p>
    <w:p w:rsidR="00407E2B" w:rsidRPr="00FD1930" w:rsidRDefault="006B2042" w:rsidP="00B64502">
      <w:pPr>
        <w:pStyle w:val="52Ziffere1"/>
      </w:pPr>
      <w:r w:rsidRPr="00FD1930">
        <w:tab/>
        <w:t>9.</w:t>
      </w:r>
      <w:r w:rsidRPr="00FD1930">
        <w:tab/>
        <w:t>Forderungen aus Krediten gemäß §</w:t>
      </w:r>
      <w:r w:rsidRPr="00CD2982">
        <w:rPr>
          <w:color w:val="auto"/>
        </w:rPr>
        <w:t> </w:t>
      </w:r>
      <w:r w:rsidRPr="00FD1930">
        <w:t>80;</w:t>
      </w:r>
    </w:p>
    <w:p w:rsidR="00407E2B" w:rsidRPr="00FD1930" w:rsidRDefault="006B2042" w:rsidP="00B64502">
      <w:pPr>
        <w:pStyle w:val="52Ziffere1"/>
      </w:pPr>
      <w:r w:rsidRPr="00FD1930">
        <w:tab/>
        <w:t>10.</w:t>
      </w:r>
      <w:r w:rsidRPr="00FD1930">
        <w:tab/>
        <w:t>Forderungen an Aufsichtsratsmitglieder, soweit sie nicht aus Geschäften entstanden sind, die der Betrieb der Gesellschaft gewöhnlich mit sich bringt;</w:t>
      </w:r>
    </w:p>
    <w:p w:rsidR="00407E2B" w:rsidRPr="00FD1930" w:rsidRDefault="006B2042" w:rsidP="00B64502">
      <w:pPr>
        <w:pStyle w:val="52Ziffere1"/>
      </w:pPr>
      <w:r w:rsidRPr="00FD1930">
        <w:tab/>
        <w:t>11.</w:t>
      </w:r>
      <w:r w:rsidRPr="00FD1930">
        <w:tab/>
        <w:t>Wechsel;</w:t>
      </w:r>
    </w:p>
    <w:p w:rsidR="00407E2B" w:rsidRPr="00FD1930" w:rsidRDefault="006B2042" w:rsidP="00B64502">
      <w:pPr>
        <w:pStyle w:val="52Ziffere1"/>
      </w:pPr>
      <w:r w:rsidRPr="00FD1930">
        <w:tab/>
        <w:t>12.</w:t>
      </w:r>
      <w:r w:rsidRPr="00FD1930">
        <w:tab/>
        <w:t>Schecks;</w:t>
      </w:r>
    </w:p>
    <w:p w:rsidR="00407E2B" w:rsidRPr="00FD1930" w:rsidRDefault="006B2042" w:rsidP="00B64502">
      <w:pPr>
        <w:pStyle w:val="52Ziffere1"/>
      </w:pPr>
      <w:r w:rsidRPr="00FD1930">
        <w:tab/>
        <w:t>13.</w:t>
      </w:r>
      <w:r w:rsidRPr="00FD1930">
        <w:tab/>
        <w:t>Kassenbestand, Postscheckguthaben und Giroguthaben bei der Oesterreichischen Nationalbank;</w:t>
      </w:r>
    </w:p>
    <w:p w:rsidR="00407E2B" w:rsidRPr="00FD1930" w:rsidRDefault="006B2042" w:rsidP="00B64502">
      <w:pPr>
        <w:pStyle w:val="52Ziffere1"/>
      </w:pPr>
      <w:r w:rsidRPr="00FD1930">
        <w:tab/>
        <w:t>14.</w:t>
      </w:r>
      <w:r w:rsidRPr="00FD1930">
        <w:tab/>
        <w:t>andere Guthaben bei Kreditunternehmungen;</w:t>
      </w:r>
    </w:p>
    <w:p w:rsidR="00407E2B" w:rsidRPr="00FD1930" w:rsidRDefault="006B2042" w:rsidP="00B64502">
      <w:pPr>
        <w:pStyle w:val="52Ziffere1"/>
      </w:pPr>
      <w:r w:rsidRPr="00FD1930">
        <w:tab/>
        <w:t>15.</w:t>
      </w:r>
      <w:r w:rsidRPr="00FD1930">
        <w:tab/>
        <w:t>sonstige Forderungen.</w:t>
      </w:r>
    </w:p>
    <w:p w:rsidR="00407E2B" w:rsidRPr="00FD1930" w:rsidRDefault="006B2042" w:rsidP="00407E2B">
      <w:pPr>
        <w:pStyle w:val="51Abs"/>
        <w:rPr>
          <w:rStyle w:val="996Gesperrt"/>
        </w:rPr>
      </w:pPr>
      <w:r w:rsidRPr="00FD1930">
        <w:rPr>
          <w:rStyle w:val="996Gesperrt"/>
        </w:rPr>
        <w:t>IV. Posten, die der Rechnungsabgrenzung dienen.</w:t>
      </w:r>
    </w:p>
    <w:p w:rsidR="00407E2B" w:rsidRPr="00FD1930" w:rsidRDefault="006B2042" w:rsidP="00407E2B">
      <w:pPr>
        <w:pStyle w:val="51Abs"/>
        <w:rPr>
          <w:rStyle w:val="996Gesperrt"/>
        </w:rPr>
      </w:pPr>
      <w:r w:rsidRPr="00FD1930">
        <w:rPr>
          <w:rStyle w:val="996Gesperrt"/>
        </w:rPr>
        <w:t>V. Reinverlust:</w:t>
      </w:r>
    </w:p>
    <w:p w:rsidR="00407E2B" w:rsidRPr="00FD1930" w:rsidRDefault="006B2042" w:rsidP="00407E2B">
      <w:pPr>
        <w:pStyle w:val="51Abs"/>
      </w:pPr>
      <w:r w:rsidRPr="00FD1930">
        <w:t>Verlustvortrag aus dem Vorjahr, Gewinnvortrag aus dem Vorjahr,</w:t>
      </w:r>
    </w:p>
    <w:p w:rsidR="00407E2B" w:rsidRPr="00FD1930" w:rsidRDefault="006B2042" w:rsidP="00407E2B">
      <w:pPr>
        <w:pStyle w:val="51Abs"/>
      </w:pPr>
      <w:r w:rsidRPr="00FD1930">
        <w:t>Gewinn 19 ..,</w:t>
      </w:r>
    </w:p>
    <w:p w:rsidR="00407E2B" w:rsidRPr="00FD1930" w:rsidRDefault="006B2042" w:rsidP="00407E2B">
      <w:pPr>
        <w:pStyle w:val="51Abs"/>
      </w:pPr>
      <w:r w:rsidRPr="00FD1930">
        <w:t>Verlust 19 ..</w:t>
      </w:r>
    </w:p>
    <w:p w:rsidR="00407E2B" w:rsidRPr="00FD1930" w:rsidRDefault="006B2042" w:rsidP="00407E2B">
      <w:pPr>
        <w:pStyle w:val="82ErlUeberschrL"/>
      </w:pPr>
      <w:r w:rsidRPr="00FD1930">
        <w:t>B. Auf der Passivseite:</w:t>
      </w:r>
    </w:p>
    <w:p w:rsidR="00407E2B" w:rsidRPr="00FD1930" w:rsidRDefault="006B2042" w:rsidP="00407E2B">
      <w:pPr>
        <w:pStyle w:val="51Abs"/>
        <w:rPr>
          <w:rStyle w:val="996Gesperrt"/>
        </w:rPr>
      </w:pPr>
      <w:r w:rsidRPr="00FD1930">
        <w:rPr>
          <w:rStyle w:val="996Gesperrt"/>
        </w:rPr>
        <w:t>I. Grundkapital:</w:t>
      </w:r>
    </w:p>
    <w:p w:rsidR="00407E2B" w:rsidRPr="00B64502" w:rsidRDefault="006B2042" w:rsidP="00B64502">
      <w:pPr>
        <w:pStyle w:val="57Schlussteile1"/>
      </w:pPr>
      <w:r w:rsidRPr="00B64502">
        <w:t>die Gesamtnennbeträge der Aktien jeder Gattung sind gesondert anzugeben; bedingtes Kapital istmit dem Nennbetrag zu vermerken.</w:t>
      </w:r>
    </w:p>
    <w:p w:rsidR="00407E2B" w:rsidRPr="00FD1930" w:rsidRDefault="006B2042" w:rsidP="00407E2B">
      <w:pPr>
        <w:pStyle w:val="51Abs"/>
        <w:rPr>
          <w:rStyle w:val="996Gesperrt"/>
        </w:rPr>
      </w:pPr>
      <w:r w:rsidRPr="00FD1930">
        <w:rPr>
          <w:rStyle w:val="996Gesperrt"/>
        </w:rPr>
        <w:t>II. Rücklagen:</w:t>
      </w:r>
    </w:p>
    <w:p w:rsidR="00407E2B" w:rsidRPr="00FD1930" w:rsidRDefault="006B2042" w:rsidP="00B64502">
      <w:pPr>
        <w:pStyle w:val="52Ziffere1"/>
      </w:pPr>
      <w:r w:rsidRPr="00FD1930">
        <w:tab/>
        <w:t>1.</w:t>
      </w:r>
      <w:r w:rsidRPr="00FD1930">
        <w:tab/>
        <w:t>gesetzliche Rücklage;</w:t>
      </w:r>
    </w:p>
    <w:p w:rsidR="00407E2B" w:rsidRPr="00FD1930" w:rsidRDefault="006B2042" w:rsidP="00B64502">
      <w:pPr>
        <w:pStyle w:val="52Ziffere1"/>
      </w:pPr>
      <w:r w:rsidRPr="00FD1930">
        <w:tab/>
        <w:t>2.</w:t>
      </w:r>
      <w:r w:rsidRPr="00FD1930">
        <w:tab/>
        <w:t>andere (freie) Rücklagen.</w:t>
      </w:r>
    </w:p>
    <w:p w:rsidR="00407E2B" w:rsidRPr="00FD1930" w:rsidRDefault="006B2042" w:rsidP="00407E2B">
      <w:pPr>
        <w:pStyle w:val="51Abs"/>
        <w:rPr>
          <w:rStyle w:val="996Gesperrt"/>
        </w:rPr>
      </w:pPr>
      <w:r w:rsidRPr="00FD1930">
        <w:rPr>
          <w:rStyle w:val="996Gesperrt"/>
        </w:rPr>
        <w:t>III. Wertberichtigungen:</w:t>
      </w:r>
    </w:p>
    <w:p w:rsidR="00407E2B" w:rsidRPr="00FD1930" w:rsidRDefault="006B2042" w:rsidP="00B64502">
      <w:pPr>
        <w:pStyle w:val="52Ziffere1"/>
      </w:pPr>
      <w:r w:rsidRPr="00FD1930">
        <w:tab/>
        <w:t>1.</w:t>
      </w:r>
      <w:r w:rsidRPr="00FD1930">
        <w:tab/>
        <w:t>zu Posten des Anlagevermögens;</w:t>
      </w:r>
    </w:p>
    <w:p w:rsidR="00407E2B" w:rsidRPr="00FD1930" w:rsidRDefault="006B2042" w:rsidP="00B64502">
      <w:pPr>
        <w:pStyle w:val="52Ziffere1"/>
      </w:pPr>
      <w:r w:rsidRPr="00FD1930">
        <w:tab/>
        <w:t>2.</w:t>
      </w:r>
      <w:r w:rsidRPr="00FD1930">
        <w:tab/>
        <w:t>zu Posten des Umlaufvermögens.</w:t>
      </w:r>
    </w:p>
    <w:p w:rsidR="00407E2B" w:rsidRPr="00FD1930" w:rsidRDefault="006B2042" w:rsidP="00407E2B">
      <w:pPr>
        <w:pStyle w:val="51Abs"/>
        <w:rPr>
          <w:rStyle w:val="996Gesperrt"/>
        </w:rPr>
      </w:pPr>
      <w:r w:rsidRPr="00FD1930">
        <w:rPr>
          <w:rStyle w:val="996Gesperrt"/>
        </w:rPr>
        <w:t>IV. Rückstellungen:</w:t>
      </w:r>
    </w:p>
    <w:p w:rsidR="00407E2B" w:rsidRPr="00FD1930" w:rsidRDefault="006B2042" w:rsidP="00B64502">
      <w:pPr>
        <w:pStyle w:val="52Ziffere1"/>
      </w:pPr>
      <w:r w:rsidRPr="00FD1930">
        <w:tab/>
        <w:t>1.</w:t>
      </w:r>
      <w:r w:rsidRPr="00FD1930">
        <w:tab/>
        <w:t>für Steuern;</w:t>
      </w:r>
    </w:p>
    <w:p w:rsidR="00407E2B" w:rsidRPr="00FD1930" w:rsidRDefault="006B2042" w:rsidP="00B64502">
      <w:pPr>
        <w:pStyle w:val="52Ziffere1"/>
      </w:pPr>
      <w:r w:rsidRPr="00FD1930">
        <w:tab/>
        <w:t>2.</w:t>
      </w:r>
      <w:r w:rsidRPr="00FD1930">
        <w:tab/>
        <w:t>für Ruhe- und Versorgungsgenüsse;</w:t>
      </w:r>
    </w:p>
    <w:p w:rsidR="00407E2B" w:rsidRPr="00FD1930" w:rsidRDefault="006B2042" w:rsidP="00B64502">
      <w:pPr>
        <w:pStyle w:val="52Ziffere1"/>
      </w:pPr>
      <w:r w:rsidRPr="00FD1930">
        <w:tab/>
        <w:t>3.</w:t>
      </w:r>
      <w:r w:rsidRPr="00FD1930">
        <w:tab/>
        <w:t>für andere Schulden.</w:t>
      </w:r>
    </w:p>
    <w:p w:rsidR="00407E2B" w:rsidRPr="00FD1930" w:rsidRDefault="006B2042" w:rsidP="00407E2B">
      <w:pPr>
        <w:pStyle w:val="51Abs"/>
        <w:rPr>
          <w:rStyle w:val="996Gesperrt"/>
        </w:rPr>
      </w:pPr>
      <w:r w:rsidRPr="00FD1930">
        <w:rPr>
          <w:rStyle w:val="996Gesperrt"/>
        </w:rPr>
        <w:t>V. Erneuerungsstock.</w:t>
      </w:r>
    </w:p>
    <w:p w:rsidR="00407E2B" w:rsidRPr="00FD1930" w:rsidRDefault="006B2042" w:rsidP="00407E2B">
      <w:pPr>
        <w:pStyle w:val="51Abs"/>
        <w:rPr>
          <w:rStyle w:val="996Gesperrt"/>
        </w:rPr>
      </w:pPr>
      <w:r w:rsidRPr="00FD1930">
        <w:rPr>
          <w:rStyle w:val="996Gesperrt"/>
        </w:rPr>
        <w:t>VI. Heimfallstock.</w:t>
      </w:r>
    </w:p>
    <w:p w:rsidR="00407E2B" w:rsidRPr="00FD1930" w:rsidRDefault="006B2042" w:rsidP="00407E2B">
      <w:pPr>
        <w:pStyle w:val="51Abs"/>
        <w:rPr>
          <w:rStyle w:val="996Gesperrt"/>
        </w:rPr>
      </w:pPr>
      <w:r w:rsidRPr="00FD1930">
        <w:rPr>
          <w:rStyle w:val="996Gesperrt"/>
        </w:rPr>
        <w:t>VII. Verbindlichkeiten:</w:t>
      </w:r>
    </w:p>
    <w:p w:rsidR="00407E2B" w:rsidRPr="00FD1930" w:rsidRDefault="006B2042" w:rsidP="00B64502">
      <w:pPr>
        <w:pStyle w:val="52Ziffere1"/>
      </w:pPr>
      <w:r w:rsidRPr="00FD1930">
        <w:tab/>
        <w:t>1.</w:t>
      </w:r>
      <w:r w:rsidRPr="00FD1930">
        <w:tab/>
        <w:t>Anleihen (davon sind ... S dinglich gesichert);</w:t>
      </w:r>
    </w:p>
    <w:p w:rsidR="00407E2B" w:rsidRPr="00FD1930" w:rsidRDefault="006B2042" w:rsidP="00B64502">
      <w:pPr>
        <w:pStyle w:val="52Ziffere1"/>
      </w:pPr>
      <w:r w:rsidRPr="00FD1930">
        <w:tab/>
        <w:t>2.</w:t>
      </w:r>
      <w:r w:rsidRPr="00FD1930">
        <w:tab/>
        <w:t>Hypothekarschulden;</w:t>
      </w:r>
    </w:p>
    <w:p w:rsidR="00407E2B" w:rsidRPr="00FD1930" w:rsidRDefault="006B2042" w:rsidP="00B64502">
      <w:pPr>
        <w:pStyle w:val="52Ziffere1"/>
      </w:pPr>
      <w:r w:rsidRPr="00FD1930">
        <w:tab/>
        <w:t>3.</w:t>
      </w:r>
      <w:r w:rsidRPr="00FD1930">
        <w:tab/>
        <w:t>Pfandgelder;</w:t>
      </w:r>
    </w:p>
    <w:p w:rsidR="00407E2B" w:rsidRPr="00FD1930" w:rsidRDefault="006B2042" w:rsidP="00B64502">
      <w:pPr>
        <w:pStyle w:val="52Ziffere1"/>
      </w:pPr>
      <w:r w:rsidRPr="00FD1930">
        <w:tab/>
        <w:t>4.</w:t>
      </w:r>
      <w:r w:rsidRPr="00FD1930">
        <w:tab/>
        <w:t>Anzahlungen von Kunden;</w:t>
      </w:r>
    </w:p>
    <w:p w:rsidR="00407E2B" w:rsidRPr="00FD1930" w:rsidRDefault="006B2042" w:rsidP="00B64502">
      <w:pPr>
        <w:pStyle w:val="52Ziffere1"/>
      </w:pPr>
      <w:r w:rsidRPr="00FD1930">
        <w:tab/>
        <w:t>5.</w:t>
      </w:r>
      <w:r w:rsidRPr="00FD1930">
        <w:tab/>
        <w:t>Verbindlichkeiten auf Grund von Lieferungen und Leistungen;</w:t>
      </w:r>
    </w:p>
    <w:p w:rsidR="00407E2B" w:rsidRPr="00FD1930" w:rsidRDefault="006B2042" w:rsidP="00B64502">
      <w:pPr>
        <w:pStyle w:val="52Ziffere1"/>
      </w:pPr>
      <w:r w:rsidRPr="00FD1930">
        <w:tab/>
        <w:t>6.</w:t>
      </w:r>
      <w:r w:rsidRPr="00FD1930">
        <w:tab/>
        <w:t>Verbindlichkeiten gegenüber Konzernunternehmen;</w:t>
      </w:r>
    </w:p>
    <w:p w:rsidR="00407E2B" w:rsidRPr="00FD1930" w:rsidRDefault="006B2042" w:rsidP="00B64502">
      <w:pPr>
        <w:pStyle w:val="52Ziffere1"/>
      </w:pPr>
      <w:r w:rsidRPr="00FD1930">
        <w:tab/>
        <w:t>7.</w:t>
      </w:r>
      <w:r w:rsidRPr="00FD1930">
        <w:tab/>
        <w:t>Verbindlichkeiten aus der Annahme von gezogenen Wechseln und der Ausstellung eigener Wechsel:</w:t>
      </w:r>
    </w:p>
    <w:p w:rsidR="00407E2B" w:rsidRPr="00FD1930" w:rsidRDefault="006B2042" w:rsidP="00B64502">
      <w:pPr>
        <w:pStyle w:val="53Literae2"/>
      </w:pPr>
      <w:r w:rsidRPr="00FD1930">
        <w:tab/>
        <w:t>a)</w:t>
      </w:r>
      <w:r w:rsidRPr="00FD1930">
        <w:tab/>
        <w:t>kurzfristige,</w:t>
      </w:r>
    </w:p>
    <w:p w:rsidR="00407E2B" w:rsidRPr="00FD1930" w:rsidRDefault="006B2042" w:rsidP="00B64502">
      <w:pPr>
        <w:pStyle w:val="53Literae2"/>
      </w:pPr>
      <w:r w:rsidRPr="00FD1930">
        <w:tab/>
        <w:t>b)</w:t>
      </w:r>
      <w:r w:rsidRPr="00FD1930">
        <w:tab/>
        <w:t>langfristige;</w:t>
      </w:r>
    </w:p>
    <w:p w:rsidR="00407E2B" w:rsidRPr="00FD1930" w:rsidRDefault="006B2042" w:rsidP="00B64502">
      <w:pPr>
        <w:pStyle w:val="52Ziffere1"/>
      </w:pPr>
      <w:r w:rsidRPr="00FD1930">
        <w:lastRenderedPageBreak/>
        <w:tab/>
        <w:t>8.</w:t>
      </w:r>
      <w:r w:rsidRPr="00FD1930">
        <w:tab/>
        <w:t>Verbindlichkeiten gegenüber Kreditunternehmungen;</w:t>
      </w:r>
    </w:p>
    <w:p w:rsidR="00407E2B" w:rsidRPr="00FD1930" w:rsidRDefault="006B2042" w:rsidP="00B64502">
      <w:pPr>
        <w:pStyle w:val="52Ziffere1"/>
      </w:pPr>
      <w:r w:rsidRPr="00FD1930">
        <w:tab/>
        <w:t>9.</w:t>
      </w:r>
      <w:r w:rsidRPr="00FD1930">
        <w:tab/>
        <w:t>sonstige Verbindlichkeiten.</w:t>
      </w:r>
    </w:p>
    <w:p w:rsidR="00407E2B" w:rsidRPr="00BB73E2" w:rsidRDefault="006B2042" w:rsidP="00407E2B">
      <w:pPr>
        <w:pStyle w:val="51Abs"/>
        <w:rPr>
          <w:rStyle w:val="996Gesperrt"/>
        </w:rPr>
      </w:pPr>
      <w:r w:rsidRPr="00BB73E2">
        <w:rPr>
          <w:rStyle w:val="996Gesperrt"/>
        </w:rPr>
        <w:t>VIII. Posten, die der Rechnungsabgrenzung dienen.</w:t>
      </w:r>
    </w:p>
    <w:p w:rsidR="00407E2B" w:rsidRPr="00BB73E2" w:rsidRDefault="006B2042" w:rsidP="00407E2B">
      <w:pPr>
        <w:pStyle w:val="51Abs"/>
        <w:rPr>
          <w:rStyle w:val="996Gesperrt"/>
        </w:rPr>
      </w:pPr>
      <w:r w:rsidRPr="00BB73E2">
        <w:rPr>
          <w:rStyle w:val="996Gesperrt"/>
        </w:rPr>
        <w:t>IX. Reingewinn:</w:t>
      </w:r>
    </w:p>
    <w:p w:rsidR="00407E2B" w:rsidRPr="00BB73E2" w:rsidRDefault="006B2042" w:rsidP="00407E2B">
      <w:pPr>
        <w:pStyle w:val="51Abs"/>
      </w:pPr>
      <w:r w:rsidRPr="00BB73E2">
        <w:t>Verlustvortrag aus dem Vorjahr,</w:t>
      </w:r>
    </w:p>
    <w:p w:rsidR="00407E2B" w:rsidRPr="00BB73E2" w:rsidRDefault="006B2042" w:rsidP="00407E2B">
      <w:pPr>
        <w:pStyle w:val="51Abs"/>
      </w:pPr>
      <w:r w:rsidRPr="00BB73E2">
        <w:t>Gewinnvortrag aus dem Vorjahr,</w:t>
      </w:r>
    </w:p>
    <w:p w:rsidR="00407E2B" w:rsidRPr="00BB73E2" w:rsidRDefault="006B2042" w:rsidP="00407E2B">
      <w:pPr>
        <w:pStyle w:val="51Abs"/>
      </w:pPr>
      <w:r w:rsidRPr="00BB73E2">
        <w:t>Gewinn 19..,</w:t>
      </w:r>
    </w:p>
    <w:p w:rsidR="00407E2B" w:rsidRPr="00BB73E2" w:rsidRDefault="006B2042" w:rsidP="00407E2B">
      <w:pPr>
        <w:pStyle w:val="51Abs"/>
      </w:pPr>
      <w:r w:rsidRPr="00BB73E2">
        <w:t>Verlust 19..</w:t>
      </w:r>
    </w:p>
    <w:p w:rsidR="00407E2B" w:rsidRPr="00FD1930" w:rsidRDefault="006B2042" w:rsidP="00407E2B">
      <w:pPr>
        <w:pStyle w:val="81ErlUeberschrZ"/>
      </w:pPr>
      <w:r w:rsidRPr="00FD1930">
        <w:t>2. Gewinn- und Verlustrechnung</w:t>
      </w:r>
    </w:p>
    <w:p w:rsidR="00407E2B" w:rsidRPr="00FD1930" w:rsidRDefault="006B2042" w:rsidP="00407E2B">
      <w:pPr>
        <w:pStyle w:val="82ErlUeberschrL"/>
      </w:pPr>
      <w:r w:rsidRPr="00FD1930">
        <w:t>A. Aufwendungen:</w:t>
      </w:r>
    </w:p>
    <w:p w:rsidR="00407E2B" w:rsidRPr="00BB73E2" w:rsidRDefault="006B2042" w:rsidP="00407E2B">
      <w:pPr>
        <w:pStyle w:val="51Abs"/>
        <w:rPr>
          <w:rStyle w:val="996Gesperrt"/>
        </w:rPr>
      </w:pPr>
      <w:r w:rsidRPr="00BB73E2">
        <w:rPr>
          <w:rStyle w:val="996Gesperrt"/>
        </w:rPr>
        <w:t>I. Aufwendungen für den Bahnbetrieb:</w:t>
      </w:r>
    </w:p>
    <w:p w:rsidR="00407E2B" w:rsidRPr="00BB73E2" w:rsidRDefault="006B2042" w:rsidP="00B64502">
      <w:pPr>
        <w:pStyle w:val="52Ziffere1"/>
      </w:pPr>
      <w:r w:rsidRPr="00BB73E2">
        <w:tab/>
        <w:t>1.</w:t>
      </w:r>
      <w:r w:rsidRPr="00BB73E2">
        <w:tab/>
        <w:t>Gehälter, Löhne und sonstige Bezüge, soweit sie nicht unter Z</w:t>
      </w:r>
      <w:r w:rsidRPr="00CD2982">
        <w:rPr>
          <w:color w:val="auto"/>
        </w:rPr>
        <w:t> </w:t>
      </w:r>
      <w:r w:rsidRPr="00BB73E2">
        <w:t>4 aufzuführen sind;</w:t>
      </w:r>
    </w:p>
    <w:p w:rsidR="00407E2B" w:rsidRPr="00BB73E2" w:rsidRDefault="006B2042" w:rsidP="00B64502">
      <w:pPr>
        <w:pStyle w:val="52Ziffere1"/>
      </w:pPr>
      <w:r w:rsidRPr="00BB73E2">
        <w:tab/>
        <w:t>2.</w:t>
      </w:r>
      <w:r w:rsidRPr="00BB73E2">
        <w:tab/>
        <w:t>soziale Ausgaben:</w:t>
      </w:r>
    </w:p>
    <w:p w:rsidR="00407E2B" w:rsidRPr="00BB73E2" w:rsidRDefault="006B2042" w:rsidP="00B64502">
      <w:pPr>
        <w:pStyle w:val="53Literae2"/>
      </w:pPr>
      <w:r w:rsidRPr="00BB73E2">
        <w:tab/>
        <w:t>a)</w:t>
      </w:r>
      <w:r w:rsidRPr="00BB73E2">
        <w:tab/>
        <w:t>soziale Abgaben,</w:t>
      </w:r>
    </w:p>
    <w:p w:rsidR="00407E2B" w:rsidRPr="00BB73E2" w:rsidRDefault="006B2042" w:rsidP="00B64502">
      <w:pPr>
        <w:pStyle w:val="53Literae2"/>
      </w:pPr>
      <w:r w:rsidRPr="00BB73E2">
        <w:tab/>
        <w:t>b)</w:t>
      </w:r>
      <w:r w:rsidRPr="00BB73E2">
        <w:tab/>
        <w:t>sonstige Ausgaben für Wohlfahrtszwecke;</w:t>
      </w:r>
    </w:p>
    <w:p w:rsidR="00407E2B" w:rsidRPr="00BB73E2" w:rsidRDefault="006B2042" w:rsidP="00B64502">
      <w:pPr>
        <w:pStyle w:val="52Ziffere1"/>
      </w:pPr>
      <w:r w:rsidRPr="00BB73E2">
        <w:tab/>
        <w:t>3.</w:t>
      </w:r>
      <w:r w:rsidRPr="00BB73E2">
        <w:tab/>
        <w:t>Kosten für die Beschaffung der Betriebsstoffe;</w:t>
      </w:r>
    </w:p>
    <w:p w:rsidR="00407E2B" w:rsidRPr="00BB73E2" w:rsidRDefault="006B2042" w:rsidP="00B64502">
      <w:pPr>
        <w:pStyle w:val="52Ziffere1"/>
      </w:pPr>
      <w:r w:rsidRPr="00BB73E2">
        <w:tab/>
        <w:t>4.</w:t>
      </w:r>
      <w:r w:rsidRPr="00BB73E2">
        <w:tab/>
        <w:t>Instandhaltungs- und Erneuerungskosten einschließlich der darauf entfallenden Gehälter und Löhne:</w:t>
      </w:r>
    </w:p>
    <w:p w:rsidR="00407E2B" w:rsidRPr="00BB73E2" w:rsidRDefault="006B2042" w:rsidP="00B64502">
      <w:pPr>
        <w:pStyle w:val="53Literae2"/>
      </w:pPr>
      <w:r w:rsidRPr="00BB73E2">
        <w:tab/>
        <w:t>a)</w:t>
      </w:r>
      <w:r w:rsidRPr="00BB73E2">
        <w:tab/>
        <w:t>der baulichen Anlagen,</w:t>
      </w:r>
    </w:p>
    <w:p w:rsidR="00407E2B" w:rsidRPr="00BB73E2" w:rsidRDefault="006B2042" w:rsidP="00B64502">
      <w:pPr>
        <w:pStyle w:val="53Literae2"/>
      </w:pPr>
      <w:r w:rsidRPr="00BB73E2">
        <w:tab/>
        <w:t>b)</w:t>
      </w:r>
      <w:r w:rsidRPr="00BB73E2">
        <w:tab/>
        <w:t>der Betriebsmittel (Fahrzeuge), der Werkstattmaschinen und der maschinellen Anlagen,</w:t>
      </w:r>
    </w:p>
    <w:p w:rsidR="00407E2B" w:rsidRPr="00BB73E2" w:rsidRDefault="006B2042" w:rsidP="00B64502">
      <w:pPr>
        <w:pStyle w:val="53Literae2"/>
      </w:pPr>
      <w:r w:rsidRPr="00BB73E2">
        <w:tab/>
        <w:t>c)</w:t>
      </w:r>
      <w:r w:rsidRPr="00BB73E2">
        <w:tab/>
        <w:t>der Werkzeuge, der Geräte, der Betriebs- und Geschäftsausstattung;</w:t>
      </w:r>
    </w:p>
    <w:p w:rsidR="00407E2B" w:rsidRPr="00BB73E2" w:rsidRDefault="006B2042" w:rsidP="00B64502">
      <w:pPr>
        <w:pStyle w:val="52Ziffere1"/>
      </w:pPr>
      <w:r w:rsidRPr="00BB73E2">
        <w:tab/>
        <w:t>5.</w:t>
      </w:r>
      <w:r w:rsidRPr="00BB73E2">
        <w:tab/>
        <w:t>sonstige Aufwendungen.</w:t>
      </w:r>
    </w:p>
    <w:p w:rsidR="00407E2B" w:rsidRPr="00BB73E2" w:rsidRDefault="006B2042" w:rsidP="00407E2B">
      <w:pPr>
        <w:pStyle w:val="51Abs"/>
        <w:rPr>
          <w:rStyle w:val="996Gesperrt"/>
        </w:rPr>
      </w:pPr>
      <w:r w:rsidRPr="00BB73E2">
        <w:rPr>
          <w:rStyle w:val="996Gesperrt"/>
        </w:rPr>
        <w:t>II. Aufwendungen für Nebenbetriebe:</w:t>
      </w:r>
    </w:p>
    <w:p w:rsidR="00407E2B" w:rsidRPr="00BB73E2" w:rsidRDefault="006B2042" w:rsidP="00B64502">
      <w:pPr>
        <w:pStyle w:val="52Ziffere1"/>
      </w:pPr>
      <w:r w:rsidRPr="00BB73E2">
        <w:tab/>
        <w:t>1.</w:t>
      </w:r>
      <w:r w:rsidRPr="00BB73E2">
        <w:tab/>
        <w:t>Gehälter, Löhne und sonstige Bezüge, soweit sie nicht unter Z</w:t>
      </w:r>
      <w:r w:rsidRPr="00CD2982">
        <w:rPr>
          <w:color w:val="auto"/>
        </w:rPr>
        <w:t> </w:t>
      </w:r>
      <w:r w:rsidRPr="00BB73E2">
        <w:t>4 aufzuführen sind;</w:t>
      </w:r>
    </w:p>
    <w:p w:rsidR="00407E2B" w:rsidRPr="00BB73E2" w:rsidRDefault="006B2042" w:rsidP="00B64502">
      <w:pPr>
        <w:pStyle w:val="52Ziffere1"/>
      </w:pPr>
      <w:r w:rsidRPr="00BB73E2">
        <w:tab/>
        <w:t>2.</w:t>
      </w:r>
      <w:r w:rsidRPr="00BB73E2">
        <w:tab/>
        <w:t>soziale Ausgaben:</w:t>
      </w:r>
    </w:p>
    <w:p w:rsidR="00407E2B" w:rsidRPr="00BB73E2" w:rsidRDefault="006B2042" w:rsidP="00B64502">
      <w:pPr>
        <w:pStyle w:val="53Literae2"/>
      </w:pPr>
      <w:r w:rsidRPr="00BB73E2">
        <w:tab/>
        <w:t>a)</w:t>
      </w:r>
      <w:r w:rsidRPr="00BB73E2">
        <w:tab/>
        <w:t>soziale Abgaben,</w:t>
      </w:r>
    </w:p>
    <w:p w:rsidR="00407E2B" w:rsidRPr="00BB73E2" w:rsidRDefault="006B2042" w:rsidP="00B64502">
      <w:pPr>
        <w:pStyle w:val="53Literae2"/>
      </w:pPr>
      <w:r w:rsidRPr="00BB73E2">
        <w:tab/>
        <w:t>b)</w:t>
      </w:r>
      <w:r w:rsidRPr="00BB73E2">
        <w:tab/>
        <w:t>sonstige Ausgaben für Wohlfahrtszwecke;</w:t>
      </w:r>
    </w:p>
    <w:p w:rsidR="00407E2B" w:rsidRPr="00BB73E2" w:rsidRDefault="006B2042" w:rsidP="00B64502">
      <w:pPr>
        <w:pStyle w:val="52Ziffere1"/>
      </w:pPr>
      <w:r w:rsidRPr="00BB73E2">
        <w:tab/>
        <w:t>3.</w:t>
      </w:r>
      <w:r w:rsidRPr="00BB73E2">
        <w:tab/>
        <w:t>Kosten für die Beschaffung der Betriebsstoffe;</w:t>
      </w:r>
    </w:p>
    <w:p w:rsidR="00407E2B" w:rsidRPr="00BB73E2" w:rsidRDefault="006B2042" w:rsidP="00B64502">
      <w:pPr>
        <w:pStyle w:val="52Ziffere1"/>
      </w:pPr>
      <w:r w:rsidRPr="00BB73E2">
        <w:tab/>
        <w:t>4.</w:t>
      </w:r>
      <w:r w:rsidRPr="00BB73E2">
        <w:tab/>
        <w:t>Instandhaltungskosten einschließlich der darauf entfallenden Gehälter und Löhne:</w:t>
      </w:r>
    </w:p>
    <w:p w:rsidR="00407E2B" w:rsidRPr="00BB73E2" w:rsidRDefault="006B2042" w:rsidP="00B64502">
      <w:pPr>
        <w:pStyle w:val="53Literae2"/>
      </w:pPr>
      <w:r w:rsidRPr="00BB73E2">
        <w:tab/>
        <w:t>a)</w:t>
      </w:r>
      <w:r w:rsidRPr="00BB73E2">
        <w:tab/>
        <w:t>der baulichen Anlagen,</w:t>
      </w:r>
    </w:p>
    <w:p w:rsidR="00407E2B" w:rsidRPr="00BB73E2" w:rsidRDefault="006B2042" w:rsidP="00B64502">
      <w:pPr>
        <w:pStyle w:val="53Literae2"/>
      </w:pPr>
      <w:r w:rsidRPr="00BB73E2">
        <w:tab/>
        <w:t>b)</w:t>
      </w:r>
      <w:r w:rsidRPr="00BB73E2">
        <w:tab/>
        <w:t>der Betriebsmittel (Fahrzeuge), der Werkstattmaschinen und der maschinellen Anlagen,</w:t>
      </w:r>
    </w:p>
    <w:p w:rsidR="00407E2B" w:rsidRPr="00BB73E2" w:rsidRDefault="006B2042" w:rsidP="00B64502">
      <w:pPr>
        <w:pStyle w:val="53Literae2"/>
      </w:pPr>
      <w:r w:rsidRPr="00BB73E2">
        <w:tab/>
        <w:t>c)</w:t>
      </w:r>
      <w:r w:rsidRPr="00BB73E2">
        <w:tab/>
        <w:t>der Werkzeuge, der Geräte, der Betriebs- und Geschäftsausstattung;</w:t>
      </w:r>
    </w:p>
    <w:p w:rsidR="00407E2B" w:rsidRPr="00BB73E2" w:rsidRDefault="006B2042" w:rsidP="00407E2B">
      <w:pPr>
        <w:pStyle w:val="51Abs"/>
        <w:rPr>
          <w:rStyle w:val="996Gesperrt"/>
        </w:rPr>
      </w:pPr>
      <w:r w:rsidRPr="00BB73E2">
        <w:rPr>
          <w:rStyle w:val="996Gesperrt"/>
        </w:rPr>
        <w:t>5. sonstige Aufwendungen.</w:t>
      </w:r>
    </w:p>
    <w:p w:rsidR="00407E2B" w:rsidRPr="00BB73E2" w:rsidRDefault="006B2042" w:rsidP="00407E2B">
      <w:pPr>
        <w:pStyle w:val="51Abs"/>
        <w:rPr>
          <w:rStyle w:val="996Gesperrt"/>
        </w:rPr>
      </w:pPr>
      <w:r w:rsidRPr="00BB73E2">
        <w:rPr>
          <w:rStyle w:val="996Gesperrt"/>
        </w:rPr>
        <w:t>III. Aufwendungen für sonstige Betriebe.</w:t>
      </w:r>
    </w:p>
    <w:p w:rsidR="00407E2B" w:rsidRPr="00BB73E2" w:rsidRDefault="006B2042" w:rsidP="00407E2B">
      <w:pPr>
        <w:pStyle w:val="51Abs"/>
        <w:rPr>
          <w:rStyle w:val="996Gesperrt"/>
        </w:rPr>
      </w:pPr>
      <w:r w:rsidRPr="00BB73E2">
        <w:rPr>
          <w:rStyle w:val="996Gesperrt"/>
        </w:rPr>
        <w:t>IV. Abschreibungen und Wertberichtigungen:</w:t>
      </w:r>
    </w:p>
    <w:p w:rsidR="00407E2B" w:rsidRPr="00BB73E2" w:rsidRDefault="006B2042" w:rsidP="00B64502">
      <w:pPr>
        <w:pStyle w:val="52Ziffere1"/>
      </w:pPr>
      <w:r w:rsidRPr="00BB73E2">
        <w:tab/>
        <w:t>1.</w:t>
      </w:r>
      <w:r w:rsidRPr="00BB73E2">
        <w:tab/>
        <w:t>auf das Anlagevermögen;</w:t>
      </w:r>
    </w:p>
    <w:p w:rsidR="00407E2B" w:rsidRPr="00BB73E2" w:rsidRDefault="006B2042" w:rsidP="00B64502">
      <w:pPr>
        <w:pStyle w:val="52Ziffere1"/>
      </w:pPr>
      <w:r w:rsidRPr="00BB73E2">
        <w:tab/>
        <w:t>2.</w:t>
      </w:r>
      <w:r w:rsidRPr="00BB73E2">
        <w:tab/>
        <w:t>auf andere Werte.</w:t>
      </w:r>
    </w:p>
    <w:p w:rsidR="00407E2B" w:rsidRPr="00BB73E2" w:rsidRDefault="006B2042" w:rsidP="00407E2B">
      <w:pPr>
        <w:pStyle w:val="51Abs"/>
        <w:rPr>
          <w:rStyle w:val="996Gesperrt"/>
        </w:rPr>
      </w:pPr>
      <w:r w:rsidRPr="00BB73E2">
        <w:rPr>
          <w:rStyle w:val="996Gesperrt"/>
        </w:rPr>
        <w:t>V. Versicherungskosten.</w:t>
      </w:r>
    </w:p>
    <w:p w:rsidR="00407E2B" w:rsidRPr="00BB73E2" w:rsidRDefault="006B2042" w:rsidP="00407E2B">
      <w:pPr>
        <w:pStyle w:val="51Abs"/>
        <w:rPr>
          <w:rStyle w:val="996Gesperrt"/>
        </w:rPr>
      </w:pPr>
      <w:r w:rsidRPr="00BB73E2">
        <w:rPr>
          <w:rStyle w:val="996Gesperrt"/>
        </w:rPr>
        <w:t>VI. Aufwandszinsen.</w:t>
      </w:r>
    </w:p>
    <w:p w:rsidR="00407E2B" w:rsidRPr="00BB73E2" w:rsidRDefault="006B2042" w:rsidP="00407E2B">
      <w:pPr>
        <w:pStyle w:val="51Abs"/>
        <w:rPr>
          <w:rStyle w:val="996Gesperrt"/>
        </w:rPr>
      </w:pPr>
      <w:r w:rsidRPr="00BB73E2">
        <w:rPr>
          <w:rStyle w:val="996Gesperrt"/>
        </w:rPr>
        <w:t>VII. Steuern:</w:t>
      </w:r>
    </w:p>
    <w:p w:rsidR="00407E2B" w:rsidRPr="00BB73E2" w:rsidRDefault="006B2042" w:rsidP="00B64502">
      <w:pPr>
        <w:pStyle w:val="52Ziffere1"/>
      </w:pPr>
      <w:r w:rsidRPr="00BB73E2">
        <w:tab/>
        <w:t>1.</w:t>
      </w:r>
      <w:r w:rsidRPr="00BB73E2">
        <w:tab/>
        <w:t>vom Einkommen und Vermögen (Körperschafts- und Vermögensteuer);</w:t>
      </w:r>
    </w:p>
    <w:p w:rsidR="00407E2B" w:rsidRPr="00BB73E2" w:rsidRDefault="006B2042" w:rsidP="00B64502">
      <w:pPr>
        <w:pStyle w:val="52Ziffere1"/>
      </w:pPr>
      <w:r w:rsidRPr="00BB73E2">
        <w:tab/>
        <w:t>2.</w:t>
      </w:r>
      <w:r w:rsidRPr="00BB73E2">
        <w:tab/>
        <w:t>vom Ertrag (Gewerbe- und Grundsteuer);</w:t>
      </w:r>
    </w:p>
    <w:p w:rsidR="00407E2B" w:rsidRPr="00BB73E2" w:rsidRDefault="006B2042" w:rsidP="00B64502">
      <w:pPr>
        <w:pStyle w:val="52Ziffere1"/>
      </w:pPr>
      <w:r w:rsidRPr="00BB73E2">
        <w:tab/>
        <w:t>3.</w:t>
      </w:r>
      <w:r w:rsidRPr="00BB73E2">
        <w:tab/>
        <w:t>Beförderungssteuer von den Beförderungseinnahmen;</w:t>
      </w:r>
    </w:p>
    <w:p w:rsidR="00407E2B" w:rsidRPr="00BB73E2" w:rsidRDefault="006B2042" w:rsidP="00B64502">
      <w:pPr>
        <w:pStyle w:val="52Ziffere1"/>
      </w:pPr>
      <w:r w:rsidRPr="00BB73E2">
        <w:tab/>
        <w:t>4.</w:t>
      </w:r>
      <w:r w:rsidRPr="00BB73E2">
        <w:tab/>
        <w:t>sonstige Steuern und öffentliche Abgaben.</w:t>
      </w:r>
    </w:p>
    <w:p w:rsidR="00407E2B" w:rsidRPr="00BB73E2" w:rsidRDefault="006B2042" w:rsidP="00407E2B">
      <w:pPr>
        <w:pStyle w:val="51Abs"/>
        <w:rPr>
          <w:rStyle w:val="996Gesperrt"/>
        </w:rPr>
      </w:pPr>
      <w:r w:rsidRPr="00BB73E2">
        <w:rPr>
          <w:rStyle w:val="996Gesperrt"/>
        </w:rPr>
        <w:t>VIII. Beiträge an Berufsvertretungen, wenn die Zugehörigkeit auf gesetzlicher Vorschrift beruht.</w:t>
      </w:r>
    </w:p>
    <w:p w:rsidR="00407E2B" w:rsidRPr="00BB73E2" w:rsidRDefault="006B2042" w:rsidP="00407E2B">
      <w:pPr>
        <w:pStyle w:val="51Abs"/>
        <w:rPr>
          <w:rStyle w:val="996Gesperrt"/>
        </w:rPr>
      </w:pPr>
      <w:r w:rsidRPr="00BB73E2">
        <w:rPr>
          <w:rStyle w:val="996Gesperrt"/>
        </w:rPr>
        <w:t>IX. Beträge von:</w:t>
      </w:r>
    </w:p>
    <w:p w:rsidR="00407E2B" w:rsidRPr="00BB73E2" w:rsidRDefault="006B2042" w:rsidP="00B64502">
      <w:pPr>
        <w:pStyle w:val="52Ziffere1"/>
      </w:pPr>
      <w:r w:rsidRPr="00BB73E2">
        <w:tab/>
        <w:t>1.</w:t>
      </w:r>
      <w:r w:rsidRPr="00BB73E2">
        <w:tab/>
        <w:t>Wertminderungen;</w:t>
      </w:r>
    </w:p>
    <w:p w:rsidR="00407E2B" w:rsidRPr="00BB73E2" w:rsidRDefault="006B2042" w:rsidP="00B64502">
      <w:pPr>
        <w:pStyle w:val="52Ziffere1"/>
      </w:pPr>
      <w:r w:rsidRPr="00BB73E2">
        <w:lastRenderedPageBreak/>
        <w:tab/>
        <w:t>2.</w:t>
      </w:r>
      <w:r w:rsidRPr="00BB73E2">
        <w:tab/>
        <w:t>sonstigen Verlusten, zu deren Ausgleich die gesetzliche Rücklage verwendet worden ist.</w:t>
      </w:r>
    </w:p>
    <w:p w:rsidR="00407E2B" w:rsidRPr="00BB73E2" w:rsidRDefault="006B2042" w:rsidP="00407E2B">
      <w:pPr>
        <w:pStyle w:val="51Abs"/>
        <w:rPr>
          <w:rStyle w:val="996Gesperrt"/>
        </w:rPr>
      </w:pPr>
      <w:r w:rsidRPr="00BB73E2">
        <w:rPr>
          <w:rStyle w:val="996Gesperrt"/>
        </w:rPr>
        <w:t>X. Zuweisungen:</w:t>
      </w:r>
    </w:p>
    <w:p w:rsidR="00407E2B" w:rsidRPr="00BB73E2" w:rsidRDefault="006B2042" w:rsidP="00B64502">
      <w:pPr>
        <w:pStyle w:val="52Ziffere1"/>
      </w:pPr>
      <w:r w:rsidRPr="00BB73E2">
        <w:tab/>
        <w:t>1.</w:t>
      </w:r>
      <w:r w:rsidRPr="00BB73E2">
        <w:tab/>
        <w:t>an die gesetzliche Rücklage;</w:t>
      </w:r>
    </w:p>
    <w:p w:rsidR="00407E2B" w:rsidRPr="00BB73E2" w:rsidRDefault="006B2042" w:rsidP="00B64502">
      <w:pPr>
        <w:pStyle w:val="52Ziffere1"/>
      </w:pPr>
      <w:r w:rsidRPr="00BB73E2">
        <w:tab/>
        <w:t>2.</w:t>
      </w:r>
      <w:r w:rsidRPr="00BB73E2">
        <w:tab/>
        <w:t>an freie Rücklagen;</w:t>
      </w:r>
    </w:p>
    <w:p w:rsidR="00407E2B" w:rsidRPr="00BB73E2" w:rsidRDefault="006B2042" w:rsidP="00B64502">
      <w:pPr>
        <w:pStyle w:val="52Ziffere1"/>
      </w:pPr>
      <w:r w:rsidRPr="00BB73E2">
        <w:tab/>
        <w:t>3.</w:t>
      </w:r>
      <w:r w:rsidRPr="00BB73E2">
        <w:tab/>
        <w:t>an den Erneuerungsstock;</w:t>
      </w:r>
    </w:p>
    <w:p w:rsidR="00407E2B" w:rsidRPr="00BB73E2" w:rsidRDefault="006B2042" w:rsidP="00B64502">
      <w:pPr>
        <w:pStyle w:val="52Ziffere1"/>
      </w:pPr>
      <w:r w:rsidRPr="00BB73E2">
        <w:tab/>
        <w:t>4.</w:t>
      </w:r>
      <w:r w:rsidRPr="00BB73E2">
        <w:tab/>
        <w:t>an den Heimfallstock.</w:t>
      </w:r>
    </w:p>
    <w:p w:rsidR="00407E2B" w:rsidRPr="00BB73E2" w:rsidRDefault="006B2042" w:rsidP="00407E2B">
      <w:pPr>
        <w:pStyle w:val="51Abs"/>
        <w:rPr>
          <w:rStyle w:val="996Gesperrt"/>
        </w:rPr>
      </w:pPr>
      <w:r w:rsidRPr="00BB73E2">
        <w:rPr>
          <w:rStyle w:val="996Gesperrt"/>
        </w:rPr>
        <w:t>XI. Aufwand aus Gewinn- und Verlustabführung- und</w:t>
      </w:r>
      <w:r>
        <w:rPr>
          <w:rStyle w:val="996Gesperrt"/>
        </w:rPr>
        <w:t xml:space="preserve"> </w:t>
      </w:r>
      <w:r>
        <w:rPr>
          <w:rStyle w:val="996Gesperrt"/>
        </w:rPr>
        <w:noBreakHyphen/>
      </w:r>
      <w:r w:rsidRPr="00BB73E2">
        <w:rPr>
          <w:rStyle w:val="996Gesperrt"/>
        </w:rPr>
        <w:t>übernahmeverträgen.</w:t>
      </w:r>
    </w:p>
    <w:p w:rsidR="00407E2B" w:rsidRPr="00BB73E2" w:rsidRDefault="006B2042" w:rsidP="00407E2B">
      <w:pPr>
        <w:pStyle w:val="51Abs"/>
        <w:rPr>
          <w:rStyle w:val="996Gesperrt"/>
        </w:rPr>
      </w:pPr>
      <w:r w:rsidRPr="00BB73E2">
        <w:rPr>
          <w:rStyle w:val="996Gesperrt"/>
        </w:rPr>
        <w:t>XII. Außerordentliche Aufwendungen, soweit sie nicht in I bis XI und XIII enthalten sind.</w:t>
      </w:r>
    </w:p>
    <w:p w:rsidR="00407E2B" w:rsidRPr="00BB73E2" w:rsidRDefault="006B2042" w:rsidP="00407E2B">
      <w:pPr>
        <w:pStyle w:val="51Abs"/>
        <w:rPr>
          <w:rStyle w:val="996Gesperrt"/>
        </w:rPr>
      </w:pPr>
      <w:r w:rsidRPr="00BB73E2">
        <w:rPr>
          <w:rStyle w:val="996Gesperrt"/>
        </w:rPr>
        <w:t>XIII. Alle übrigen Aufwendungen.</w:t>
      </w:r>
    </w:p>
    <w:p w:rsidR="00407E2B" w:rsidRPr="00BB73E2" w:rsidRDefault="006B2042" w:rsidP="00407E2B">
      <w:pPr>
        <w:pStyle w:val="51Abs"/>
        <w:rPr>
          <w:rStyle w:val="996Gesperrt"/>
        </w:rPr>
      </w:pPr>
      <w:r w:rsidRPr="00BB73E2">
        <w:rPr>
          <w:rStyle w:val="996Gesperrt"/>
        </w:rPr>
        <w:t>XIV. Gewinn des Geschäftsjahrs</w:t>
      </w:r>
    </w:p>
    <w:p w:rsidR="00407E2B" w:rsidRPr="00BB73E2" w:rsidRDefault="006B2042" w:rsidP="00407E2B">
      <w:pPr>
        <w:pStyle w:val="51Abs"/>
      </w:pPr>
      <w:r w:rsidRPr="00BB73E2">
        <w:t>(Gewinnvortrag oder Verlustvortrag ... S).</w:t>
      </w:r>
    </w:p>
    <w:p w:rsidR="00407E2B" w:rsidRPr="00FD1930" w:rsidRDefault="006B2042" w:rsidP="00407E2B">
      <w:pPr>
        <w:pStyle w:val="82ErlUeberschrL"/>
      </w:pPr>
      <w:r w:rsidRPr="00FD1930">
        <w:t>B. Erträge:</w:t>
      </w:r>
    </w:p>
    <w:p w:rsidR="00407E2B" w:rsidRPr="00BB73E2" w:rsidRDefault="006B2042" w:rsidP="00407E2B">
      <w:pPr>
        <w:pStyle w:val="51Abs"/>
        <w:rPr>
          <w:rStyle w:val="996Gesperrt"/>
        </w:rPr>
      </w:pPr>
      <w:r w:rsidRPr="00BB73E2">
        <w:rPr>
          <w:rStyle w:val="996Gesperrt"/>
        </w:rPr>
        <w:t>I. Einnahmen aus dem Bahnbetrieb:</w:t>
      </w:r>
    </w:p>
    <w:p w:rsidR="00407E2B" w:rsidRPr="00BB73E2" w:rsidRDefault="006B2042" w:rsidP="00B64502">
      <w:pPr>
        <w:pStyle w:val="52Ziffere1"/>
      </w:pPr>
      <w:r w:rsidRPr="00BB73E2">
        <w:tab/>
        <w:t>1.</w:t>
      </w:r>
      <w:r w:rsidRPr="00BB73E2">
        <w:tab/>
        <w:t>aus dem Personen- und Gepäckverkehr;</w:t>
      </w:r>
    </w:p>
    <w:p w:rsidR="00407E2B" w:rsidRPr="00BB73E2" w:rsidRDefault="006B2042" w:rsidP="00B64502">
      <w:pPr>
        <w:pStyle w:val="52Ziffere1"/>
      </w:pPr>
      <w:r w:rsidRPr="00BB73E2">
        <w:tab/>
        <w:t>2.</w:t>
      </w:r>
      <w:r w:rsidRPr="00BB73E2">
        <w:tab/>
        <w:t>aus dem Güterverkehr;</w:t>
      </w:r>
    </w:p>
    <w:p w:rsidR="00407E2B" w:rsidRPr="00BB73E2" w:rsidRDefault="006B2042" w:rsidP="00B64502">
      <w:pPr>
        <w:pStyle w:val="52Ziffere1"/>
      </w:pPr>
      <w:r w:rsidRPr="00BB73E2">
        <w:tab/>
        <w:t>3.</w:t>
      </w:r>
      <w:r w:rsidRPr="00BB73E2">
        <w:tab/>
        <w:t>sonstige Einnahmen.</w:t>
      </w:r>
    </w:p>
    <w:p w:rsidR="00407E2B" w:rsidRPr="00BB73E2" w:rsidRDefault="006B2042" w:rsidP="00407E2B">
      <w:pPr>
        <w:pStyle w:val="51Abs"/>
        <w:rPr>
          <w:rStyle w:val="996Gesperrt"/>
        </w:rPr>
      </w:pPr>
      <w:r w:rsidRPr="00BB73E2">
        <w:rPr>
          <w:rStyle w:val="996Gesperrt"/>
        </w:rPr>
        <w:t>II. Einnahmen aus den Nebenbetrieben:</w:t>
      </w:r>
    </w:p>
    <w:p w:rsidR="00407E2B" w:rsidRPr="00BB73E2" w:rsidRDefault="006B2042" w:rsidP="00B64502">
      <w:pPr>
        <w:pStyle w:val="52Ziffere1"/>
      </w:pPr>
      <w:r w:rsidRPr="00BB73E2">
        <w:tab/>
        <w:t>1.</w:t>
      </w:r>
      <w:r w:rsidRPr="00BB73E2">
        <w:tab/>
        <w:t>aus dem Personen- und Gepäckverkehr;</w:t>
      </w:r>
    </w:p>
    <w:p w:rsidR="00407E2B" w:rsidRPr="00BB73E2" w:rsidRDefault="006B2042" w:rsidP="00B64502">
      <w:pPr>
        <w:pStyle w:val="52Ziffere1"/>
      </w:pPr>
      <w:r w:rsidRPr="00BB73E2">
        <w:tab/>
        <w:t>2.</w:t>
      </w:r>
      <w:r w:rsidRPr="00BB73E2">
        <w:tab/>
        <w:t>aus dem Güterverkehr;</w:t>
      </w:r>
    </w:p>
    <w:p w:rsidR="00407E2B" w:rsidRPr="00BB73E2" w:rsidRDefault="006B2042" w:rsidP="00B64502">
      <w:pPr>
        <w:pStyle w:val="52Ziffere1"/>
      </w:pPr>
      <w:r w:rsidRPr="00BB73E2">
        <w:tab/>
        <w:t>3.</w:t>
      </w:r>
      <w:r w:rsidRPr="00BB73E2">
        <w:tab/>
        <w:t>sonstige Einnahmen.</w:t>
      </w:r>
    </w:p>
    <w:p w:rsidR="00407E2B" w:rsidRPr="00BB73E2" w:rsidRDefault="006B2042" w:rsidP="00407E2B">
      <w:pPr>
        <w:pStyle w:val="51Abs"/>
        <w:rPr>
          <w:rStyle w:val="996Gesperrt"/>
        </w:rPr>
      </w:pPr>
      <w:r w:rsidRPr="00BB73E2">
        <w:rPr>
          <w:rStyle w:val="996Gesperrt"/>
        </w:rPr>
        <w:t>III. Einnahmen aus sonstigen Betrieben.</w:t>
      </w:r>
    </w:p>
    <w:p w:rsidR="00407E2B" w:rsidRPr="00BB73E2" w:rsidRDefault="006B2042" w:rsidP="00407E2B">
      <w:pPr>
        <w:pStyle w:val="51Abs"/>
        <w:rPr>
          <w:rStyle w:val="996Gesperrt"/>
        </w:rPr>
      </w:pPr>
      <w:r w:rsidRPr="00BB73E2">
        <w:rPr>
          <w:rStyle w:val="996Gesperrt"/>
        </w:rPr>
        <w:t>IV. Erträge aus Beteiligungen.</w:t>
      </w:r>
    </w:p>
    <w:p w:rsidR="00407E2B" w:rsidRPr="00BB73E2" w:rsidRDefault="006B2042" w:rsidP="00407E2B">
      <w:pPr>
        <w:pStyle w:val="51Abs"/>
        <w:rPr>
          <w:rStyle w:val="996Gesperrt"/>
        </w:rPr>
      </w:pPr>
      <w:r w:rsidRPr="00BB73E2">
        <w:rPr>
          <w:rStyle w:val="996Gesperrt"/>
        </w:rPr>
        <w:t>V. Ertragszinsen.</w:t>
      </w:r>
    </w:p>
    <w:p w:rsidR="00407E2B" w:rsidRPr="00BB73E2" w:rsidRDefault="006B2042" w:rsidP="00407E2B">
      <w:pPr>
        <w:pStyle w:val="51Abs"/>
        <w:rPr>
          <w:rStyle w:val="996Gesperrt"/>
        </w:rPr>
      </w:pPr>
      <w:r w:rsidRPr="00BB73E2">
        <w:rPr>
          <w:rStyle w:val="996Gesperrt"/>
        </w:rPr>
        <w:t>VI. Außerordentliche Erträge einschließlich der Beträge, die durch die Auflösung von Wertberichtigungen, Rückstellungen, freien Rücklagen, des Erneuerungsstockes und des Heimfallstockes gewonnen sind.</w:t>
      </w:r>
    </w:p>
    <w:p w:rsidR="00407E2B" w:rsidRPr="00BB73E2" w:rsidRDefault="006B2042" w:rsidP="00407E2B">
      <w:pPr>
        <w:pStyle w:val="51Abs"/>
        <w:rPr>
          <w:rStyle w:val="996Gesperrt"/>
        </w:rPr>
      </w:pPr>
      <w:r w:rsidRPr="00BB73E2">
        <w:rPr>
          <w:rStyle w:val="996Gesperrt"/>
        </w:rPr>
        <w:t>VII. Die aus der Auflösung der gesetzlichen Rücklage gewonnenen Beträge.</w:t>
      </w:r>
    </w:p>
    <w:p w:rsidR="00407E2B" w:rsidRPr="00BB73E2" w:rsidRDefault="006B2042" w:rsidP="00407E2B">
      <w:pPr>
        <w:pStyle w:val="51Abs"/>
        <w:rPr>
          <w:rStyle w:val="996Gesperrt"/>
        </w:rPr>
      </w:pPr>
      <w:r w:rsidRPr="00BB73E2">
        <w:rPr>
          <w:rStyle w:val="996Gesperrt"/>
        </w:rPr>
        <w:t>VIII. Außerordentliche Zuwendungen.</w:t>
      </w:r>
    </w:p>
    <w:p w:rsidR="00407E2B" w:rsidRPr="00BB73E2" w:rsidRDefault="006B2042" w:rsidP="00407E2B">
      <w:pPr>
        <w:pStyle w:val="51Abs"/>
        <w:rPr>
          <w:rStyle w:val="996Gesperrt"/>
        </w:rPr>
      </w:pPr>
      <w:r w:rsidRPr="00BB73E2">
        <w:rPr>
          <w:rStyle w:val="996Gesperrt"/>
        </w:rPr>
        <w:t>IX. Erträge aus Gewinn- und Verlustabführungs- und</w:t>
      </w:r>
      <w:r>
        <w:rPr>
          <w:rStyle w:val="996Gesperrt"/>
        </w:rPr>
        <w:t xml:space="preserve"> </w:t>
      </w:r>
      <w:r>
        <w:rPr>
          <w:rStyle w:val="996Gesperrt"/>
        </w:rPr>
        <w:noBreakHyphen/>
      </w:r>
      <w:r w:rsidRPr="00BB73E2">
        <w:rPr>
          <w:rStyle w:val="996Gesperrt"/>
        </w:rPr>
        <w:t>übernahmeverträgen.</w:t>
      </w:r>
    </w:p>
    <w:p w:rsidR="00407E2B" w:rsidRPr="00BB73E2" w:rsidRDefault="006B2042" w:rsidP="00407E2B">
      <w:pPr>
        <w:pStyle w:val="51Abs"/>
        <w:rPr>
          <w:rStyle w:val="996Gesperrt"/>
        </w:rPr>
      </w:pPr>
      <w:r w:rsidRPr="00BB73E2">
        <w:rPr>
          <w:rStyle w:val="996Gesperrt"/>
        </w:rPr>
        <w:t>X. Sonstige Erträge.</w:t>
      </w:r>
    </w:p>
    <w:p w:rsidR="00407E2B" w:rsidRPr="00BB73E2" w:rsidRDefault="006B2042" w:rsidP="00407E2B">
      <w:pPr>
        <w:pStyle w:val="51Abs"/>
        <w:rPr>
          <w:rStyle w:val="996Gesperrt"/>
        </w:rPr>
      </w:pPr>
      <w:r w:rsidRPr="00BB73E2">
        <w:rPr>
          <w:rStyle w:val="996Gesperrt"/>
        </w:rPr>
        <w:t>XI. Verlust des Geschäftsjahrs</w:t>
      </w:r>
    </w:p>
    <w:p w:rsidR="00407E2B" w:rsidRPr="00BB73E2" w:rsidRDefault="006B2042" w:rsidP="00407E2B">
      <w:pPr>
        <w:pStyle w:val="51Abs"/>
      </w:pPr>
      <w:r w:rsidRPr="00BB73E2">
        <w:t>(Gewinnvortrag oder Verlustvortrag ... S).</w:t>
      </w:r>
    </w:p>
    <w:p w:rsidR="00407E2B" w:rsidRPr="00FD1930" w:rsidRDefault="006B2042" w:rsidP="00407E2B">
      <w:pPr>
        <w:pStyle w:val="81ErlUeberschrZ"/>
      </w:pPr>
      <w:r w:rsidRPr="00FD1930">
        <w:t>II. Formblatt für den Jahresabschluß von Aktiengesellschaften, die Unternehmungen auf dem Gebiet der Schiffahrt betreiben (§</w:t>
      </w:r>
      <w:r w:rsidRPr="00CD2982">
        <w:rPr>
          <w:color w:val="auto"/>
        </w:rPr>
        <w:t> </w:t>
      </w:r>
      <w:r w:rsidRPr="00FD1930">
        <w:t>259 Abs.</w:t>
      </w:r>
      <w:r w:rsidRPr="00CD2982">
        <w:rPr>
          <w:color w:val="auto"/>
        </w:rPr>
        <w:t> </w:t>
      </w:r>
      <w:r w:rsidRPr="00FD1930">
        <w:t>1)</w:t>
      </w:r>
    </w:p>
    <w:p w:rsidR="00407E2B" w:rsidRPr="00FD1930" w:rsidRDefault="006B2042" w:rsidP="00407E2B">
      <w:pPr>
        <w:pStyle w:val="81ErlUeberschrZ"/>
      </w:pPr>
      <w:r w:rsidRPr="00FD1930">
        <w:t>1. Jahresbilanz</w:t>
      </w:r>
    </w:p>
    <w:p w:rsidR="00407E2B" w:rsidRPr="00FD1930" w:rsidRDefault="006B2042" w:rsidP="00407E2B">
      <w:pPr>
        <w:pStyle w:val="82ErlUeberschrL"/>
      </w:pPr>
      <w:r w:rsidRPr="00FD1930">
        <w:t>A. Auf der Aktivseite:</w:t>
      </w:r>
    </w:p>
    <w:p w:rsidR="00407E2B" w:rsidRPr="00BB73E2" w:rsidRDefault="006B2042" w:rsidP="00407E2B">
      <w:pPr>
        <w:pStyle w:val="51Abs"/>
        <w:rPr>
          <w:rStyle w:val="996Gesperrt"/>
        </w:rPr>
      </w:pPr>
      <w:r w:rsidRPr="00BB73E2">
        <w:rPr>
          <w:rStyle w:val="996Gesperrt"/>
        </w:rPr>
        <w:t>I. Ausstehende Einlagen auf das Grundkapital.</w:t>
      </w:r>
    </w:p>
    <w:p w:rsidR="00407E2B" w:rsidRPr="00BB73E2" w:rsidRDefault="006B2042" w:rsidP="00407E2B">
      <w:pPr>
        <w:pStyle w:val="51Abs"/>
        <w:rPr>
          <w:rStyle w:val="996Gesperrt"/>
        </w:rPr>
      </w:pPr>
      <w:r w:rsidRPr="00BB73E2">
        <w:rPr>
          <w:rStyle w:val="996Gesperrt"/>
        </w:rPr>
        <w:t>II. Anlagevermögen:</w:t>
      </w:r>
    </w:p>
    <w:p w:rsidR="00407E2B" w:rsidRPr="00BB73E2" w:rsidRDefault="006B2042" w:rsidP="00B64502">
      <w:pPr>
        <w:pStyle w:val="52Ziffere1"/>
      </w:pPr>
      <w:r w:rsidRPr="00BB73E2">
        <w:tab/>
        <w:t>1.</w:t>
      </w:r>
      <w:r w:rsidRPr="00BB73E2">
        <w:tab/>
        <w:t>Sachanlagen und immaterielle Anlagenwerte der Schiffahrt:</w:t>
      </w:r>
    </w:p>
    <w:p w:rsidR="00407E2B" w:rsidRPr="00BB73E2" w:rsidRDefault="006B2042" w:rsidP="00B64502">
      <w:pPr>
        <w:pStyle w:val="53Literae2"/>
      </w:pPr>
      <w:r w:rsidRPr="00BB73E2">
        <w:tab/>
        <w:t>a)</w:t>
      </w:r>
      <w:r w:rsidRPr="00BB73E2">
        <w:tab/>
        <w:t>bebaute Grundstücke mit Wohngebäuden,</w:t>
      </w:r>
    </w:p>
    <w:p w:rsidR="00407E2B" w:rsidRPr="00BB73E2" w:rsidRDefault="006B2042" w:rsidP="00407E2B">
      <w:pPr>
        <w:pStyle w:val="57SchlussteilLit"/>
      </w:pPr>
      <w:r w:rsidRPr="00BB73E2">
        <w:t>davon</w:t>
      </w:r>
      <w:r>
        <w:t xml:space="preserve"> </w:t>
      </w:r>
      <w:r w:rsidRPr="00BB73E2">
        <w:t>auf fremdem Grund,</w:t>
      </w:r>
    </w:p>
    <w:p w:rsidR="00407E2B" w:rsidRPr="00BB73E2" w:rsidRDefault="006B2042" w:rsidP="00B64502">
      <w:pPr>
        <w:pStyle w:val="53Literae2"/>
      </w:pPr>
      <w:r w:rsidRPr="00BB73E2">
        <w:tab/>
        <w:t>b)</w:t>
      </w:r>
      <w:r w:rsidRPr="00BB73E2">
        <w:tab/>
        <w:t>bebaute Grundstücke mit Geschäfts- und sonstigen Betriebsgebäuden,</w:t>
      </w:r>
    </w:p>
    <w:p w:rsidR="00407E2B" w:rsidRPr="00BB73E2" w:rsidRDefault="006B2042" w:rsidP="00B64502">
      <w:pPr>
        <w:pStyle w:val="57SchlussteilLit"/>
      </w:pPr>
      <w:r w:rsidRPr="00BB73E2">
        <w:t>davon</w:t>
      </w:r>
      <w:r>
        <w:t xml:space="preserve"> </w:t>
      </w:r>
      <w:r w:rsidRPr="00BB73E2">
        <w:t>auf fremdem Grund,</w:t>
      </w:r>
    </w:p>
    <w:p w:rsidR="00407E2B" w:rsidRPr="00BB73E2" w:rsidRDefault="006B2042" w:rsidP="00B64502">
      <w:pPr>
        <w:pStyle w:val="53Literae2"/>
      </w:pPr>
      <w:r w:rsidRPr="00BB73E2">
        <w:tab/>
        <w:t>c)</w:t>
      </w:r>
      <w:r w:rsidRPr="00BB73E2">
        <w:tab/>
        <w:t>unbebaute Grundstücke,</w:t>
      </w:r>
    </w:p>
    <w:p w:rsidR="00407E2B" w:rsidRPr="00BB73E2" w:rsidRDefault="006B2042" w:rsidP="00B64502">
      <w:pPr>
        <w:pStyle w:val="53Literae2"/>
      </w:pPr>
      <w:r w:rsidRPr="00BB73E2">
        <w:tab/>
        <w:t>d)</w:t>
      </w:r>
      <w:r w:rsidRPr="00BB73E2">
        <w:tab/>
        <w:t>Schiffspark samt Ausrüstung und schwimmende Anlagen,</w:t>
      </w:r>
    </w:p>
    <w:p w:rsidR="00407E2B" w:rsidRPr="00BB73E2" w:rsidRDefault="006B2042" w:rsidP="00B64502">
      <w:pPr>
        <w:pStyle w:val="53Literae2"/>
      </w:pPr>
      <w:r w:rsidRPr="00BB73E2">
        <w:lastRenderedPageBreak/>
        <w:tab/>
        <w:t>e)</w:t>
      </w:r>
      <w:r w:rsidRPr="00BB73E2">
        <w:tab/>
        <w:t>Maschinen und maschinelle Anlagen,</w:t>
      </w:r>
    </w:p>
    <w:p w:rsidR="00407E2B" w:rsidRPr="00BB73E2" w:rsidRDefault="006B2042" w:rsidP="00B64502">
      <w:pPr>
        <w:pStyle w:val="53Literae2"/>
      </w:pPr>
      <w:r w:rsidRPr="00BB73E2">
        <w:tab/>
        <w:t>f)</w:t>
      </w:r>
      <w:r w:rsidRPr="00BB73E2">
        <w:tab/>
        <w:t>Werkzeuge, Betriebs- und Geschäftsausstattung,</w:t>
      </w:r>
    </w:p>
    <w:p w:rsidR="00407E2B" w:rsidRPr="00BB73E2" w:rsidRDefault="006B2042" w:rsidP="00B64502">
      <w:pPr>
        <w:pStyle w:val="53Literae2"/>
      </w:pPr>
      <w:r w:rsidRPr="00BB73E2">
        <w:tab/>
        <w:t>g)</w:t>
      </w:r>
      <w:r w:rsidRPr="00BB73E2">
        <w:tab/>
        <w:t>Anlagen im Bau und Anzahlungen auf Anlagen,</w:t>
      </w:r>
    </w:p>
    <w:p w:rsidR="00407E2B" w:rsidRPr="00BB73E2" w:rsidRDefault="006B2042" w:rsidP="00B64502">
      <w:pPr>
        <w:pStyle w:val="53Literae2"/>
      </w:pPr>
      <w:r w:rsidRPr="00BB73E2">
        <w:tab/>
        <w:t>h)</w:t>
      </w:r>
      <w:r w:rsidRPr="00BB73E2">
        <w:tab/>
        <w:t>Konzessionen, Patente, Lizenzen, Marken- und ähnliche Rechte;</w:t>
      </w:r>
    </w:p>
    <w:p w:rsidR="00407E2B" w:rsidRPr="00BB73E2" w:rsidRDefault="006B2042" w:rsidP="00B64502">
      <w:pPr>
        <w:pStyle w:val="52Ziffere1"/>
      </w:pPr>
      <w:r w:rsidRPr="00BB73E2">
        <w:tab/>
        <w:t>2.</w:t>
      </w:r>
      <w:r w:rsidRPr="00BB73E2">
        <w:tab/>
        <w:t>Sachanlagen und immaterielle Anlagewerte der Nebenbetriebe:</w:t>
      </w:r>
    </w:p>
    <w:p w:rsidR="00407E2B" w:rsidRPr="00BB73E2" w:rsidRDefault="006B2042" w:rsidP="00B64502">
      <w:pPr>
        <w:pStyle w:val="53Literae2"/>
      </w:pPr>
      <w:r w:rsidRPr="00BB73E2">
        <w:tab/>
        <w:t>a)</w:t>
      </w:r>
      <w:r w:rsidRPr="00BB73E2">
        <w:tab/>
        <w:t>bebaute Grundstücke mit Wohngebäuden,</w:t>
      </w:r>
    </w:p>
    <w:p w:rsidR="00407E2B" w:rsidRPr="00BB73E2" w:rsidRDefault="006B2042" w:rsidP="00407E2B">
      <w:pPr>
        <w:pStyle w:val="57SchlussteilLit"/>
      </w:pPr>
      <w:r w:rsidRPr="00BB73E2">
        <w:t>davon</w:t>
      </w:r>
      <w:r>
        <w:t xml:space="preserve"> </w:t>
      </w:r>
      <w:r w:rsidRPr="00BB73E2">
        <w:t>auf fremdem Grund,</w:t>
      </w:r>
    </w:p>
    <w:p w:rsidR="00407E2B" w:rsidRPr="00BB73E2" w:rsidRDefault="006B2042" w:rsidP="00B64502">
      <w:pPr>
        <w:pStyle w:val="53Literae2"/>
      </w:pPr>
      <w:r w:rsidRPr="00BB73E2">
        <w:tab/>
        <w:t>b)</w:t>
      </w:r>
      <w:r w:rsidRPr="00BB73E2">
        <w:tab/>
        <w:t>bebaute Grundstücke mit Geschäfts-, Fabriks- und anderen Bauten,</w:t>
      </w:r>
    </w:p>
    <w:p w:rsidR="00407E2B" w:rsidRPr="00BB73E2" w:rsidRDefault="006B2042" w:rsidP="00407E2B">
      <w:pPr>
        <w:pStyle w:val="57SchlussteilLit"/>
      </w:pPr>
      <w:r w:rsidRPr="00BB73E2">
        <w:t>davon</w:t>
      </w:r>
      <w:r>
        <w:t xml:space="preserve"> </w:t>
      </w:r>
      <w:r w:rsidRPr="00BB73E2">
        <w:t>auf fremden Grund,</w:t>
      </w:r>
    </w:p>
    <w:p w:rsidR="00407E2B" w:rsidRPr="00BB73E2" w:rsidRDefault="006B2042" w:rsidP="00B64502">
      <w:pPr>
        <w:pStyle w:val="53Literae2"/>
      </w:pPr>
      <w:r w:rsidRPr="00BB73E2">
        <w:tab/>
        <w:t>c)</w:t>
      </w:r>
      <w:r w:rsidRPr="00BB73E2">
        <w:tab/>
        <w:t>unbebaute Grundstücke,</w:t>
      </w:r>
    </w:p>
    <w:p w:rsidR="00407E2B" w:rsidRPr="00BB73E2" w:rsidRDefault="006B2042" w:rsidP="00B64502">
      <w:pPr>
        <w:pStyle w:val="53Literae2"/>
      </w:pPr>
      <w:r w:rsidRPr="00BB73E2">
        <w:tab/>
        <w:t>d)</w:t>
      </w:r>
      <w:r w:rsidRPr="00BB73E2">
        <w:tab/>
        <w:t>Maschinen und maschinelle Anlagen,</w:t>
      </w:r>
    </w:p>
    <w:p w:rsidR="00407E2B" w:rsidRPr="00BB73E2" w:rsidRDefault="006B2042" w:rsidP="00B64502">
      <w:pPr>
        <w:pStyle w:val="53Literae2"/>
      </w:pPr>
      <w:r w:rsidRPr="00BB73E2">
        <w:tab/>
        <w:t>e)</w:t>
      </w:r>
      <w:r w:rsidRPr="00BB73E2">
        <w:tab/>
        <w:t>Werkzeuge, Betriebs- und Geschäftsausstattung,</w:t>
      </w:r>
    </w:p>
    <w:p w:rsidR="00407E2B" w:rsidRPr="00BB73E2" w:rsidRDefault="006B2042" w:rsidP="00B64502">
      <w:pPr>
        <w:pStyle w:val="53Literae2"/>
      </w:pPr>
      <w:r w:rsidRPr="00BB73E2">
        <w:tab/>
        <w:t>f)</w:t>
      </w:r>
      <w:r w:rsidRPr="00BB73E2">
        <w:tab/>
        <w:t>Anlagen im Bau und Anzahlungen auf Anlagen,</w:t>
      </w:r>
    </w:p>
    <w:p w:rsidR="00407E2B" w:rsidRPr="00BB73E2" w:rsidRDefault="006B2042" w:rsidP="00B64502">
      <w:pPr>
        <w:pStyle w:val="53Literae2"/>
      </w:pPr>
      <w:r w:rsidRPr="00BB73E2">
        <w:tab/>
        <w:t>g)</w:t>
      </w:r>
      <w:r w:rsidRPr="00BB73E2">
        <w:tab/>
        <w:t>Konzessionen, Patente, Lizenzen, Marken- und ähnliche Rechte;</w:t>
      </w:r>
    </w:p>
    <w:p w:rsidR="00407E2B" w:rsidRPr="00BB73E2" w:rsidRDefault="006B2042" w:rsidP="00B64502">
      <w:pPr>
        <w:pStyle w:val="52Ziffere1"/>
      </w:pPr>
      <w:r w:rsidRPr="00BB73E2">
        <w:tab/>
        <w:t>3.</w:t>
      </w:r>
      <w:r w:rsidRPr="00BB73E2">
        <w:tab/>
        <w:t>Finanzanlagen:</w:t>
      </w:r>
    </w:p>
    <w:p w:rsidR="00407E2B" w:rsidRPr="00AB1C65" w:rsidRDefault="006B2042" w:rsidP="00B64502">
      <w:pPr>
        <w:pStyle w:val="53Literae2"/>
      </w:pPr>
      <w:r w:rsidRPr="00AB1C65">
        <w:tab/>
        <w:t>a)</w:t>
      </w:r>
      <w:r w:rsidRPr="00AB1C65">
        <w:tab/>
        <w:t>Beteiligungen, gleichviel ob sie in Wertpapieren verkörpert sind oder nicht,</w:t>
      </w:r>
    </w:p>
    <w:p w:rsidR="00407E2B" w:rsidRPr="00AB1C65" w:rsidRDefault="006B2042" w:rsidP="00B64502">
      <w:pPr>
        <w:pStyle w:val="53Literae2"/>
      </w:pPr>
      <w:r w:rsidRPr="00AB1C65">
        <w:tab/>
        <w:t>b)</w:t>
      </w:r>
      <w:r w:rsidRPr="00AB1C65">
        <w:tab/>
        <w:t>Anlagewertpapiere, soweit sie nicht zu a gehören,</w:t>
      </w:r>
    </w:p>
    <w:p w:rsidR="00407E2B" w:rsidRPr="00AB1C65" w:rsidRDefault="006B2042" w:rsidP="00B64502">
      <w:pPr>
        <w:pStyle w:val="53Literae2"/>
      </w:pPr>
      <w:r w:rsidRPr="00AB1C65">
        <w:tab/>
        <w:t>c)</w:t>
      </w:r>
      <w:r w:rsidRPr="00AB1C65">
        <w:tab/>
        <w:t>Hypothekarforderungen,</w:t>
      </w:r>
    </w:p>
    <w:p w:rsidR="00407E2B" w:rsidRPr="00AB1C65" w:rsidRDefault="006B2042" w:rsidP="00B64502">
      <w:pPr>
        <w:pStyle w:val="53Literae2"/>
      </w:pPr>
      <w:r w:rsidRPr="00AB1C65">
        <w:tab/>
        <w:t>d)</w:t>
      </w:r>
      <w:r w:rsidRPr="00AB1C65">
        <w:tab/>
        <w:t>sonstige Finanzanlagen.</w:t>
      </w:r>
    </w:p>
    <w:p w:rsidR="00407E2B" w:rsidRPr="00AB1C65" w:rsidRDefault="006B2042" w:rsidP="00407E2B">
      <w:pPr>
        <w:pStyle w:val="51Abs"/>
        <w:rPr>
          <w:rStyle w:val="996Gesperrt"/>
        </w:rPr>
      </w:pPr>
      <w:r w:rsidRPr="00AB1C65">
        <w:rPr>
          <w:rStyle w:val="996Gesperrt"/>
        </w:rPr>
        <w:t>III. Umlaufvermögen:</w:t>
      </w:r>
    </w:p>
    <w:p w:rsidR="00407E2B" w:rsidRPr="00AB1C65" w:rsidRDefault="006B2042" w:rsidP="00B64502">
      <w:pPr>
        <w:pStyle w:val="52Ziffere1"/>
      </w:pPr>
      <w:r w:rsidRPr="00AB1C65">
        <w:tab/>
        <w:t>1.</w:t>
      </w:r>
      <w:r w:rsidRPr="00AB1C65">
        <w:tab/>
        <w:t>Vorräte:</w:t>
      </w:r>
    </w:p>
    <w:p w:rsidR="00407E2B" w:rsidRPr="00AB1C65" w:rsidRDefault="006B2042" w:rsidP="00B64502">
      <w:pPr>
        <w:pStyle w:val="53Literae2"/>
      </w:pPr>
      <w:r w:rsidRPr="00AB1C65">
        <w:tab/>
        <w:t>a)</w:t>
      </w:r>
      <w:r w:rsidRPr="00AB1C65">
        <w:tab/>
        <w:t>Fertigungs-, Verbrauchs- und Betriebsstoffe,</w:t>
      </w:r>
    </w:p>
    <w:p w:rsidR="00407E2B" w:rsidRPr="00AB1C65" w:rsidRDefault="006B2042" w:rsidP="00B64502">
      <w:pPr>
        <w:pStyle w:val="53Literae2"/>
      </w:pPr>
      <w:r w:rsidRPr="00AB1C65">
        <w:tab/>
        <w:t>b)</w:t>
      </w:r>
      <w:r w:rsidRPr="00AB1C65">
        <w:tab/>
        <w:t>halbfertige Erzeugnisse,</w:t>
      </w:r>
    </w:p>
    <w:p w:rsidR="00407E2B" w:rsidRPr="00AB1C65" w:rsidRDefault="006B2042" w:rsidP="00B64502">
      <w:pPr>
        <w:pStyle w:val="53Literae2"/>
      </w:pPr>
      <w:r w:rsidRPr="00AB1C65">
        <w:tab/>
        <w:t>c)</w:t>
      </w:r>
      <w:r w:rsidRPr="00AB1C65">
        <w:tab/>
        <w:t>fertige Erzeugnisse,</w:t>
      </w:r>
    </w:p>
    <w:p w:rsidR="00407E2B" w:rsidRPr="00AB1C65" w:rsidRDefault="006B2042" w:rsidP="00B64502">
      <w:pPr>
        <w:pStyle w:val="53Literae2"/>
      </w:pPr>
      <w:r w:rsidRPr="00AB1C65">
        <w:tab/>
        <w:t>d)</w:t>
      </w:r>
      <w:r w:rsidRPr="00AB1C65">
        <w:tab/>
        <w:t>geleistete Anzahlungen, soweit sie nicht zu II Z</w:t>
      </w:r>
      <w:r w:rsidRPr="00CD2982">
        <w:rPr>
          <w:color w:val="auto"/>
        </w:rPr>
        <w:t> </w:t>
      </w:r>
      <w:r w:rsidRPr="00AB1C65">
        <w:t>1g beziehungsweise II Z</w:t>
      </w:r>
      <w:r w:rsidRPr="00CD2982">
        <w:rPr>
          <w:color w:val="auto"/>
        </w:rPr>
        <w:t> </w:t>
      </w:r>
      <w:r w:rsidRPr="00AB1C65">
        <w:t>2f gehören;</w:t>
      </w:r>
    </w:p>
    <w:p w:rsidR="00407E2B" w:rsidRPr="00AB1C65" w:rsidRDefault="006B2042" w:rsidP="00B64502">
      <w:pPr>
        <w:pStyle w:val="52Ziffere1"/>
      </w:pPr>
      <w:r w:rsidRPr="00AB1C65">
        <w:tab/>
        <w:t>2.</w:t>
      </w:r>
      <w:r w:rsidRPr="00AB1C65">
        <w:tab/>
        <w:t>sonstiges:</w:t>
      </w:r>
    </w:p>
    <w:p w:rsidR="00407E2B" w:rsidRPr="00AB1C65" w:rsidRDefault="006B2042" w:rsidP="00B64502">
      <w:pPr>
        <w:pStyle w:val="53Literae2"/>
      </w:pPr>
      <w:r w:rsidRPr="00AB1C65">
        <w:tab/>
        <w:t>a)</w:t>
      </w:r>
      <w:r w:rsidRPr="00AB1C65">
        <w:tab/>
        <w:t>Forderungen auf Grund von Lieferungen und Leistungen,</w:t>
      </w:r>
    </w:p>
    <w:p w:rsidR="00407E2B" w:rsidRPr="00AB1C65" w:rsidRDefault="006B2042" w:rsidP="00B64502">
      <w:pPr>
        <w:pStyle w:val="53Literae2"/>
      </w:pPr>
      <w:r w:rsidRPr="00AB1C65">
        <w:tab/>
        <w:t>b)</w:t>
      </w:r>
      <w:r w:rsidRPr="00AB1C65">
        <w:tab/>
        <w:t>Forderungswechsel und Schecks,</w:t>
      </w:r>
    </w:p>
    <w:p w:rsidR="00407E2B" w:rsidRPr="00AB1C65" w:rsidRDefault="006B2042" w:rsidP="00B64502">
      <w:pPr>
        <w:pStyle w:val="53Literae2"/>
      </w:pPr>
      <w:r w:rsidRPr="00AB1C65">
        <w:tab/>
        <w:t>c)</w:t>
      </w:r>
      <w:r w:rsidRPr="00AB1C65">
        <w:tab/>
        <w:t>Kassenbestand, Postscheckguthaben und Giroguthaben bei der Oesterreichischen Nationalbank,</w:t>
      </w:r>
    </w:p>
    <w:p w:rsidR="00407E2B" w:rsidRPr="00AB1C65" w:rsidRDefault="006B2042" w:rsidP="00B64502">
      <w:pPr>
        <w:pStyle w:val="53Literae2"/>
      </w:pPr>
      <w:r w:rsidRPr="00AB1C65">
        <w:tab/>
        <w:t>d)</w:t>
      </w:r>
      <w:r w:rsidRPr="00AB1C65">
        <w:tab/>
        <w:t>andere Bankguthaben,</w:t>
      </w:r>
    </w:p>
    <w:p w:rsidR="00407E2B" w:rsidRPr="00AB1C65" w:rsidRDefault="006B2042" w:rsidP="00B64502">
      <w:pPr>
        <w:pStyle w:val="53Literae2"/>
      </w:pPr>
      <w:r w:rsidRPr="00AB1C65">
        <w:tab/>
        <w:t>e)</w:t>
      </w:r>
      <w:r w:rsidRPr="00AB1C65">
        <w:tab/>
        <w:t>Wertpapiere, soweit sie nicht zu b oder f oder zu II Z</w:t>
      </w:r>
      <w:r w:rsidRPr="00CD2982">
        <w:rPr>
          <w:color w:val="auto"/>
        </w:rPr>
        <w:t> </w:t>
      </w:r>
      <w:r w:rsidRPr="00AB1C65">
        <w:t>3b gehören,</w:t>
      </w:r>
    </w:p>
    <w:p w:rsidR="00407E2B" w:rsidRPr="00AB1C65" w:rsidRDefault="006B2042" w:rsidP="00B64502">
      <w:pPr>
        <w:pStyle w:val="53Literae2"/>
      </w:pPr>
      <w:r w:rsidRPr="00AB1C65">
        <w:tab/>
        <w:t>f)</w:t>
      </w:r>
      <w:r w:rsidRPr="00AB1C65">
        <w:tab/>
        <w:t>eigene Aktien und Anteile an einer Obergesellschaft, unter Angabe ihres Nennbetrags,</w:t>
      </w:r>
    </w:p>
    <w:p w:rsidR="00407E2B" w:rsidRPr="00AB1C65" w:rsidRDefault="006B2042" w:rsidP="00B64502">
      <w:pPr>
        <w:pStyle w:val="53Literae2"/>
      </w:pPr>
      <w:r w:rsidRPr="00AB1C65">
        <w:tab/>
        <w:t>g)</w:t>
      </w:r>
      <w:r w:rsidRPr="00AB1C65">
        <w:tab/>
        <w:t>Forderungen an Konzernunternehmen,</w:t>
      </w:r>
    </w:p>
    <w:p w:rsidR="00407E2B" w:rsidRPr="00AB1C65" w:rsidRDefault="006B2042" w:rsidP="00B64502">
      <w:pPr>
        <w:pStyle w:val="53Literae2"/>
      </w:pPr>
      <w:r w:rsidRPr="00AB1C65">
        <w:tab/>
        <w:t>h)</w:t>
      </w:r>
      <w:r w:rsidRPr="00AB1C65">
        <w:tab/>
        <w:t>sonstige Forderungen.</w:t>
      </w:r>
    </w:p>
    <w:p w:rsidR="00407E2B" w:rsidRPr="00AB1C65" w:rsidRDefault="006B2042" w:rsidP="00407E2B">
      <w:pPr>
        <w:pStyle w:val="51Abs"/>
        <w:rPr>
          <w:rStyle w:val="996Gesperrt"/>
        </w:rPr>
      </w:pPr>
      <w:r w:rsidRPr="00AB1C65">
        <w:rPr>
          <w:rStyle w:val="996Gesperrt"/>
        </w:rPr>
        <w:t>IV. Posten die der Rechnungsabgrenzung dienen.</w:t>
      </w:r>
    </w:p>
    <w:p w:rsidR="00407E2B" w:rsidRPr="00AB1C65" w:rsidRDefault="006B2042" w:rsidP="00407E2B">
      <w:pPr>
        <w:pStyle w:val="51Abs"/>
        <w:rPr>
          <w:rStyle w:val="996Gesperrt"/>
        </w:rPr>
      </w:pPr>
      <w:r w:rsidRPr="00AB1C65">
        <w:rPr>
          <w:rStyle w:val="996Gesperrt"/>
        </w:rPr>
        <w:t>V. Bilanzverlust.</w:t>
      </w:r>
    </w:p>
    <w:p w:rsidR="00407E2B" w:rsidRPr="00FD1930" w:rsidRDefault="006B2042" w:rsidP="00407E2B">
      <w:pPr>
        <w:pStyle w:val="82ErlUeberschrL"/>
      </w:pPr>
      <w:r w:rsidRPr="00FD1930">
        <w:t>B. Auf der Passivseite:</w:t>
      </w:r>
    </w:p>
    <w:p w:rsidR="00407E2B" w:rsidRPr="00AB1C65" w:rsidRDefault="006B2042" w:rsidP="00407E2B">
      <w:pPr>
        <w:pStyle w:val="51Abs"/>
        <w:rPr>
          <w:rStyle w:val="996Gesperrt"/>
        </w:rPr>
      </w:pPr>
      <w:r w:rsidRPr="00AB1C65">
        <w:rPr>
          <w:rStyle w:val="996Gesperrt"/>
        </w:rPr>
        <w:t>I. Eigenkapital:</w:t>
      </w:r>
    </w:p>
    <w:p w:rsidR="00407E2B" w:rsidRPr="00AB1C65" w:rsidRDefault="006B2042" w:rsidP="00B64502">
      <w:pPr>
        <w:pStyle w:val="52Ziffere1"/>
      </w:pPr>
      <w:r w:rsidRPr="00AB1C65">
        <w:tab/>
        <w:t>1.</w:t>
      </w:r>
      <w:r w:rsidRPr="00AB1C65">
        <w:tab/>
        <w:t>Grundkapital;</w:t>
      </w:r>
    </w:p>
    <w:p w:rsidR="00407E2B" w:rsidRPr="00AB1C65" w:rsidRDefault="006B2042" w:rsidP="00B64502">
      <w:pPr>
        <w:pStyle w:val="52Ziffere1"/>
      </w:pPr>
      <w:r w:rsidRPr="00AB1C65">
        <w:tab/>
        <w:t>2.</w:t>
      </w:r>
      <w:r w:rsidRPr="00AB1C65">
        <w:tab/>
        <w:t>gesetzliche Rücklage;</w:t>
      </w:r>
    </w:p>
    <w:p w:rsidR="00407E2B" w:rsidRPr="00AB1C65" w:rsidRDefault="006B2042" w:rsidP="00B64502">
      <w:pPr>
        <w:pStyle w:val="52Ziffere1"/>
      </w:pPr>
      <w:r w:rsidRPr="00AB1C65">
        <w:tab/>
        <w:t>3.</w:t>
      </w:r>
      <w:r w:rsidRPr="00AB1C65">
        <w:tab/>
        <w:t>andere (freie) Rücklagen.</w:t>
      </w:r>
    </w:p>
    <w:p w:rsidR="00407E2B" w:rsidRPr="00AB1C65" w:rsidRDefault="006B2042" w:rsidP="00407E2B">
      <w:pPr>
        <w:pStyle w:val="51Abs"/>
        <w:rPr>
          <w:rStyle w:val="996Gesperrt"/>
        </w:rPr>
      </w:pPr>
      <w:r w:rsidRPr="00AB1C65">
        <w:rPr>
          <w:rStyle w:val="996Gesperrt"/>
        </w:rPr>
        <w:t>II. Wertberichtigungen:</w:t>
      </w:r>
    </w:p>
    <w:p w:rsidR="00407E2B" w:rsidRPr="00AB1C65" w:rsidRDefault="006B2042" w:rsidP="00B64502">
      <w:pPr>
        <w:pStyle w:val="52Ziffere1"/>
      </w:pPr>
      <w:r w:rsidRPr="00AB1C65">
        <w:tab/>
        <w:t>1.</w:t>
      </w:r>
      <w:r w:rsidRPr="00AB1C65">
        <w:tab/>
        <w:t>zu den Posten des Anlagevermögens;</w:t>
      </w:r>
    </w:p>
    <w:p w:rsidR="00407E2B" w:rsidRPr="00AB1C65" w:rsidRDefault="006B2042" w:rsidP="00B64502">
      <w:pPr>
        <w:pStyle w:val="52Ziffere1"/>
      </w:pPr>
      <w:r w:rsidRPr="00AB1C65">
        <w:tab/>
        <w:t>2.</w:t>
      </w:r>
      <w:r w:rsidRPr="00AB1C65">
        <w:tab/>
        <w:t>zu den Posten des Umlaufvermögens.</w:t>
      </w:r>
    </w:p>
    <w:p w:rsidR="00407E2B" w:rsidRPr="00AB1C65" w:rsidRDefault="006B2042" w:rsidP="00407E2B">
      <w:pPr>
        <w:pStyle w:val="51Abs"/>
        <w:rPr>
          <w:rStyle w:val="996Gesperrt"/>
        </w:rPr>
      </w:pPr>
      <w:r w:rsidRPr="00AB1C65">
        <w:rPr>
          <w:rStyle w:val="996Gesperrt"/>
        </w:rPr>
        <w:t>III. Rückstellungen.</w:t>
      </w:r>
    </w:p>
    <w:p w:rsidR="00407E2B" w:rsidRPr="00AB1C65" w:rsidRDefault="006B2042" w:rsidP="00407E2B">
      <w:pPr>
        <w:pStyle w:val="51Abs"/>
        <w:rPr>
          <w:rStyle w:val="996Gesperrt"/>
        </w:rPr>
      </w:pPr>
      <w:r w:rsidRPr="00AB1C65">
        <w:rPr>
          <w:rStyle w:val="996Gesperrt"/>
        </w:rPr>
        <w:t>IV. Langfristig aufgenommenes Fremdkapital:</w:t>
      </w:r>
    </w:p>
    <w:p w:rsidR="00407E2B" w:rsidRPr="00AB1C65" w:rsidRDefault="006B2042" w:rsidP="00B64502">
      <w:pPr>
        <w:pStyle w:val="52Ziffere1"/>
      </w:pPr>
      <w:r w:rsidRPr="00AB1C65">
        <w:tab/>
        <w:t>1.</w:t>
      </w:r>
      <w:r w:rsidRPr="00AB1C65">
        <w:tab/>
        <w:t>Anleihen, unter Angabe ihrer dinglichen Sicherung;</w:t>
      </w:r>
    </w:p>
    <w:p w:rsidR="00407E2B" w:rsidRPr="00AB1C65" w:rsidRDefault="006B2042" w:rsidP="00B64502">
      <w:pPr>
        <w:pStyle w:val="52Ziffere1"/>
      </w:pPr>
      <w:r w:rsidRPr="00AB1C65">
        <w:tab/>
        <w:t>2.</w:t>
      </w:r>
      <w:r w:rsidRPr="00AB1C65">
        <w:tab/>
        <w:t>Hypothekarschulden;</w:t>
      </w:r>
    </w:p>
    <w:p w:rsidR="00407E2B" w:rsidRPr="00AB1C65" w:rsidRDefault="006B2042" w:rsidP="00B64502">
      <w:pPr>
        <w:pStyle w:val="52Ziffere1"/>
      </w:pPr>
      <w:r w:rsidRPr="00AB1C65">
        <w:tab/>
        <w:t>3.</w:t>
      </w:r>
      <w:r w:rsidRPr="00AB1C65">
        <w:tab/>
        <w:t>Langfristig aufgenommene Schulden bei Kreditinstituten;</w:t>
      </w:r>
    </w:p>
    <w:p w:rsidR="00407E2B" w:rsidRPr="00AB1C65" w:rsidRDefault="006B2042" w:rsidP="00B64502">
      <w:pPr>
        <w:pStyle w:val="52Ziffere1"/>
      </w:pPr>
      <w:r w:rsidRPr="00AB1C65">
        <w:lastRenderedPageBreak/>
        <w:tab/>
        <w:t>4.</w:t>
      </w:r>
      <w:r w:rsidRPr="00AB1C65">
        <w:tab/>
        <w:t>sonstiges langfristig aufgenommenes Fremdkapital.</w:t>
      </w:r>
    </w:p>
    <w:p w:rsidR="00407E2B" w:rsidRPr="00AB1C65" w:rsidRDefault="006B2042" w:rsidP="00407E2B">
      <w:pPr>
        <w:pStyle w:val="51Abs"/>
        <w:rPr>
          <w:rStyle w:val="996Gesperrt"/>
        </w:rPr>
      </w:pPr>
      <w:r w:rsidRPr="00AB1C65">
        <w:rPr>
          <w:rStyle w:val="996Gesperrt"/>
        </w:rPr>
        <w:t>V. Andere Verbindlichkeiten:</w:t>
      </w:r>
    </w:p>
    <w:p w:rsidR="00407E2B" w:rsidRPr="00AB1C65" w:rsidRDefault="006B2042" w:rsidP="00B64502">
      <w:pPr>
        <w:pStyle w:val="52Ziffere1"/>
      </w:pPr>
      <w:r w:rsidRPr="00AB1C65">
        <w:tab/>
        <w:t>1.</w:t>
      </w:r>
      <w:r w:rsidRPr="00AB1C65">
        <w:tab/>
        <w:t>erhaltene Anzahlungen;</w:t>
      </w:r>
    </w:p>
    <w:p w:rsidR="00407E2B" w:rsidRPr="00AB1C65" w:rsidRDefault="006B2042" w:rsidP="00B64502">
      <w:pPr>
        <w:pStyle w:val="52Ziffere1"/>
      </w:pPr>
      <w:r w:rsidRPr="00AB1C65">
        <w:tab/>
        <w:t>2.</w:t>
      </w:r>
      <w:r w:rsidRPr="00AB1C65">
        <w:tab/>
        <w:t>Verbindlichkeiten auf Grund von Lieferungen und Leistungen;</w:t>
      </w:r>
    </w:p>
    <w:p w:rsidR="00407E2B" w:rsidRPr="00AB1C65" w:rsidRDefault="006B2042" w:rsidP="00B64502">
      <w:pPr>
        <w:pStyle w:val="52Ziffere1"/>
      </w:pPr>
      <w:r w:rsidRPr="00AB1C65">
        <w:tab/>
        <w:t>3.</w:t>
      </w:r>
      <w:r w:rsidRPr="00AB1C65">
        <w:tab/>
        <w:t>Schuldwechsel;</w:t>
      </w:r>
    </w:p>
    <w:p w:rsidR="00407E2B" w:rsidRPr="00AB1C65" w:rsidRDefault="006B2042" w:rsidP="00B64502">
      <w:pPr>
        <w:pStyle w:val="52Ziffere1"/>
      </w:pPr>
      <w:r w:rsidRPr="00AB1C65">
        <w:tab/>
        <w:t>4.</w:t>
      </w:r>
      <w:r w:rsidRPr="00AB1C65">
        <w:tab/>
        <w:t>Bankverbindlichkeiten, soweit sie nicht zu IV gehören;</w:t>
      </w:r>
    </w:p>
    <w:p w:rsidR="00407E2B" w:rsidRPr="00AB1C65" w:rsidRDefault="006B2042" w:rsidP="00B64502">
      <w:pPr>
        <w:pStyle w:val="52Ziffere1"/>
      </w:pPr>
      <w:r w:rsidRPr="00AB1C65">
        <w:tab/>
        <w:t>5.</w:t>
      </w:r>
      <w:r w:rsidRPr="00AB1C65">
        <w:tab/>
        <w:t>Verbindlichkeiten gegenüber Konzernunternehmen;</w:t>
      </w:r>
    </w:p>
    <w:p w:rsidR="00407E2B" w:rsidRPr="00AB1C65" w:rsidRDefault="006B2042" w:rsidP="00B64502">
      <w:pPr>
        <w:pStyle w:val="52Ziffere1"/>
      </w:pPr>
      <w:r w:rsidRPr="00AB1C65">
        <w:tab/>
        <w:t>6.</w:t>
      </w:r>
      <w:r w:rsidRPr="00AB1C65">
        <w:tab/>
        <w:t>sonstige Verbindlichkeiten.</w:t>
      </w:r>
    </w:p>
    <w:p w:rsidR="00407E2B" w:rsidRPr="00AB1C65" w:rsidRDefault="006B2042" w:rsidP="00407E2B">
      <w:pPr>
        <w:pStyle w:val="51Abs"/>
        <w:rPr>
          <w:rStyle w:val="996Gesperrt"/>
        </w:rPr>
      </w:pPr>
      <w:r w:rsidRPr="00AB1C65">
        <w:rPr>
          <w:rStyle w:val="996Gesperrt"/>
        </w:rPr>
        <w:t>VI. Posten, die der Rechnungsabgrenzung dienen.</w:t>
      </w:r>
    </w:p>
    <w:p w:rsidR="00407E2B" w:rsidRPr="00AB1C65" w:rsidRDefault="006B2042" w:rsidP="00407E2B">
      <w:pPr>
        <w:pStyle w:val="51Abs"/>
        <w:rPr>
          <w:rStyle w:val="996Gesperrt"/>
        </w:rPr>
      </w:pPr>
      <w:r w:rsidRPr="00AB1C65">
        <w:rPr>
          <w:rStyle w:val="996Gesperrt"/>
        </w:rPr>
        <w:t>VII. Bilanzgewinn.</w:t>
      </w:r>
    </w:p>
    <w:p w:rsidR="00407E2B" w:rsidRPr="00FD1930" w:rsidRDefault="006B2042" w:rsidP="00407E2B">
      <w:pPr>
        <w:pStyle w:val="81ErlUeberschrZ"/>
      </w:pPr>
      <w:r w:rsidRPr="00FD1930">
        <w:t>2. Gewinn- und Verlustrechnung</w:t>
      </w:r>
    </w:p>
    <w:p w:rsidR="00407E2B" w:rsidRPr="00FD1930" w:rsidRDefault="006B2042" w:rsidP="00407E2B">
      <w:pPr>
        <w:pStyle w:val="82ErlUeberschrL"/>
      </w:pPr>
      <w:r w:rsidRPr="00FD1930">
        <w:t>A. Aufwendungen:</w:t>
      </w:r>
    </w:p>
    <w:p w:rsidR="00407E2B" w:rsidRPr="00AB1C65" w:rsidRDefault="006B2042" w:rsidP="00407E2B">
      <w:pPr>
        <w:pStyle w:val="51Abs"/>
        <w:rPr>
          <w:rStyle w:val="996Gesperrt"/>
        </w:rPr>
      </w:pPr>
      <w:r w:rsidRPr="00AB1C65">
        <w:rPr>
          <w:rStyle w:val="996Gesperrt"/>
        </w:rPr>
        <w:t>I. Aufwendungen für den Schiffahrtsbetrieb:</w:t>
      </w:r>
    </w:p>
    <w:p w:rsidR="00407E2B" w:rsidRPr="00AB1C65" w:rsidRDefault="006B2042" w:rsidP="00B64502">
      <w:pPr>
        <w:pStyle w:val="52Ziffere1"/>
      </w:pPr>
      <w:r w:rsidRPr="00AB1C65">
        <w:tab/>
        <w:t>1.</w:t>
      </w:r>
      <w:r w:rsidRPr="00AB1C65">
        <w:tab/>
        <w:t>Löhne und Gehälter;</w:t>
      </w:r>
    </w:p>
    <w:p w:rsidR="00407E2B" w:rsidRPr="00AB1C65" w:rsidRDefault="006B2042" w:rsidP="00B64502">
      <w:pPr>
        <w:pStyle w:val="52Ziffere1"/>
      </w:pPr>
      <w:r w:rsidRPr="00AB1C65">
        <w:tab/>
        <w:t>2.</w:t>
      </w:r>
      <w:r w:rsidRPr="00AB1C65">
        <w:tab/>
        <w:t>Sozialaufwand:</w:t>
      </w:r>
    </w:p>
    <w:p w:rsidR="00407E2B" w:rsidRPr="00AB1C65" w:rsidRDefault="006B2042" w:rsidP="00B64502">
      <w:pPr>
        <w:pStyle w:val="53Literae2"/>
      </w:pPr>
      <w:r w:rsidRPr="00AB1C65">
        <w:tab/>
        <w:t>a)</w:t>
      </w:r>
      <w:r w:rsidRPr="00AB1C65">
        <w:tab/>
        <w:t>gesetzlicher,</w:t>
      </w:r>
    </w:p>
    <w:p w:rsidR="00407E2B" w:rsidRPr="00AB1C65" w:rsidRDefault="006B2042" w:rsidP="00B64502">
      <w:pPr>
        <w:pStyle w:val="53Literae2"/>
      </w:pPr>
      <w:r w:rsidRPr="00AB1C65">
        <w:tab/>
        <w:t>b)</w:t>
      </w:r>
      <w:r w:rsidRPr="00AB1C65">
        <w:tab/>
        <w:t>freiwilliger,</w:t>
      </w:r>
    </w:p>
    <w:p w:rsidR="00407E2B" w:rsidRPr="00AB1C65" w:rsidRDefault="006B2042" w:rsidP="00B64502">
      <w:pPr>
        <w:pStyle w:val="53Literae2"/>
      </w:pPr>
      <w:r w:rsidRPr="00AB1C65">
        <w:tab/>
        <w:t>c)</w:t>
      </w:r>
      <w:r w:rsidRPr="00AB1C65">
        <w:tab/>
        <w:t>lohn- und gehaltsabhängige Abgaben und Pflichtbeiträge;</w:t>
      </w:r>
    </w:p>
    <w:p w:rsidR="00407E2B" w:rsidRPr="00AB1C65" w:rsidRDefault="006B2042" w:rsidP="00B64502">
      <w:pPr>
        <w:pStyle w:val="52Ziffere1"/>
      </w:pPr>
      <w:r w:rsidRPr="00AB1C65">
        <w:tab/>
        <w:t>3.</w:t>
      </w:r>
      <w:r w:rsidRPr="00AB1C65">
        <w:tab/>
        <w:t>Verbrauchs- und Betriebsstoffe;</w:t>
      </w:r>
    </w:p>
    <w:p w:rsidR="00407E2B" w:rsidRPr="00AB1C65" w:rsidRDefault="006B2042" w:rsidP="00B64502">
      <w:pPr>
        <w:pStyle w:val="52Ziffere1"/>
      </w:pPr>
      <w:r w:rsidRPr="00AB1C65">
        <w:tab/>
        <w:t>4.</w:t>
      </w:r>
      <w:r w:rsidRPr="00AB1C65">
        <w:tab/>
        <w:t>Instandhaltungsaufwand *):</w:t>
      </w:r>
    </w:p>
    <w:p w:rsidR="00407E2B" w:rsidRPr="00AB1C65" w:rsidRDefault="006B2042" w:rsidP="00B64502">
      <w:pPr>
        <w:pStyle w:val="53Literae2"/>
      </w:pPr>
      <w:r w:rsidRPr="00AB1C65">
        <w:tab/>
        <w:t>a)</w:t>
      </w:r>
      <w:r w:rsidRPr="00AB1C65">
        <w:tab/>
        <w:t>Flotte,</w:t>
      </w:r>
    </w:p>
    <w:p w:rsidR="00407E2B" w:rsidRPr="00AB1C65" w:rsidRDefault="006B2042" w:rsidP="00B64502">
      <w:pPr>
        <w:pStyle w:val="53Literae2"/>
      </w:pPr>
      <w:r w:rsidRPr="00AB1C65">
        <w:tab/>
        <w:t>b)</w:t>
      </w:r>
      <w:r w:rsidRPr="00AB1C65">
        <w:tab/>
        <w:t>Maschinen und maschinelle Anlagen,</w:t>
      </w:r>
    </w:p>
    <w:p w:rsidR="00407E2B" w:rsidRPr="00AB1C65" w:rsidRDefault="006B2042" w:rsidP="00B64502">
      <w:pPr>
        <w:pStyle w:val="53Literae2"/>
      </w:pPr>
      <w:r w:rsidRPr="00AB1C65">
        <w:tab/>
        <w:t>c)</w:t>
      </w:r>
      <w:r w:rsidRPr="00AB1C65">
        <w:tab/>
        <w:t>Gebäude-, Betriebs- und Geschäftsausstattung;</w:t>
      </w:r>
    </w:p>
    <w:p w:rsidR="00407E2B" w:rsidRPr="00AB1C65" w:rsidRDefault="006B2042" w:rsidP="00B64502">
      <w:pPr>
        <w:pStyle w:val="52Ziffere1"/>
      </w:pPr>
      <w:r w:rsidRPr="00AB1C65">
        <w:tab/>
        <w:t>5.</w:t>
      </w:r>
      <w:r w:rsidRPr="00AB1C65">
        <w:tab/>
        <w:t>sonstige Aufwendungen.</w:t>
      </w:r>
    </w:p>
    <w:p w:rsidR="00407E2B" w:rsidRPr="00AB1C65" w:rsidRDefault="006B2042" w:rsidP="00407E2B">
      <w:pPr>
        <w:pStyle w:val="51Abs"/>
        <w:rPr>
          <w:rStyle w:val="996Gesperrt"/>
        </w:rPr>
      </w:pPr>
      <w:r w:rsidRPr="00AB1C65">
        <w:rPr>
          <w:rStyle w:val="996Gesperrt"/>
        </w:rPr>
        <w:t>II. Aufwendungen für Nebenbetriebe:</w:t>
      </w:r>
    </w:p>
    <w:p w:rsidR="00407E2B" w:rsidRPr="00AB1C65" w:rsidRDefault="006B2042" w:rsidP="00B64502">
      <w:pPr>
        <w:pStyle w:val="52Ziffere1"/>
      </w:pPr>
      <w:r w:rsidRPr="00AB1C65">
        <w:tab/>
        <w:t>1.</w:t>
      </w:r>
      <w:r w:rsidRPr="00AB1C65">
        <w:tab/>
        <w:t>Löhne und Gehälter;</w:t>
      </w:r>
    </w:p>
    <w:p w:rsidR="00407E2B" w:rsidRPr="00AB1C65" w:rsidRDefault="006B2042" w:rsidP="00B64502">
      <w:pPr>
        <w:pStyle w:val="52Ziffere1"/>
      </w:pPr>
      <w:r w:rsidRPr="00AB1C65">
        <w:tab/>
        <w:t>2.</w:t>
      </w:r>
      <w:r w:rsidRPr="00AB1C65">
        <w:tab/>
        <w:t>Sozialaufwand:</w:t>
      </w:r>
    </w:p>
    <w:p w:rsidR="00407E2B" w:rsidRPr="00AB1C65" w:rsidRDefault="006B2042" w:rsidP="00B64502">
      <w:pPr>
        <w:pStyle w:val="53Literae2"/>
      </w:pPr>
      <w:r w:rsidRPr="00AB1C65">
        <w:tab/>
        <w:t>a)</w:t>
      </w:r>
      <w:r w:rsidRPr="00AB1C65">
        <w:tab/>
        <w:t>gesetzlicher,</w:t>
      </w:r>
    </w:p>
    <w:p w:rsidR="00407E2B" w:rsidRPr="00AB1C65" w:rsidRDefault="006B2042" w:rsidP="00B64502">
      <w:pPr>
        <w:pStyle w:val="53Literae2"/>
      </w:pPr>
      <w:r w:rsidRPr="00AB1C65">
        <w:tab/>
        <w:t>b)</w:t>
      </w:r>
      <w:r w:rsidRPr="00AB1C65">
        <w:tab/>
        <w:t>freiwilliger,</w:t>
      </w:r>
    </w:p>
    <w:p w:rsidR="00407E2B" w:rsidRPr="00AB1C65" w:rsidRDefault="006B2042" w:rsidP="00B64502">
      <w:pPr>
        <w:pStyle w:val="53Literae2"/>
      </w:pPr>
      <w:r w:rsidRPr="00AB1C65">
        <w:tab/>
        <w:t>c)</w:t>
      </w:r>
      <w:r w:rsidRPr="00AB1C65">
        <w:tab/>
        <w:t>lohn- und gehaltsabhängige Abgaben und Pflichtbeiträge;</w:t>
      </w:r>
    </w:p>
    <w:p w:rsidR="00407E2B" w:rsidRPr="00AB1C65" w:rsidRDefault="006B2042" w:rsidP="00B64502">
      <w:pPr>
        <w:pStyle w:val="52Ziffere1"/>
      </w:pPr>
      <w:r w:rsidRPr="00AB1C65">
        <w:tab/>
        <w:t>3.</w:t>
      </w:r>
      <w:r w:rsidRPr="00AB1C65">
        <w:tab/>
        <w:t>Fertigungs-, Verbrauchs- und Betriebsstoffe;</w:t>
      </w:r>
    </w:p>
    <w:p w:rsidR="00407E2B" w:rsidRPr="00AB1C65" w:rsidRDefault="006B2042" w:rsidP="00B64502">
      <w:pPr>
        <w:pStyle w:val="52Ziffere1"/>
      </w:pPr>
      <w:r w:rsidRPr="00AB1C65">
        <w:tab/>
        <w:t>4.</w:t>
      </w:r>
      <w:r w:rsidRPr="00AB1C65">
        <w:tab/>
        <w:t>Instandhaltungsaufwand *):</w:t>
      </w:r>
    </w:p>
    <w:p w:rsidR="00407E2B" w:rsidRPr="00AB1C65" w:rsidRDefault="006B2042" w:rsidP="00B64502">
      <w:pPr>
        <w:pStyle w:val="53Literae2"/>
      </w:pPr>
      <w:r w:rsidRPr="00AB1C65">
        <w:tab/>
        <w:t>a)</w:t>
      </w:r>
      <w:r w:rsidRPr="00AB1C65">
        <w:tab/>
        <w:t>Maschinen und maschinelle Anlagen,</w:t>
      </w:r>
    </w:p>
    <w:p w:rsidR="00407E2B" w:rsidRPr="00AB1C65" w:rsidRDefault="006B2042" w:rsidP="00B64502">
      <w:pPr>
        <w:pStyle w:val="53Literae2"/>
      </w:pPr>
      <w:r w:rsidRPr="00AB1C65">
        <w:tab/>
        <w:t>b)</w:t>
      </w:r>
      <w:r w:rsidRPr="00AB1C65">
        <w:tab/>
        <w:t>Gebäude-, Betriebs- und Geschäftsausstattung;</w:t>
      </w:r>
    </w:p>
    <w:p w:rsidR="00407E2B" w:rsidRPr="00AB1C65" w:rsidRDefault="006B2042" w:rsidP="00B64502">
      <w:pPr>
        <w:pStyle w:val="52Ziffere1"/>
      </w:pPr>
      <w:r w:rsidRPr="00AB1C65">
        <w:tab/>
        <w:t>5.</w:t>
      </w:r>
      <w:r w:rsidRPr="00AB1C65">
        <w:tab/>
        <w:t>sonstige Aufwendungen.</w:t>
      </w:r>
    </w:p>
    <w:p w:rsidR="00407E2B" w:rsidRPr="00AB1C65" w:rsidRDefault="006B2042" w:rsidP="00407E2B">
      <w:pPr>
        <w:pStyle w:val="51Abs"/>
        <w:rPr>
          <w:rStyle w:val="996Gesperrt"/>
        </w:rPr>
      </w:pPr>
      <w:r w:rsidRPr="00AB1C65">
        <w:rPr>
          <w:rStyle w:val="996Gesperrt"/>
        </w:rPr>
        <w:t>III. Abschreibungen und Wertberichtigungen:</w:t>
      </w:r>
    </w:p>
    <w:p w:rsidR="00407E2B" w:rsidRPr="00AB1C65" w:rsidRDefault="006B2042" w:rsidP="00B64502">
      <w:pPr>
        <w:pStyle w:val="52Ziffere1"/>
      </w:pPr>
      <w:r w:rsidRPr="00AB1C65">
        <w:tab/>
        <w:t>1.</w:t>
      </w:r>
      <w:r w:rsidRPr="00AB1C65">
        <w:tab/>
        <w:t>auf das Anlagevermögen;</w:t>
      </w:r>
    </w:p>
    <w:p w:rsidR="00407E2B" w:rsidRPr="00AB1C65" w:rsidRDefault="006B2042" w:rsidP="00B64502">
      <w:pPr>
        <w:pStyle w:val="52Ziffere1"/>
      </w:pPr>
      <w:r w:rsidRPr="00AB1C65">
        <w:tab/>
        <w:t>2.</w:t>
      </w:r>
      <w:r w:rsidRPr="00AB1C65">
        <w:tab/>
        <w:t>auf das Umlaufvermögen.</w:t>
      </w:r>
    </w:p>
    <w:p w:rsidR="00407E2B" w:rsidRPr="00AB1C65" w:rsidRDefault="006B2042" w:rsidP="00407E2B">
      <w:pPr>
        <w:pStyle w:val="51Abs"/>
        <w:rPr>
          <w:rStyle w:val="996Gesperrt"/>
        </w:rPr>
      </w:pPr>
      <w:r w:rsidRPr="00AB1C65">
        <w:rPr>
          <w:rStyle w:val="996Gesperrt"/>
        </w:rPr>
        <w:t>IV. Aufwandszinsen.</w:t>
      </w:r>
    </w:p>
    <w:p w:rsidR="00407E2B" w:rsidRPr="00AB1C65" w:rsidRDefault="006B2042" w:rsidP="00407E2B">
      <w:pPr>
        <w:pStyle w:val="51Abs"/>
        <w:rPr>
          <w:rStyle w:val="996Gesperrt"/>
        </w:rPr>
      </w:pPr>
      <w:r w:rsidRPr="00AB1C65">
        <w:rPr>
          <w:rStyle w:val="996Gesperrt"/>
        </w:rPr>
        <w:t>V. Steuern:</w:t>
      </w:r>
    </w:p>
    <w:p w:rsidR="00407E2B" w:rsidRPr="00AB1C65" w:rsidRDefault="006B2042" w:rsidP="00B64502">
      <w:pPr>
        <w:pStyle w:val="52Ziffere1"/>
      </w:pPr>
      <w:r w:rsidRPr="00AB1C65">
        <w:tab/>
        <w:t>1.</w:t>
      </w:r>
      <w:r w:rsidRPr="00AB1C65">
        <w:tab/>
        <w:t>vom Einkommen, vom Ertrag und vom Vermögen;</w:t>
      </w:r>
    </w:p>
    <w:p w:rsidR="00407E2B" w:rsidRPr="00AB1C65" w:rsidRDefault="006B2042" w:rsidP="00B64502">
      <w:pPr>
        <w:pStyle w:val="52Ziffere1"/>
      </w:pPr>
      <w:r w:rsidRPr="00AB1C65">
        <w:tab/>
        <w:t>2.</w:t>
      </w:r>
      <w:r w:rsidRPr="00AB1C65">
        <w:tab/>
        <w:t>sonstige Steuern und öffentliche Abgaben.</w:t>
      </w:r>
    </w:p>
    <w:p w:rsidR="00407E2B" w:rsidRPr="00AB1C65" w:rsidRDefault="006B2042" w:rsidP="00407E2B">
      <w:pPr>
        <w:pStyle w:val="51Abs"/>
        <w:rPr>
          <w:rStyle w:val="996Gesperrt"/>
        </w:rPr>
      </w:pPr>
      <w:r w:rsidRPr="00AB1C65">
        <w:rPr>
          <w:rStyle w:val="996Gesperrt"/>
        </w:rPr>
        <w:t>VI. Beiträge an gesetzliche Berufsvertretungen.</w:t>
      </w:r>
    </w:p>
    <w:p w:rsidR="00407E2B" w:rsidRPr="00AB1C65" w:rsidRDefault="006B2042" w:rsidP="00407E2B">
      <w:pPr>
        <w:pStyle w:val="51Abs"/>
        <w:rPr>
          <w:rStyle w:val="996Gesperrt"/>
        </w:rPr>
      </w:pPr>
      <w:r w:rsidRPr="00AB1C65">
        <w:rPr>
          <w:rStyle w:val="996Gesperrt"/>
        </w:rPr>
        <w:t>VII. Zuweisungen:</w:t>
      </w:r>
    </w:p>
    <w:p w:rsidR="00407E2B" w:rsidRPr="00AB1C65" w:rsidRDefault="006B2042" w:rsidP="00B64502">
      <w:pPr>
        <w:pStyle w:val="52Ziffere1"/>
      </w:pPr>
      <w:r w:rsidRPr="00AB1C65">
        <w:tab/>
        <w:t>1.</w:t>
      </w:r>
      <w:r w:rsidRPr="00AB1C65">
        <w:tab/>
        <w:t>an die gesetzliche Rücklage;</w:t>
      </w:r>
    </w:p>
    <w:p w:rsidR="00407E2B" w:rsidRPr="00AB1C65" w:rsidRDefault="006B2042" w:rsidP="00B64502">
      <w:pPr>
        <w:pStyle w:val="52Ziffere1"/>
      </w:pPr>
      <w:r w:rsidRPr="00AB1C65">
        <w:tab/>
        <w:t>2.</w:t>
      </w:r>
      <w:r w:rsidRPr="00AB1C65">
        <w:tab/>
        <w:t>an die freie Rücklage.</w:t>
      </w:r>
    </w:p>
    <w:p w:rsidR="00407E2B" w:rsidRPr="00AB1C65" w:rsidRDefault="006B2042" w:rsidP="00407E2B">
      <w:pPr>
        <w:pStyle w:val="51Abs"/>
        <w:rPr>
          <w:rStyle w:val="996Gesperrt"/>
        </w:rPr>
      </w:pPr>
      <w:r w:rsidRPr="00AB1C65">
        <w:rPr>
          <w:rStyle w:val="996Gesperrt"/>
        </w:rPr>
        <w:t>VIII. Aufwand aus Gewinn- und Verlustabführungs- und</w:t>
      </w:r>
      <w:r>
        <w:rPr>
          <w:rStyle w:val="996Gesperrt"/>
        </w:rPr>
        <w:t xml:space="preserve"> </w:t>
      </w:r>
      <w:r>
        <w:rPr>
          <w:rStyle w:val="996Gesperrt"/>
        </w:rPr>
        <w:noBreakHyphen/>
      </w:r>
      <w:r w:rsidRPr="00AB1C65">
        <w:rPr>
          <w:rStyle w:val="996Gesperrt"/>
        </w:rPr>
        <w:t>übernahmeverträgen.</w:t>
      </w:r>
    </w:p>
    <w:p w:rsidR="00407E2B" w:rsidRPr="00AB1C65" w:rsidRDefault="006B2042" w:rsidP="00407E2B">
      <w:pPr>
        <w:pStyle w:val="51Abs"/>
        <w:rPr>
          <w:rStyle w:val="996Gesperrt"/>
        </w:rPr>
      </w:pPr>
      <w:r w:rsidRPr="00AB1C65">
        <w:rPr>
          <w:rStyle w:val="996Gesperrt"/>
        </w:rPr>
        <w:lastRenderedPageBreak/>
        <w:t>IX. Außerordentliche Aufwendungen, soweit sie nicht in I bis VI sowie in VIII und X enthalten sind.</w:t>
      </w:r>
    </w:p>
    <w:p w:rsidR="00407E2B" w:rsidRPr="00AB1C65" w:rsidRDefault="006B2042" w:rsidP="00407E2B">
      <w:pPr>
        <w:pStyle w:val="51Abs"/>
        <w:rPr>
          <w:rStyle w:val="996Gesperrt"/>
        </w:rPr>
      </w:pPr>
      <w:r w:rsidRPr="00AB1C65">
        <w:rPr>
          <w:rStyle w:val="996Gesperrt"/>
        </w:rPr>
        <w:t>X. Sonstige Aufwendungen.</w:t>
      </w:r>
    </w:p>
    <w:p w:rsidR="00407E2B" w:rsidRPr="00AB1C65" w:rsidRDefault="006B2042" w:rsidP="00407E2B">
      <w:pPr>
        <w:pStyle w:val="51Abs"/>
        <w:rPr>
          <w:rStyle w:val="996Gesperrt"/>
        </w:rPr>
      </w:pPr>
      <w:r w:rsidRPr="00AB1C65">
        <w:rPr>
          <w:rStyle w:val="996Gesperrt"/>
        </w:rPr>
        <w:t>XI. Gewinn des Geschäftsjahrs (Gewinnvortrag oder Verlustvortrag ... S).</w:t>
      </w:r>
    </w:p>
    <w:p w:rsidR="00407E2B" w:rsidRPr="00FD1930" w:rsidRDefault="006B2042" w:rsidP="00407E2B">
      <w:pPr>
        <w:pStyle w:val="82ErlUeberschrL"/>
      </w:pPr>
      <w:r w:rsidRPr="00FD1930">
        <w:t>B. Erträge:</w:t>
      </w:r>
    </w:p>
    <w:p w:rsidR="00407E2B" w:rsidRPr="00AB1C65" w:rsidRDefault="006B2042" w:rsidP="00407E2B">
      <w:pPr>
        <w:pStyle w:val="51Abs"/>
        <w:rPr>
          <w:rStyle w:val="996Gesperrt"/>
        </w:rPr>
      </w:pPr>
      <w:r w:rsidRPr="00AB1C65">
        <w:rPr>
          <w:rStyle w:val="996Gesperrt"/>
        </w:rPr>
        <w:t>I. Einnahmen aus dem Schiffahrtsbetrieb nach Erlösberichtigungen:</w:t>
      </w:r>
    </w:p>
    <w:p w:rsidR="00407E2B" w:rsidRPr="00AB1C65" w:rsidRDefault="006B2042" w:rsidP="00B64502">
      <w:pPr>
        <w:pStyle w:val="52Ziffere1"/>
      </w:pPr>
      <w:r w:rsidRPr="00AB1C65">
        <w:tab/>
        <w:t>1.</w:t>
      </w:r>
      <w:r w:rsidRPr="00AB1C65">
        <w:tab/>
        <w:t>aus Güterverkehr und Umschlag;</w:t>
      </w:r>
    </w:p>
    <w:p w:rsidR="00407E2B" w:rsidRPr="00AB1C65" w:rsidRDefault="006B2042" w:rsidP="00B64502">
      <w:pPr>
        <w:pStyle w:val="52Ziffere1"/>
      </w:pPr>
      <w:r w:rsidRPr="00AB1C65">
        <w:tab/>
        <w:t>2.</w:t>
      </w:r>
      <w:r w:rsidRPr="00AB1C65">
        <w:tab/>
        <w:t>aus Personenverkehr;</w:t>
      </w:r>
    </w:p>
    <w:p w:rsidR="00407E2B" w:rsidRPr="00AB1C65" w:rsidRDefault="006B2042" w:rsidP="00B64502">
      <w:pPr>
        <w:pStyle w:val="52Ziffere1"/>
      </w:pPr>
      <w:r w:rsidRPr="00AB1C65">
        <w:tab/>
        <w:t>3.</w:t>
      </w:r>
      <w:r w:rsidRPr="00AB1C65">
        <w:tab/>
        <w:t>sonstige Einnahmen.</w:t>
      </w:r>
    </w:p>
    <w:p w:rsidR="00407E2B" w:rsidRPr="00AB1C65" w:rsidRDefault="006B2042" w:rsidP="00407E2B">
      <w:pPr>
        <w:pStyle w:val="51Abs"/>
        <w:rPr>
          <w:rStyle w:val="996Gesperrt"/>
        </w:rPr>
      </w:pPr>
      <w:r w:rsidRPr="00AB1C65">
        <w:rPr>
          <w:rStyle w:val="996Gesperrt"/>
        </w:rPr>
        <w:t>II. Einnahmen aus Nebenbetrieben:</w:t>
      </w:r>
    </w:p>
    <w:p w:rsidR="00407E2B" w:rsidRPr="00AB1C65" w:rsidRDefault="006B2042" w:rsidP="00B64502">
      <w:pPr>
        <w:pStyle w:val="52Ziffere1"/>
      </w:pPr>
      <w:r w:rsidRPr="00AB1C65">
        <w:tab/>
        <w:t>1.</w:t>
      </w:r>
      <w:r w:rsidRPr="00AB1C65">
        <w:tab/>
        <w:t>Umsatzerlös nach Erlösberichtigungen einschließlich Bestandserhöhung beziehungsweise Bestandsverminderung der halbfertigen und fertigen Erzeugnisse;</w:t>
      </w:r>
    </w:p>
    <w:p w:rsidR="00407E2B" w:rsidRPr="00AB1C65" w:rsidRDefault="006B2042" w:rsidP="00B64502">
      <w:pPr>
        <w:pStyle w:val="52Ziffere1"/>
      </w:pPr>
      <w:r w:rsidRPr="00AB1C65">
        <w:tab/>
        <w:t>2.</w:t>
      </w:r>
      <w:r w:rsidRPr="00AB1C65">
        <w:tab/>
        <w:t>aktivierte Eigenleistungen;</w:t>
      </w:r>
    </w:p>
    <w:p w:rsidR="00407E2B" w:rsidRPr="00AB1C65" w:rsidRDefault="006B2042" w:rsidP="00B64502">
      <w:pPr>
        <w:pStyle w:val="52Ziffere1"/>
      </w:pPr>
      <w:r w:rsidRPr="00AB1C65">
        <w:tab/>
        <w:t>3.</w:t>
      </w:r>
      <w:r w:rsidRPr="00AB1C65">
        <w:tab/>
        <w:t>sonstige Einnahmen.</w:t>
      </w:r>
    </w:p>
    <w:p w:rsidR="00407E2B" w:rsidRPr="00AB1C65" w:rsidRDefault="006B2042" w:rsidP="00407E2B">
      <w:pPr>
        <w:pStyle w:val="51Abs"/>
        <w:rPr>
          <w:rStyle w:val="996Gesperrt"/>
        </w:rPr>
      </w:pPr>
      <w:r w:rsidRPr="00AB1C65">
        <w:rPr>
          <w:rStyle w:val="996Gesperrt"/>
        </w:rPr>
        <w:t>III. Erträge aus Beteiligungen.</w:t>
      </w:r>
    </w:p>
    <w:p w:rsidR="00407E2B" w:rsidRPr="00AB1C65" w:rsidRDefault="006B2042" w:rsidP="00407E2B">
      <w:pPr>
        <w:pStyle w:val="51Abs"/>
        <w:rPr>
          <w:rStyle w:val="996Gesperrt"/>
        </w:rPr>
      </w:pPr>
      <w:r w:rsidRPr="00AB1C65">
        <w:rPr>
          <w:rStyle w:val="996Gesperrt"/>
        </w:rPr>
        <w:t>IV. Ertragszinsen.</w:t>
      </w:r>
    </w:p>
    <w:p w:rsidR="00407E2B" w:rsidRPr="00AB1C65" w:rsidRDefault="006B2042" w:rsidP="00407E2B">
      <w:pPr>
        <w:pStyle w:val="51Abs"/>
        <w:rPr>
          <w:rStyle w:val="996Gesperrt"/>
        </w:rPr>
      </w:pPr>
      <w:r w:rsidRPr="00AB1C65">
        <w:rPr>
          <w:rStyle w:val="996Gesperrt"/>
        </w:rPr>
        <w:t>V. Außerordentliche Erträge (einschließlich der Beträge, die durch die Auflösung von Wertberichtigungen, Rückstellungen und freien Rücklagen entstanden sind).</w:t>
      </w:r>
    </w:p>
    <w:p w:rsidR="00407E2B" w:rsidRPr="00AB1C65" w:rsidRDefault="006B2042" w:rsidP="00407E2B">
      <w:pPr>
        <w:pStyle w:val="51Abs"/>
        <w:rPr>
          <w:rStyle w:val="996Gesperrt"/>
        </w:rPr>
      </w:pPr>
      <w:r w:rsidRPr="00AB1C65">
        <w:rPr>
          <w:rStyle w:val="996Gesperrt"/>
        </w:rPr>
        <w:t>VI. Erträge aus Auflösung der gesetzlichen Rücklage.</w:t>
      </w:r>
    </w:p>
    <w:p w:rsidR="00407E2B" w:rsidRPr="00AB1C65" w:rsidRDefault="006B2042" w:rsidP="00407E2B">
      <w:pPr>
        <w:pStyle w:val="51Abs"/>
        <w:rPr>
          <w:rStyle w:val="996Gesperrt"/>
        </w:rPr>
      </w:pPr>
      <w:r w:rsidRPr="00AB1C65">
        <w:rPr>
          <w:rStyle w:val="996Gesperrt"/>
        </w:rPr>
        <w:t>VII. Außerordentliche Zuwendungen.</w:t>
      </w:r>
    </w:p>
    <w:p w:rsidR="00407E2B" w:rsidRPr="00AB1C65" w:rsidRDefault="006B2042" w:rsidP="00407E2B">
      <w:pPr>
        <w:pStyle w:val="51Abs"/>
        <w:rPr>
          <w:rStyle w:val="996Gesperrt"/>
        </w:rPr>
      </w:pPr>
      <w:r w:rsidRPr="00AB1C65">
        <w:rPr>
          <w:rStyle w:val="996Gesperrt"/>
        </w:rPr>
        <w:t>VIII. Erträge aus Gewinn- und Verlustabführungs- und</w:t>
      </w:r>
      <w:r>
        <w:rPr>
          <w:rStyle w:val="996Gesperrt"/>
        </w:rPr>
        <w:t xml:space="preserve"> </w:t>
      </w:r>
      <w:r>
        <w:rPr>
          <w:rStyle w:val="996Gesperrt"/>
        </w:rPr>
        <w:noBreakHyphen/>
      </w:r>
      <w:r w:rsidRPr="00AB1C65">
        <w:rPr>
          <w:rStyle w:val="996Gesperrt"/>
        </w:rPr>
        <w:t>übernahmeverträgen.</w:t>
      </w:r>
    </w:p>
    <w:p w:rsidR="00407E2B" w:rsidRPr="00AB1C65" w:rsidRDefault="006B2042" w:rsidP="00407E2B">
      <w:pPr>
        <w:pStyle w:val="51Abs"/>
        <w:rPr>
          <w:rStyle w:val="996Gesperrt"/>
        </w:rPr>
      </w:pPr>
      <w:r w:rsidRPr="00AB1C65">
        <w:rPr>
          <w:rStyle w:val="996Gesperrt"/>
        </w:rPr>
        <w:t>IX. Sonstige Erträge.</w:t>
      </w:r>
    </w:p>
    <w:p w:rsidR="00407E2B" w:rsidRPr="00AB1C65" w:rsidRDefault="006B2042" w:rsidP="00407E2B">
      <w:pPr>
        <w:pStyle w:val="51Abs"/>
      </w:pPr>
      <w:r w:rsidRPr="00AB1C65">
        <w:rPr>
          <w:rStyle w:val="996Gesperrt"/>
        </w:rPr>
        <w:t>X. Verlust</w:t>
      </w:r>
      <w:r w:rsidRPr="00AB1C65">
        <w:t xml:space="preserve"> des Geschäftsjahrs (Gewinnvortrag oder Verlustvortrag ... S).</w:t>
      </w:r>
    </w:p>
    <w:p w:rsidR="00407E2B" w:rsidRPr="00FD1930" w:rsidRDefault="006B2042" w:rsidP="00407E2B">
      <w:pPr>
        <w:pStyle w:val="83ErlText"/>
      </w:pPr>
      <w:r>
        <w:t>________________________</w:t>
      </w:r>
    </w:p>
    <w:p w:rsidR="00887272" w:rsidRPr="000B7DAF" w:rsidRDefault="006B2042" w:rsidP="00407E2B">
      <w:pPr>
        <w:pStyle w:val="83ErlText"/>
      </w:pPr>
      <w:r w:rsidRPr="00FD1930">
        <w:t>*) Aufwand für Eigenleistung</w:t>
      </w:r>
      <w:r>
        <w:t xml:space="preserve"> ist in Z</w:t>
      </w:r>
      <w:r w:rsidRPr="00CD2982">
        <w:rPr>
          <w:color w:val="auto"/>
        </w:rPr>
        <w:t> </w:t>
      </w:r>
      <w:r>
        <w:t xml:space="preserve">1 </w:t>
      </w:r>
      <w:r>
        <w:noBreakHyphen/>
        <w:t xml:space="preserve"> 3 und 5 enthalten</w:t>
      </w:r>
    </w:p>
    <w:p w:rsidR="001739F0" w:rsidRPr="00A23770" w:rsidRDefault="005E60F2" w:rsidP="00A23770">
      <w:pPr>
        <w:pStyle w:val="41UeberschrG1"/>
      </w:pPr>
      <w:r w:rsidRPr="00A23770">
        <w:t>Artikel VIII</w:t>
      </w:r>
    </w:p>
    <w:p w:rsidR="001739F0" w:rsidRPr="001400BF" w:rsidRDefault="005E60F2" w:rsidP="001400BF">
      <w:pPr>
        <w:pStyle w:val="43UeberschrG2"/>
      </w:pPr>
      <w:r w:rsidRPr="001400BF">
        <w:t>Umsetzung</w:t>
      </w:r>
    </w:p>
    <w:p w:rsidR="001739F0" w:rsidRPr="007156E9" w:rsidRDefault="005E60F2" w:rsidP="001400BF">
      <w:pPr>
        <w:pStyle w:val="45UeberschrPara"/>
        <w:rPr>
          <w:b w:val="0"/>
          <w:i/>
        </w:rPr>
      </w:pPr>
      <w:r w:rsidRPr="007156E9">
        <w:rPr>
          <w:b w:val="0"/>
          <w:i/>
        </w:rPr>
        <w:t>(Anm.: aus BGBl. I Nr. 118/2002, zu § 57, BGBl. Nr. 98/1965)</w:t>
      </w:r>
    </w:p>
    <w:p w:rsidR="000021DD" w:rsidRPr="00C41A89" w:rsidRDefault="005E60F2" w:rsidP="00407E2B">
      <w:pPr>
        <w:pStyle w:val="51Abs"/>
      </w:pPr>
      <w:r w:rsidRPr="00C41A89">
        <w:t>Mit diesem Bundesgesetz wird die Richtlinie 2000/35/EG zur Bekämpfung von Zahlungsverzug im Geschäftsverkehr, ABl. Nr. L 200 vom 8. August 2000, S 35, umgesetzt.</w:t>
      </w:r>
    </w:p>
    <w:p w:rsidR="006D3BDA" w:rsidRPr="00A23770" w:rsidRDefault="00066537" w:rsidP="00A23770">
      <w:pPr>
        <w:pStyle w:val="41UeberschrG1"/>
      </w:pPr>
      <w:r w:rsidRPr="00A23770">
        <w:t>Artikel VIII</w:t>
      </w:r>
    </w:p>
    <w:p w:rsidR="006D3BDA" w:rsidRPr="001400BF" w:rsidRDefault="00066537" w:rsidP="001400BF">
      <w:pPr>
        <w:pStyle w:val="43UeberschrG2"/>
      </w:pPr>
      <w:r w:rsidRPr="001400BF">
        <w:t>Hinweis auf Umsetzung</w:t>
      </w:r>
    </w:p>
    <w:p w:rsidR="006D3BDA" w:rsidRPr="00706D87" w:rsidRDefault="00066537" w:rsidP="00706D87">
      <w:pPr>
        <w:pStyle w:val="45UeberschrPara"/>
        <w:rPr>
          <w:b w:val="0"/>
          <w:i/>
        </w:rPr>
      </w:pPr>
      <w:r w:rsidRPr="00706D87">
        <w:rPr>
          <w:b w:val="0"/>
          <w:i/>
        </w:rPr>
        <w:t>(Anm.: aus BGBl. I Nr. 161/2004, zu § 76, BGBl. Nr. 98/1965)</w:t>
      </w:r>
    </w:p>
    <w:p w:rsidR="009910F5" w:rsidRPr="00D477C4" w:rsidRDefault="00066537" w:rsidP="00407E2B">
      <w:pPr>
        <w:pStyle w:val="51Abs"/>
      </w:pPr>
      <w:r w:rsidRPr="00D477C4">
        <w:rPr>
          <w:rStyle w:val="991GldSymbol"/>
        </w:rPr>
        <w:t>§ 1.</w:t>
      </w:r>
      <w:r w:rsidRPr="00D477C4">
        <w:t xml:space="preserve"> Durch dieses Bundesgesetz werden Art. 5 lit. b) und Art. 9 der Verordnung (EG) Nr. 1606/2002 betreffend die Anwendung internationaler Rechnungslegungsstandards (</w:t>
      </w:r>
      <w:r>
        <w:t>„</w:t>
      </w:r>
      <w:r w:rsidRPr="00D477C4">
        <w:t>IAS-Verordnung</w:t>
      </w:r>
      <w:r>
        <w:t>“</w:t>
      </w:r>
      <w:r w:rsidRPr="00D477C4">
        <w:t>), Abl. Nr. L 243 vom 11.9.2002 S.1, die Richtlinie 2003/51/EG zur Änderung der Richtlinien 78/660/EWG, 83/349/EWG, 86/635/EWG und 91/674/EWG über den Jahresabschluss und den konsolidierten Abschluss von Gesellschaften bestimmter Rechtsformen, von Banken und anderen Finanzinstituten sowie von Versicherungsunternehmen (</w:t>
      </w:r>
      <w:r>
        <w:t>„</w:t>
      </w:r>
      <w:r w:rsidRPr="00D477C4">
        <w:t>Modernisierungsrichtlinie</w:t>
      </w:r>
      <w:r>
        <w:t>“</w:t>
      </w:r>
      <w:r w:rsidRPr="00D477C4">
        <w:t>), ABl. Nr. L 178 S. 16 vom 17.7.2003, sowie die Richtlinie 2003/38/EG zur Änderung der Richtlinie 78/660/EWG über den Jahresabschluss von Gesellschaften bestimmter Rechtsformen hinsichtlich der in</w:t>
      </w:r>
      <w:r w:rsidRPr="00CD2982">
        <w:rPr>
          <w:color w:val="auto"/>
        </w:rPr>
        <w:t xml:space="preserve"> </w:t>
      </w:r>
      <w:r w:rsidRPr="00D477C4">
        <w:t>Euro ausgedrückten Beträge (</w:t>
      </w:r>
      <w:r>
        <w:t>„</w:t>
      </w:r>
      <w:r w:rsidRPr="00D477C4">
        <w:t>Schwellenwertrichtlinie</w:t>
      </w:r>
      <w:r>
        <w:t>“</w:t>
      </w:r>
      <w:r w:rsidRPr="00D477C4">
        <w:t>), ABl. Nr. L 120 S. 22 vom 15.5.2003, umgesetzt.</w:t>
      </w:r>
    </w:p>
    <w:p w:rsidR="000A3C63" w:rsidRPr="00A23770" w:rsidRDefault="00B00AF4" w:rsidP="00A23770">
      <w:pPr>
        <w:pStyle w:val="41UeberschrG1"/>
      </w:pPr>
      <w:r w:rsidRPr="00A23770">
        <w:lastRenderedPageBreak/>
        <w:t>Artikel</w:t>
      </w:r>
      <w:r w:rsidRPr="00CD2982">
        <w:rPr>
          <w:color w:val="auto"/>
        </w:rPr>
        <w:t> </w:t>
      </w:r>
      <w:r w:rsidRPr="00A23770">
        <w:t>10</w:t>
      </w:r>
    </w:p>
    <w:p w:rsidR="000A3C63" w:rsidRPr="001400BF" w:rsidRDefault="00B00AF4" w:rsidP="001400BF">
      <w:pPr>
        <w:pStyle w:val="43UeberschrG2"/>
      </w:pPr>
      <w:r w:rsidRPr="001400BF">
        <w:t>Umsetzungshinweis</w:t>
      </w:r>
    </w:p>
    <w:p w:rsidR="00FD50F3" w:rsidRPr="00F37C1A" w:rsidRDefault="00B00AF4" w:rsidP="00F37C1A">
      <w:pPr>
        <w:pStyle w:val="45UeberschrPara"/>
        <w:rPr>
          <w:b w:val="0"/>
          <w:i/>
        </w:rPr>
      </w:pPr>
      <w:r w:rsidRPr="00F37C1A">
        <w:rPr>
          <w:b w:val="0"/>
          <w:i/>
        </w:rPr>
        <w:t>(Anm.: aus BGBl. I Nr. 53/2011, zu den §§ 8 – 10a, 13, 27, 33, 34, 50, 61, 62, 67 – 69, 87, 105, 107 – 112, 114, 118, 119, 126 – 128, 158, 220c, 221, 223, 225, 232, 233 und 254, BGBl. Nr. 98/1965)</w:t>
      </w:r>
    </w:p>
    <w:p w:rsidR="000A3C63" w:rsidRDefault="00B00AF4" w:rsidP="000A3C63">
      <w:pPr>
        <w:pStyle w:val="51Abs"/>
      </w:pPr>
      <w:r w:rsidRPr="00A4012E">
        <w:t>Mit diesem Bundesgesetz wird die Richtlinie 2009/109/EG zur Änderung der Richtlinien 77/91/EWG, 78/855/EWG und 82/891/EWG des Rates sowie der Richtlinie 2005/56/EG hinsichtlich der Berichts- und Dokumentationspflichten bei Verschmelzungen und Spaltungen, ABl. Nr.</w:t>
      </w:r>
      <w:r w:rsidRPr="00CD2982">
        <w:rPr>
          <w:color w:val="auto"/>
        </w:rPr>
        <w:t> </w:t>
      </w:r>
      <w:r w:rsidRPr="00A4012E">
        <w:t>L</w:t>
      </w:r>
      <w:r w:rsidRPr="00CD2982">
        <w:rPr>
          <w:color w:val="auto"/>
        </w:rPr>
        <w:t> </w:t>
      </w:r>
      <w:r w:rsidRPr="00A4012E">
        <w:t xml:space="preserve">259 </w:t>
      </w:r>
      <w:r>
        <w:t>vom 2.10.2009 S.</w:t>
      </w:r>
      <w:r w:rsidRPr="00CD2982">
        <w:rPr>
          <w:color w:val="auto"/>
        </w:rPr>
        <w:t> </w:t>
      </w:r>
      <w:r>
        <w:t>14, umgesetzt.</w:t>
      </w:r>
    </w:p>
    <w:p w:rsidR="00AC6E36" w:rsidRPr="00A23770" w:rsidRDefault="003F7C99" w:rsidP="00A23770">
      <w:pPr>
        <w:pStyle w:val="41UeberschrG1"/>
      </w:pPr>
      <w:r w:rsidRPr="00A23770">
        <w:t>Artikel XI</w:t>
      </w:r>
    </w:p>
    <w:p w:rsidR="00AC6E36" w:rsidRPr="001400BF" w:rsidRDefault="003F7C99" w:rsidP="001400BF">
      <w:pPr>
        <w:pStyle w:val="43UeberschrG2"/>
      </w:pPr>
      <w:r w:rsidRPr="001400BF">
        <w:t>Hinweis auf Umsetzung</w:t>
      </w:r>
    </w:p>
    <w:p w:rsidR="00AC6E36" w:rsidRPr="007156E9" w:rsidRDefault="003F7C99" w:rsidP="007156E9">
      <w:pPr>
        <w:pStyle w:val="45UeberschrPara"/>
        <w:rPr>
          <w:b w:val="0"/>
          <w:i/>
        </w:rPr>
      </w:pPr>
      <w:r w:rsidRPr="007156E9">
        <w:rPr>
          <w:b w:val="0"/>
          <w:i/>
        </w:rPr>
        <w:t>(Anm.: aus BGBl. I Nr. 70/2008, zu den §§ 25, 92, 95, 96, 119, 125, 127, 211, 220b, 221a und 225f, BGBl. Nr. 98/1965)</w:t>
      </w:r>
    </w:p>
    <w:p w:rsidR="00A16B11" w:rsidRPr="0068531F" w:rsidRDefault="003F7C99" w:rsidP="00407E2B">
      <w:pPr>
        <w:pStyle w:val="51Abs"/>
      </w:pPr>
      <w:r w:rsidRPr="0068531F">
        <w:rPr>
          <w:rStyle w:val="991GldSymbol"/>
        </w:rPr>
        <w:t>§ 1.</w:t>
      </w:r>
      <w:r w:rsidRPr="0068531F">
        <w:t xml:space="preserve"> Durch dieses Bundesgesetz werden die Richtlinie 2006/43/EG des Europäischen Parlaments und des Rates vom 17.5.2006 über Abschlussprüfungen von Jahresabschlüssen und konsolidierten Abschlüssen, zur Änderung der Richtlinien 78/660/EWG und 83/349/EWG des Rates und zur Aufhebung der Richtlinie 48/253/EWG des Rates, ABl. Nr. L 157 S. 87 vom 9.6.2006, sowie die Richtlinie 2006/46/EG des Europäischen Parlaments und des Rates vom 14.6.2006 zur Änderung der Richtlinien des Rats 78/660/EWG über den Jahresabschluss von Gesellschaften bestimmter Rechtsformen, 83/349/EWG über den konsolidierten Abschluss, 86/635/EWG über den Jahresabschluss und den konsolidierten Abschluss von Banken und anderen Finanzinstituten und 91/674/EWG über den Jahresabschluss und den konsolidierten Abschluss von Versicherungsunternehmen, ABl. Nr. L 224 S. 1 vom 16.8.2006, umgesetzt.</w:t>
      </w:r>
    </w:p>
    <w:p w:rsidR="00741CF2" w:rsidRPr="00A23770" w:rsidRDefault="00097855" w:rsidP="00A23770">
      <w:pPr>
        <w:pStyle w:val="41UeberschrG1"/>
      </w:pPr>
      <w:r w:rsidRPr="00A23770">
        <w:t>Artikel 11</w:t>
      </w:r>
    </w:p>
    <w:p w:rsidR="00741CF2" w:rsidRPr="00A23770" w:rsidRDefault="00097855" w:rsidP="00A23770">
      <w:pPr>
        <w:pStyle w:val="43UeberschrG2"/>
      </w:pPr>
      <w:r w:rsidRPr="00A23770">
        <w:t>Schlussbestimmungen</w:t>
      </w:r>
    </w:p>
    <w:p w:rsidR="006F5D7F" w:rsidRPr="007156E9" w:rsidRDefault="00097855" w:rsidP="007156E9">
      <w:pPr>
        <w:pStyle w:val="45UeberschrPara"/>
        <w:rPr>
          <w:b w:val="0"/>
          <w:i/>
        </w:rPr>
      </w:pPr>
      <w:r w:rsidRPr="007156E9">
        <w:rPr>
          <w:b w:val="0"/>
          <w:i/>
        </w:rPr>
        <w:t>(Anm.: aus BGBl. I Nr. 71/2009, zu den §§ 2, 3, 10, 10a, 12, 12a, 13, 16, 17, 29, 33, 42, 43, 45, 46, 57, 58, 61, 61, 65, 67, 77, 84, 86, 87, 88, 91, 95, 96, 101, 102 bis 136, 145, 146, 148, 149, 150, 153, 155, 159, 161, 162, 175, 179, 183, 187, 188, 195, 196, 197, 199, 200, 206,208, 211, 220a, 220b, 220c, 221, 221a, 224, 225c, 225e, 225g, 225k, 225m, 228, 231, 244, 249, 251, 258, 259, 260 und 262, BGBl. Nr. 98/1965)</w:t>
      </w:r>
    </w:p>
    <w:p w:rsidR="006D3EE9" w:rsidRPr="009D727F" w:rsidRDefault="00097855" w:rsidP="00407E2B">
      <w:pPr>
        <w:pStyle w:val="51Abs"/>
      </w:pPr>
      <w:r>
        <w:rPr>
          <w:rStyle w:val="991GldSymbol"/>
        </w:rPr>
        <w:t>§ 2</w:t>
      </w:r>
      <w:r w:rsidRPr="00EC2972">
        <w:rPr>
          <w:rStyle w:val="991GldSymbol"/>
        </w:rPr>
        <w:t>.</w:t>
      </w:r>
      <w:r w:rsidRPr="00EC2972">
        <w:t xml:space="preserve"> </w:t>
      </w:r>
      <w:r>
        <w:t>Mit</w:t>
      </w:r>
      <w:r w:rsidRPr="00EC2972">
        <w:t xml:space="preserve"> diese</w:t>
      </w:r>
      <w:r>
        <w:t>m</w:t>
      </w:r>
      <w:r w:rsidRPr="00EC2972">
        <w:t xml:space="preserve"> Bundesgesetz wird die Richtlinie 2007/36/EG des Europäischen Parlaments und des Rates vom 11.</w:t>
      </w:r>
      <w:r w:rsidRPr="00CD2982">
        <w:rPr>
          <w:color w:val="auto"/>
        </w:rPr>
        <w:t> </w:t>
      </w:r>
      <w:r w:rsidRPr="00EC2972">
        <w:t>Juli 2007 über die Ausübung bestimmter Rechte von Aktionären in börsenotierten Gesellschaften, ABl.</w:t>
      </w:r>
      <w:r>
        <w:t xml:space="preserve"> Nr.</w:t>
      </w:r>
      <w:r w:rsidRPr="00CD2982">
        <w:rPr>
          <w:color w:val="auto"/>
        </w:rPr>
        <w:t> </w:t>
      </w:r>
      <w:r w:rsidRPr="00EC2972">
        <w:t>L</w:t>
      </w:r>
      <w:r w:rsidRPr="00CD2982">
        <w:rPr>
          <w:color w:val="auto"/>
        </w:rPr>
        <w:t> </w:t>
      </w:r>
      <w:r w:rsidRPr="00EC2972">
        <w:t xml:space="preserve">184 vom 14.7.2007, </w:t>
      </w:r>
      <w:r>
        <w:t xml:space="preserve">S. 17, </w:t>
      </w:r>
      <w:r w:rsidRPr="00EC2972">
        <w:t>umgesetzt.</w:t>
      </w:r>
    </w:p>
    <w:p w:rsidR="002E25CD" w:rsidRPr="00843D86" w:rsidRDefault="00CA6F30" w:rsidP="00843D86">
      <w:pPr>
        <w:pStyle w:val="44UeberschrArt"/>
      </w:pPr>
      <w:r w:rsidRPr="00843D86">
        <w:t>Artikel 1</w:t>
      </w:r>
    </w:p>
    <w:p w:rsidR="002E25CD" w:rsidRPr="00843D86" w:rsidRDefault="00CA6F30" w:rsidP="00843D86">
      <w:pPr>
        <w:pStyle w:val="45UeberschrPara"/>
      </w:pPr>
      <w:r w:rsidRPr="00843D86">
        <w:t>Umsetzungshinweis</w:t>
      </w:r>
    </w:p>
    <w:p w:rsidR="002E25CD" w:rsidRPr="00843D86" w:rsidRDefault="00CA6F30" w:rsidP="002E25CD">
      <w:pPr>
        <w:pStyle w:val="45UeberschrPara"/>
        <w:rPr>
          <w:b w:val="0"/>
          <w:i/>
        </w:rPr>
      </w:pPr>
      <w:r w:rsidRPr="00843D86">
        <w:rPr>
          <w:b w:val="0"/>
          <w:i/>
        </w:rPr>
        <w:t>(Anm.: aus BGBl. I Nr. </w:t>
      </w:r>
      <w:r>
        <w:rPr>
          <w:b w:val="0"/>
          <w:i/>
        </w:rPr>
        <w:t>107</w:t>
      </w:r>
      <w:r w:rsidRPr="00843D86">
        <w:rPr>
          <w:b w:val="0"/>
          <w:i/>
        </w:rPr>
        <w:t>/2017, zu den §§ 3, 95, 107, 148, 221a, 225 und 240, BGBl. Nr. 98/1965)</w:t>
      </w:r>
    </w:p>
    <w:p w:rsidR="002E25CD" w:rsidRPr="00BD5FC9" w:rsidRDefault="00CA6F30" w:rsidP="002E25CD">
      <w:pPr>
        <w:pStyle w:val="51Abs"/>
      </w:pPr>
      <w:r w:rsidRPr="00BD5FC9">
        <w:t>Mit diesem Bundesgesetz werden folgende Rechtsakte der Europäischen Union umgesetzt:</w:t>
      </w:r>
    </w:p>
    <w:p w:rsidR="002E25CD" w:rsidRPr="00BD5FC9" w:rsidRDefault="00CA6F30" w:rsidP="002E25CD">
      <w:pPr>
        <w:pStyle w:val="52Ziffere1"/>
      </w:pPr>
      <w:r w:rsidRPr="00BD5FC9">
        <w:tab/>
        <w:t>1.</w:t>
      </w:r>
      <w:r w:rsidRPr="00BD5FC9">
        <w:tab/>
        <w:t>die Richtlinie 2014/65/EU über Märkte für Finanzinstrumente sowie zur Änderung der Richtlinien 2002/92/EG und 2011/61/EU, ABl. Nr. L 173 vom 12.06.2014 S. 349, zuletzt geändert durch die Richtlinie (EU) 2016/1034, ABl. Nr. L 175 vom 23.06.2016 S. 8, in der Fassung der Berichtigung, ABl. Nr. L 64 vom 10.03.2017 S. 116 und</w:t>
      </w:r>
    </w:p>
    <w:p w:rsidR="002E25CD" w:rsidRPr="00BD5FC9" w:rsidRDefault="00CA6F30" w:rsidP="002E25CD">
      <w:pPr>
        <w:pStyle w:val="52Ziffere1"/>
      </w:pPr>
      <w:r w:rsidRPr="00BD5FC9">
        <w:tab/>
        <w:t>2.</w:t>
      </w:r>
      <w:r w:rsidRPr="00BD5FC9">
        <w:tab/>
        <w:t>die delegierte Richtlinie (EU) 2017/593 zur Ergänzung der Richtlinie 2014/65/EU im Hinblick auf den Schutz der Finanzinstrumente und Gelder von Kunden, Produktüberwachungspflichten und Vorschriften für die Entrichtung beziehungsweise Gewährung oder Entgegennahme von Gebühren, Provisionen oder anderen monetären oder nicht-monetären Vorteilen, ABl. Nr. L 87 S. 500.</w:t>
      </w:r>
    </w:p>
    <w:p w:rsidR="002E25CD" w:rsidRPr="00BD5FC9" w:rsidRDefault="00CA6F30" w:rsidP="002E25CD">
      <w:pPr>
        <w:pStyle w:val="51Abs"/>
      </w:pPr>
      <w:r w:rsidRPr="00BD5FC9">
        <w:t>Weiters dient dieses Bundesgesetz dem wirksamen Vollzug folgender Rechtsakte der Europäischen Union:</w:t>
      </w:r>
    </w:p>
    <w:p w:rsidR="002E25CD" w:rsidRPr="00BD5FC9" w:rsidRDefault="00CA6F30" w:rsidP="002E25CD">
      <w:pPr>
        <w:pStyle w:val="52Ziffere1"/>
      </w:pPr>
      <w:r w:rsidRPr="00BD5FC9">
        <w:tab/>
        <w:t>1.</w:t>
      </w:r>
      <w:r w:rsidRPr="00BD5FC9">
        <w:tab/>
        <w:t>der Verordnung (EU) Nr. 600/2014 über Märkte für Finanzinstrumente und zur Änderung der Verordnung (EU) Nr. 648/2012, ABl. Nr. L 173 vom 12.06.2014 S. 84, zuletzt geändert durch die Verordnung (EU) 2016/1033, ABl. Nr. L 175 vom 23.06.2016 S. 1,</w:t>
      </w:r>
    </w:p>
    <w:p w:rsidR="002E25CD" w:rsidRPr="00BD5FC9" w:rsidRDefault="00CA6F30" w:rsidP="002E25CD">
      <w:pPr>
        <w:pStyle w:val="52Ziffere1"/>
      </w:pPr>
      <w:r w:rsidRPr="00BD5FC9">
        <w:lastRenderedPageBreak/>
        <w:tab/>
        <w:t>2.</w:t>
      </w:r>
      <w:r w:rsidRPr="00BD5FC9">
        <w:tab/>
        <w:t>der delegierten Verordnung (EU) 2017/565 zur Ergänzung der Richtlinie 2014/65/EU in Bezug auf die organisatorischen Anforderungen an Wertpapierfirmen und die Bedingungen für die Ausübung ihrer Tätigkeit sowie in Bezug auf die Definition bestimmter Begriffe für die Zwecke der genannten Richtlinie, ABl. Nr. L 87 S. 1, und</w:t>
      </w:r>
    </w:p>
    <w:p w:rsidR="006D3EE9" w:rsidRPr="009D727F" w:rsidRDefault="00CA6F30" w:rsidP="002E25CD">
      <w:pPr>
        <w:pStyle w:val="52Ziffere1"/>
      </w:pPr>
      <w:r w:rsidRPr="00BD5FC9">
        <w:tab/>
        <w:t>3.</w:t>
      </w:r>
      <w:r w:rsidRPr="00BD5FC9">
        <w:tab/>
        <w:t>der delegierten Verordnung (EU) 2017/567 zur Ergänzung der Verordnung (EU) Nr. 600/2014 im Hinblick auf Begriffsbestimmungen, Transparenz, Portfoliokomprimierung und Aufsichtsmaßnahmen zur Produktintervention und zu den P</w:t>
      </w:r>
      <w:r>
        <w:t>ositionen, ABl. Nr. L 87 S. 90.</w:t>
      </w:r>
    </w:p>
    <w:p w:rsidR="00111997" w:rsidRPr="005F4944" w:rsidRDefault="005544B6" w:rsidP="005F4944">
      <w:pPr>
        <w:pStyle w:val="44UeberschrArt"/>
      </w:pPr>
      <w:r w:rsidRPr="005F4944">
        <w:t>Artikel 5</w:t>
      </w:r>
    </w:p>
    <w:p w:rsidR="00111997" w:rsidRPr="00101FE6" w:rsidRDefault="005544B6" w:rsidP="00101FE6">
      <w:pPr>
        <w:pStyle w:val="45UeberschrPara"/>
      </w:pPr>
      <w:r w:rsidRPr="00101FE6">
        <w:t>Umsetzungshinweis</w:t>
      </w:r>
    </w:p>
    <w:p w:rsidR="00111997" w:rsidRPr="00111997" w:rsidRDefault="005544B6" w:rsidP="00111997">
      <w:pPr>
        <w:pStyle w:val="45UeberschrPara"/>
        <w:rPr>
          <w:b w:val="0"/>
          <w:i/>
        </w:rPr>
      </w:pPr>
      <w:r>
        <w:rPr>
          <w:b w:val="0"/>
          <w:i/>
        </w:rPr>
        <w:t>(Anm.: aus BGBl. I Nr. 63/2019 zu den §§ 78a – 78 e, 95a, 98a, 104, 108, 128, 225f – 225i, 225k – 225m und 258, BGBl. Nr. 98/1965)</w:t>
      </w:r>
    </w:p>
    <w:p w:rsidR="006D3EE9" w:rsidRPr="009D727F" w:rsidRDefault="005544B6" w:rsidP="002F0277">
      <w:pPr>
        <w:pStyle w:val="51Abs"/>
      </w:pPr>
      <w:r w:rsidRPr="004E1AF1">
        <w:t>Mit diesem Bundesgesetz wird die Richtlinie</w:t>
      </w:r>
      <w:r>
        <w:t> </w:t>
      </w:r>
      <w:r w:rsidRPr="004E1AF1">
        <w:t>(EU) 2017/828 zur Änderung der Richtlinie 2007/36/EG im Hinblick auf die Förderung der langfristigen Mitwirkung der Aktionäre, ABl. Nr. L 132</w:t>
      </w:r>
      <w:r>
        <w:t xml:space="preserve"> vom 20.5.2017 S. 1, umgesetzt.</w:t>
      </w:r>
    </w:p>
    <w:p w:rsidR="00F50E61" w:rsidRPr="00056019" w:rsidRDefault="00F07F99" w:rsidP="00F50E61">
      <w:pPr>
        <w:pStyle w:val="41UeberschrG1"/>
      </w:pPr>
      <w:r w:rsidRPr="00056019">
        <w:t>Artikel 15</w:t>
      </w:r>
    </w:p>
    <w:p w:rsidR="00F50E61" w:rsidRDefault="00F07F99" w:rsidP="00F50E61">
      <w:pPr>
        <w:pStyle w:val="43UeberschrG2"/>
      </w:pPr>
      <w:r w:rsidRPr="00056019">
        <w:t>Umsetzungshinweis</w:t>
      </w:r>
    </w:p>
    <w:p w:rsidR="00F50E61" w:rsidRPr="00F50E61" w:rsidRDefault="00F07F99" w:rsidP="00F50E61">
      <w:pPr>
        <w:pStyle w:val="45UeberschrPara"/>
        <w:rPr>
          <w:b w:val="0"/>
          <w:i/>
        </w:rPr>
      </w:pPr>
      <w:r w:rsidRPr="00F50E61">
        <w:rPr>
          <w:b w:val="0"/>
          <w:i/>
        </w:rPr>
        <w:t xml:space="preserve">(Anm.: aus BGBl. I Nr. </w:t>
      </w:r>
      <w:r>
        <w:rPr>
          <w:b w:val="0"/>
          <w:i/>
        </w:rPr>
        <w:t>43</w:t>
      </w:r>
      <w:r w:rsidRPr="00F50E61">
        <w:rPr>
          <w:b w:val="0"/>
          <w:i/>
        </w:rPr>
        <w:t>/2016, zu § 92, BGBl. Nr. 98/1965)</w:t>
      </w:r>
    </w:p>
    <w:p w:rsidR="006D3EE9" w:rsidRPr="009D727F" w:rsidRDefault="00F07F99" w:rsidP="002F0277">
      <w:pPr>
        <w:pStyle w:val="51Abs"/>
      </w:pPr>
      <w:r w:rsidRPr="00056019">
        <w:t>Mit diesem Bundesgesetz wird die Richtlinie 2014/56/EU Richtlinie 2014/56/EU zur Änderung der Richtlinie 2006/43/EG über Abschlussprüfungen von Jahresabschlüssen und konsolidierten Abschlüssen, ABl. Nr. L 158 v</w:t>
      </w:r>
      <w:r>
        <w:t>om 27.05.2014 S. 196 umgesetzt.</w:t>
      </w:r>
    </w:p>
    <w:p w:rsidR="00420392" w:rsidRPr="001400BF" w:rsidRDefault="00FE20D4" w:rsidP="001400BF">
      <w:pPr>
        <w:pStyle w:val="41UeberschrG1"/>
      </w:pPr>
      <w:r w:rsidRPr="001400BF">
        <w:t>Artikel 1</w:t>
      </w:r>
    </w:p>
    <w:p w:rsidR="00420392" w:rsidRPr="001400BF" w:rsidRDefault="00FE20D4" w:rsidP="001400BF">
      <w:pPr>
        <w:pStyle w:val="43UeberschrG2"/>
      </w:pPr>
      <w:r w:rsidRPr="001400BF">
        <w:t>Umsetzungshinweis</w:t>
      </w:r>
    </w:p>
    <w:p w:rsidR="00420392" w:rsidRPr="007156E9" w:rsidRDefault="00FE20D4" w:rsidP="001400BF">
      <w:pPr>
        <w:pStyle w:val="45UeberschrPara"/>
        <w:rPr>
          <w:b w:val="0"/>
          <w:i/>
        </w:rPr>
      </w:pPr>
      <w:r w:rsidRPr="007156E9">
        <w:rPr>
          <w:b w:val="0"/>
          <w:i/>
        </w:rPr>
        <w:t>(Anm.: aus BGBl. I Nr. 69/2015, zu den §§ 3 und 10, BGBl. Nr. 98/1965)</w:t>
      </w:r>
    </w:p>
    <w:p w:rsidR="006D3EE9" w:rsidRPr="009D727F" w:rsidRDefault="00FE20D4" w:rsidP="002F0277">
      <w:pPr>
        <w:pStyle w:val="51Abs"/>
      </w:pPr>
      <w:r w:rsidRPr="00126908">
        <w:t>Dieses Bundesgesetz dient dem Wirksamwerden der Verordnung (EU) Nr. 909/2014 zur Verbesserung der Wertpapierlieferungen und</w:t>
      </w:r>
      <w:r>
        <w:t xml:space="preserve"> </w:t>
      </w:r>
      <w:r>
        <w:noBreakHyphen/>
      </w:r>
      <w:r w:rsidRPr="00126908">
        <w:t>abrechnungen in der Europäischen Union und über Zentralverwahrer sowie zur Änderung der Richtlinien</w:t>
      </w:r>
      <w:r>
        <w:t> </w:t>
      </w:r>
      <w:r w:rsidRPr="00126908">
        <w:t>98/26/EG und 2014/65/EU und der Verordnung</w:t>
      </w:r>
      <w:r>
        <w:t> </w:t>
      </w:r>
      <w:r w:rsidRPr="00126908">
        <w:t>(EU) Nr. 236/2012, ABl. Nr.</w:t>
      </w:r>
      <w:r w:rsidRPr="00E00456">
        <w:rPr>
          <w:color w:val="auto"/>
        </w:rPr>
        <w:t> </w:t>
      </w:r>
      <w:r w:rsidRPr="00126908">
        <w:t>L 257 vom 28.08.2014 S. 1.</w:t>
      </w:r>
    </w:p>
    <w:p w:rsidR="00D835EA" w:rsidRPr="00A23770" w:rsidRDefault="006373B6" w:rsidP="00A23770">
      <w:pPr>
        <w:pStyle w:val="41UeberschrG1"/>
      </w:pPr>
      <w:r w:rsidRPr="00A23770">
        <w:t>Artikel V</w:t>
      </w:r>
    </w:p>
    <w:p w:rsidR="00D835EA" w:rsidRPr="007755A0" w:rsidRDefault="006373B6" w:rsidP="007755A0">
      <w:pPr>
        <w:pStyle w:val="45UeberschrPara"/>
        <w:rPr>
          <w:b w:val="0"/>
          <w:i/>
        </w:rPr>
      </w:pPr>
      <w:r w:rsidRPr="007755A0">
        <w:rPr>
          <w:b w:val="0"/>
          <w:i/>
        </w:rPr>
        <w:t>(Anm.: aus BGBl. Nr. 371/1982, zu § 95, BGBl. Nr. 98/1965)</w:t>
      </w:r>
    </w:p>
    <w:p w:rsidR="00D835EA" w:rsidRPr="00FC5B64" w:rsidRDefault="006373B6" w:rsidP="00407E2B">
      <w:pPr>
        <w:pStyle w:val="51Abs"/>
      </w:pPr>
      <w:r w:rsidRPr="00FC5B64">
        <w:t>(1) Dieses Bundesgesetz tritt mit dem 1. Jänner 1983 in Kraft.</w:t>
      </w:r>
    </w:p>
    <w:p w:rsidR="00D835EA" w:rsidRPr="00FC5B64" w:rsidRDefault="006373B6" w:rsidP="00D835EA">
      <w:pPr>
        <w:pStyle w:val="51Abs"/>
      </w:pPr>
      <w:r w:rsidRPr="00FC5B64">
        <w:t>(2) Diesen Vorschriften widersprechende Bestimmungen der Satzung einer Aktiengesellschaft oder des Gesellschaftsvertrages einer Gesellschaft mit beschränkter Haftung treten gleichzeitig außer Kraft.</w:t>
      </w:r>
    </w:p>
    <w:p w:rsidR="00567E6A" w:rsidRPr="00FC5B64" w:rsidRDefault="006373B6" w:rsidP="00D835EA">
      <w:pPr>
        <w:pStyle w:val="51Abs"/>
      </w:pPr>
      <w:r w:rsidRPr="00FC5B64">
        <w:t>(3) Sind bis 31. Dezember 1983 in den Fällen des § 95 Abs. 5 Z 1, 2 und 4 bis 6 des Aktiengesetzes 1965 und § 30 j Abs. 5 Z 1, 2 und 4 bis 6 des Gesetzes über Gesellschaften mit beschränkter Haftung keine Betragsgrenzen festgestellt worden, so sind ab diesem Zeitpunkt alle in den vorerwähnten Bestimmungen genannten Geschäfte der Zustimmung des Aufsichtsrats zu unterwerfen.</w:t>
      </w:r>
    </w:p>
    <w:p w:rsidR="00063C2E" w:rsidRPr="00A23770" w:rsidRDefault="00DB0E38" w:rsidP="00A23770">
      <w:pPr>
        <w:pStyle w:val="41UeberschrG1"/>
      </w:pPr>
      <w:r w:rsidRPr="00A23770">
        <w:t>Artikel V</w:t>
      </w:r>
    </w:p>
    <w:p w:rsidR="00063C2E" w:rsidRPr="00415E13" w:rsidRDefault="00DB0E38" w:rsidP="00415E13">
      <w:pPr>
        <w:pStyle w:val="45UeberschrPara"/>
        <w:rPr>
          <w:b w:val="0"/>
          <w:i/>
        </w:rPr>
      </w:pPr>
      <w:r w:rsidRPr="00415E13">
        <w:rPr>
          <w:b w:val="0"/>
          <w:i/>
        </w:rPr>
        <w:t>(Anm.: aus BGBl. I Nr. 11/1998, zu § 225g, BGBl. Nr. 98/1965)</w:t>
      </w:r>
    </w:p>
    <w:p w:rsidR="00063C2E" w:rsidRPr="007156E9" w:rsidRDefault="00DB0E38" w:rsidP="007156E9">
      <w:pPr>
        <w:pStyle w:val="57Schlussteile1"/>
        <w:rPr>
          <w:i/>
        </w:rPr>
      </w:pPr>
      <w:r w:rsidRPr="007156E9">
        <w:rPr>
          <w:i/>
        </w:rPr>
        <w:t>(Anm.: Z</w:t>
      </w:r>
      <w:r w:rsidRPr="000A406E">
        <w:rPr>
          <w:i/>
          <w:color w:val="auto"/>
        </w:rPr>
        <w:t> </w:t>
      </w:r>
      <w:r w:rsidRPr="007156E9">
        <w:rPr>
          <w:i/>
        </w:rPr>
        <w:t>1 Änderung des § 225g)</w:t>
      </w:r>
    </w:p>
    <w:p w:rsidR="00CD5D7F" w:rsidRPr="00A22147" w:rsidRDefault="00DB0E38" w:rsidP="00063C2E">
      <w:pPr>
        <w:pStyle w:val="52Ziffere1"/>
      </w:pPr>
      <w:r w:rsidRPr="00A22147">
        <w:tab/>
        <w:t>2.</w:t>
      </w:r>
      <w:r w:rsidRPr="00A22147">
        <w:tab/>
        <w:t>§ 225g Abs. 3 in der Fassung des Bundesgesetzes BGBl. I Nr. 11/1998 tritt am Tage nach der Auflösung der Wiener Börsekammer in Kraft.</w:t>
      </w:r>
    </w:p>
    <w:p w:rsidR="00980296" w:rsidRPr="00A23770" w:rsidRDefault="00841542" w:rsidP="00A23770">
      <w:pPr>
        <w:pStyle w:val="41UeberschrG1"/>
      </w:pPr>
      <w:r w:rsidRPr="00A23770">
        <w:lastRenderedPageBreak/>
        <w:t>Artikel V</w:t>
      </w:r>
    </w:p>
    <w:p w:rsidR="00980296" w:rsidRPr="001400BF" w:rsidRDefault="00841542" w:rsidP="001400BF">
      <w:pPr>
        <w:pStyle w:val="43UeberschrG2"/>
      </w:pPr>
      <w:r w:rsidRPr="001400BF">
        <w:t>Übergangsbestimmung und Vollziehungsklausel</w:t>
      </w:r>
    </w:p>
    <w:p w:rsidR="00980296" w:rsidRPr="002E53A1" w:rsidRDefault="00841542" w:rsidP="002E53A1">
      <w:pPr>
        <w:pStyle w:val="45UeberschrPara"/>
        <w:rPr>
          <w:b w:val="0"/>
          <w:i/>
        </w:rPr>
      </w:pPr>
      <w:r w:rsidRPr="002E53A1">
        <w:rPr>
          <w:b w:val="0"/>
          <w:i/>
        </w:rPr>
        <w:t>(Anm.: aus BGBl. I Nr. 187/1999, zu § 65, BGBl. Nr. 98/1965)</w:t>
      </w:r>
    </w:p>
    <w:p w:rsidR="00980296" w:rsidRPr="001D3C5F" w:rsidRDefault="00841542" w:rsidP="00407E2B">
      <w:pPr>
        <w:pStyle w:val="51Abs"/>
      </w:pPr>
      <w:r w:rsidRPr="001D3C5F">
        <w:t>(1) Die Gesellschaft darf eigene Aktien auch auf Grund eines Hauptversammlungsbeschlusses im Sinne des § 65 Abs. 1 Z 9 AktG erwerben, der vor Inkrafttreten dieses Bundesgesetzes gefaßt wurde, sofern der Beschluß veröffentlicht worden ist.</w:t>
      </w:r>
    </w:p>
    <w:p w:rsidR="000E787D" w:rsidRPr="001D3C5F" w:rsidRDefault="00841542" w:rsidP="00980296">
      <w:pPr>
        <w:pStyle w:val="51Abs"/>
      </w:pPr>
      <w:r w:rsidRPr="001D3C5F">
        <w:t>(2) Mit der Vollziehung dieses Bundesgesetzes sind hinsichtlich der Art. I und II der Bundesminister für Justiz, hinsichtlich des Art. III der Bundesminister für Finanzen und hinsichtlich des Art. V der Bundesminister für Justiz und der Bundesminister für Finanzen betraut.</w:t>
      </w:r>
    </w:p>
    <w:p w:rsidR="00F216B7" w:rsidRDefault="00AB29ED" w:rsidP="00F216B7">
      <w:pPr>
        <w:pStyle w:val="44UeberschrArt"/>
      </w:pPr>
      <w:r w:rsidRPr="00F216B7">
        <w:t>Artikel 6</w:t>
      </w:r>
    </w:p>
    <w:p w:rsidR="00F216B7" w:rsidRPr="00F216B7" w:rsidRDefault="00AB29ED" w:rsidP="00F216B7">
      <w:pPr>
        <w:pStyle w:val="45UeberschrPara"/>
        <w:rPr>
          <w:b w:val="0"/>
          <w:i/>
        </w:rPr>
      </w:pPr>
      <w:r w:rsidRPr="00F216B7">
        <w:rPr>
          <w:b w:val="0"/>
          <w:i/>
        </w:rPr>
        <w:t xml:space="preserve">(Anm.: </w:t>
      </w:r>
      <w:r>
        <w:rPr>
          <w:b w:val="0"/>
          <w:i/>
        </w:rPr>
        <w:t>aus BGBl. I Nr. 105/2017, zu § 66a, BGBl. Nr. 98/1965)</w:t>
      </w:r>
    </w:p>
    <w:p w:rsidR="006D3EE9" w:rsidRPr="009D727F" w:rsidRDefault="00AB29ED" w:rsidP="002F0277">
      <w:pPr>
        <w:pStyle w:val="51Abs"/>
      </w:pPr>
      <w:r w:rsidRPr="00194F0B">
        <w:t>Die verbindliche Vorgabe der planmäßigen Abgabe von Aktien einer Arbeitgebergesellschaft im Sinne des § 4d Abs. 5 Z 1 EStG 1988 an die Begünstigten einer Mitarbeiterbeteiligungsstiftung im Sinne des § 4d Abs. 4 EStG durch die Arbeitgebergesellschaften (Mitarbeiterbeteiligungsprogramm) begründet keinen beherrschenden Einfluss auf die Mitarbeiterbeteiligungsstiftung im Sinne des § 244 Abs. 2 Z </w:t>
      </w:r>
      <w:r>
        <w:t>3 UGB.</w:t>
      </w:r>
    </w:p>
    <w:p w:rsidR="003A2570" w:rsidRPr="00A23770" w:rsidRDefault="00606C00" w:rsidP="00A23770">
      <w:pPr>
        <w:pStyle w:val="41UeberschrG1"/>
      </w:pPr>
      <w:r w:rsidRPr="00A23770">
        <w:t>Artikel VIII</w:t>
      </w:r>
    </w:p>
    <w:p w:rsidR="003A2570" w:rsidRPr="00A23770" w:rsidRDefault="00606C00" w:rsidP="00A23770">
      <w:pPr>
        <w:pStyle w:val="43UeberschrG2"/>
      </w:pPr>
      <w:r w:rsidRPr="00A23770">
        <w:t>Inkrafttreten</w:t>
      </w:r>
    </w:p>
    <w:p w:rsidR="003A2570" w:rsidRPr="001400BF" w:rsidRDefault="00606C00" w:rsidP="001400BF">
      <w:pPr>
        <w:pStyle w:val="42UeberschrG1-"/>
      </w:pPr>
      <w:r w:rsidRPr="001400BF">
        <w:t>Schluß- und Übergangsbestimmungen</w:t>
      </w:r>
    </w:p>
    <w:p w:rsidR="003A2570" w:rsidRPr="006F56C3" w:rsidRDefault="00606C00" w:rsidP="006F56C3">
      <w:pPr>
        <w:pStyle w:val="45UeberschrPara"/>
        <w:rPr>
          <w:b w:val="0"/>
          <w:i/>
        </w:rPr>
      </w:pPr>
      <w:r w:rsidRPr="006F56C3">
        <w:rPr>
          <w:b w:val="0"/>
          <w:i/>
        </w:rPr>
        <w:t>(Anm.: aus BGBl. Nr. 153/1994, zu den §§ 104, 125, 126, 127, 188, 195, 211 und 258, BGBl. Nr. 98/1965)</w:t>
      </w:r>
    </w:p>
    <w:p w:rsidR="003A2570" w:rsidRPr="00551032" w:rsidRDefault="00606C00" w:rsidP="00407E2B">
      <w:pPr>
        <w:pStyle w:val="51Abs"/>
      </w:pPr>
      <w:r w:rsidRPr="00551032">
        <w:t>(1) Art. I Z 1, 2, 3 lit. a, Z 4 und 5, Art. II sowie Art. IV bis VII dieses Bundesgesetzes treten mit 1. März 1994 in Kraft.</w:t>
      </w:r>
    </w:p>
    <w:p w:rsidR="003A2570" w:rsidRPr="00551032" w:rsidRDefault="00606C00" w:rsidP="003A2570">
      <w:pPr>
        <w:pStyle w:val="51Abs"/>
      </w:pPr>
      <w:r w:rsidRPr="00551032">
        <w:t>(2) Art. I Z 3 lit. b und Z 6 dieses Bundesgesetzes treten mit 1. Jänner 1995 in Kraft.</w:t>
      </w:r>
    </w:p>
    <w:p w:rsidR="003A2570" w:rsidRPr="00551032" w:rsidRDefault="00606C00" w:rsidP="003A2570">
      <w:pPr>
        <w:pStyle w:val="51Abs"/>
      </w:pPr>
      <w:r w:rsidRPr="00551032">
        <w:t>(3) Art. I Z 1, 2, 3 lit. a, Z 4 und 5 und Art. II sind auf Verfahren anzuwenden, die nach dem 28. Februar 1994 eingeleitet werden. Wird der Konkurs wieder aufgenommen (§ 158 Abs. 2 KO), so ist der Tag des Wiederaufnahmebeschlusses maßgebend.</w:t>
      </w:r>
    </w:p>
    <w:p w:rsidR="003A2570" w:rsidRPr="00551032" w:rsidRDefault="00606C00" w:rsidP="003A2570">
      <w:pPr>
        <w:pStyle w:val="51Abs"/>
      </w:pPr>
      <w:r w:rsidRPr="00551032">
        <w:t>(4) Stellt der Gemeinschuldner in einem am 1. März 1994 anhängigen Konkursverfahren den Antrag auf Abschluß eines Zwangsausgleichs, so ist § 147 KO in der Fassung des Art. I Z 4 anzuwenden.</w:t>
      </w:r>
    </w:p>
    <w:p w:rsidR="003A2570" w:rsidRPr="00551032" w:rsidRDefault="00606C00" w:rsidP="003A2570">
      <w:pPr>
        <w:pStyle w:val="51Abs"/>
      </w:pPr>
      <w:r w:rsidRPr="00551032">
        <w:t>(5) § 277 HGB in der Fassung des Art. IV Z 2 dieses Bundesgesetzes, §§ 104, 125, 126, 127, 188, 195, 211 und 258 AktG in der Fassung des Art. V dieses Bundesgesetzes sowie die §§ 22 und 35 GmbHG in der Fassung des Art. VI Z 3 und 4 dieses Bundesgesetzes sind erstmals auf Geschäftsjahre anzuwenden, die nach dem 31. Dezember 1993 beginnen.</w:t>
      </w:r>
    </w:p>
    <w:p w:rsidR="003A2570" w:rsidRPr="00551032" w:rsidRDefault="00606C00" w:rsidP="003A2570">
      <w:pPr>
        <w:pStyle w:val="51Abs"/>
      </w:pPr>
      <w:r w:rsidRPr="00551032">
        <w:t>(6) § 31a GGG (einschließlich der in dieser Gesetzesstelle genannten Ausgangsgrundlage für die Neufestsetzung fester Gebühren) ist auch für die in Art. VII zahlenmäßig angeführten Beträge anzuwenden.</w:t>
      </w:r>
    </w:p>
    <w:p w:rsidR="00D14780" w:rsidRPr="00551032" w:rsidRDefault="00606C00" w:rsidP="003A2570">
      <w:pPr>
        <w:pStyle w:val="51Abs"/>
      </w:pPr>
      <w:r w:rsidRPr="00551032">
        <w:t>(7) Art. VII ist auf Verfahren anzuwenden, die nach dem 28. Februar 1994 eingeleitet werden.</w:t>
      </w:r>
    </w:p>
    <w:p w:rsidR="008C4073" w:rsidRPr="00A23770" w:rsidRDefault="00FF245A" w:rsidP="00A23770">
      <w:pPr>
        <w:pStyle w:val="41UeberschrG1"/>
      </w:pPr>
      <w:r w:rsidRPr="00A23770">
        <w:t>Artikel X</w:t>
      </w:r>
    </w:p>
    <w:p w:rsidR="008C4073" w:rsidRPr="001400BF" w:rsidRDefault="00FF245A" w:rsidP="001400BF">
      <w:pPr>
        <w:pStyle w:val="43UeberschrG2"/>
      </w:pPr>
      <w:r w:rsidRPr="001400BF">
        <w:t>Übergangsbestimmung</w:t>
      </w:r>
    </w:p>
    <w:p w:rsidR="008C4073" w:rsidRPr="00B61E16" w:rsidRDefault="00FF245A" w:rsidP="00B61E16">
      <w:pPr>
        <w:pStyle w:val="45UeberschrPara"/>
        <w:rPr>
          <w:b w:val="0"/>
          <w:i/>
        </w:rPr>
      </w:pPr>
      <w:r w:rsidRPr="00B61E16">
        <w:rPr>
          <w:b w:val="0"/>
          <w:i/>
        </w:rPr>
        <w:t>(Anm.: aus BGBl. Nr. 475/1990, zu den §§ 119-121, 125, 128-144, 182-187, 199, 211, 228, 246, 255, 259-261, BGBl. Nr. 98/1965)</w:t>
      </w:r>
    </w:p>
    <w:p w:rsidR="008C4073" w:rsidRPr="0070076C" w:rsidRDefault="00FF245A" w:rsidP="00407E2B">
      <w:pPr>
        <w:pStyle w:val="51Abs"/>
      </w:pPr>
      <w:r w:rsidRPr="00A23770">
        <w:rPr>
          <w:rStyle w:val="994Kursiv"/>
        </w:rPr>
        <w:t xml:space="preserve">(Anm.: </w:t>
      </w:r>
      <w:r>
        <w:rPr>
          <w:rStyle w:val="994Kursiv"/>
        </w:rPr>
        <w:t>Abs.</w:t>
      </w:r>
      <w:r w:rsidRPr="000A406E">
        <w:rPr>
          <w:rStyle w:val="994Kursiv"/>
          <w:color w:val="auto"/>
        </w:rPr>
        <w:t> </w:t>
      </w:r>
      <w:r>
        <w:rPr>
          <w:rStyle w:val="994Kursiv"/>
        </w:rPr>
        <w:t xml:space="preserve">1 bis 10 </w:t>
      </w:r>
      <w:r w:rsidRPr="00A23770">
        <w:rPr>
          <w:rStyle w:val="994Kursiv"/>
        </w:rPr>
        <w:t>ÜR zum RLG, BGBl</w:t>
      </w:r>
      <w:r w:rsidRPr="00407E2B">
        <w:rPr>
          <w:rStyle w:val="994Kursiv"/>
        </w:rPr>
        <w:t>. Nr. 475/1990)</w:t>
      </w:r>
    </w:p>
    <w:p w:rsidR="008C4073" w:rsidRPr="0070076C" w:rsidRDefault="00FF245A" w:rsidP="008C4073">
      <w:pPr>
        <w:pStyle w:val="51Abs"/>
      </w:pPr>
      <w:r w:rsidRPr="0070076C">
        <w:t>(11) Die neuen Vorschriften können auch schon auf ein früheres Geschäftsjahr angewendet werden, jedoch nur insgesamt.</w:t>
      </w:r>
    </w:p>
    <w:p w:rsidR="00DB2BA5" w:rsidRPr="0070076C" w:rsidRDefault="00FF245A" w:rsidP="00CE74EF">
      <w:pPr>
        <w:pStyle w:val="51Abs"/>
      </w:pPr>
      <w:r w:rsidRPr="00A23770">
        <w:rPr>
          <w:rStyle w:val="994Kursiv"/>
        </w:rPr>
        <w:t xml:space="preserve">(Anm.: </w:t>
      </w:r>
      <w:r>
        <w:rPr>
          <w:rStyle w:val="994Kursiv"/>
        </w:rPr>
        <w:t>Abs.</w:t>
      </w:r>
      <w:r w:rsidRPr="000A406E">
        <w:rPr>
          <w:rStyle w:val="994Kursiv"/>
          <w:color w:val="auto"/>
        </w:rPr>
        <w:t> </w:t>
      </w:r>
      <w:r>
        <w:rPr>
          <w:rStyle w:val="994Kursiv"/>
        </w:rPr>
        <w:t xml:space="preserve">12 bis 14 </w:t>
      </w:r>
      <w:r w:rsidRPr="00A23770">
        <w:rPr>
          <w:rStyle w:val="994Kursiv"/>
        </w:rPr>
        <w:t xml:space="preserve">ÜR </w:t>
      </w:r>
      <w:r w:rsidRPr="00407E2B">
        <w:rPr>
          <w:rStyle w:val="994Kursiv"/>
        </w:rPr>
        <w:t>zum RLG, BGBl. Nr. 475/1990)</w:t>
      </w:r>
    </w:p>
    <w:p w:rsidR="00AE2EA1" w:rsidRPr="00AE2EA1" w:rsidRDefault="00245438" w:rsidP="00AE2EA1">
      <w:pPr>
        <w:pStyle w:val="41UeberschrG1"/>
      </w:pPr>
      <w:r w:rsidRPr="00AE2EA1">
        <w:lastRenderedPageBreak/>
        <w:t>Artikel</w:t>
      </w:r>
      <w:r w:rsidRPr="00FD4ACF">
        <w:rPr>
          <w:color w:val="auto"/>
        </w:rPr>
        <w:t> </w:t>
      </w:r>
      <w:r w:rsidRPr="00AE2EA1">
        <w:t>X</w:t>
      </w:r>
    </w:p>
    <w:p w:rsidR="00AE2EA1" w:rsidRPr="00A23770" w:rsidRDefault="00245438" w:rsidP="00A23770">
      <w:pPr>
        <w:pStyle w:val="43UeberschrG2"/>
      </w:pPr>
      <w:r w:rsidRPr="00A23770">
        <w:t>Inkrafttreten, Übergangsbestimmungen und Vollziehung</w:t>
      </w:r>
    </w:p>
    <w:p w:rsidR="00AC6E5A" w:rsidRPr="001400BF" w:rsidRDefault="00245438" w:rsidP="001400BF">
      <w:pPr>
        <w:pStyle w:val="42UeberschrG1-"/>
      </w:pPr>
      <w:r w:rsidRPr="001400BF">
        <w:t>Vor dem 1. Jänner 1999 bereits eingetragene oder zur Eintragung angemeldete Aktiengesellschaften</w:t>
      </w:r>
    </w:p>
    <w:p w:rsidR="00A23770" w:rsidRPr="007156E9" w:rsidRDefault="00245438" w:rsidP="007156E9">
      <w:pPr>
        <w:pStyle w:val="45UeberschrPara"/>
        <w:rPr>
          <w:b w:val="0"/>
          <w:i/>
        </w:rPr>
      </w:pPr>
      <w:r w:rsidRPr="007156E9">
        <w:rPr>
          <w:b w:val="0"/>
          <w:i/>
        </w:rPr>
        <w:t>(Anm.: aus BGBl. I Nr. 125/1998, zu den §§ 7, 8, 86, 211 und 225c, BGBl. Nr. 98/1965)</w:t>
      </w:r>
    </w:p>
    <w:p w:rsidR="00AC6E5A" w:rsidRPr="00AC6E5A" w:rsidRDefault="00245438" w:rsidP="00AC6E5A">
      <w:pPr>
        <w:pStyle w:val="51Abs"/>
      </w:pPr>
      <w:r w:rsidRPr="00AC6E5A">
        <w:rPr>
          <w:rStyle w:val="991GldSymbol"/>
        </w:rPr>
        <w:t>§</w:t>
      </w:r>
      <w:r w:rsidRPr="00AE2EA1">
        <w:rPr>
          <w:rStyle w:val="991GldSymbol"/>
          <w:color w:val="auto"/>
        </w:rPr>
        <w:t> </w:t>
      </w:r>
      <w:r w:rsidRPr="00AC6E5A">
        <w:rPr>
          <w:rStyle w:val="991GldSymbol"/>
        </w:rPr>
        <w:t>3.</w:t>
      </w:r>
      <w:r w:rsidRPr="00AC6E5A">
        <w:t xml:space="preserve"> Für vor dem 1.</w:t>
      </w:r>
      <w:r w:rsidRPr="00AE2EA1">
        <w:rPr>
          <w:color w:val="auto"/>
        </w:rPr>
        <w:t> </w:t>
      </w:r>
      <w:r w:rsidRPr="00AC6E5A">
        <w:t>Jänner 1999 bereits eingetragene oder zur Eintragung in das Firmenbuch angemeldete Aktiengesellschaften gilt folgendes:</w:t>
      </w:r>
    </w:p>
    <w:p w:rsidR="00AC6E5A" w:rsidRPr="00AC6E5A" w:rsidRDefault="00245438" w:rsidP="00AC6E5A">
      <w:pPr>
        <w:pStyle w:val="52Ziffere1"/>
      </w:pPr>
      <w:r w:rsidRPr="00AC6E5A">
        <w:tab/>
        <w:t>1.</w:t>
      </w:r>
      <w:r w:rsidRPr="00AC6E5A">
        <w:tab/>
        <w:t>Grundkapital und Aktien dürfen weiterhin auf einen in Schilling bestimmten Nennbetrag lauten.</w:t>
      </w:r>
    </w:p>
    <w:p w:rsidR="00AC6E5A" w:rsidRPr="00AC6E5A" w:rsidRDefault="00245438" w:rsidP="00AC6E5A">
      <w:pPr>
        <w:pStyle w:val="52Ziffere1"/>
      </w:pPr>
      <w:r w:rsidRPr="00AC6E5A">
        <w:tab/>
        <w:t>2.</w:t>
      </w:r>
      <w:r w:rsidRPr="00AC6E5A">
        <w:tab/>
        <w:t>Die in den §§</w:t>
      </w:r>
      <w:r w:rsidRPr="00AE2EA1">
        <w:rPr>
          <w:color w:val="auto"/>
        </w:rPr>
        <w:t> </w:t>
      </w:r>
      <w:r w:rsidRPr="00AC6E5A">
        <w:t>7, 8, 86, 211 und 225c AktG sowie in den §§</w:t>
      </w:r>
      <w:r w:rsidRPr="00AE2EA1">
        <w:rPr>
          <w:color w:val="auto"/>
        </w:rPr>
        <w:t> </w:t>
      </w:r>
      <w:r w:rsidRPr="00AC6E5A">
        <w:t>242, 244, 245, 270 und 271 HGB angeführten Beträge sind in der bisher geltenden Fassung bis zur</w:t>
      </w:r>
    </w:p>
    <w:p w:rsidR="00AC6E5A" w:rsidRPr="00AC6E5A" w:rsidRDefault="00245438" w:rsidP="00AC6E5A">
      <w:pPr>
        <w:pStyle w:val="53Literae2"/>
      </w:pPr>
      <w:r w:rsidRPr="00AC6E5A">
        <w:tab/>
        <w:t>a)</w:t>
      </w:r>
      <w:r w:rsidRPr="00AC6E5A">
        <w:tab/>
        <w:t>Anpassung der Aktiennennbeträge an die mit Inkrafttreten dieses Bundesgesetzes geltenden Nennbeträge oder</w:t>
      </w:r>
    </w:p>
    <w:p w:rsidR="00AC6E5A" w:rsidRPr="00AC6E5A" w:rsidRDefault="00245438" w:rsidP="00AC6E5A">
      <w:pPr>
        <w:pStyle w:val="53Literae2"/>
      </w:pPr>
      <w:r w:rsidRPr="00AC6E5A">
        <w:tab/>
        <w:t>b)</w:t>
      </w:r>
      <w:r w:rsidRPr="00AC6E5A">
        <w:tab/>
        <w:t>Umstellung der Nennbetragsaktien auf Stückaktien weiter anzuwenden.</w:t>
      </w:r>
    </w:p>
    <w:p w:rsidR="00AC6E5A" w:rsidRPr="00AC6E5A" w:rsidRDefault="00245438" w:rsidP="00AC6E5A">
      <w:pPr>
        <w:pStyle w:val="52Ziffere1"/>
      </w:pPr>
      <w:r w:rsidRPr="00AC6E5A">
        <w:tab/>
        <w:t>3.</w:t>
      </w:r>
      <w:r w:rsidRPr="00AC6E5A">
        <w:tab/>
        <w:t>Beschlüsse über die Erhöhung oder Herabsetzung des Grundkapitals sind nach dem 31.</w:t>
      </w:r>
      <w:r w:rsidRPr="00AE2EA1">
        <w:rPr>
          <w:color w:val="auto"/>
        </w:rPr>
        <w:t> </w:t>
      </w:r>
      <w:r w:rsidRPr="00AC6E5A">
        <w:t>Dezember 2001 vom Gericht nur dann in das Firmenbuch einzutragen, wenn die Satzung an die mit Inkrafttreten dieses Bundesgesetzes geltenden Bestimmungen angepaßt ist oder gleichzeitig angepaßt wird.</w:t>
      </w:r>
    </w:p>
    <w:p w:rsidR="006D3EE9" w:rsidRPr="009D727F" w:rsidRDefault="00245438" w:rsidP="00AC6E5A">
      <w:pPr>
        <w:pStyle w:val="52Ziffere1"/>
      </w:pPr>
      <w:r w:rsidRPr="00AC6E5A">
        <w:tab/>
        <w:t>4.</w:t>
      </w:r>
      <w:r w:rsidRPr="00AC6E5A">
        <w:tab/>
        <w:t>Werden bis 31.</w:t>
      </w:r>
      <w:r w:rsidRPr="00AE2EA1">
        <w:rPr>
          <w:color w:val="auto"/>
        </w:rPr>
        <w:t> </w:t>
      </w:r>
      <w:r w:rsidRPr="00AC6E5A">
        <w:t>Dezember 2000 die Aktiennennbeträge an die mit Inkrafttreten dieses Bundesgesetzes geltenden Nennbeträge angepaßt oder die Nennbetragsaktien auf Stückaktien umgestellt und ergibt sich daraus eine Veränderung der gesetzlich zulässigen Zahl der Aufsichtsratsmitglieder, so kann die Zahl der Aufsichtsratsmitglieder bis längstens 31.</w:t>
      </w:r>
      <w:r w:rsidRPr="00AE2EA1">
        <w:rPr>
          <w:color w:val="auto"/>
        </w:rPr>
        <w:t> </w:t>
      </w:r>
      <w:r w:rsidRPr="00AC6E5A">
        <w:t>Dezember 2001 beibehalten werden.</w:t>
      </w:r>
    </w:p>
    <w:p w:rsidR="00D81305" w:rsidRPr="00D81305" w:rsidRDefault="0083307C" w:rsidP="00D81305">
      <w:pPr>
        <w:pStyle w:val="41UeberschrG1"/>
        <w:rPr>
          <w:bCs/>
        </w:rPr>
      </w:pPr>
      <w:r w:rsidRPr="00D81305">
        <w:t>Artikel</w:t>
      </w:r>
      <w:r w:rsidRPr="00D81305">
        <w:rPr>
          <w:bCs/>
        </w:rPr>
        <w:t> X</w:t>
      </w:r>
    </w:p>
    <w:p w:rsidR="00D81305" w:rsidRDefault="0083307C" w:rsidP="00D81305">
      <w:pPr>
        <w:pStyle w:val="43UeberschrG2"/>
      </w:pPr>
      <w:r w:rsidRPr="00D81305">
        <w:t>Inkrafttreten, Übergangsbestimmungen und Vollziehung</w:t>
      </w:r>
    </w:p>
    <w:p w:rsidR="00DD1CAB" w:rsidRPr="001400BF" w:rsidRDefault="0083307C" w:rsidP="001400BF">
      <w:pPr>
        <w:pStyle w:val="42UeberschrG1-"/>
      </w:pPr>
      <w:r w:rsidRPr="001400BF">
        <w:t>Nach dem 31. Dezember 1998 zur Eintragung angemeldete und bis zum 31. Dezember 2001 eingetragene Aktiengesellschaften mit Nennbetragsaktien</w:t>
      </w:r>
    </w:p>
    <w:p w:rsidR="00A23770" w:rsidRPr="007156E9" w:rsidRDefault="0083307C" w:rsidP="007156E9">
      <w:pPr>
        <w:pStyle w:val="45UeberschrPara"/>
        <w:rPr>
          <w:b w:val="0"/>
          <w:i/>
        </w:rPr>
      </w:pPr>
      <w:r w:rsidRPr="007156E9">
        <w:rPr>
          <w:b w:val="0"/>
          <w:i/>
        </w:rPr>
        <w:t>(Anm.: aus BGBl. I Nr. 125/1998, zu den §§ 7, 8, 86, 211 und 225c, BGBl. Nr. 98/1965)</w:t>
      </w:r>
    </w:p>
    <w:p w:rsidR="00DD1CAB" w:rsidRDefault="0083307C" w:rsidP="00DD1CAB">
      <w:pPr>
        <w:pStyle w:val="51Abs"/>
      </w:pPr>
      <w:r w:rsidRPr="00702FFA">
        <w:rPr>
          <w:rStyle w:val="991GldSymbol"/>
        </w:rPr>
        <w:t>§</w:t>
      </w:r>
      <w:r w:rsidRPr="00180377">
        <w:rPr>
          <w:rStyle w:val="991GldSymbol"/>
          <w:color w:val="auto"/>
        </w:rPr>
        <w:t> </w:t>
      </w:r>
      <w:r w:rsidRPr="00702FFA">
        <w:rPr>
          <w:rStyle w:val="991GldSymbol"/>
        </w:rPr>
        <w:t>4.</w:t>
      </w:r>
      <w:r w:rsidRPr="00702FFA">
        <w:t xml:space="preserve"> Für nach dem 31.</w:t>
      </w:r>
      <w:r w:rsidRPr="00180377">
        <w:rPr>
          <w:color w:val="auto"/>
        </w:rPr>
        <w:t> </w:t>
      </w:r>
      <w:r w:rsidRPr="00702FFA">
        <w:t>Dezember 1998 zur Eintragung angemeldete und spätestens zum</w:t>
      </w:r>
      <w:r>
        <w:t xml:space="preserve"> 31.</w:t>
      </w:r>
      <w:r w:rsidRPr="00180377">
        <w:rPr>
          <w:color w:val="auto"/>
        </w:rPr>
        <w:t> </w:t>
      </w:r>
      <w:r>
        <w:t>Dezember 2001 in das Firmenbuch eingetragene Aktiengesellschaften, deren Grundkapital in Nennbetragsaktien zerlegt ist, gilt folgendes:</w:t>
      </w:r>
    </w:p>
    <w:p w:rsidR="00DD1CAB" w:rsidRPr="00702FFA" w:rsidRDefault="0083307C" w:rsidP="00DD1CAB">
      <w:pPr>
        <w:pStyle w:val="52Ziffere1"/>
      </w:pPr>
      <w:r w:rsidRPr="00702FFA">
        <w:tab/>
        <w:t>1.</w:t>
      </w:r>
      <w:r w:rsidRPr="00702FFA">
        <w:tab/>
        <w:t>Grundkapital und Aktien dürfen weiterhin auf einen in Schilling bestimmten Nennbetrag lauten.</w:t>
      </w:r>
    </w:p>
    <w:p w:rsidR="00DD1CAB" w:rsidRDefault="0083307C" w:rsidP="00DD1CAB">
      <w:pPr>
        <w:pStyle w:val="52Ziffere1"/>
      </w:pPr>
      <w:r w:rsidRPr="00702FFA">
        <w:tab/>
        <w:t>2.</w:t>
      </w:r>
      <w:r w:rsidRPr="00702FFA">
        <w:tab/>
        <w:t>Die in den §§</w:t>
      </w:r>
      <w:r w:rsidRPr="00180377">
        <w:rPr>
          <w:color w:val="auto"/>
        </w:rPr>
        <w:t> </w:t>
      </w:r>
      <w:r w:rsidRPr="00702FFA">
        <w:t>7, 8, 86, 211 und 225c AktG sowie in den §§</w:t>
      </w:r>
      <w:r w:rsidRPr="00180377">
        <w:rPr>
          <w:color w:val="auto"/>
        </w:rPr>
        <w:t> </w:t>
      </w:r>
      <w:r w:rsidRPr="00702FFA">
        <w:t>242, 244, 245, 270 und 271 HGB</w:t>
      </w:r>
      <w:r>
        <w:t xml:space="preserve"> angeführten Beträge sind in der bisher geltenden Fassung bis zur</w:t>
      </w:r>
    </w:p>
    <w:p w:rsidR="00DD1CAB" w:rsidRDefault="0083307C" w:rsidP="00DD1CAB">
      <w:pPr>
        <w:pStyle w:val="53Literae2"/>
      </w:pPr>
      <w:r w:rsidRPr="00702FFA">
        <w:tab/>
        <w:t>a)</w:t>
      </w:r>
      <w:r w:rsidRPr="00702FFA">
        <w:tab/>
        <w:t>Anpassung der Aktiennennbeträge an die mit Inkrafttreten dieses Bundesgesetzes geltenden</w:t>
      </w:r>
      <w:r>
        <w:t xml:space="preserve"> Nennbeträge oder</w:t>
      </w:r>
    </w:p>
    <w:p w:rsidR="00DD1CAB" w:rsidRDefault="0083307C" w:rsidP="00DD1CAB">
      <w:pPr>
        <w:pStyle w:val="53Literae2"/>
      </w:pPr>
      <w:r w:rsidRPr="00702FFA">
        <w:tab/>
        <w:t>b)</w:t>
      </w:r>
      <w:r w:rsidRPr="00702FFA">
        <w:tab/>
        <w:t>Umstellung der Nennbetragsaktien auf Stückaktien</w:t>
      </w:r>
      <w:r>
        <w:t xml:space="preserve"> weiter anzuwenden.</w:t>
      </w:r>
    </w:p>
    <w:p w:rsidR="006D3EE9" w:rsidRPr="009D727F" w:rsidRDefault="0083307C" w:rsidP="00DD1CAB">
      <w:pPr>
        <w:pStyle w:val="52Ziffere1"/>
      </w:pPr>
      <w:r w:rsidRPr="00702FFA">
        <w:tab/>
        <w:t>3.</w:t>
      </w:r>
      <w:r w:rsidRPr="00702FFA">
        <w:tab/>
        <w:t>Die Satzung ist bis spätestens 31.</w:t>
      </w:r>
      <w:r w:rsidRPr="00180377">
        <w:rPr>
          <w:color w:val="auto"/>
        </w:rPr>
        <w:t> </w:t>
      </w:r>
      <w:r w:rsidRPr="00702FFA">
        <w:t>Dezember 2002 an die mit Inkrafttreten dieses Bundesgesetzes</w:t>
      </w:r>
      <w:r>
        <w:t xml:space="preserve"> geltenden Bestimmungen anzupassen. Nach Ablauf dieser Frist sind Eintragungen auf Grund von Anmeldungen in das Firmenbuch nur dann vom Gericht vorzunehmen, wenn die Satzung an die mit Inkrafttreten dieses Bundesgesetzes geltenden Bestimmungen angepaßt ist oder gleichzeitig angepaßt wird. Beschlüsse über die Erhöhung oder Herabsetzung des Grundkapitals sind bereits nach dem 31.</w:t>
      </w:r>
      <w:r w:rsidRPr="00180377">
        <w:rPr>
          <w:color w:val="auto"/>
        </w:rPr>
        <w:t> </w:t>
      </w:r>
      <w:r>
        <w:t>Dezember 2001 vom Gericht nur dann in das Firmenbuch einzutragen, wenn die Satzung an die mit Inkrafttreten dieses Bundesgesetzes geltenden Bestimmungen angepaßt ist oder gleichzeitig angepaßt wird.</w:t>
      </w:r>
    </w:p>
    <w:p w:rsidR="00235890" w:rsidRPr="00D81305" w:rsidRDefault="00036E9C" w:rsidP="00235890">
      <w:pPr>
        <w:pStyle w:val="41UeberschrG1"/>
        <w:rPr>
          <w:bCs/>
        </w:rPr>
      </w:pPr>
      <w:r w:rsidRPr="00D81305">
        <w:lastRenderedPageBreak/>
        <w:t>Artikel</w:t>
      </w:r>
      <w:r w:rsidRPr="00D81305">
        <w:rPr>
          <w:bCs/>
        </w:rPr>
        <w:t> X</w:t>
      </w:r>
    </w:p>
    <w:p w:rsidR="00235890" w:rsidRDefault="00036E9C" w:rsidP="00235890">
      <w:pPr>
        <w:pStyle w:val="43UeberschrG2"/>
      </w:pPr>
      <w:r w:rsidRPr="00D81305">
        <w:t>Inkrafttreten, Übergangsbestimmungen und Vollziehung</w:t>
      </w:r>
    </w:p>
    <w:p w:rsidR="00235890" w:rsidRPr="001400BF" w:rsidRDefault="00036E9C" w:rsidP="001400BF">
      <w:pPr>
        <w:pStyle w:val="42UeberschrG1-"/>
      </w:pPr>
      <w:r w:rsidRPr="001400BF">
        <w:t>Eintragung der Art der Aktien und Anpassung der Satzung</w:t>
      </w:r>
    </w:p>
    <w:p w:rsidR="00A23770" w:rsidRPr="007156E9" w:rsidRDefault="00036E9C" w:rsidP="007156E9">
      <w:pPr>
        <w:pStyle w:val="45UeberschrPara"/>
        <w:rPr>
          <w:b w:val="0"/>
          <w:i/>
        </w:rPr>
      </w:pPr>
      <w:r w:rsidRPr="007156E9">
        <w:rPr>
          <w:b w:val="0"/>
          <w:i/>
        </w:rPr>
        <w:t>(Anm.: aus BGBl. I Nr. 125/1998, zu § 17, BGBl. Nr. 98/1965)</w:t>
      </w:r>
    </w:p>
    <w:p w:rsidR="00235890" w:rsidRPr="003A2CBF" w:rsidRDefault="00036E9C" w:rsidP="003A2CBF">
      <w:pPr>
        <w:pStyle w:val="51Abs"/>
      </w:pPr>
      <w:r w:rsidRPr="003A2CBF">
        <w:rPr>
          <w:rStyle w:val="991GldSymbol"/>
        </w:rPr>
        <w:t>§ 8.</w:t>
      </w:r>
      <w:r w:rsidRPr="003A2CBF">
        <w:t xml:space="preserve"> (1) Der Vorstand hat bei bereits bestehenden Aktiengesellschaften die nach § 5 Z 2 FBG geforderten Angaben mit der nächsten Anmeldung zum Firmenbuch nachzuholen. Die Eintragung dieser Angaben ist von den Gerichtsgebühren befreit.</w:t>
      </w:r>
    </w:p>
    <w:p w:rsidR="006D3EE9" w:rsidRPr="009D727F" w:rsidRDefault="00036E9C" w:rsidP="002F0277">
      <w:pPr>
        <w:pStyle w:val="51Abs"/>
      </w:pPr>
      <w:r>
        <w:t>(2) Behalten Aktiengesellschaften die Zerlegung des Grundkapitals in Nennbetragsaktien bei, so ist eine Anpassung der Satzung an § 17 AktG in der Fassung dieses Bundesgesetzes nicht erforderlich.</w:t>
      </w:r>
    </w:p>
    <w:p w:rsidR="006B769E" w:rsidRPr="00A23770" w:rsidRDefault="0046101E" w:rsidP="00A23770">
      <w:pPr>
        <w:pStyle w:val="41UeberschrG1"/>
      </w:pPr>
      <w:r w:rsidRPr="00A23770">
        <w:t>Artikel XI</w:t>
      </w:r>
    </w:p>
    <w:p w:rsidR="006B769E" w:rsidRPr="001400BF" w:rsidRDefault="0046101E" w:rsidP="001400BF">
      <w:pPr>
        <w:pStyle w:val="43UeberschrG2"/>
      </w:pPr>
      <w:r w:rsidRPr="001400BF">
        <w:t>Inkrafttreten, Aufhebung von Rechtsvorschriften, Vollziehungsklausel</w:t>
      </w:r>
    </w:p>
    <w:p w:rsidR="006B769E" w:rsidRPr="007156E9" w:rsidRDefault="0046101E" w:rsidP="007156E9">
      <w:pPr>
        <w:pStyle w:val="45UeberschrPara"/>
        <w:rPr>
          <w:b w:val="0"/>
          <w:i/>
        </w:rPr>
      </w:pPr>
      <w:r w:rsidRPr="007156E9">
        <w:rPr>
          <w:b w:val="0"/>
          <w:i/>
        </w:rPr>
        <w:t>(Anm.: aus BGBl. Nr. 475/1990, zu den §§ 96, 119-121, 125, 128-144, 182-187, 199, 211, 228, 246, 255, 259-261, BGBl. Nr. 98/1965)</w:t>
      </w:r>
    </w:p>
    <w:p w:rsidR="006B769E" w:rsidRPr="000D24BA" w:rsidRDefault="0046101E" w:rsidP="00407E2B">
      <w:pPr>
        <w:pStyle w:val="51Abs"/>
      </w:pPr>
      <w:r w:rsidRPr="000D24BA">
        <w:t>(1) Die Vorschriften dieses Bundesgesetzes sind erstmals auf Geschäftsjahre anzuwenden, die nach dem 31. Dezember 1991 beginnen.</w:t>
      </w:r>
    </w:p>
    <w:p w:rsidR="006B769E" w:rsidRPr="00A23770" w:rsidRDefault="0046101E" w:rsidP="006B769E">
      <w:pPr>
        <w:pStyle w:val="51Abs"/>
        <w:rPr>
          <w:rStyle w:val="994Kursiv"/>
        </w:rPr>
      </w:pPr>
      <w:r w:rsidRPr="00A23770">
        <w:rPr>
          <w:rStyle w:val="994Kursiv"/>
        </w:rPr>
        <w:t xml:space="preserve">(Anm.: </w:t>
      </w:r>
      <w:r>
        <w:rPr>
          <w:rStyle w:val="994Kursiv"/>
        </w:rPr>
        <w:t>Abs.</w:t>
      </w:r>
      <w:r w:rsidRPr="000A406E">
        <w:rPr>
          <w:rStyle w:val="994Kursiv"/>
          <w:color w:val="auto"/>
        </w:rPr>
        <w:t> </w:t>
      </w:r>
      <w:r>
        <w:rPr>
          <w:rStyle w:val="994Kursiv"/>
        </w:rPr>
        <w:t xml:space="preserve">2 </w:t>
      </w:r>
      <w:r w:rsidRPr="00A23770">
        <w:rPr>
          <w:rStyle w:val="994Kursiv"/>
        </w:rPr>
        <w:t>betrifft Handelsgesetzbuch, RGBl. S 219/1897)</w:t>
      </w:r>
    </w:p>
    <w:p w:rsidR="006B769E" w:rsidRPr="00A23770" w:rsidRDefault="0046101E" w:rsidP="006B769E">
      <w:pPr>
        <w:pStyle w:val="51Abs"/>
        <w:rPr>
          <w:rStyle w:val="994Kursiv"/>
        </w:rPr>
      </w:pPr>
      <w:r w:rsidRPr="00A23770">
        <w:rPr>
          <w:rStyle w:val="994Kursiv"/>
        </w:rPr>
        <w:t xml:space="preserve">(Anm.: </w:t>
      </w:r>
      <w:r>
        <w:rPr>
          <w:rStyle w:val="994Kursiv"/>
        </w:rPr>
        <w:t>Abs.</w:t>
      </w:r>
      <w:r w:rsidRPr="000A406E">
        <w:rPr>
          <w:rStyle w:val="994Kursiv"/>
          <w:color w:val="auto"/>
        </w:rPr>
        <w:t> </w:t>
      </w:r>
      <w:r>
        <w:rPr>
          <w:rStyle w:val="994Kursiv"/>
        </w:rPr>
        <w:t xml:space="preserve">3 </w:t>
      </w:r>
      <w:r w:rsidRPr="00A23770">
        <w:rPr>
          <w:rStyle w:val="994Kursiv"/>
        </w:rPr>
        <w:t>Außerkrafttretensbestimmung)</w:t>
      </w:r>
    </w:p>
    <w:p w:rsidR="00AD6C9D" w:rsidRPr="000D24BA" w:rsidRDefault="0046101E" w:rsidP="006B769E">
      <w:pPr>
        <w:pStyle w:val="51Abs"/>
      </w:pPr>
      <w:r w:rsidRPr="00A23770">
        <w:rPr>
          <w:rStyle w:val="994Kursiv"/>
        </w:rPr>
        <w:t>(Anm</w:t>
      </w:r>
      <w:r w:rsidRPr="00407E2B">
        <w:rPr>
          <w:rStyle w:val="994Kursiv"/>
        </w:rPr>
        <w:t xml:space="preserve">.: </w:t>
      </w:r>
      <w:r>
        <w:rPr>
          <w:rStyle w:val="994Kursiv"/>
        </w:rPr>
        <w:t>Abs.</w:t>
      </w:r>
      <w:r w:rsidRPr="000A406E">
        <w:rPr>
          <w:rStyle w:val="994Kursiv"/>
          <w:color w:val="auto"/>
        </w:rPr>
        <w:t> </w:t>
      </w:r>
      <w:r>
        <w:rPr>
          <w:rStyle w:val="994Kursiv"/>
        </w:rPr>
        <w:t xml:space="preserve">4 </w:t>
      </w:r>
      <w:r w:rsidRPr="00407E2B">
        <w:rPr>
          <w:rStyle w:val="994Kursiv"/>
        </w:rPr>
        <w:t>Vollziehungsklausel)</w:t>
      </w:r>
    </w:p>
    <w:p w:rsidR="008C06AE" w:rsidRPr="008C06AE" w:rsidRDefault="003E5885" w:rsidP="00266E0B">
      <w:pPr>
        <w:pStyle w:val="11Titel"/>
        <w:keepNext/>
      </w:pPr>
      <w:r w:rsidRPr="008C06AE">
        <w:t>Beachte für folgende Bestimmung</w:t>
      </w:r>
    </w:p>
    <w:p w:rsidR="003E5885" w:rsidRPr="00FC2F8C" w:rsidRDefault="003E5885" w:rsidP="00FC2F8C">
      <w:pPr>
        <w:pStyle w:val="83ErlText"/>
        <w:jc w:val="left"/>
        <w:rPr>
          <w:lang w:val="en-US"/>
        </w:rPr>
      </w:pPr>
      <w:r w:rsidRPr="00FC2F8C">
        <w:rPr>
          <w:lang w:val="en-US"/>
        </w:rPr>
        <w:t>Im Titel der BGBl. I Nr. 114/1997 findet sich folgende Fußnote:</w:t>
      </w:r>
      <w:r w:rsidRPr="00FC2F8C">
        <w:rPr>
          <w:lang w:val="en-US"/>
        </w:rPr>
        <w:br/>
        <w:t>Diese Kundmachung ersetzt die Kundmachung BGBl. I Nr. 106/1997.</w:t>
      </w:r>
      <w:r w:rsidRPr="00FC2F8C">
        <w:rPr>
          <w:lang w:val="en-US"/>
        </w:rPr>
        <w:br/>
      </w:r>
    </w:p>
    <w:p w:rsidR="00FD6EEE" w:rsidRPr="00A23770" w:rsidRDefault="00424D1B" w:rsidP="00A23770">
      <w:pPr>
        <w:pStyle w:val="41UeberschrG1"/>
      </w:pPr>
      <w:r w:rsidRPr="00A23770">
        <w:t>Artikel XII</w:t>
      </w:r>
    </w:p>
    <w:p w:rsidR="00FD6EEE" w:rsidRPr="001400BF" w:rsidRDefault="00424D1B" w:rsidP="001400BF">
      <w:pPr>
        <w:pStyle w:val="43UeberschrG2"/>
      </w:pPr>
      <w:r w:rsidRPr="001400BF">
        <w:t>Inkrafttreten, Übergangsbestimmungen</w:t>
      </w:r>
    </w:p>
    <w:p w:rsidR="00FD6EEE" w:rsidRPr="007156E9" w:rsidRDefault="00424D1B" w:rsidP="007156E9">
      <w:pPr>
        <w:pStyle w:val="45UeberschrPara"/>
        <w:rPr>
          <w:b w:val="0"/>
          <w:i/>
        </w:rPr>
      </w:pPr>
      <w:r w:rsidRPr="007156E9">
        <w:rPr>
          <w:b w:val="0"/>
          <w:i/>
        </w:rPr>
        <w:t>(Anm.: aus BGBl. I Nr. 114/1997, zu den §§ 81, 92, 93, 94, 95 und 125, BGBl. Nr. 98/1965)</w:t>
      </w:r>
    </w:p>
    <w:p w:rsidR="00FD6EEE" w:rsidRPr="00A23770" w:rsidRDefault="00424D1B" w:rsidP="00407E2B">
      <w:pPr>
        <w:pStyle w:val="51Abs"/>
        <w:rPr>
          <w:rStyle w:val="994Kursiv"/>
        </w:rPr>
      </w:pPr>
      <w:r w:rsidRPr="00A23770">
        <w:rPr>
          <w:rStyle w:val="994Kursiv"/>
        </w:rPr>
        <w:t xml:space="preserve">(Anm.: </w:t>
      </w:r>
      <w:r>
        <w:rPr>
          <w:rStyle w:val="994Kursiv"/>
        </w:rPr>
        <w:t>Abs.</w:t>
      </w:r>
      <w:r w:rsidRPr="000A406E">
        <w:rPr>
          <w:rStyle w:val="994Kursiv"/>
          <w:color w:val="auto"/>
        </w:rPr>
        <w:t> </w:t>
      </w:r>
      <w:r>
        <w:rPr>
          <w:rStyle w:val="994Kursiv"/>
        </w:rPr>
        <w:t xml:space="preserve">1 </w:t>
      </w:r>
      <w:r w:rsidRPr="00A23770">
        <w:rPr>
          <w:rStyle w:val="994Kursiv"/>
        </w:rPr>
        <w:t>Inkrafttretensbestimmung)</w:t>
      </w:r>
    </w:p>
    <w:p w:rsidR="00FD6EEE" w:rsidRPr="00994022" w:rsidRDefault="00424D1B" w:rsidP="00FD6EEE">
      <w:pPr>
        <w:pStyle w:val="51Abs"/>
      </w:pPr>
      <w:r w:rsidRPr="00A23770">
        <w:rPr>
          <w:rStyle w:val="994Kursiv"/>
        </w:rPr>
        <w:t xml:space="preserve">(Anm.: </w:t>
      </w:r>
      <w:r>
        <w:rPr>
          <w:rStyle w:val="994Kursiv"/>
        </w:rPr>
        <w:t>Abs.</w:t>
      </w:r>
      <w:r w:rsidRPr="000A406E">
        <w:rPr>
          <w:rStyle w:val="994Kursiv"/>
          <w:color w:val="auto"/>
        </w:rPr>
        <w:t> </w:t>
      </w:r>
      <w:r>
        <w:rPr>
          <w:rStyle w:val="994Kursiv"/>
        </w:rPr>
        <w:t xml:space="preserve">2 </w:t>
      </w:r>
      <w:r w:rsidRPr="00A23770">
        <w:rPr>
          <w:rStyle w:val="994Kursiv"/>
        </w:rPr>
        <w:t xml:space="preserve">ÜR </w:t>
      </w:r>
      <w:r w:rsidRPr="00407E2B">
        <w:rPr>
          <w:rStyle w:val="994Kursiv"/>
        </w:rPr>
        <w:t>zu einem anderen Artikel der Sammelnovelle BGBl. I Nr. 114/1997)</w:t>
      </w:r>
    </w:p>
    <w:p w:rsidR="00FD6EEE" w:rsidRPr="00994022" w:rsidRDefault="00424D1B" w:rsidP="00FD6EEE">
      <w:pPr>
        <w:pStyle w:val="51Abs"/>
      </w:pPr>
      <w:r w:rsidRPr="00994022">
        <w:t>(3) Art. VI Z 2 und 3 (§§ 82 und 86 AktG) und Art. VII Z 4 und 7 (§§ 22 und 30a GmbHG) treten mit 1. Juli 1998 in Kraft.</w:t>
      </w:r>
    </w:p>
    <w:p w:rsidR="00FD6EEE" w:rsidRPr="00A23770" w:rsidRDefault="00424D1B" w:rsidP="00FD6EEE">
      <w:pPr>
        <w:pStyle w:val="51Abs"/>
        <w:rPr>
          <w:rStyle w:val="994Kursiv"/>
        </w:rPr>
      </w:pPr>
      <w:r w:rsidRPr="00A23770">
        <w:rPr>
          <w:rStyle w:val="994Kursiv"/>
        </w:rPr>
        <w:t xml:space="preserve">(Anm.: </w:t>
      </w:r>
      <w:r>
        <w:rPr>
          <w:rStyle w:val="994Kursiv"/>
        </w:rPr>
        <w:t>Abs.</w:t>
      </w:r>
      <w:r w:rsidRPr="000A406E">
        <w:rPr>
          <w:rStyle w:val="994Kursiv"/>
          <w:color w:val="auto"/>
        </w:rPr>
        <w:t> </w:t>
      </w:r>
      <w:r>
        <w:rPr>
          <w:rStyle w:val="994Kursiv"/>
        </w:rPr>
        <w:t xml:space="preserve">4 bis 10 </w:t>
      </w:r>
      <w:r w:rsidRPr="00A23770">
        <w:rPr>
          <w:rStyle w:val="994Kursiv"/>
        </w:rPr>
        <w:t>ÜR zu anderen Artikel der Sammelnovelle BGBl. I Nr. 114/1997)</w:t>
      </w:r>
    </w:p>
    <w:p w:rsidR="00FD6EEE" w:rsidRPr="00994022" w:rsidRDefault="00424D1B" w:rsidP="00FD6EEE">
      <w:pPr>
        <w:pStyle w:val="51Abs"/>
      </w:pPr>
      <w:r w:rsidRPr="00994022">
        <w:t>(11) Art. VI Z 1, 4 bis 7 und 9 (§§ 81, 92, 93, 94, 95 und 125 AktG) sowie Art. VII Z 6 und 10 bis 13 (§§ 28a, 30g, 30h, 30i und 30j GmbHG) sind erstmalig auf nach dem 30. September 1997 beginnende Geschäftsjahre anzuwenden.</w:t>
      </w:r>
    </w:p>
    <w:p w:rsidR="00467829" w:rsidRPr="00994022" w:rsidRDefault="00424D1B" w:rsidP="00FD6EEE">
      <w:pPr>
        <w:pStyle w:val="51Abs"/>
      </w:pPr>
      <w:r w:rsidRPr="00A23770">
        <w:rPr>
          <w:rStyle w:val="994Kursiv"/>
        </w:rPr>
        <w:t xml:space="preserve">(Anm.: </w:t>
      </w:r>
      <w:r>
        <w:rPr>
          <w:rStyle w:val="994Kursiv"/>
        </w:rPr>
        <w:t>Abs.</w:t>
      </w:r>
      <w:r w:rsidRPr="000A406E">
        <w:rPr>
          <w:rStyle w:val="994Kursiv"/>
          <w:color w:val="auto"/>
        </w:rPr>
        <w:t> </w:t>
      </w:r>
      <w:r>
        <w:rPr>
          <w:rStyle w:val="994Kursiv"/>
        </w:rPr>
        <w:t xml:space="preserve">12 und 13 </w:t>
      </w:r>
      <w:r w:rsidRPr="00A23770">
        <w:rPr>
          <w:rStyle w:val="994Kursiv"/>
        </w:rPr>
        <w:t>ÜR zu einem anderen Artikel der Sammelnovelle BGBl. I Nr. 114/1997)</w:t>
      </w:r>
    </w:p>
    <w:p w:rsidR="00EF060B" w:rsidRPr="00A23770" w:rsidRDefault="00911A62" w:rsidP="00A23770">
      <w:pPr>
        <w:pStyle w:val="41UeberschrG1"/>
      </w:pPr>
      <w:r w:rsidRPr="00A23770">
        <w:t>Artikel XVII</w:t>
      </w:r>
    </w:p>
    <w:p w:rsidR="00EF060B" w:rsidRPr="001400BF" w:rsidRDefault="00911A62" w:rsidP="001400BF">
      <w:pPr>
        <w:pStyle w:val="43UeberschrG2"/>
      </w:pPr>
      <w:r w:rsidRPr="001400BF">
        <w:t>Inkrafttreten, Schluß-, Aufhebungs- und Übergangsbestimmungen, Vollziehungsklausel</w:t>
      </w:r>
    </w:p>
    <w:p w:rsidR="00EF060B" w:rsidRPr="007156E9" w:rsidRDefault="00911A62" w:rsidP="007156E9">
      <w:pPr>
        <w:pStyle w:val="45UeberschrPara"/>
        <w:rPr>
          <w:b w:val="0"/>
          <w:i/>
        </w:rPr>
      </w:pPr>
      <w:r w:rsidRPr="007156E9">
        <w:rPr>
          <w:b w:val="0"/>
          <w:i/>
        </w:rPr>
        <w:t>(Anm. aus BGBl. Nr. 304/1996, zu den §§ 4, 10, 16, 17, 19, 20, 26, 28, 28a, 29, 30, 31 33, 37, 45, 46, 47a, 48, 49, 51, 52, 54, 54a, 55, 65, 65, 65a, 65b, 66, 66a, 96, 114, 117, 122, 125, 126, 130, 150, 151, 153, 155, 157, 161, 162, 163, 166, 170, 171, 172, 173, 174, 191, 192, 195, 211, 216, 217, 219, 220, 220a, 220b, 220c, 221, 221a, 222, 223, 224, 225, 225a, 225b, 225c, 225d, 225e, 225f, 225g, 225h, 225i, 225j, 225k, 225l, 225m, 226, 227, 228, 229, 230, 231, 232, 233, 234, 235, 236, 240, 245, 246, 254, 258, 263 und 266, BGBl. Nr. 98/1965)</w:t>
      </w:r>
    </w:p>
    <w:p w:rsidR="00EF060B" w:rsidRPr="00722D3C" w:rsidRDefault="00911A62" w:rsidP="00EF060B">
      <w:pPr>
        <w:pStyle w:val="51Abs"/>
      </w:pPr>
      <w:r w:rsidRPr="00407E2B">
        <w:rPr>
          <w:rStyle w:val="994Kursiv"/>
        </w:rPr>
        <w:t xml:space="preserve">(Anm.: </w:t>
      </w:r>
      <w:r>
        <w:rPr>
          <w:rStyle w:val="994Kursiv"/>
        </w:rPr>
        <w:t>Abs.</w:t>
      </w:r>
      <w:r w:rsidRPr="000A406E">
        <w:rPr>
          <w:rStyle w:val="994Kursiv"/>
          <w:color w:val="auto"/>
        </w:rPr>
        <w:t> </w:t>
      </w:r>
      <w:r>
        <w:rPr>
          <w:rStyle w:val="994Kursiv"/>
        </w:rPr>
        <w:t xml:space="preserve">1 </w:t>
      </w:r>
      <w:r w:rsidRPr="00407E2B">
        <w:rPr>
          <w:rStyle w:val="994Kursiv"/>
        </w:rPr>
        <w:t>Inkrafttretensbestimmung)</w:t>
      </w:r>
    </w:p>
    <w:p w:rsidR="00EF060B" w:rsidRPr="00722D3C" w:rsidRDefault="00911A62" w:rsidP="00EF060B">
      <w:pPr>
        <w:pStyle w:val="51Abs"/>
      </w:pPr>
      <w:r w:rsidRPr="00407E2B">
        <w:rPr>
          <w:rStyle w:val="994Kursiv"/>
        </w:rPr>
        <w:t xml:space="preserve">(Anm.: </w:t>
      </w:r>
      <w:r>
        <w:rPr>
          <w:rStyle w:val="994Kursiv"/>
        </w:rPr>
        <w:t>Abs.</w:t>
      </w:r>
      <w:r w:rsidRPr="000A406E">
        <w:rPr>
          <w:rStyle w:val="994Kursiv"/>
          <w:color w:val="auto"/>
        </w:rPr>
        <w:t> </w:t>
      </w:r>
      <w:r>
        <w:rPr>
          <w:rStyle w:val="994Kursiv"/>
        </w:rPr>
        <w:t xml:space="preserve">2 bis 6 </w:t>
      </w:r>
      <w:r w:rsidRPr="00407E2B">
        <w:rPr>
          <w:rStyle w:val="994Kursiv"/>
        </w:rPr>
        <w:t>ÜR zu anderen Artikel der Sammelnovelle BGBl. Nr. 304/1996)</w:t>
      </w:r>
    </w:p>
    <w:p w:rsidR="00EF060B" w:rsidRPr="00722D3C" w:rsidRDefault="00911A62" w:rsidP="00EF060B">
      <w:pPr>
        <w:pStyle w:val="51Abs"/>
      </w:pPr>
      <w:r w:rsidRPr="00722D3C">
        <w:lastRenderedPageBreak/>
        <w:t xml:space="preserve">(7) Die Anpassung der Satzung an § 17 AktG in der Fassung dieses Bundesgesetzes und die Aufnahme der Bezeichnung </w:t>
      </w:r>
      <w:r>
        <w:t>„</w:t>
      </w:r>
      <w:r w:rsidRPr="00722D3C">
        <w:t>Aktiengesellschaft</w:t>
      </w:r>
      <w:r>
        <w:t>“</w:t>
      </w:r>
      <w:r w:rsidRPr="00722D3C">
        <w:t xml:space="preserve"> in die Firma sind bis zum 31. Dezember 1997 zur Eintragung in das Firmenbuch anzumelden. Die erforderlichen Anpassungen der Satzung gelten als Änderungen, die nur ihre Fassung betreffen (§ 145 Abs. 1 zweiter Satz AktG).</w:t>
      </w:r>
    </w:p>
    <w:p w:rsidR="00EF060B" w:rsidRPr="00722D3C" w:rsidRDefault="00911A62" w:rsidP="00EF060B">
      <w:pPr>
        <w:pStyle w:val="51Abs"/>
      </w:pPr>
      <w:r w:rsidRPr="00722D3C">
        <w:t>(8) Auf Gründungen und Kapitalerhöhungen mit Sacheinlagen oder Sachübernahmen, die vor dem 1. Oktober 1996 zur Eintragung in das Firmenbuch angemeldet werden, können die vor Inkrafttreten des Art. II dieses Bundesgesetzes geltenden Vorschriften, aber nur insgesamt, angewendet werden. Dies ist in den Anmeldungen zum Firmenbuch zu erklären.</w:t>
      </w:r>
    </w:p>
    <w:p w:rsidR="00EF060B" w:rsidRPr="00722D3C" w:rsidRDefault="00911A62" w:rsidP="00EF060B">
      <w:pPr>
        <w:pStyle w:val="51Abs"/>
      </w:pPr>
      <w:r w:rsidRPr="00722D3C">
        <w:t>(9) Die Frist des § 65a Abs. 2 AktG in der Fassung dieses Bundesgesetzes beginnt für vor Inkrafttreten dieses Bundesgesetzes erworbene eigene Aktien mit dessen Inkrafttreten.</w:t>
      </w:r>
    </w:p>
    <w:p w:rsidR="00EF060B" w:rsidRPr="00722D3C" w:rsidRDefault="00911A62" w:rsidP="00EF060B">
      <w:pPr>
        <w:pStyle w:val="51Abs"/>
      </w:pPr>
      <w:r w:rsidRPr="00A23770">
        <w:rPr>
          <w:rStyle w:val="994Kursiv"/>
        </w:rPr>
        <w:t xml:space="preserve">(Anm.: </w:t>
      </w:r>
      <w:r>
        <w:rPr>
          <w:rStyle w:val="994Kursiv"/>
        </w:rPr>
        <w:t>Abs.</w:t>
      </w:r>
      <w:r w:rsidRPr="000A406E">
        <w:rPr>
          <w:rStyle w:val="994Kursiv"/>
          <w:color w:val="auto"/>
        </w:rPr>
        <w:t> </w:t>
      </w:r>
      <w:r>
        <w:rPr>
          <w:rStyle w:val="994Kursiv"/>
        </w:rPr>
        <w:t xml:space="preserve">10 </w:t>
      </w:r>
      <w:r w:rsidRPr="00A23770">
        <w:rPr>
          <w:rStyle w:val="994Kursiv"/>
        </w:rPr>
        <w:t xml:space="preserve">ÜR zu einem </w:t>
      </w:r>
      <w:r w:rsidRPr="00407E2B">
        <w:rPr>
          <w:rStyle w:val="994Kursiv"/>
        </w:rPr>
        <w:t>anderen Artikel der Sammelnovelle BGBl. Nr. 304/1996)</w:t>
      </w:r>
    </w:p>
    <w:p w:rsidR="00EF060B" w:rsidRPr="00722D3C" w:rsidRDefault="00911A62" w:rsidP="00EF060B">
      <w:pPr>
        <w:pStyle w:val="51Abs"/>
      </w:pPr>
      <w:r w:rsidRPr="00722D3C">
        <w:t>(11) Auf Verschmelzungen, Spaltungen und Umwandlungen, die vor dem 1. Oktober 1996 zur Eintragung in das Firmenbuch angemeldet werden, können die vor Inkrafttreten der Art. II, III, VIII, XI, XII, XIII, XIV dieses Bundesgesetzes geltenden Vorschriften, aber nur insgesamt, angewendet werden. Dies ist in den Anmeldungen zum Firmenbuch zu erklären.</w:t>
      </w:r>
    </w:p>
    <w:p w:rsidR="00EF060B" w:rsidRPr="00722D3C" w:rsidRDefault="00911A62" w:rsidP="00EF060B">
      <w:pPr>
        <w:pStyle w:val="51Abs"/>
      </w:pPr>
      <w:r w:rsidRPr="00722D3C">
        <w:t>(12) Die gesetzlichen Vertreter bereits bestehender inländischer Zweigniederlassungen ausländischer Rechtsträger haben die in § 13 HGB, § 254 AktG und § 107 GmbHG in der Fassung dieses Bundesgesetzes geforderten Angaben mit der nächsten Anmeldung bei Gericht nachzuholen; die Anmeldung dieser Angaben zur Eintragung in das Firmenbuch hat jedoch längstens drei Jahre nach dem Inkrafttreten dieses Bundesgesetzes zu erfolgen.</w:t>
      </w:r>
    </w:p>
    <w:p w:rsidR="00EF060B" w:rsidRPr="00722D3C" w:rsidRDefault="00911A62" w:rsidP="00EF060B">
      <w:pPr>
        <w:pStyle w:val="51Abs"/>
      </w:pPr>
      <w:r w:rsidRPr="00A23770">
        <w:rPr>
          <w:rStyle w:val="994Kursiv"/>
        </w:rPr>
        <w:t xml:space="preserve">(Anm.: </w:t>
      </w:r>
      <w:r>
        <w:rPr>
          <w:rStyle w:val="994Kursiv"/>
        </w:rPr>
        <w:t>Abs.</w:t>
      </w:r>
      <w:r w:rsidRPr="000A406E">
        <w:rPr>
          <w:rStyle w:val="994Kursiv"/>
          <w:color w:val="auto"/>
        </w:rPr>
        <w:t> </w:t>
      </w:r>
      <w:r>
        <w:rPr>
          <w:rStyle w:val="994Kursiv"/>
        </w:rPr>
        <w:t xml:space="preserve">13 </w:t>
      </w:r>
      <w:r w:rsidRPr="00A23770">
        <w:rPr>
          <w:rStyle w:val="994Kursiv"/>
        </w:rPr>
        <w:t>Außerkrafttretensbestimmung</w:t>
      </w:r>
      <w:r w:rsidRPr="00407E2B">
        <w:rPr>
          <w:rStyle w:val="994Kursiv"/>
        </w:rPr>
        <w:t>)</w:t>
      </w:r>
    </w:p>
    <w:p w:rsidR="00EF060B" w:rsidRPr="00722D3C" w:rsidRDefault="00911A62" w:rsidP="00EF060B">
      <w:pPr>
        <w:pStyle w:val="51Abs"/>
      </w:pPr>
      <w:r w:rsidRPr="00722D3C">
        <w:t>(14) Die Bestellung der Mitglieder des Gremiums zur Überprüfung des Umtauschverhältnisses gemäß § 225m AktG sowie organisatorische und personelle Maßnahmen im Zusammenhang mit der Einrichtung dieses Gremiums können bereits von dem der Kundmachung dieses Bundesgesetzes folgenden Tag an getroffen werden. Die erste einheitliche Funktionsperiode endet am 31. Dezember 2001.</w:t>
      </w:r>
    </w:p>
    <w:p w:rsidR="00C87279" w:rsidRPr="00722D3C" w:rsidRDefault="00911A62" w:rsidP="00EF060B">
      <w:pPr>
        <w:pStyle w:val="51Abs"/>
      </w:pPr>
      <w:r w:rsidRPr="00A23770">
        <w:rPr>
          <w:rStyle w:val="994Kursiv"/>
        </w:rPr>
        <w:t xml:space="preserve">(Anm.: </w:t>
      </w:r>
      <w:r>
        <w:rPr>
          <w:rStyle w:val="994Kursiv"/>
        </w:rPr>
        <w:t>Abs.</w:t>
      </w:r>
      <w:r w:rsidRPr="000A406E">
        <w:rPr>
          <w:rStyle w:val="994Kursiv"/>
          <w:color w:val="auto"/>
        </w:rPr>
        <w:t> </w:t>
      </w:r>
      <w:r>
        <w:rPr>
          <w:rStyle w:val="994Kursiv"/>
        </w:rPr>
        <w:t xml:space="preserve">15 </w:t>
      </w:r>
      <w:r w:rsidRPr="00407E2B">
        <w:rPr>
          <w:rStyle w:val="994Kursiv"/>
        </w:rPr>
        <w:t>Vollziehungsklausel)</w:t>
      </w:r>
    </w:p>
    <w:p w:rsidR="00E87010" w:rsidRPr="00A23770" w:rsidRDefault="00944FFF" w:rsidP="00A23770">
      <w:pPr>
        <w:pStyle w:val="41UeberschrG1"/>
      </w:pPr>
      <w:r w:rsidRPr="00A23770">
        <w:t>Artikel XXIII</w:t>
      </w:r>
    </w:p>
    <w:p w:rsidR="00E87010" w:rsidRPr="001400BF" w:rsidRDefault="00944FFF" w:rsidP="001400BF">
      <w:pPr>
        <w:pStyle w:val="43UeberschrG2"/>
      </w:pPr>
      <w:r w:rsidRPr="001400BF">
        <w:t>Übergangsbestimmungen</w:t>
      </w:r>
    </w:p>
    <w:p w:rsidR="00E87010" w:rsidRPr="007156E9" w:rsidRDefault="00944FFF" w:rsidP="007156E9">
      <w:pPr>
        <w:pStyle w:val="45UeberschrPara"/>
        <w:rPr>
          <w:b w:val="0"/>
          <w:i/>
        </w:rPr>
      </w:pPr>
      <w:r w:rsidRPr="007156E9">
        <w:rPr>
          <w:b w:val="0"/>
          <w:i/>
        </w:rPr>
        <w:t>(Anm.: aus BGBl. Nr. 10/1991, zu den §§ 29, 33, 91, 233 und 240, BGBl. Nr. 98/1965)</w:t>
      </w:r>
    </w:p>
    <w:p w:rsidR="00E87010" w:rsidRPr="00A23770" w:rsidRDefault="00944FFF" w:rsidP="00407E2B">
      <w:pPr>
        <w:pStyle w:val="51Abs"/>
        <w:rPr>
          <w:rStyle w:val="994Kursiv"/>
        </w:rPr>
      </w:pPr>
      <w:r w:rsidRPr="00A23770">
        <w:rPr>
          <w:rStyle w:val="994Kursiv"/>
        </w:rPr>
        <w:t xml:space="preserve">(Anm.: </w:t>
      </w:r>
      <w:r>
        <w:rPr>
          <w:rStyle w:val="994Kursiv"/>
        </w:rPr>
        <w:t>Abs.</w:t>
      </w:r>
      <w:r w:rsidRPr="000A406E">
        <w:rPr>
          <w:rStyle w:val="994Kursiv"/>
          <w:color w:val="auto"/>
        </w:rPr>
        <w:t> </w:t>
      </w:r>
      <w:r>
        <w:rPr>
          <w:rStyle w:val="994Kursiv"/>
        </w:rPr>
        <w:t xml:space="preserve">1 bis 4 </w:t>
      </w:r>
      <w:r w:rsidRPr="00A23770">
        <w:rPr>
          <w:rStyle w:val="994Kursiv"/>
        </w:rPr>
        <w:t>ÜR zum FBG, BGBl. Nr. 10/1991)</w:t>
      </w:r>
    </w:p>
    <w:p w:rsidR="00E87010" w:rsidRPr="00E659EB" w:rsidRDefault="00944FFF" w:rsidP="00E87010">
      <w:pPr>
        <w:pStyle w:val="51Abs"/>
      </w:pPr>
      <w:r w:rsidRPr="00E659EB">
        <w:t>(5) Sind die aufrechten Eintragungen eines Rechtsträgers nach § 2 FBG zur Gänze in die Datenbank des Firmenbuchs übertragen, so sind die Blätter im noch nicht auf ADV umgestellten Firmenbuch bzw. in den bisher bei den Gerichten geführten Handels- und Genossenschaftsregistern durch einen entsprechenden Vermerk abzuschließen. Die Einsicht in diese Register ist weiterhin jedermann gestattet.</w:t>
      </w:r>
    </w:p>
    <w:p w:rsidR="00E87010" w:rsidRPr="00A23770" w:rsidRDefault="00944FFF" w:rsidP="00E87010">
      <w:pPr>
        <w:pStyle w:val="51Abs"/>
        <w:rPr>
          <w:rStyle w:val="994Kursiv"/>
        </w:rPr>
      </w:pPr>
      <w:r w:rsidRPr="00A23770">
        <w:rPr>
          <w:rStyle w:val="994Kursiv"/>
        </w:rPr>
        <w:t xml:space="preserve">(Anm.: </w:t>
      </w:r>
      <w:r>
        <w:rPr>
          <w:rStyle w:val="994Kursiv"/>
        </w:rPr>
        <w:t>Abs.</w:t>
      </w:r>
      <w:r w:rsidRPr="000A406E">
        <w:rPr>
          <w:rStyle w:val="994Kursiv"/>
          <w:color w:val="auto"/>
        </w:rPr>
        <w:t> </w:t>
      </w:r>
      <w:r>
        <w:rPr>
          <w:rStyle w:val="994Kursiv"/>
        </w:rPr>
        <w:t xml:space="preserve">6 bis 10 </w:t>
      </w:r>
      <w:r w:rsidRPr="00A23770">
        <w:rPr>
          <w:rStyle w:val="994Kursiv"/>
        </w:rPr>
        <w:t>ÜR zum FBG, BGBl. Nr. 10/1991)</w:t>
      </w:r>
    </w:p>
    <w:p w:rsidR="00E87010" w:rsidRPr="00E659EB" w:rsidRDefault="00944FFF" w:rsidP="00E87010">
      <w:pPr>
        <w:pStyle w:val="51Abs"/>
      </w:pPr>
      <w:r w:rsidRPr="00E659EB">
        <w:t>(11) Die §§ 3 bis 11, 13 Abs. 2 und 29 bis 37 FBG, die §§ 9, 13, 13a des HGB in der Fassung des Art. II dieses Bundesgesetzes, die §§ 29 Abs. 2 Z 3, 33 Abs. 1 Z 3, 91, 233 Abs. 7, 240 Abs. 1 zweiter Satz, 249 des AktG in der Fassung des Art. III dieses Bundesgesetzes, die §§ 9 Abs. 2 Z 2, 3 und 4, 12 und 30f GmbHG in der Fassung des Art. IV dieses Bundesgesetzes, die §§ 5b, 6, 24b des Gesetzes über Erwerbs- und Wirtschaftsgenossenschaften in der Fassung des Art. V dieses Bundesgesetzes, Art. 6 Nr. 7 Abs. 2 der Vierten Verordnung zur Einführung handelsrechtlicher Vorschriften im Lande Österreich in der Fassung des Art. VII dieses Bundesgesetzes, § 38 des VAG in der Fassung des Art. X dieses Bundesgesetzes, § 120 Abs. 2 und 3 der Jurisdiktionsnorm in der Fassung des Art. XII dieses Bundesgesetzes, § 55 des Gerichtsorganisationsgesetzes in der Fassung des Art. XIII dieses Bundesgesetzes sowie Art. XXII Abs. 3 dritter Satz sind auf einen Rechtsträger ab dem Zeitpunkt seiner vollständigen Übertragung (Abs. 5) anzuwenden.</w:t>
      </w:r>
    </w:p>
    <w:p w:rsidR="00E87010" w:rsidRPr="00A23770" w:rsidRDefault="00944FFF" w:rsidP="00E87010">
      <w:pPr>
        <w:pStyle w:val="51Abs"/>
        <w:rPr>
          <w:rStyle w:val="994Kursiv"/>
        </w:rPr>
      </w:pPr>
      <w:r w:rsidRPr="00A23770">
        <w:rPr>
          <w:rStyle w:val="994Kursiv"/>
        </w:rPr>
        <w:t xml:space="preserve">(Anm.: </w:t>
      </w:r>
      <w:r>
        <w:rPr>
          <w:rStyle w:val="994Kursiv"/>
        </w:rPr>
        <w:t>Abs.</w:t>
      </w:r>
      <w:r w:rsidRPr="000A406E">
        <w:rPr>
          <w:rStyle w:val="994Kursiv"/>
          <w:color w:val="auto"/>
        </w:rPr>
        <w:t> </w:t>
      </w:r>
      <w:r>
        <w:rPr>
          <w:rStyle w:val="994Kursiv"/>
        </w:rPr>
        <w:t xml:space="preserve">12 </w:t>
      </w:r>
      <w:r w:rsidRPr="00A23770">
        <w:rPr>
          <w:rStyle w:val="994Kursiv"/>
        </w:rPr>
        <w:t>ÜR zum HGB, RGBl. S 219/1897)</w:t>
      </w:r>
    </w:p>
    <w:p w:rsidR="00E87010" w:rsidRPr="00A23770" w:rsidRDefault="00944FFF" w:rsidP="00E87010">
      <w:pPr>
        <w:pStyle w:val="51Abs"/>
        <w:rPr>
          <w:rStyle w:val="994Kursiv"/>
        </w:rPr>
      </w:pPr>
      <w:r w:rsidRPr="00A23770">
        <w:rPr>
          <w:rStyle w:val="994Kursiv"/>
        </w:rPr>
        <w:t xml:space="preserve">(Anm.: </w:t>
      </w:r>
      <w:r>
        <w:rPr>
          <w:rStyle w:val="994Kursiv"/>
        </w:rPr>
        <w:t>Abs.</w:t>
      </w:r>
      <w:r w:rsidRPr="000A406E">
        <w:rPr>
          <w:rStyle w:val="994Kursiv"/>
          <w:color w:val="auto"/>
        </w:rPr>
        <w:t> </w:t>
      </w:r>
      <w:r>
        <w:rPr>
          <w:rStyle w:val="994Kursiv"/>
        </w:rPr>
        <w:t xml:space="preserve">13 </w:t>
      </w:r>
      <w:r w:rsidRPr="00A23770">
        <w:rPr>
          <w:rStyle w:val="994Kursiv"/>
        </w:rPr>
        <w:t>ÜR zum GmbHG, RGBl. Nr. 58/1906)</w:t>
      </w:r>
    </w:p>
    <w:p w:rsidR="00E87010" w:rsidRPr="00A23770" w:rsidRDefault="00944FFF" w:rsidP="00E87010">
      <w:pPr>
        <w:pStyle w:val="51Abs"/>
        <w:rPr>
          <w:rStyle w:val="994Kursiv"/>
        </w:rPr>
      </w:pPr>
      <w:r w:rsidRPr="00A23770">
        <w:rPr>
          <w:rStyle w:val="994Kursiv"/>
        </w:rPr>
        <w:t xml:space="preserve">(Anm.: </w:t>
      </w:r>
      <w:r>
        <w:rPr>
          <w:rStyle w:val="994Kursiv"/>
        </w:rPr>
        <w:t>Abs.</w:t>
      </w:r>
      <w:r w:rsidRPr="000A406E">
        <w:rPr>
          <w:rStyle w:val="994Kursiv"/>
          <w:color w:val="auto"/>
        </w:rPr>
        <w:t> </w:t>
      </w:r>
      <w:r>
        <w:rPr>
          <w:rStyle w:val="994Kursiv"/>
        </w:rPr>
        <w:t xml:space="preserve">14 </w:t>
      </w:r>
      <w:r w:rsidRPr="00A23770">
        <w:rPr>
          <w:rStyle w:val="994Kursiv"/>
        </w:rPr>
        <w:t>ÜR zum Gerichtsgebührengesetz, BGBl. Nr. 501/1984)</w:t>
      </w:r>
    </w:p>
    <w:p w:rsidR="00E87010" w:rsidRPr="00A23770" w:rsidRDefault="00944FFF" w:rsidP="00E87010">
      <w:pPr>
        <w:pStyle w:val="51Abs"/>
        <w:rPr>
          <w:rStyle w:val="994Kursiv"/>
        </w:rPr>
      </w:pPr>
      <w:r w:rsidRPr="00A23770">
        <w:rPr>
          <w:rStyle w:val="994Kursiv"/>
        </w:rPr>
        <w:t xml:space="preserve">(Anm.: </w:t>
      </w:r>
      <w:r>
        <w:rPr>
          <w:rStyle w:val="994Kursiv"/>
        </w:rPr>
        <w:t>Abs.</w:t>
      </w:r>
      <w:r w:rsidRPr="000A406E">
        <w:rPr>
          <w:rStyle w:val="994Kursiv"/>
          <w:color w:val="auto"/>
        </w:rPr>
        <w:t> </w:t>
      </w:r>
      <w:r>
        <w:rPr>
          <w:rStyle w:val="994Kursiv"/>
        </w:rPr>
        <w:t xml:space="preserve">15 </w:t>
      </w:r>
      <w:r w:rsidRPr="00A23770">
        <w:rPr>
          <w:rStyle w:val="994Kursiv"/>
        </w:rPr>
        <w:t>ÜR zum HGB, RGBl. S 219/1897)</w:t>
      </w:r>
    </w:p>
    <w:p w:rsidR="00BF73D2" w:rsidRPr="00E659EB" w:rsidRDefault="00944FFF" w:rsidP="00E87010">
      <w:pPr>
        <w:pStyle w:val="51Abs"/>
      </w:pPr>
      <w:r w:rsidRPr="00A23770">
        <w:rPr>
          <w:rStyle w:val="994Kursiv"/>
        </w:rPr>
        <w:t xml:space="preserve">(Anm.: </w:t>
      </w:r>
      <w:r>
        <w:rPr>
          <w:rStyle w:val="994Kursiv"/>
        </w:rPr>
        <w:t>Abs.</w:t>
      </w:r>
      <w:r w:rsidRPr="000A406E">
        <w:rPr>
          <w:rStyle w:val="994Kursiv"/>
          <w:color w:val="auto"/>
        </w:rPr>
        <w:t> </w:t>
      </w:r>
      <w:r>
        <w:rPr>
          <w:rStyle w:val="994Kursiv"/>
        </w:rPr>
        <w:t xml:space="preserve">16 </w:t>
      </w:r>
      <w:r w:rsidRPr="00A23770">
        <w:rPr>
          <w:rStyle w:val="994Kursiv"/>
        </w:rPr>
        <w:t xml:space="preserve">ÜR zum </w:t>
      </w:r>
      <w:r w:rsidRPr="00407E2B">
        <w:rPr>
          <w:rStyle w:val="994Kursiv"/>
        </w:rPr>
        <w:t>FBG, BGBl. Nr. 10/1991)</w:t>
      </w:r>
    </w:p>
    <w:p w:rsidR="0031195E" w:rsidRPr="00A23770" w:rsidRDefault="00FC5513" w:rsidP="00A23770">
      <w:pPr>
        <w:pStyle w:val="41UeberschrG1"/>
      </w:pPr>
      <w:r w:rsidRPr="00A23770">
        <w:lastRenderedPageBreak/>
        <w:t>Artikel XXXI</w:t>
      </w:r>
    </w:p>
    <w:p w:rsidR="0031195E" w:rsidRPr="001400BF" w:rsidRDefault="00FC5513" w:rsidP="001400BF">
      <w:pPr>
        <w:pStyle w:val="43UeberschrG2"/>
      </w:pPr>
      <w:r w:rsidRPr="001400BF">
        <w:t>Justizverwaltungsmaßnahmen</w:t>
      </w:r>
    </w:p>
    <w:p w:rsidR="0031195E" w:rsidRPr="007156E9" w:rsidRDefault="00FC5513" w:rsidP="007156E9">
      <w:pPr>
        <w:pStyle w:val="45UeberschrPara"/>
        <w:rPr>
          <w:b w:val="0"/>
          <w:i/>
        </w:rPr>
      </w:pPr>
      <w:r w:rsidRPr="007156E9">
        <w:rPr>
          <w:b w:val="0"/>
          <w:i/>
        </w:rPr>
        <w:t>(Anm.: aus BGBl. I Nr. 112/2003, zu § 225e, BGBl. Nr. 98/1965)</w:t>
      </w:r>
    </w:p>
    <w:p w:rsidR="00F721F9" w:rsidRPr="00194AAB" w:rsidRDefault="00FC5513" w:rsidP="00407E2B">
      <w:pPr>
        <w:pStyle w:val="51Abs"/>
      </w:pPr>
      <w:r w:rsidRPr="00194AAB">
        <w:t>Mit Rücksicht auf dieses Bundesgesetz dürfen bereits von dem seiner Kundmachung folgenden Tag an Verordnungen erlassen sowie sonstige organisatorische und personelle Maßnahmen getroffen werden. Die Verordnungen dürfen frühestens mit dem 1. Jänner 2005 in Wirksamkeit gesetzt werden.</w:t>
      </w:r>
    </w:p>
    <w:p w:rsidR="00CD5862" w:rsidRPr="00A23770" w:rsidRDefault="00C972D2" w:rsidP="00A23770">
      <w:pPr>
        <w:pStyle w:val="41UeberschrG1"/>
      </w:pPr>
      <w:r w:rsidRPr="00A23770">
        <w:t>Artikel 96</w:t>
      </w:r>
    </w:p>
    <w:p w:rsidR="00CD5862" w:rsidRPr="001400BF" w:rsidRDefault="00C972D2" w:rsidP="001400BF">
      <w:pPr>
        <w:pStyle w:val="43UeberschrG2"/>
      </w:pPr>
      <w:r w:rsidRPr="001400BF">
        <w:t>In-Kraft-Treten, Übergangsbestimmungen</w:t>
      </w:r>
    </w:p>
    <w:p w:rsidR="00CD5862" w:rsidRPr="007156E9" w:rsidRDefault="00C972D2" w:rsidP="007156E9">
      <w:pPr>
        <w:pStyle w:val="45UeberschrPara"/>
        <w:rPr>
          <w:b w:val="0"/>
          <w:i/>
        </w:rPr>
      </w:pPr>
      <w:r w:rsidRPr="007156E9">
        <w:rPr>
          <w:b w:val="0"/>
          <w:i/>
        </w:rPr>
        <w:t>(Anm.: aus BGBl. I Nr. 98/2001, zu § 258, BGBl. Nr. 98/1965)</w:t>
      </w:r>
    </w:p>
    <w:p w:rsidR="00CD5862" w:rsidRPr="00FA422B" w:rsidRDefault="00C972D2" w:rsidP="00407E2B">
      <w:pPr>
        <w:pStyle w:val="52Ziffere1"/>
      </w:pPr>
      <w:r w:rsidRPr="00FA422B">
        <w:tab/>
        <w:t>1.</w:t>
      </w:r>
      <w:r w:rsidRPr="00FA422B">
        <w:tab/>
        <w:t>Die Bestimmungen dieses Abschnitts treten</w:t>
      </w:r>
      <w:r>
        <w:t xml:space="preserve"> </w:t>
      </w:r>
      <w:r>
        <w:noBreakHyphen/>
      </w:r>
      <w:r w:rsidRPr="00FA422B">
        <w:t xml:space="preserve"> soweit im Folgenden nichts anderes bestimmt ist</w:t>
      </w:r>
      <w:r>
        <w:t xml:space="preserve"> </w:t>
      </w:r>
      <w:r>
        <w:noBreakHyphen/>
      </w:r>
      <w:r w:rsidRPr="00FA422B">
        <w:t xml:space="preserve"> mit 1. Jänner 2002 in Kraft.</w:t>
      </w:r>
    </w:p>
    <w:p w:rsidR="00CD5862" w:rsidRPr="007156E9" w:rsidRDefault="00C972D2" w:rsidP="007156E9">
      <w:pPr>
        <w:pStyle w:val="57Schlussteile1"/>
        <w:rPr>
          <w:i/>
        </w:rPr>
      </w:pPr>
      <w:r w:rsidRPr="007156E9">
        <w:rPr>
          <w:i/>
        </w:rPr>
        <w:t>(Anm.: Z</w:t>
      </w:r>
      <w:r w:rsidRPr="000A406E">
        <w:rPr>
          <w:i/>
          <w:color w:val="auto"/>
        </w:rPr>
        <w:t> </w:t>
      </w:r>
      <w:r w:rsidRPr="007156E9">
        <w:rPr>
          <w:i/>
        </w:rPr>
        <w:t>2 und 3 betreffen andere Rechtsvorschriften)</w:t>
      </w:r>
    </w:p>
    <w:p w:rsidR="00CD5862" w:rsidRPr="00FA422B" w:rsidRDefault="00C972D2" w:rsidP="00CD5862">
      <w:pPr>
        <w:pStyle w:val="52Ziffere1"/>
      </w:pPr>
      <w:r w:rsidRPr="00FA422B">
        <w:tab/>
        <w:t>4.</w:t>
      </w:r>
      <w:r w:rsidRPr="00FA422B">
        <w:tab/>
        <w:t>Die Art. 36 Z 2 (§ 258 Abs. 1 AktG), 39 (Ausbeutungsverordnung), 47 (Eisenbahnbuchanlegungsgesetz), 50 (Firmenbuchgesetz), 51 (Fortpflanzungsmedizingesetz), 55 (GmbH-Gesetz), 58 (HGB), 61 Z 4 und 5 (§§ 137 Abs. 1, 142 Kartellgesetz), 69 Z 7 (§ 186 Notariatsordnung), 74 Z 3 und 4 (§§ 20, 21 Produktsicherheitsgesetz 1994), 75 Z 9 (§ 57 Rechtsanwaltsordnung), 80 Z 2 (§ 41 Rohrleitungsgesetz), 81 (Scheckgesetz), 83 Z 2 (§ 11 Abs. 2 Tiroler Grundbuchsanlegungsreichsgesetz), 83 Z 2 (§ 11 Abs. 2 Vorarlberger Grundbuchsanlegungsreichsgesetz) sowie 94 Z 4 bis 6 und 10 (§§ 199 Abs. 1, 200 Abs. 1, 220 Abs. 1, 448a Abs. 1 ZPO) sind auf Handlungen anzuwenden, die nach dem 31. Dezember 2001 gesetzt worden sind.</w:t>
      </w:r>
    </w:p>
    <w:p w:rsidR="00AD2136" w:rsidRPr="007156E9" w:rsidRDefault="00C972D2" w:rsidP="007156E9">
      <w:pPr>
        <w:pStyle w:val="57Schlussteile1"/>
        <w:rPr>
          <w:i/>
        </w:rPr>
      </w:pPr>
      <w:r w:rsidRPr="007156E9">
        <w:rPr>
          <w:i/>
        </w:rPr>
        <w:t>(Anm.: Z</w:t>
      </w:r>
      <w:r w:rsidRPr="000A406E">
        <w:rPr>
          <w:i/>
          <w:color w:val="auto"/>
        </w:rPr>
        <w:t> </w:t>
      </w:r>
      <w:r w:rsidRPr="007156E9">
        <w:rPr>
          <w:i/>
        </w:rPr>
        <w:t>5 bis 30 betreffen andere Rechtsvorschriften)</w:t>
      </w:r>
    </w:p>
    <w:sectPr w:rsidR="00AD2136" w:rsidRPr="007156E9">
      <w:headerReference w:type="default" r:id="rId8"/>
      <w:footerReference w:type="default" r:id="rId9"/>
      <w:pgSz w:w="11907" w:h="16839" w:code="9"/>
      <w:pgMar w:top="1701" w:right="1701" w:bottom="1701" w:left="1701" w:header="567" w:footer="130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5B2D" w:rsidRDefault="00D25B2D">
      <w:r>
        <w:separator/>
      </w:r>
    </w:p>
  </w:endnote>
  <w:endnote w:type="continuationSeparator" w:id="0">
    <w:p w:rsidR="00D25B2D" w:rsidRDefault="00D25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Times"/>
    <w:panose1 w:val="05050102010706020507"/>
    <w:charset w:val="02"/>
    <w:family w:val="decorative"/>
    <w:pitch w:val="variable"/>
    <w:sig w:usb0="00000000" w:usb1="10000000" w:usb2="00000000" w:usb3="00000000" w:csb0="80000000" w:csb1="00000000"/>
  </w:font>
  <w:font w:name="Times New Roman">
    <w:altName w:val="Lucida Sans Unicode"/>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F38" w:rsidRDefault="00B76ADD" w:rsidP="009127F1">
    <w:pPr>
      <w:pStyle w:val="63Fuzeile"/>
      <w:tabs>
        <w:tab w:val="clear" w:pos="4253"/>
      </w:tabs>
    </w:pPr>
    <w:r>
      <w:t>www.ris.bka.gv.at</w:t>
    </w:r>
    <w:r w:rsidR="00D55FD2">
      <w:tab/>
    </w:r>
    <w:r w:rsidR="008D0F38">
      <w:t xml:space="preserve">Seite </w:t>
    </w:r>
    <w:r w:rsidR="00C06758">
      <w:fldChar w:fldCharType="begin"/>
    </w:r>
    <w:r w:rsidR="00C06758">
      <w:instrText xml:space="preserve"> PAGE  \* MERGEFORMAT </w:instrText>
    </w:r>
    <w:r w:rsidR="00C06758">
      <w:fldChar w:fldCharType="separate"/>
    </w:r>
    <w:r w:rsidR="009A5A32">
      <w:rPr>
        <w:noProof/>
      </w:rPr>
      <w:t>1</w:t>
    </w:r>
    <w:r w:rsidR="00C06758">
      <w:fldChar w:fldCharType="end"/>
    </w:r>
    <w:r w:rsidR="008D0F38">
      <w:t xml:space="preserve"> von </w:t>
    </w:r>
    <w:fldSimple w:instr=" NUMPAGES  \* MERGEFORMAT ">
      <w:r w:rsidR="009A5A32">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5B2D" w:rsidRDefault="00D25B2D">
      <w:r>
        <w:separator/>
      </w:r>
    </w:p>
  </w:footnote>
  <w:footnote w:type="continuationSeparator" w:id="0">
    <w:p w:rsidR="00D25B2D" w:rsidRDefault="00D25B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F38" w:rsidRDefault="00A14ADF" w:rsidP="009127F1">
    <w:pPr>
      <w:pStyle w:val="62Kopfzeile"/>
      <w:tabs>
        <w:tab w:val="clear" w:pos="4253"/>
      </w:tabs>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-6985</wp:posOffset>
          </wp:positionV>
          <wp:extent cx="523875" cy="5238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00D55FD2">
      <w:tab/>
    </w:r>
    <w:r w:rsidR="00A93725">
      <w:t>Bundesrecht konsolidiert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5A0626D6"/>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37782C2A"/>
    <w:multiLevelType w:val="hybridMultilevel"/>
    <w:tmpl w:val="E2207A0A"/>
    <w:lvl w:ilvl="0" w:tplc="015444BC">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7332076A"/>
    <w:multiLevelType w:val="hybridMultilevel"/>
    <w:tmpl w:val="5DEEEDAA"/>
    <w:lvl w:ilvl="0" w:tplc="18E0D0E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C3C69A2"/>
    <w:multiLevelType w:val="singleLevel"/>
    <w:tmpl w:val="9B5A7070"/>
    <w:lvl w:ilvl="0">
      <w:start w:val="1"/>
      <w:numFmt w:val="decimal"/>
      <w:lvlText w:val="%1."/>
      <w:lvlJc w:val="left"/>
      <w:pPr>
        <w:tabs>
          <w:tab w:val="num" w:pos="360"/>
        </w:tabs>
        <w:ind w:left="360" w:hanging="360"/>
      </w:pPr>
      <w:rPr>
        <w:rFonts w:cs="Times New Roman"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removePersonalInformatio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oNotTrackFormatting/>
  <w:defaultTabStop w:val="709"/>
  <w:hyphenationZone w:val="425"/>
  <w:clickAndTypeStyle w:val="51Abs"/>
  <w:drawingGridHorizontalSpacing w:val="108"/>
  <w:drawingGridVerticalSpacing w:val="108"/>
  <w:displayHorizontalDrawingGridEvery w:val="2"/>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326"/>
    <w:rsid w:val="00000B6E"/>
    <w:rsid w:val="00000C04"/>
    <w:rsid w:val="000021DD"/>
    <w:rsid w:val="00004659"/>
    <w:rsid w:val="00005201"/>
    <w:rsid w:val="000069C7"/>
    <w:rsid w:val="00011071"/>
    <w:rsid w:val="0001528D"/>
    <w:rsid w:val="00016F16"/>
    <w:rsid w:val="00017072"/>
    <w:rsid w:val="00021E71"/>
    <w:rsid w:val="00023537"/>
    <w:rsid w:val="0002357C"/>
    <w:rsid w:val="00023D7E"/>
    <w:rsid w:val="000257FA"/>
    <w:rsid w:val="00025DB5"/>
    <w:rsid w:val="00025E08"/>
    <w:rsid w:val="000265F1"/>
    <w:rsid w:val="00027D25"/>
    <w:rsid w:val="00030AC9"/>
    <w:rsid w:val="00033432"/>
    <w:rsid w:val="00036E9C"/>
    <w:rsid w:val="000371E6"/>
    <w:rsid w:val="00041664"/>
    <w:rsid w:val="00043BE0"/>
    <w:rsid w:val="0004468E"/>
    <w:rsid w:val="00044D1C"/>
    <w:rsid w:val="000453A4"/>
    <w:rsid w:val="00045D12"/>
    <w:rsid w:val="00045EC7"/>
    <w:rsid w:val="00045EE4"/>
    <w:rsid w:val="000513CC"/>
    <w:rsid w:val="000532FD"/>
    <w:rsid w:val="000538B0"/>
    <w:rsid w:val="00054341"/>
    <w:rsid w:val="00054617"/>
    <w:rsid w:val="00054C4C"/>
    <w:rsid w:val="00056019"/>
    <w:rsid w:val="00060DF9"/>
    <w:rsid w:val="00062E52"/>
    <w:rsid w:val="00063C2E"/>
    <w:rsid w:val="00063DDE"/>
    <w:rsid w:val="0006439A"/>
    <w:rsid w:val="00066537"/>
    <w:rsid w:val="000702DA"/>
    <w:rsid w:val="000706DF"/>
    <w:rsid w:val="00072FD3"/>
    <w:rsid w:val="0007759A"/>
    <w:rsid w:val="00077DD5"/>
    <w:rsid w:val="00080EBF"/>
    <w:rsid w:val="00082545"/>
    <w:rsid w:val="00083529"/>
    <w:rsid w:val="00085B16"/>
    <w:rsid w:val="00086156"/>
    <w:rsid w:val="00086C0E"/>
    <w:rsid w:val="00090516"/>
    <w:rsid w:val="00091771"/>
    <w:rsid w:val="00092D13"/>
    <w:rsid w:val="000931E9"/>
    <w:rsid w:val="000944F4"/>
    <w:rsid w:val="00095051"/>
    <w:rsid w:val="00095202"/>
    <w:rsid w:val="00095915"/>
    <w:rsid w:val="00095989"/>
    <w:rsid w:val="00096438"/>
    <w:rsid w:val="00097764"/>
    <w:rsid w:val="00097855"/>
    <w:rsid w:val="00097AF9"/>
    <w:rsid w:val="000A209F"/>
    <w:rsid w:val="000A2544"/>
    <w:rsid w:val="000A3C63"/>
    <w:rsid w:val="000A406E"/>
    <w:rsid w:val="000A44DC"/>
    <w:rsid w:val="000A6F45"/>
    <w:rsid w:val="000A6FD2"/>
    <w:rsid w:val="000A75EB"/>
    <w:rsid w:val="000B159F"/>
    <w:rsid w:val="000B26F1"/>
    <w:rsid w:val="000B7DAF"/>
    <w:rsid w:val="000C02BD"/>
    <w:rsid w:val="000C02D1"/>
    <w:rsid w:val="000C069D"/>
    <w:rsid w:val="000C3668"/>
    <w:rsid w:val="000C4EC4"/>
    <w:rsid w:val="000C5EEC"/>
    <w:rsid w:val="000D00DA"/>
    <w:rsid w:val="000D014B"/>
    <w:rsid w:val="000D03C5"/>
    <w:rsid w:val="000D1870"/>
    <w:rsid w:val="000D24BA"/>
    <w:rsid w:val="000E01D5"/>
    <w:rsid w:val="000E1024"/>
    <w:rsid w:val="000E28CD"/>
    <w:rsid w:val="000E440E"/>
    <w:rsid w:val="000E4777"/>
    <w:rsid w:val="000E58F6"/>
    <w:rsid w:val="000E787D"/>
    <w:rsid w:val="000E7A3B"/>
    <w:rsid w:val="000F384D"/>
    <w:rsid w:val="00100134"/>
    <w:rsid w:val="0010021E"/>
    <w:rsid w:val="00101F5C"/>
    <w:rsid w:val="00101FE6"/>
    <w:rsid w:val="0010215A"/>
    <w:rsid w:val="001056DF"/>
    <w:rsid w:val="00105AAB"/>
    <w:rsid w:val="00111816"/>
    <w:rsid w:val="00111997"/>
    <w:rsid w:val="00112D9B"/>
    <w:rsid w:val="00113CB4"/>
    <w:rsid w:val="001150C0"/>
    <w:rsid w:val="001158D0"/>
    <w:rsid w:val="00116987"/>
    <w:rsid w:val="00117753"/>
    <w:rsid w:val="00123FCA"/>
    <w:rsid w:val="001252CF"/>
    <w:rsid w:val="00126908"/>
    <w:rsid w:val="0013004F"/>
    <w:rsid w:val="00130FA5"/>
    <w:rsid w:val="00132911"/>
    <w:rsid w:val="0013341E"/>
    <w:rsid w:val="00135B05"/>
    <w:rsid w:val="001400BF"/>
    <w:rsid w:val="001445FB"/>
    <w:rsid w:val="00145108"/>
    <w:rsid w:val="001451D4"/>
    <w:rsid w:val="00145944"/>
    <w:rsid w:val="001530ED"/>
    <w:rsid w:val="00153302"/>
    <w:rsid w:val="00153622"/>
    <w:rsid w:val="00156511"/>
    <w:rsid w:val="0015660A"/>
    <w:rsid w:val="0015737D"/>
    <w:rsid w:val="00157915"/>
    <w:rsid w:val="00157F3F"/>
    <w:rsid w:val="00160568"/>
    <w:rsid w:val="0016180D"/>
    <w:rsid w:val="001621F1"/>
    <w:rsid w:val="001624E0"/>
    <w:rsid w:val="00164D63"/>
    <w:rsid w:val="00165019"/>
    <w:rsid w:val="00166DCC"/>
    <w:rsid w:val="00167629"/>
    <w:rsid w:val="001679B1"/>
    <w:rsid w:val="001710D8"/>
    <w:rsid w:val="001731C1"/>
    <w:rsid w:val="001739F0"/>
    <w:rsid w:val="00174FA4"/>
    <w:rsid w:val="00176309"/>
    <w:rsid w:val="00180377"/>
    <w:rsid w:val="00181BBD"/>
    <w:rsid w:val="00186879"/>
    <w:rsid w:val="00186AF7"/>
    <w:rsid w:val="00186F31"/>
    <w:rsid w:val="00191C34"/>
    <w:rsid w:val="00194031"/>
    <w:rsid w:val="00194178"/>
    <w:rsid w:val="00194AAB"/>
    <w:rsid w:val="00194DB1"/>
    <w:rsid w:val="00194F0B"/>
    <w:rsid w:val="00195D31"/>
    <w:rsid w:val="001A114C"/>
    <w:rsid w:val="001A25CC"/>
    <w:rsid w:val="001A3C78"/>
    <w:rsid w:val="001A4AA0"/>
    <w:rsid w:val="001A6FC8"/>
    <w:rsid w:val="001B2055"/>
    <w:rsid w:val="001B5267"/>
    <w:rsid w:val="001B7AFE"/>
    <w:rsid w:val="001B7E69"/>
    <w:rsid w:val="001C23C3"/>
    <w:rsid w:val="001C7850"/>
    <w:rsid w:val="001D046F"/>
    <w:rsid w:val="001D3C5F"/>
    <w:rsid w:val="001D558A"/>
    <w:rsid w:val="001D60FA"/>
    <w:rsid w:val="001D7EB6"/>
    <w:rsid w:val="001E0165"/>
    <w:rsid w:val="001E2BC8"/>
    <w:rsid w:val="001E41C5"/>
    <w:rsid w:val="001E66D6"/>
    <w:rsid w:val="001E71CF"/>
    <w:rsid w:val="001F06D5"/>
    <w:rsid w:val="001F0F89"/>
    <w:rsid w:val="001F13D0"/>
    <w:rsid w:val="001F2080"/>
    <w:rsid w:val="001F3B7D"/>
    <w:rsid w:val="001F47E8"/>
    <w:rsid w:val="001F5DA7"/>
    <w:rsid w:val="0020277C"/>
    <w:rsid w:val="00202C25"/>
    <w:rsid w:val="0020584F"/>
    <w:rsid w:val="00206303"/>
    <w:rsid w:val="002068CA"/>
    <w:rsid w:val="00207648"/>
    <w:rsid w:val="00207DF3"/>
    <w:rsid w:val="0021293A"/>
    <w:rsid w:val="00212F2E"/>
    <w:rsid w:val="002144B4"/>
    <w:rsid w:val="00214918"/>
    <w:rsid w:val="00215812"/>
    <w:rsid w:val="00221D78"/>
    <w:rsid w:val="002222AB"/>
    <w:rsid w:val="002236A7"/>
    <w:rsid w:val="00224CA9"/>
    <w:rsid w:val="00231C0A"/>
    <w:rsid w:val="00231CC3"/>
    <w:rsid w:val="00234CD1"/>
    <w:rsid w:val="00235890"/>
    <w:rsid w:val="00236864"/>
    <w:rsid w:val="00237874"/>
    <w:rsid w:val="0024049F"/>
    <w:rsid w:val="00241C41"/>
    <w:rsid w:val="00243065"/>
    <w:rsid w:val="00245438"/>
    <w:rsid w:val="00245DA5"/>
    <w:rsid w:val="00245DA6"/>
    <w:rsid w:val="00246C01"/>
    <w:rsid w:val="002475FE"/>
    <w:rsid w:val="00247A17"/>
    <w:rsid w:val="00251040"/>
    <w:rsid w:val="002519D3"/>
    <w:rsid w:val="00252233"/>
    <w:rsid w:val="002563AB"/>
    <w:rsid w:val="002567E2"/>
    <w:rsid w:val="00260B47"/>
    <w:rsid w:val="00261DCF"/>
    <w:rsid w:val="002622A4"/>
    <w:rsid w:val="0026307D"/>
    <w:rsid w:val="00266E0B"/>
    <w:rsid w:val="00270D2D"/>
    <w:rsid w:val="00272EBF"/>
    <w:rsid w:val="002736C7"/>
    <w:rsid w:val="00273B52"/>
    <w:rsid w:val="00281109"/>
    <w:rsid w:val="002818B6"/>
    <w:rsid w:val="00284509"/>
    <w:rsid w:val="00285D91"/>
    <w:rsid w:val="00286830"/>
    <w:rsid w:val="002901E9"/>
    <w:rsid w:val="0029089A"/>
    <w:rsid w:val="00292903"/>
    <w:rsid w:val="00296638"/>
    <w:rsid w:val="0029685B"/>
    <w:rsid w:val="002A14EF"/>
    <w:rsid w:val="002A36DA"/>
    <w:rsid w:val="002A53CD"/>
    <w:rsid w:val="002A65DE"/>
    <w:rsid w:val="002A7998"/>
    <w:rsid w:val="002B36AB"/>
    <w:rsid w:val="002B5391"/>
    <w:rsid w:val="002C0578"/>
    <w:rsid w:val="002C0F18"/>
    <w:rsid w:val="002C1BB4"/>
    <w:rsid w:val="002C3A3A"/>
    <w:rsid w:val="002C4AAB"/>
    <w:rsid w:val="002D032C"/>
    <w:rsid w:val="002D11D4"/>
    <w:rsid w:val="002D56FB"/>
    <w:rsid w:val="002D678E"/>
    <w:rsid w:val="002D72BB"/>
    <w:rsid w:val="002E1081"/>
    <w:rsid w:val="002E1B17"/>
    <w:rsid w:val="002E25CD"/>
    <w:rsid w:val="002E43B0"/>
    <w:rsid w:val="002E53A1"/>
    <w:rsid w:val="002F0277"/>
    <w:rsid w:val="002F0B41"/>
    <w:rsid w:val="002F244D"/>
    <w:rsid w:val="002F3346"/>
    <w:rsid w:val="002F4C00"/>
    <w:rsid w:val="002F5211"/>
    <w:rsid w:val="002F601A"/>
    <w:rsid w:val="002F607A"/>
    <w:rsid w:val="002F6755"/>
    <w:rsid w:val="002F6C30"/>
    <w:rsid w:val="002F7F79"/>
    <w:rsid w:val="00303070"/>
    <w:rsid w:val="00310213"/>
    <w:rsid w:val="003118C7"/>
    <w:rsid w:val="0031195E"/>
    <w:rsid w:val="003147D7"/>
    <w:rsid w:val="003161CB"/>
    <w:rsid w:val="00316256"/>
    <w:rsid w:val="003164E4"/>
    <w:rsid w:val="00325A18"/>
    <w:rsid w:val="003265CC"/>
    <w:rsid w:val="00331DC8"/>
    <w:rsid w:val="003326FB"/>
    <w:rsid w:val="0033303A"/>
    <w:rsid w:val="00333BF6"/>
    <w:rsid w:val="003363A9"/>
    <w:rsid w:val="00336650"/>
    <w:rsid w:val="00336652"/>
    <w:rsid w:val="003403F0"/>
    <w:rsid w:val="00342263"/>
    <w:rsid w:val="00343E3D"/>
    <w:rsid w:val="00346560"/>
    <w:rsid w:val="0035579F"/>
    <w:rsid w:val="00355E83"/>
    <w:rsid w:val="00360D01"/>
    <w:rsid w:val="00361C29"/>
    <w:rsid w:val="00363368"/>
    <w:rsid w:val="00363584"/>
    <w:rsid w:val="00364506"/>
    <w:rsid w:val="003669BD"/>
    <w:rsid w:val="00373BD8"/>
    <w:rsid w:val="003742C5"/>
    <w:rsid w:val="00374D59"/>
    <w:rsid w:val="00375152"/>
    <w:rsid w:val="00377526"/>
    <w:rsid w:val="0038040C"/>
    <w:rsid w:val="00380B2A"/>
    <w:rsid w:val="003813A5"/>
    <w:rsid w:val="003856C6"/>
    <w:rsid w:val="003861E4"/>
    <w:rsid w:val="00386E31"/>
    <w:rsid w:val="00387383"/>
    <w:rsid w:val="003902D0"/>
    <w:rsid w:val="00390BFA"/>
    <w:rsid w:val="00392CA8"/>
    <w:rsid w:val="003932D8"/>
    <w:rsid w:val="003940E7"/>
    <w:rsid w:val="00394560"/>
    <w:rsid w:val="0039505F"/>
    <w:rsid w:val="00396C0F"/>
    <w:rsid w:val="00397184"/>
    <w:rsid w:val="003A147F"/>
    <w:rsid w:val="003A24D5"/>
    <w:rsid w:val="003A2570"/>
    <w:rsid w:val="003A2CBF"/>
    <w:rsid w:val="003A6E0B"/>
    <w:rsid w:val="003A7509"/>
    <w:rsid w:val="003B04BD"/>
    <w:rsid w:val="003B1505"/>
    <w:rsid w:val="003B1E3F"/>
    <w:rsid w:val="003B3D94"/>
    <w:rsid w:val="003B4BE5"/>
    <w:rsid w:val="003B7DC4"/>
    <w:rsid w:val="003B7EB9"/>
    <w:rsid w:val="003C2C45"/>
    <w:rsid w:val="003C4F9B"/>
    <w:rsid w:val="003C6E23"/>
    <w:rsid w:val="003D1783"/>
    <w:rsid w:val="003E02A2"/>
    <w:rsid w:val="003E21DE"/>
    <w:rsid w:val="003E2413"/>
    <w:rsid w:val="003E495C"/>
    <w:rsid w:val="003E50FF"/>
    <w:rsid w:val="003E5376"/>
    <w:rsid w:val="003E5885"/>
    <w:rsid w:val="003E5D8F"/>
    <w:rsid w:val="003E7AFE"/>
    <w:rsid w:val="003F3999"/>
    <w:rsid w:val="003F3D66"/>
    <w:rsid w:val="003F5177"/>
    <w:rsid w:val="003F6ACD"/>
    <w:rsid w:val="003F702B"/>
    <w:rsid w:val="003F7C99"/>
    <w:rsid w:val="003F7E22"/>
    <w:rsid w:val="00407E2B"/>
    <w:rsid w:val="00412CAD"/>
    <w:rsid w:val="004149B1"/>
    <w:rsid w:val="004159CC"/>
    <w:rsid w:val="00415E13"/>
    <w:rsid w:val="00417324"/>
    <w:rsid w:val="00420392"/>
    <w:rsid w:val="00420B18"/>
    <w:rsid w:val="0042109F"/>
    <w:rsid w:val="0042233A"/>
    <w:rsid w:val="00422E7B"/>
    <w:rsid w:val="00424B50"/>
    <w:rsid w:val="00424D1B"/>
    <w:rsid w:val="004269AD"/>
    <w:rsid w:val="00427546"/>
    <w:rsid w:val="00427C96"/>
    <w:rsid w:val="00430BC6"/>
    <w:rsid w:val="00430E2C"/>
    <w:rsid w:val="00431B24"/>
    <w:rsid w:val="00431FBC"/>
    <w:rsid w:val="00437BEE"/>
    <w:rsid w:val="00437CEA"/>
    <w:rsid w:val="00442E4D"/>
    <w:rsid w:val="00445762"/>
    <w:rsid w:val="00451CE1"/>
    <w:rsid w:val="00452373"/>
    <w:rsid w:val="0046101E"/>
    <w:rsid w:val="00461CBF"/>
    <w:rsid w:val="0046289B"/>
    <w:rsid w:val="0046660C"/>
    <w:rsid w:val="00467829"/>
    <w:rsid w:val="00470BF9"/>
    <w:rsid w:val="004765D2"/>
    <w:rsid w:val="00476C61"/>
    <w:rsid w:val="004803E2"/>
    <w:rsid w:val="0048084D"/>
    <w:rsid w:val="00480DD8"/>
    <w:rsid w:val="00480E47"/>
    <w:rsid w:val="00481578"/>
    <w:rsid w:val="00485A50"/>
    <w:rsid w:val="0049008C"/>
    <w:rsid w:val="00490959"/>
    <w:rsid w:val="00494C9C"/>
    <w:rsid w:val="00495B17"/>
    <w:rsid w:val="004A05E2"/>
    <w:rsid w:val="004A31C0"/>
    <w:rsid w:val="004A6EE5"/>
    <w:rsid w:val="004B07A0"/>
    <w:rsid w:val="004B0D6F"/>
    <w:rsid w:val="004B255F"/>
    <w:rsid w:val="004B2F43"/>
    <w:rsid w:val="004B48E5"/>
    <w:rsid w:val="004B79C1"/>
    <w:rsid w:val="004C06BA"/>
    <w:rsid w:val="004C4BEF"/>
    <w:rsid w:val="004C660F"/>
    <w:rsid w:val="004D0857"/>
    <w:rsid w:val="004D3476"/>
    <w:rsid w:val="004D41BE"/>
    <w:rsid w:val="004D5447"/>
    <w:rsid w:val="004D5D08"/>
    <w:rsid w:val="004D6AE0"/>
    <w:rsid w:val="004E1AF1"/>
    <w:rsid w:val="004E2615"/>
    <w:rsid w:val="004E5D26"/>
    <w:rsid w:val="004F2E98"/>
    <w:rsid w:val="004F5ED6"/>
    <w:rsid w:val="005005D1"/>
    <w:rsid w:val="00501AA2"/>
    <w:rsid w:val="00503089"/>
    <w:rsid w:val="005059A4"/>
    <w:rsid w:val="00506518"/>
    <w:rsid w:val="005103A4"/>
    <w:rsid w:val="00511A4D"/>
    <w:rsid w:val="0051265F"/>
    <w:rsid w:val="005144B8"/>
    <w:rsid w:val="005178A4"/>
    <w:rsid w:val="0052151C"/>
    <w:rsid w:val="00524A0F"/>
    <w:rsid w:val="00525E0C"/>
    <w:rsid w:val="00526CCE"/>
    <w:rsid w:val="005307B1"/>
    <w:rsid w:val="005313F9"/>
    <w:rsid w:val="00532440"/>
    <w:rsid w:val="0053369B"/>
    <w:rsid w:val="0053387F"/>
    <w:rsid w:val="00537396"/>
    <w:rsid w:val="00540876"/>
    <w:rsid w:val="0054422B"/>
    <w:rsid w:val="005444FE"/>
    <w:rsid w:val="00545948"/>
    <w:rsid w:val="00545C05"/>
    <w:rsid w:val="00546256"/>
    <w:rsid w:val="005505E4"/>
    <w:rsid w:val="00550B38"/>
    <w:rsid w:val="00551032"/>
    <w:rsid w:val="005544B6"/>
    <w:rsid w:val="00554535"/>
    <w:rsid w:val="00556F24"/>
    <w:rsid w:val="00560AA7"/>
    <w:rsid w:val="00560F18"/>
    <w:rsid w:val="0056142B"/>
    <w:rsid w:val="00562A20"/>
    <w:rsid w:val="005645FD"/>
    <w:rsid w:val="00566D10"/>
    <w:rsid w:val="00567E6A"/>
    <w:rsid w:val="005706EC"/>
    <w:rsid w:val="00571041"/>
    <w:rsid w:val="00574696"/>
    <w:rsid w:val="00575158"/>
    <w:rsid w:val="005756B9"/>
    <w:rsid w:val="005764EE"/>
    <w:rsid w:val="00581209"/>
    <w:rsid w:val="0058461E"/>
    <w:rsid w:val="0058698E"/>
    <w:rsid w:val="0059015F"/>
    <w:rsid w:val="0059294A"/>
    <w:rsid w:val="00594449"/>
    <w:rsid w:val="0059538C"/>
    <w:rsid w:val="005966C6"/>
    <w:rsid w:val="005A0D2C"/>
    <w:rsid w:val="005A0E68"/>
    <w:rsid w:val="005A1DD1"/>
    <w:rsid w:val="005A2861"/>
    <w:rsid w:val="005A2D2E"/>
    <w:rsid w:val="005A648C"/>
    <w:rsid w:val="005A6A82"/>
    <w:rsid w:val="005A6F7C"/>
    <w:rsid w:val="005A75D5"/>
    <w:rsid w:val="005B133C"/>
    <w:rsid w:val="005B19FE"/>
    <w:rsid w:val="005B291E"/>
    <w:rsid w:val="005B2ED7"/>
    <w:rsid w:val="005B7C2F"/>
    <w:rsid w:val="005C1299"/>
    <w:rsid w:val="005C3E7F"/>
    <w:rsid w:val="005C3F6E"/>
    <w:rsid w:val="005C4497"/>
    <w:rsid w:val="005C57F7"/>
    <w:rsid w:val="005D09E9"/>
    <w:rsid w:val="005D1A09"/>
    <w:rsid w:val="005D2DE5"/>
    <w:rsid w:val="005D40E0"/>
    <w:rsid w:val="005D66DE"/>
    <w:rsid w:val="005D7CBA"/>
    <w:rsid w:val="005E243C"/>
    <w:rsid w:val="005E39ED"/>
    <w:rsid w:val="005E3B30"/>
    <w:rsid w:val="005E422B"/>
    <w:rsid w:val="005E4EF3"/>
    <w:rsid w:val="005E5472"/>
    <w:rsid w:val="005E60B6"/>
    <w:rsid w:val="005E60F2"/>
    <w:rsid w:val="005F0000"/>
    <w:rsid w:val="005F26AB"/>
    <w:rsid w:val="005F341A"/>
    <w:rsid w:val="005F4713"/>
    <w:rsid w:val="005F4944"/>
    <w:rsid w:val="005F78BD"/>
    <w:rsid w:val="006008D8"/>
    <w:rsid w:val="00603BEE"/>
    <w:rsid w:val="00606015"/>
    <w:rsid w:val="006068C1"/>
    <w:rsid w:val="00606C00"/>
    <w:rsid w:val="00611C36"/>
    <w:rsid w:val="006173A1"/>
    <w:rsid w:val="00621536"/>
    <w:rsid w:val="0062161A"/>
    <w:rsid w:val="00622DA6"/>
    <w:rsid w:val="00623DA9"/>
    <w:rsid w:val="00624601"/>
    <w:rsid w:val="00625879"/>
    <w:rsid w:val="0062718E"/>
    <w:rsid w:val="006275B3"/>
    <w:rsid w:val="0062780C"/>
    <w:rsid w:val="0063152B"/>
    <w:rsid w:val="0063200F"/>
    <w:rsid w:val="00633EA2"/>
    <w:rsid w:val="00634E41"/>
    <w:rsid w:val="006373B6"/>
    <w:rsid w:val="00645538"/>
    <w:rsid w:val="00652AA4"/>
    <w:rsid w:val="0065372D"/>
    <w:rsid w:val="006541F0"/>
    <w:rsid w:val="00655679"/>
    <w:rsid w:val="006558D9"/>
    <w:rsid w:val="00657508"/>
    <w:rsid w:val="00661A51"/>
    <w:rsid w:val="00664A55"/>
    <w:rsid w:val="00667003"/>
    <w:rsid w:val="00667B50"/>
    <w:rsid w:val="006726BF"/>
    <w:rsid w:val="00674281"/>
    <w:rsid w:val="00675215"/>
    <w:rsid w:val="00675F66"/>
    <w:rsid w:val="00676618"/>
    <w:rsid w:val="00680F48"/>
    <w:rsid w:val="006810D9"/>
    <w:rsid w:val="00681E8E"/>
    <w:rsid w:val="00682E7A"/>
    <w:rsid w:val="0068388B"/>
    <w:rsid w:val="0068531F"/>
    <w:rsid w:val="00690C59"/>
    <w:rsid w:val="00695111"/>
    <w:rsid w:val="006952B3"/>
    <w:rsid w:val="006A789B"/>
    <w:rsid w:val="006B2042"/>
    <w:rsid w:val="006B3396"/>
    <w:rsid w:val="006B6907"/>
    <w:rsid w:val="006B769E"/>
    <w:rsid w:val="006C035C"/>
    <w:rsid w:val="006C3242"/>
    <w:rsid w:val="006C6DF9"/>
    <w:rsid w:val="006C7898"/>
    <w:rsid w:val="006D14FD"/>
    <w:rsid w:val="006D3BDA"/>
    <w:rsid w:val="006D3EE9"/>
    <w:rsid w:val="006D4E91"/>
    <w:rsid w:val="006D6252"/>
    <w:rsid w:val="006D6E29"/>
    <w:rsid w:val="006E09BF"/>
    <w:rsid w:val="006E0E1B"/>
    <w:rsid w:val="006E0F29"/>
    <w:rsid w:val="006E21E7"/>
    <w:rsid w:val="006E3907"/>
    <w:rsid w:val="006E40B1"/>
    <w:rsid w:val="006E700D"/>
    <w:rsid w:val="006F0DEF"/>
    <w:rsid w:val="006F0E59"/>
    <w:rsid w:val="006F56C3"/>
    <w:rsid w:val="006F5D7F"/>
    <w:rsid w:val="006F63EA"/>
    <w:rsid w:val="0070076C"/>
    <w:rsid w:val="00702FFA"/>
    <w:rsid w:val="007033AE"/>
    <w:rsid w:val="007039F5"/>
    <w:rsid w:val="00705817"/>
    <w:rsid w:val="00706D87"/>
    <w:rsid w:val="00706ED0"/>
    <w:rsid w:val="00707DA9"/>
    <w:rsid w:val="00711DC3"/>
    <w:rsid w:val="00713C10"/>
    <w:rsid w:val="00714640"/>
    <w:rsid w:val="007156E9"/>
    <w:rsid w:val="0071657D"/>
    <w:rsid w:val="00722D3C"/>
    <w:rsid w:val="00725222"/>
    <w:rsid w:val="007263AF"/>
    <w:rsid w:val="0072669C"/>
    <w:rsid w:val="00727237"/>
    <w:rsid w:val="007300EA"/>
    <w:rsid w:val="0073082C"/>
    <w:rsid w:val="00730E6E"/>
    <w:rsid w:val="0073469B"/>
    <w:rsid w:val="00734BEE"/>
    <w:rsid w:val="007354AD"/>
    <w:rsid w:val="00740EB1"/>
    <w:rsid w:val="00741CF2"/>
    <w:rsid w:val="00744401"/>
    <w:rsid w:val="00751808"/>
    <w:rsid w:val="00752B0A"/>
    <w:rsid w:val="00756545"/>
    <w:rsid w:val="00757145"/>
    <w:rsid w:val="00757E99"/>
    <w:rsid w:val="007615C5"/>
    <w:rsid w:val="00762D33"/>
    <w:rsid w:val="00765A2C"/>
    <w:rsid w:val="007755A0"/>
    <w:rsid w:val="007772A5"/>
    <w:rsid w:val="007773E0"/>
    <w:rsid w:val="00777853"/>
    <w:rsid w:val="0078014E"/>
    <w:rsid w:val="0078049F"/>
    <w:rsid w:val="00781A5A"/>
    <w:rsid w:val="007845FD"/>
    <w:rsid w:val="0078534A"/>
    <w:rsid w:val="00785A9B"/>
    <w:rsid w:val="00786273"/>
    <w:rsid w:val="007878E2"/>
    <w:rsid w:val="007944C9"/>
    <w:rsid w:val="007956C5"/>
    <w:rsid w:val="00795BAF"/>
    <w:rsid w:val="007A1393"/>
    <w:rsid w:val="007A3B3A"/>
    <w:rsid w:val="007A4066"/>
    <w:rsid w:val="007A52A2"/>
    <w:rsid w:val="007A6157"/>
    <w:rsid w:val="007A6521"/>
    <w:rsid w:val="007A76D2"/>
    <w:rsid w:val="007B2A90"/>
    <w:rsid w:val="007B3394"/>
    <w:rsid w:val="007B5BCE"/>
    <w:rsid w:val="007B7638"/>
    <w:rsid w:val="007C158A"/>
    <w:rsid w:val="007C33C1"/>
    <w:rsid w:val="007C6E20"/>
    <w:rsid w:val="007C7558"/>
    <w:rsid w:val="007D558D"/>
    <w:rsid w:val="007D7D88"/>
    <w:rsid w:val="007E2A88"/>
    <w:rsid w:val="007E303D"/>
    <w:rsid w:val="007E70F7"/>
    <w:rsid w:val="007F1629"/>
    <w:rsid w:val="007F1631"/>
    <w:rsid w:val="007F7B8A"/>
    <w:rsid w:val="008010E0"/>
    <w:rsid w:val="00805018"/>
    <w:rsid w:val="00811E1D"/>
    <w:rsid w:val="008129EC"/>
    <w:rsid w:val="00812D3D"/>
    <w:rsid w:val="00812DD2"/>
    <w:rsid w:val="008154D5"/>
    <w:rsid w:val="00816985"/>
    <w:rsid w:val="0081772F"/>
    <w:rsid w:val="00820CFF"/>
    <w:rsid w:val="00822E56"/>
    <w:rsid w:val="00823C69"/>
    <w:rsid w:val="0082549C"/>
    <w:rsid w:val="00831602"/>
    <w:rsid w:val="00831698"/>
    <w:rsid w:val="0083307C"/>
    <w:rsid w:val="00833B57"/>
    <w:rsid w:val="008349F1"/>
    <w:rsid w:val="00835ECD"/>
    <w:rsid w:val="008405A3"/>
    <w:rsid w:val="00841542"/>
    <w:rsid w:val="00841617"/>
    <w:rsid w:val="00843D86"/>
    <w:rsid w:val="00856ABF"/>
    <w:rsid w:val="00857FAB"/>
    <w:rsid w:val="00861276"/>
    <w:rsid w:val="0086150C"/>
    <w:rsid w:val="008648AC"/>
    <w:rsid w:val="00864B6E"/>
    <w:rsid w:val="00871649"/>
    <w:rsid w:val="0087278E"/>
    <w:rsid w:val="008743CC"/>
    <w:rsid w:val="0087456C"/>
    <w:rsid w:val="008763BE"/>
    <w:rsid w:val="00877E45"/>
    <w:rsid w:val="00880631"/>
    <w:rsid w:val="00884326"/>
    <w:rsid w:val="00885BD6"/>
    <w:rsid w:val="00887272"/>
    <w:rsid w:val="00890B22"/>
    <w:rsid w:val="00892DE2"/>
    <w:rsid w:val="0089314F"/>
    <w:rsid w:val="00895B53"/>
    <w:rsid w:val="00897D0E"/>
    <w:rsid w:val="008A6393"/>
    <w:rsid w:val="008B0D4E"/>
    <w:rsid w:val="008B50F1"/>
    <w:rsid w:val="008B553E"/>
    <w:rsid w:val="008C02B5"/>
    <w:rsid w:val="008C06AE"/>
    <w:rsid w:val="008C187C"/>
    <w:rsid w:val="008C2B3F"/>
    <w:rsid w:val="008C4073"/>
    <w:rsid w:val="008C4520"/>
    <w:rsid w:val="008C4C8D"/>
    <w:rsid w:val="008C7446"/>
    <w:rsid w:val="008C7B41"/>
    <w:rsid w:val="008D0F38"/>
    <w:rsid w:val="008D424A"/>
    <w:rsid w:val="008D5920"/>
    <w:rsid w:val="008D6623"/>
    <w:rsid w:val="008D6994"/>
    <w:rsid w:val="008D75E3"/>
    <w:rsid w:val="008E0864"/>
    <w:rsid w:val="008E3245"/>
    <w:rsid w:val="008E4135"/>
    <w:rsid w:val="008E4386"/>
    <w:rsid w:val="008E4A18"/>
    <w:rsid w:val="008F13E5"/>
    <w:rsid w:val="008F3668"/>
    <w:rsid w:val="008F4F75"/>
    <w:rsid w:val="008F75C4"/>
    <w:rsid w:val="0090192B"/>
    <w:rsid w:val="00902A75"/>
    <w:rsid w:val="009037D5"/>
    <w:rsid w:val="00907D9F"/>
    <w:rsid w:val="00911A62"/>
    <w:rsid w:val="009127F1"/>
    <w:rsid w:val="00912A12"/>
    <w:rsid w:val="00913ED1"/>
    <w:rsid w:val="0091629E"/>
    <w:rsid w:val="00926305"/>
    <w:rsid w:val="00926F90"/>
    <w:rsid w:val="009303C7"/>
    <w:rsid w:val="009303DA"/>
    <w:rsid w:val="00930490"/>
    <w:rsid w:val="0093091B"/>
    <w:rsid w:val="00930CA1"/>
    <w:rsid w:val="009319B9"/>
    <w:rsid w:val="009326BA"/>
    <w:rsid w:val="00933448"/>
    <w:rsid w:val="00935940"/>
    <w:rsid w:val="009372D0"/>
    <w:rsid w:val="00937558"/>
    <w:rsid w:val="00937680"/>
    <w:rsid w:val="00941D99"/>
    <w:rsid w:val="00944106"/>
    <w:rsid w:val="00944FFF"/>
    <w:rsid w:val="009462D9"/>
    <w:rsid w:val="00946616"/>
    <w:rsid w:val="009472D3"/>
    <w:rsid w:val="00951902"/>
    <w:rsid w:val="009535EC"/>
    <w:rsid w:val="00955333"/>
    <w:rsid w:val="00957AE6"/>
    <w:rsid w:val="009610A4"/>
    <w:rsid w:val="0096167A"/>
    <w:rsid w:val="009632D6"/>
    <w:rsid w:val="009720A2"/>
    <w:rsid w:val="00973BF2"/>
    <w:rsid w:val="009772CD"/>
    <w:rsid w:val="00980296"/>
    <w:rsid w:val="00980643"/>
    <w:rsid w:val="009842E9"/>
    <w:rsid w:val="009845C1"/>
    <w:rsid w:val="00984DBF"/>
    <w:rsid w:val="009910F5"/>
    <w:rsid w:val="00991DD8"/>
    <w:rsid w:val="00992695"/>
    <w:rsid w:val="00992C17"/>
    <w:rsid w:val="00994022"/>
    <w:rsid w:val="009942DE"/>
    <w:rsid w:val="009948CB"/>
    <w:rsid w:val="0099542F"/>
    <w:rsid w:val="009A0098"/>
    <w:rsid w:val="009A29E5"/>
    <w:rsid w:val="009A53EC"/>
    <w:rsid w:val="009A5A32"/>
    <w:rsid w:val="009A5F05"/>
    <w:rsid w:val="009A7396"/>
    <w:rsid w:val="009A7501"/>
    <w:rsid w:val="009B1CFD"/>
    <w:rsid w:val="009B1DA1"/>
    <w:rsid w:val="009B5BD9"/>
    <w:rsid w:val="009C1070"/>
    <w:rsid w:val="009C3847"/>
    <w:rsid w:val="009C7C77"/>
    <w:rsid w:val="009D409C"/>
    <w:rsid w:val="009D53C3"/>
    <w:rsid w:val="009D5722"/>
    <w:rsid w:val="009D727F"/>
    <w:rsid w:val="009D77A8"/>
    <w:rsid w:val="009D7C7A"/>
    <w:rsid w:val="009E1A1B"/>
    <w:rsid w:val="009E3D37"/>
    <w:rsid w:val="009E43C8"/>
    <w:rsid w:val="009E5D15"/>
    <w:rsid w:val="009F0A37"/>
    <w:rsid w:val="009F552C"/>
    <w:rsid w:val="009F7606"/>
    <w:rsid w:val="00A018C6"/>
    <w:rsid w:val="00A01C0F"/>
    <w:rsid w:val="00A04482"/>
    <w:rsid w:val="00A0465C"/>
    <w:rsid w:val="00A05D44"/>
    <w:rsid w:val="00A06713"/>
    <w:rsid w:val="00A0720C"/>
    <w:rsid w:val="00A07416"/>
    <w:rsid w:val="00A12696"/>
    <w:rsid w:val="00A13E03"/>
    <w:rsid w:val="00A14ADF"/>
    <w:rsid w:val="00A153AF"/>
    <w:rsid w:val="00A16142"/>
    <w:rsid w:val="00A16B11"/>
    <w:rsid w:val="00A22147"/>
    <w:rsid w:val="00A23770"/>
    <w:rsid w:val="00A26A46"/>
    <w:rsid w:val="00A3000D"/>
    <w:rsid w:val="00A30DE1"/>
    <w:rsid w:val="00A31936"/>
    <w:rsid w:val="00A319F7"/>
    <w:rsid w:val="00A33640"/>
    <w:rsid w:val="00A34968"/>
    <w:rsid w:val="00A34C73"/>
    <w:rsid w:val="00A34D20"/>
    <w:rsid w:val="00A35292"/>
    <w:rsid w:val="00A36176"/>
    <w:rsid w:val="00A4012E"/>
    <w:rsid w:val="00A41C25"/>
    <w:rsid w:val="00A441E4"/>
    <w:rsid w:val="00A449A9"/>
    <w:rsid w:val="00A44EB6"/>
    <w:rsid w:val="00A44EC9"/>
    <w:rsid w:val="00A45585"/>
    <w:rsid w:val="00A46002"/>
    <w:rsid w:val="00A4679C"/>
    <w:rsid w:val="00A5230F"/>
    <w:rsid w:val="00A53A5E"/>
    <w:rsid w:val="00A55BDD"/>
    <w:rsid w:val="00A61F25"/>
    <w:rsid w:val="00A62771"/>
    <w:rsid w:val="00A639B1"/>
    <w:rsid w:val="00A63B05"/>
    <w:rsid w:val="00A6445E"/>
    <w:rsid w:val="00A670DA"/>
    <w:rsid w:val="00A70F91"/>
    <w:rsid w:val="00A74678"/>
    <w:rsid w:val="00A761B0"/>
    <w:rsid w:val="00A81691"/>
    <w:rsid w:val="00A827C7"/>
    <w:rsid w:val="00A8358A"/>
    <w:rsid w:val="00A838E3"/>
    <w:rsid w:val="00A83D26"/>
    <w:rsid w:val="00A846AE"/>
    <w:rsid w:val="00A84758"/>
    <w:rsid w:val="00A864B0"/>
    <w:rsid w:val="00A875F1"/>
    <w:rsid w:val="00A87D30"/>
    <w:rsid w:val="00A91DE9"/>
    <w:rsid w:val="00A92A1C"/>
    <w:rsid w:val="00A9331C"/>
    <w:rsid w:val="00A93725"/>
    <w:rsid w:val="00A93B01"/>
    <w:rsid w:val="00A94257"/>
    <w:rsid w:val="00A950AA"/>
    <w:rsid w:val="00A9607E"/>
    <w:rsid w:val="00A9618E"/>
    <w:rsid w:val="00A97719"/>
    <w:rsid w:val="00AA1667"/>
    <w:rsid w:val="00AA25E8"/>
    <w:rsid w:val="00AA46DA"/>
    <w:rsid w:val="00AA5B3F"/>
    <w:rsid w:val="00AA5E5B"/>
    <w:rsid w:val="00AA6C95"/>
    <w:rsid w:val="00AB01F1"/>
    <w:rsid w:val="00AB0D65"/>
    <w:rsid w:val="00AB1C65"/>
    <w:rsid w:val="00AB29ED"/>
    <w:rsid w:val="00AB2C22"/>
    <w:rsid w:val="00AB41D2"/>
    <w:rsid w:val="00AB5CE1"/>
    <w:rsid w:val="00AB5CE7"/>
    <w:rsid w:val="00AB79CF"/>
    <w:rsid w:val="00AC16DF"/>
    <w:rsid w:val="00AC478D"/>
    <w:rsid w:val="00AC6DBC"/>
    <w:rsid w:val="00AC6E36"/>
    <w:rsid w:val="00AC6E5A"/>
    <w:rsid w:val="00AC717F"/>
    <w:rsid w:val="00AC7651"/>
    <w:rsid w:val="00AC778E"/>
    <w:rsid w:val="00AC7C54"/>
    <w:rsid w:val="00AD18D3"/>
    <w:rsid w:val="00AD2136"/>
    <w:rsid w:val="00AD2E3F"/>
    <w:rsid w:val="00AD4B66"/>
    <w:rsid w:val="00AD6C9D"/>
    <w:rsid w:val="00AE2EA1"/>
    <w:rsid w:val="00AE46FB"/>
    <w:rsid w:val="00AF0465"/>
    <w:rsid w:val="00AF20F2"/>
    <w:rsid w:val="00AF3BA9"/>
    <w:rsid w:val="00AF3CB5"/>
    <w:rsid w:val="00AF43BB"/>
    <w:rsid w:val="00AF440D"/>
    <w:rsid w:val="00AF464E"/>
    <w:rsid w:val="00AF57C9"/>
    <w:rsid w:val="00AF6ABA"/>
    <w:rsid w:val="00B00AF4"/>
    <w:rsid w:val="00B00C94"/>
    <w:rsid w:val="00B014E5"/>
    <w:rsid w:val="00B02127"/>
    <w:rsid w:val="00B02DCF"/>
    <w:rsid w:val="00B035DE"/>
    <w:rsid w:val="00B039ED"/>
    <w:rsid w:val="00B052DF"/>
    <w:rsid w:val="00B10BD7"/>
    <w:rsid w:val="00B11C72"/>
    <w:rsid w:val="00B15A5C"/>
    <w:rsid w:val="00B16E78"/>
    <w:rsid w:val="00B2587D"/>
    <w:rsid w:val="00B30B10"/>
    <w:rsid w:val="00B31D6B"/>
    <w:rsid w:val="00B32F9E"/>
    <w:rsid w:val="00B339CD"/>
    <w:rsid w:val="00B37DDF"/>
    <w:rsid w:val="00B40B86"/>
    <w:rsid w:val="00B42349"/>
    <w:rsid w:val="00B4385C"/>
    <w:rsid w:val="00B43C39"/>
    <w:rsid w:val="00B440AA"/>
    <w:rsid w:val="00B4538C"/>
    <w:rsid w:val="00B471F2"/>
    <w:rsid w:val="00B51900"/>
    <w:rsid w:val="00B5285F"/>
    <w:rsid w:val="00B532AB"/>
    <w:rsid w:val="00B6078B"/>
    <w:rsid w:val="00B61A28"/>
    <w:rsid w:val="00B61E16"/>
    <w:rsid w:val="00B64502"/>
    <w:rsid w:val="00B646F7"/>
    <w:rsid w:val="00B663E4"/>
    <w:rsid w:val="00B674A2"/>
    <w:rsid w:val="00B704AF"/>
    <w:rsid w:val="00B72AC7"/>
    <w:rsid w:val="00B73DE5"/>
    <w:rsid w:val="00B7690A"/>
    <w:rsid w:val="00B76ADD"/>
    <w:rsid w:val="00B80A88"/>
    <w:rsid w:val="00B82542"/>
    <w:rsid w:val="00B82651"/>
    <w:rsid w:val="00B843DF"/>
    <w:rsid w:val="00B8553B"/>
    <w:rsid w:val="00B86AB6"/>
    <w:rsid w:val="00B86B29"/>
    <w:rsid w:val="00B901E0"/>
    <w:rsid w:val="00B91C1A"/>
    <w:rsid w:val="00B920F8"/>
    <w:rsid w:val="00B96425"/>
    <w:rsid w:val="00B9718C"/>
    <w:rsid w:val="00BA296F"/>
    <w:rsid w:val="00BA3AE0"/>
    <w:rsid w:val="00BA599D"/>
    <w:rsid w:val="00BA60BD"/>
    <w:rsid w:val="00BA6780"/>
    <w:rsid w:val="00BB1322"/>
    <w:rsid w:val="00BB1DB7"/>
    <w:rsid w:val="00BB232A"/>
    <w:rsid w:val="00BB37DA"/>
    <w:rsid w:val="00BB3D42"/>
    <w:rsid w:val="00BB73E2"/>
    <w:rsid w:val="00BB7B6A"/>
    <w:rsid w:val="00BC047F"/>
    <w:rsid w:val="00BC0D20"/>
    <w:rsid w:val="00BC2007"/>
    <w:rsid w:val="00BC24BE"/>
    <w:rsid w:val="00BC4055"/>
    <w:rsid w:val="00BC63C4"/>
    <w:rsid w:val="00BC787D"/>
    <w:rsid w:val="00BC7D9A"/>
    <w:rsid w:val="00BD3B12"/>
    <w:rsid w:val="00BD4D38"/>
    <w:rsid w:val="00BD5FC9"/>
    <w:rsid w:val="00BD75FB"/>
    <w:rsid w:val="00BE3340"/>
    <w:rsid w:val="00BE404F"/>
    <w:rsid w:val="00BE5486"/>
    <w:rsid w:val="00BE6393"/>
    <w:rsid w:val="00BF03E9"/>
    <w:rsid w:val="00BF1EF0"/>
    <w:rsid w:val="00BF46A1"/>
    <w:rsid w:val="00BF4D9A"/>
    <w:rsid w:val="00BF586D"/>
    <w:rsid w:val="00BF6A13"/>
    <w:rsid w:val="00BF6D77"/>
    <w:rsid w:val="00BF73D2"/>
    <w:rsid w:val="00BF7F2D"/>
    <w:rsid w:val="00C06458"/>
    <w:rsid w:val="00C06572"/>
    <w:rsid w:val="00C06758"/>
    <w:rsid w:val="00C147E4"/>
    <w:rsid w:val="00C14A42"/>
    <w:rsid w:val="00C21938"/>
    <w:rsid w:val="00C21C5F"/>
    <w:rsid w:val="00C21E35"/>
    <w:rsid w:val="00C24CAC"/>
    <w:rsid w:val="00C26FA4"/>
    <w:rsid w:val="00C33671"/>
    <w:rsid w:val="00C345DC"/>
    <w:rsid w:val="00C36FF7"/>
    <w:rsid w:val="00C371C1"/>
    <w:rsid w:val="00C41A89"/>
    <w:rsid w:val="00C4244E"/>
    <w:rsid w:val="00C4704E"/>
    <w:rsid w:val="00C536AC"/>
    <w:rsid w:val="00C54487"/>
    <w:rsid w:val="00C54894"/>
    <w:rsid w:val="00C55F07"/>
    <w:rsid w:val="00C568C3"/>
    <w:rsid w:val="00C576A8"/>
    <w:rsid w:val="00C6226B"/>
    <w:rsid w:val="00C6284B"/>
    <w:rsid w:val="00C65750"/>
    <w:rsid w:val="00C7023C"/>
    <w:rsid w:val="00C74070"/>
    <w:rsid w:val="00C7689B"/>
    <w:rsid w:val="00C800EB"/>
    <w:rsid w:val="00C87279"/>
    <w:rsid w:val="00C8737D"/>
    <w:rsid w:val="00C92803"/>
    <w:rsid w:val="00C972D2"/>
    <w:rsid w:val="00C9738B"/>
    <w:rsid w:val="00C97873"/>
    <w:rsid w:val="00CA0DB1"/>
    <w:rsid w:val="00CA40AC"/>
    <w:rsid w:val="00CA5D7B"/>
    <w:rsid w:val="00CA5EFF"/>
    <w:rsid w:val="00CA6F30"/>
    <w:rsid w:val="00CB0512"/>
    <w:rsid w:val="00CB0C9C"/>
    <w:rsid w:val="00CB0CB8"/>
    <w:rsid w:val="00CB10FB"/>
    <w:rsid w:val="00CB11E0"/>
    <w:rsid w:val="00CB3709"/>
    <w:rsid w:val="00CB51C6"/>
    <w:rsid w:val="00CB6EF3"/>
    <w:rsid w:val="00CC1ADA"/>
    <w:rsid w:val="00CC2170"/>
    <w:rsid w:val="00CC2EBA"/>
    <w:rsid w:val="00CC3844"/>
    <w:rsid w:val="00CC4AAC"/>
    <w:rsid w:val="00CC648E"/>
    <w:rsid w:val="00CD2394"/>
    <w:rsid w:val="00CD2982"/>
    <w:rsid w:val="00CD3C4D"/>
    <w:rsid w:val="00CD5862"/>
    <w:rsid w:val="00CD5D7F"/>
    <w:rsid w:val="00CE1613"/>
    <w:rsid w:val="00CE23A5"/>
    <w:rsid w:val="00CE4086"/>
    <w:rsid w:val="00CE722F"/>
    <w:rsid w:val="00CE74EF"/>
    <w:rsid w:val="00CF040A"/>
    <w:rsid w:val="00CF04C5"/>
    <w:rsid w:val="00CF2903"/>
    <w:rsid w:val="00CF2B51"/>
    <w:rsid w:val="00CF4741"/>
    <w:rsid w:val="00CF521C"/>
    <w:rsid w:val="00CF638C"/>
    <w:rsid w:val="00CF74C5"/>
    <w:rsid w:val="00D0170B"/>
    <w:rsid w:val="00D10B37"/>
    <w:rsid w:val="00D10E26"/>
    <w:rsid w:val="00D133B7"/>
    <w:rsid w:val="00D13C65"/>
    <w:rsid w:val="00D14780"/>
    <w:rsid w:val="00D14B07"/>
    <w:rsid w:val="00D14C75"/>
    <w:rsid w:val="00D16E2A"/>
    <w:rsid w:val="00D22BA3"/>
    <w:rsid w:val="00D235CD"/>
    <w:rsid w:val="00D25AEE"/>
    <w:rsid w:val="00D25B2D"/>
    <w:rsid w:val="00D271A1"/>
    <w:rsid w:val="00D27F7F"/>
    <w:rsid w:val="00D30B2F"/>
    <w:rsid w:val="00D3228F"/>
    <w:rsid w:val="00D33353"/>
    <w:rsid w:val="00D356B9"/>
    <w:rsid w:val="00D429B0"/>
    <w:rsid w:val="00D442A5"/>
    <w:rsid w:val="00D4468E"/>
    <w:rsid w:val="00D44CEF"/>
    <w:rsid w:val="00D44E3E"/>
    <w:rsid w:val="00D477C4"/>
    <w:rsid w:val="00D47EFA"/>
    <w:rsid w:val="00D50090"/>
    <w:rsid w:val="00D500D8"/>
    <w:rsid w:val="00D50B5D"/>
    <w:rsid w:val="00D51413"/>
    <w:rsid w:val="00D55560"/>
    <w:rsid w:val="00D55FD2"/>
    <w:rsid w:val="00D604C8"/>
    <w:rsid w:val="00D6053C"/>
    <w:rsid w:val="00D6133A"/>
    <w:rsid w:val="00D6289A"/>
    <w:rsid w:val="00D64826"/>
    <w:rsid w:val="00D650DB"/>
    <w:rsid w:val="00D66149"/>
    <w:rsid w:val="00D66604"/>
    <w:rsid w:val="00D6697C"/>
    <w:rsid w:val="00D67009"/>
    <w:rsid w:val="00D679E9"/>
    <w:rsid w:val="00D7018B"/>
    <w:rsid w:val="00D70B76"/>
    <w:rsid w:val="00D710D0"/>
    <w:rsid w:val="00D7544F"/>
    <w:rsid w:val="00D75826"/>
    <w:rsid w:val="00D75E7E"/>
    <w:rsid w:val="00D77C05"/>
    <w:rsid w:val="00D77D81"/>
    <w:rsid w:val="00D77EF1"/>
    <w:rsid w:val="00D80A33"/>
    <w:rsid w:val="00D81305"/>
    <w:rsid w:val="00D819F1"/>
    <w:rsid w:val="00D81DF9"/>
    <w:rsid w:val="00D82A44"/>
    <w:rsid w:val="00D835EA"/>
    <w:rsid w:val="00D8445C"/>
    <w:rsid w:val="00D84FB1"/>
    <w:rsid w:val="00D85B77"/>
    <w:rsid w:val="00D86559"/>
    <w:rsid w:val="00D907AC"/>
    <w:rsid w:val="00D91C8F"/>
    <w:rsid w:val="00D91E9A"/>
    <w:rsid w:val="00D958F6"/>
    <w:rsid w:val="00D95D70"/>
    <w:rsid w:val="00DA19C0"/>
    <w:rsid w:val="00DA4BD9"/>
    <w:rsid w:val="00DA6ADC"/>
    <w:rsid w:val="00DB0E38"/>
    <w:rsid w:val="00DB174E"/>
    <w:rsid w:val="00DB2311"/>
    <w:rsid w:val="00DB2BA5"/>
    <w:rsid w:val="00DB6084"/>
    <w:rsid w:val="00DB6BE3"/>
    <w:rsid w:val="00DC0DBF"/>
    <w:rsid w:val="00DC3F2C"/>
    <w:rsid w:val="00DC5511"/>
    <w:rsid w:val="00DD1CAB"/>
    <w:rsid w:val="00DD1D6D"/>
    <w:rsid w:val="00DD2566"/>
    <w:rsid w:val="00DD29FC"/>
    <w:rsid w:val="00DD3C15"/>
    <w:rsid w:val="00DD4F40"/>
    <w:rsid w:val="00DD639D"/>
    <w:rsid w:val="00DE4012"/>
    <w:rsid w:val="00DE44EA"/>
    <w:rsid w:val="00DE45BE"/>
    <w:rsid w:val="00DE63F3"/>
    <w:rsid w:val="00DE71BA"/>
    <w:rsid w:val="00DF1B3F"/>
    <w:rsid w:val="00DF40BD"/>
    <w:rsid w:val="00DF451D"/>
    <w:rsid w:val="00DF58BB"/>
    <w:rsid w:val="00DF5B8A"/>
    <w:rsid w:val="00DF65C2"/>
    <w:rsid w:val="00E00456"/>
    <w:rsid w:val="00E02D20"/>
    <w:rsid w:val="00E0383C"/>
    <w:rsid w:val="00E04F58"/>
    <w:rsid w:val="00E07F3D"/>
    <w:rsid w:val="00E10B03"/>
    <w:rsid w:val="00E11112"/>
    <w:rsid w:val="00E113AF"/>
    <w:rsid w:val="00E12067"/>
    <w:rsid w:val="00E12434"/>
    <w:rsid w:val="00E12712"/>
    <w:rsid w:val="00E154A9"/>
    <w:rsid w:val="00E176A0"/>
    <w:rsid w:val="00E1784C"/>
    <w:rsid w:val="00E2302E"/>
    <w:rsid w:val="00E234C2"/>
    <w:rsid w:val="00E26609"/>
    <w:rsid w:val="00E26900"/>
    <w:rsid w:val="00E272E5"/>
    <w:rsid w:val="00E30FAF"/>
    <w:rsid w:val="00E32F1A"/>
    <w:rsid w:val="00E33B6A"/>
    <w:rsid w:val="00E4195D"/>
    <w:rsid w:val="00E47590"/>
    <w:rsid w:val="00E47747"/>
    <w:rsid w:val="00E5147D"/>
    <w:rsid w:val="00E5253D"/>
    <w:rsid w:val="00E62398"/>
    <w:rsid w:val="00E642F5"/>
    <w:rsid w:val="00E65042"/>
    <w:rsid w:val="00E659EB"/>
    <w:rsid w:val="00E65E70"/>
    <w:rsid w:val="00E67D44"/>
    <w:rsid w:val="00E72710"/>
    <w:rsid w:val="00E7399B"/>
    <w:rsid w:val="00E741EE"/>
    <w:rsid w:val="00E7470C"/>
    <w:rsid w:val="00E808D4"/>
    <w:rsid w:val="00E81562"/>
    <w:rsid w:val="00E87010"/>
    <w:rsid w:val="00E872D9"/>
    <w:rsid w:val="00E93472"/>
    <w:rsid w:val="00E96864"/>
    <w:rsid w:val="00E97107"/>
    <w:rsid w:val="00E9792A"/>
    <w:rsid w:val="00EA2715"/>
    <w:rsid w:val="00EA30C7"/>
    <w:rsid w:val="00EA667C"/>
    <w:rsid w:val="00EB1AD4"/>
    <w:rsid w:val="00EB3027"/>
    <w:rsid w:val="00EB587B"/>
    <w:rsid w:val="00EC2972"/>
    <w:rsid w:val="00ED09F1"/>
    <w:rsid w:val="00ED1650"/>
    <w:rsid w:val="00ED2462"/>
    <w:rsid w:val="00ED3776"/>
    <w:rsid w:val="00ED5501"/>
    <w:rsid w:val="00EE0E97"/>
    <w:rsid w:val="00EE0EC1"/>
    <w:rsid w:val="00EE3809"/>
    <w:rsid w:val="00EE3B1D"/>
    <w:rsid w:val="00EE5F3F"/>
    <w:rsid w:val="00EE6827"/>
    <w:rsid w:val="00EF060B"/>
    <w:rsid w:val="00F02210"/>
    <w:rsid w:val="00F03248"/>
    <w:rsid w:val="00F03B24"/>
    <w:rsid w:val="00F04FB7"/>
    <w:rsid w:val="00F05E55"/>
    <w:rsid w:val="00F06515"/>
    <w:rsid w:val="00F06D06"/>
    <w:rsid w:val="00F07F99"/>
    <w:rsid w:val="00F103A2"/>
    <w:rsid w:val="00F10A5D"/>
    <w:rsid w:val="00F10CE3"/>
    <w:rsid w:val="00F146EC"/>
    <w:rsid w:val="00F179EE"/>
    <w:rsid w:val="00F216B7"/>
    <w:rsid w:val="00F22D07"/>
    <w:rsid w:val="00F232F3"/>
    <w:rsid w:val="00F25B87"/>
    <w:rsid w:val="00F27847"/>
    <w:rsid w:val="00F30B52"/>
    <w:rsid w:val="00F34226"/>
    <w:rsid w:val="00F343E4"/>
    <w:rsid w:val="00F37C1A"/>
    <w:rsid w:val="00F418C1"/>
    <w:rsid w:val="00F50E61"/>
    <w:rsid w:val="00F518FD"/>
    <w:rsid w:val="00F51E61"/>
    <w:rsid w:val="00F54623"/>
    <w:rsid w:val="00F54EC5"/>
    <w:rsid w:val="00F55636"/>
    <w:rsid w:val="00F57DB8"/>
    <w:rsid w:val="00F57F7A"/>
    <w:rsid w:val="00F61B20"/>
    <w:rsid w:val="00F61C30"/>
    <w:rsid w:val="00F62001"/>
    <w:rsid w:val="00F6311D"/>
    <w:rsid w:val="00F64768"/>
    <w:rsid w:val="00F710DC"/>
    <w:rsid w:val="00F721F9"/>
    <w:rsid w:val="00F73965"/>
    <w:rsid w:val="00F75965"/>
    <w:rsid w:val="00F75F1B"/>
    <w:rsid w:val="00F801B0"/>
    <w:rsid w:val="00F82B04"/>
    <w:rsid w:val="00F83C17"/>
    <w:rsid w:val="00F843C1"/>
    <w:rsid w:val="00F859F3"/>
    <w:rsid w:val="00F87924"/>
    <w:rsid w:val="00F9132D"/>
    <w:rsid w:val="00F94C39"/>
    <w:rsid w:val="00F96613"/>
    <w:rsid w:val="00F978D0"/>
    <w:rsid w:val="00FA0970"/>
    <w:rsid w:val="00FA0D1C"/>
    <w:rsid w:val="00FA1361"/>
    <w:rsid w:val="00FA256E"/>
    <w:rsid w:val="00FA422B"/>
    <w:rsid w:val="00FA509C"/>
    <w:rsid w:val="00FA77D9"/>
    <w:rsid w:val="00FB0BE4"/>
    <w:rsid w:val="00FB117C"/>
    <w:rsid w:val="00FB12E9"/>
    <w:rsid w:val="00FB1971"/>
    <w:rsid w:val="00FB289B"/>
    <w:rsid w:val="00FB4688"/>
    <w:rsid w:val="00FC0230"/>
    <w:rsid w:val="00FC0340"/>
    <w:rsid w:val="00FC2ACD"/>
    <w:rsid w:val="00FC2F8C"/>
    <w:rsid w:val="00FC3025"/>
    <w:rsid w:val="00FC3062"/>
    <w:rsid w:val="00FC5513"/>
    <w:rsid w:val="00FC5B64"/>
    <w:rsid w:val="00FC64D6"/>
    <w:rsid w:val="00FD1264"/>
    <w:rsid w:val="00FD1930"/>
    <w:rsid w:val="00FD25A1"/>
    <w:rsid w:val="00FD3424"/>
    <w:rsid w:val="00FD4ACF"/>
    <w:rsid w:val="00FD4E06"/>
    <w:rsid w:val="00FD50F3"/>
    <w:rsid w:val="00FD612A"/>
    <w:rsid w:val="00FD6EEE"/>
    <w:rsid w:val="00FD7F08"/>
    <w:rsid w:val="00FE0691"/>
    <w:rsid w:val="00FE1F11"/>
    <w:rsid w:val="00FE20D4"/>
    <w:rsid w:val="00FE2520"/>
    <w:rsid w:val="00FE33E9"/>
    <w:rsid w:val="00FE4029"/>
    <w:rsid w:val="00FE65A5"/>
    <w:rsid w:val="00FF245A"/>
    <w:rsid w:val="00FF3705"/>
    <w:rsid w:val="00FF3745"/>
    <w:rsid w:val="00FF3E56"/>
    <w:rsid w:val="00FF5BA9"/>
    <w:rsid w:val="00FF5FFC"/>
    <w:rsid w:val="00FF606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de-AT" w:eastAsia="de-DE" w:bidi="ar-SA"/>
      </w:rPr>
    </w:rPrDefault>
    <w:pPrDefault/>
  </w:docDefaults>
  <w:latentStyles w:defLockedState="1" w:defUIPriority="99" w:defSemiHidden="0" w:defUnhideWhenUsed="0" w:defQFormat="0" w:count="377">
    <w:lsdException w:name="Normal" w:locked="0" w:uiPriority="0"/>
    <w:lsdException w:name="heading 1" w:uiPriority="9"/>
    <w:lsdException w:name="heading 2" w:semiHidden="1" w:uiPriority="9"/>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footnote reference" w:locked="0" w:semiHidden="1" w:uiPriority="0" w:unhideWhenUsed="1"/>
    <w:lsdException w:name="annotation reference" w:locked="0" w:semiHidden="1" w:uiPriority="0" w:unhideWhenUsed="1"/>
    <w:lsdException w:name="endnote reference" w:locked="0" w:semiHidden="1" w:uiPriority="0" w:unhideWhenUsed="1"/>
    <w:lsdException w:name="endnote text" w:semiHidden="1" w:unhideWhenUsed="1"/>
    <w:lsdException w:name="toa heading" w:semiHidden="1" w:unhideWhenUsed="1"/>
    <w:lsdException w:name="List" w:semiHidden="1" w:unhideWhenUsed="1"/>
    <w:lsdException w:name="List Number" w:semiHidden="1"/>
    <w:lsdException w:name="List 4" w:semiHidden="1"/>
    <w:lsdException w:name="List 5" w:semiHidden="1"/>
    <w:lsdException w:name="Title" w:uiPriority="10"/>
    <w:lsdException w:name="Default Paragraph Font" w:locked="0" w:semiHidden="1"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semiHidden="1" w:uiPriority="11"/>
    <w:lsdException w:name="Salutation" w:semiHidden="1"/>
    <w:lsdException w:name="Date" w:semiHidden="1"/>
    <w:lsdException w:name="Body Text First Indent" w:semiHidden="1"/>
    <w:lsdException w:name="Strong" w:uiPriority="22"/>
    <w:lsdException w:name="Emphasis" w:uiPriority="20"/>
    <w:lsdException w:name="HTML Top of Form" w:locked="0" w:semiHidden="1" w:unhideWhenUsed="1"/>
    <w:lsdException w:name="HTML Bottom of Form" w:locked="0" w:semiHidden="1" w:unhideWhenUsed="1"/>
    <w:lsdException w:name="Normal Table" w:locked="0"/>
    <w:lsdException w:name="No List" w:locked="0"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sdException w:name="Smart Link Error" w:locked="0" w:semiHidden="1" w:unhideWhenUsed="1"/>
  </w:latentStyles>
  <w:style w:type="paragraph" w:default="1" w:styleId="Standard">
    <w:name w:val="Normal"/>
    <w:semiHidden/>
    <w:rPr>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LegStandard">
    <w:name w:val="00_LegStandard"/>
    <w:semiHidden/>
    <w:locked/>
    <w:pPr>
      <w:spacing w:line="220" w:lineRule="exact"/>
      <w:jc w:val="both"/>
    </w:pPr>
    <w:rPr>
      <w:color w:val="000000"/>
      <w:lang w:eastAsia="de-AT"/>
    </w:rPr>
  </w:style>
  <w:style w:type="paragraph" w:customStyle="1" w:styleId="01Undefiniert">
    <w:name w:val="01_Undefiniert"/>
    <w:basedOn w:val="00LegStandard"/>
    <w:semiHidden/>
    <w:locked/>
  </w:style>
  <w:style w:type="paragraph" w:customStyle="1" w:styleId="02BDGesBlatt">
    <w:name w:val="02_BDGesBlatt"/>
    <w:basedOn w:val="00LegStandard"/>
    <w:next w:val="03RepOesterr"/>
    <w:pPr>
      <w:spacing w:before="280" w:line="700" w:lineRule="exact"/>
      <w:jc w:val="center"/>
      <w:outlineLvl w:val="0"/>
    </w:pPr>
    <w:rPr>
      <w:b/>
      <w:caps/>
      <w:spacing w:val="26"/>
      <w:sz w:val="70"/>
    </w:rPr>
  </w:style>
  <w:style w:type="paragraph" w:customStyle="1" w:styleId="03RepOesterr">
    <w:name w:val="03_RepOesterr"/>
    <w:basedOn w:val="00LegStandard"/>
    <w:next w:val="04AusgabeDaten"/>
    <w:pPr>
      <w:spacing w:before="100" w:line="440" w:lineRule="exact"/>
      <w:jc w:val="center"/>
    </w:pPr>
    <w:rPr>
      <w:b/>
      <w:caps/>
      <w:spacing w:val="20"/>
      <w:sz w:val="40"/>
    </w:rPr>
  </w:style>
  <w:style w:type="paragraph" w:customStyle="1" w:styleId="04AusgabeDaten">
    <w:name w:val="04_AusgabeDaten"/>
    <w:basedOn w:val="00LegStandard"/>
    <w:next w:val="05Kurztitel"/>
    <w:pPr>
      <w:pBdr>
        <w:top w:val="single" w:sz="12" w:space="0" w:color="auto"/>
        <w:bottom w:val="single" w:sz="12" w:space="2" w:color="auto"/>
      </w:pBdr>
      <w:tabs>
        <w:tab w:val="left" w:pos="0"/>
        <w:tab w:val="center" w:pos="4253"/>
        <w:tab w:val="right" w:pos="8460"/>
      </w:tabs>
      <w:spacing w:before="300" w:after="160" w:line="280" w:lineRule="exact"/>
    </w:pPr>
    <w:rPr>
      <w:b/>
      <w:bCs/>
      <w:sz w:val="24"/>
    </w:rPr>
  </w:style>
  <w:style w:type="paragraph" w:customStyle="1" w:styleId="11Titel">
    <w:name w:val="11_Titel"/>
    <w:basedOn w:val="00LegStandard"/>
    <w:next w:val="12PromKlEinlSatz"/>
    <w:pPr>
      <w:suppressAutoHyphens/>
      <w:spacing w:before="480"/>
    </w:pPr>
    <w:rPr>
      <w:b/>
      <w:sz w:val="22"/>
    </w:rPr>
  </w:style>
  <w:style w:type="paragraph" w:customStyle="1" w:styleId="05Kurztitel">
    <w:name w:val="05_Kurztitel"/>
    <w:basedOn w:val="11Titel"/>
    <w:pPr>
      <w:pBdr>
        <w:bottom w:val="single" w:sz="12" w:space="3" w:color="auto"/>
      </w:pBdr>
      <w:spacing w:before="40" w:line="240" w:lineRule="auto"/>
      <w:ind w:left="1985" w:hanging="1985"/>
    </w:pPr>
    <w:rPr>
      <w:sz w:val="20"/>
    </w:rPr>
  </w:style>
  <w:style w:type="paragraph" w:customStyle="1" w:styleId="09Abstand">
    <w:name w:val="09_Abstand"/>
    <w:basedOn w:val="00LegStandard"/>
    <w:pPr>
      <w:spacing w:line="200" w:lineRule="exact"/>
      <w:jc w:val="left"/>
    </w:pPr>
  </w:style>
  <w:style w:type="paragraph" w:customStyle="1" w:styleId="10Entwurf">
    <w:name w:val="10_Entwurf"/>
    <w:basedOn w:val="00LegStandard"/>
    <w:next w:val="11Titel"/>
    <w:pPr>
      <w:spacing w:before="1600" w:after="1570"/>
      <w:jc w:val="center"/>
    </w:pPr>
    <w:rPr>
      <w:spacing w:val="26"/>
    </w:rPr>
  </w:style>
  <w:style w:type="paragraph" w:customStyle="1" w:styleId="12PromKlEinlSatz">
    <w:name w:val="12_PromKl_EinlSatz"/>
    <w:basedOn w:val="00LegStandard"/>
    <w:next w:val="41UeberschrG1"/>
    <w:pPr>
      <w:keepNext/>
      <w:spacing w:before="160"/>
      <w:ind w:firstLine="397"/>
    </w:pPr>
  </w:style>
  <w:style w:type="paragraph" w:customStyle="1" w:styleId="18AbbildungoderObjekt">
    <w:name w:val="18_Abbildung_oder_Objekt"/>
    <w:basedOn w:val="00LegStandard"/>
    <w:next w:val="51Abs"/>
    <w:pPr>
      <w:spacing w:before="120" w:after="120" w:line="240" w:lineRule="auto"/>
      <w:jc w:val="left"/>
    </w:pPr>
  </w:style>
  <w:style w:type="paragraph" w:customStyle="1" w:styleId="19Beschriftung">
    <w:name w:val="19_Beschriftung"/>
    <w:basedOn w:val="00LegStandard"/>
    <w:next w:val="51Abs"/>
    <w:pPr>
      <w:spacing w:after="120"/>
      <w:jc w:val="left"/>
    </w:pPr>
  </w:style>
  <w:style w:type="paragraph" w:customStyle="1" w:styleId="21NovAo1">
    <w:name w:val="21_NovAo1"/>
    <w:basedOn w:val="00LegStandard"/>
    <w:next w:val="23SatznachNovao"/>
    <w:qFormat/>
    <w:pPr>
      <w:keepNext/>
      <w:spacing w:before="160"/>
      <w:outlineLvl w:val="2"/>
    </w:pPr>
    <w:rPr>
      <w:i/>
    </w:rPr>
  </w:style>
  <w:style w:type="paragraph" w:customStyle="1" w:styleId="22NovAo2">
    <w:name w:val="22_NovAo2"/>
    <w:basedOn w:val="21NovAo1"/>
    <w:qFormat/>
    <w:pPr>
      <w:keepNext w:val="0"/>
    </w:pPr>
  </w:style>
  <w:style w:type="paragraph" w:customStyle="1" w:styleId="23SatznachNovao">
    <w:name w:val="23_Satz_(nach_Novao)"/>
    <w:basedOn w:val="00LegStandard"/>
    <w:next w:val="21NovAo1"/>
    <w:qFormat/>
    <w:pPr>
      <w:spacing w:before="80"/>
    </w:pPr>
  </w:style>
  <w:style w:type="paragraph" w:customStyle="1" w:styleId="30InhaltUeberschrift">
    <w:name w:val="30_InhaltUeberschrift"/>
    <w:basedOn w:val="00LegStandard"/>
    <w:next w:val="31InhaltSpalte"/>
    <w:pPr>
      <w:keepNext/>
      <w:spacing w:before="320" w:after="160"/>
      <w:jc w:val="center"/>
      <w:outlineLvl w:val="0"/>
    </w:pPr>
    <w:rPr>
      <w:b/>
    </w:rPr>
  </w:style>
  <w:style w:type="paragraph" w:customStyle="1" w:styleId="31InhaltSpalte">
    <w:name w:val="31_InhaltSpalte"/>
    <w:basedOn w:val="00LegStandard"/>
    <w:next w:val="32InhaltEintrag"/>
    <w:pPr>
      <w:keepNext/>
      <w:tabs>
        <w:tab w:val="center" w:pos="510"/>
        <w:tab w:val="center" w:pos="4082"/>
      </w:tabs>
      <w:suppressAutoHyphens/>
      <w:spacing w:before="80" w:after="80"/>
      <w:jc w:val="center"/>
    </w:pPr>
    <w:rPr>
      <w:b/>
    </w:rPr>
  </w:style>
  <w:style w:type="paragraph" w:customStyle="1" w:styleId="32InhaltEintrag">
    <w:name w:val="32_InhaltEintrag"/>
    <w:basedOn w:val="00LegStandard"/>
    <w:pPr>
      <w:jc w:val="left"/>
    </w:pPr>
    <w:rPr>
      <w:lang w:val="de-DE" w:eastAsia="de-DE"/>
    </w:rPr>
  </w:style>
  <w:style w:type="paragraph" w:customStyle="1" w:styleId="41UeberschrG1">
    <w:name w:val="41_UeberschrG1"/>
    <w:basedOn w:val="00LegStandard"/>
    <w:next w:val="42UeberschrG1-"/>
    <w:pPr>
      <w:keepNext/>
      <w:spacing w:before="320"/>
      <w:jc w:val="center"/>
      <w:outlineLvl w:val="0"/>
    </w:pPr>
    <w:rPr>
      <w:b/>
      <w:sz w:val="22"/>
    </w:rPr>
  </w:style>
  <w:style w:type="paragraph" w:customStyle="1" w:styleId="42UeberschrG1-">
    <w:name w:val="42_UeberschrG1-"/>
    <w:basedOn w:val="00LegStandard"/>
    <w:next w:val="43UeberschrG2"/>
    <w:pPr>
      <w:keepNext/>
      <w:spacing w:before="160"/>
      <w:jc w:val="center"/>
      <w:outlineLvl w:val="0"/>
    </w:pPr>
    <w:rPr>
      <w:b/>
      <w:sz w:val="22"/>
    </w:rPr>
  </w:style>
  <w:style w:type="paragraph" w:customStyle="1" w:styleId="43UeberschrG2">
    <w:name w:val="43_UeberschrG2"/>
    <w:basedOn w:val="00LegStandard"/>
    <w:next w:val="45UeberschrPara"/>
    <w:pPr>
      <w:keepNext/>
      <w:spacing w:before="80" w:after="160"/>
      <w:jc w:val="center"/>
      <w:outlineLvl w:val="1"/>
    </w:pPr>
    <w:rPr>
      <w:b/>
      <w:sz w:val="22"/>
    </w:rPr>
  </w:style>
  <w:style w:type="paragraph" w:customStyle="1" w:styleId="44UeberschrArt">
    <w:name w:val="44_UeberschrArt+"/>
    <w:basedOn w:val="00LegStandard"/>
    <w:next w:val="51Abs"/>
    <w:pPr>
      <w:keepNext/>
      <w:spacing w:before="160"/>
      <w:jc w:val="center"/>
      <w:outlineLvl w:val="2"/>
    </w:pPr>
    <w:rPr>
      <w:b/>
    </w:rPr>
  </w:style>
  <w:style w:type="paragraph" w:customStyle="1" w:styleId="45UeberschrPara">
    <w:name w:val="45_UeberschrPara"/>
    <w:basedOn w:val="00LegStandard"/>
    <w:next w:val="51Abs"/>
    <w:qFormat/>
    <w:pPr>
      <w:keepNext/>
      <w:spacing w:before="80"/>
      <w:jc w:val="center"/>
    </w:pPr>
    <w:rPr>
      <w:b/>
    </w:rPr>
  </w:style>
  <w:style w:type="paragraph" w:customStyle="1" w:styleId="51Abs">
    <w:name w:val="51_Abs"/>
    <w:basedOn w:val="00LegStandard"/>
    <w:qFormat/>
    <w:pPr>
      <w:spacing w:before="80"/>
      <w:ind w:firstLine="397"/>
    </w:pPr>
  </w:style>
  <w:style w:type="paragraph" w:customStyle="1" w:styleId="52Ziffere1">
    <w:name w:val="52_Ziffer_e1"/>
    <w:basedOn w:val="00LegStandard"/>
    <w:semiHidden/>
    <w:qFormat/>
    <w:pPr>
      <w:tabs>
        <w:tab w:val="right" w:pos="624"/>
        <w:tab w:val="left" w:pos="680"/>
      </w:tabs>
      <w:spacing w:before="40"/>
      <w:ind w:left="680" w:hanging="680"/>
    </w:pPr>
  </w:style>
  <w:style w:type="paragraph" w:customStyle="1" w:styleId="52Ziffere2">
    <w:name w:val="52_Ziffer_e2"/>
    <w:basedOn w:val="00LegStandard"/>
    <w:semiHidden/>
    <w:pPr>
      <w:tabs>
        <w:tab w:val="right" w:pos="851"/>
        <w:tab w:val="left" w:pos="907"/>
      </w:tabs>
      <w:spacing w:before="40"/>
      <w:ind w:left="907" w:hanging="907"/>
    </w:pPr>
  </w:style>
  <w:style w:type="paragraph" w:customStyle="1" w:styleId="52Ziffere3">
    <w:name w:val="52_Ziffer_e3"/>
    <w:basedOn w:val="00LegStandard"/>
    <w:semiHidden/>
    <w:pPr>
      <w:tabs>
        <w:tab w:val="right" w:pos="1191"/>
        <w:tab w:val="left" w:pos="1247"/>
      </w:tabs>
      <w:spacing w:before="40"/>
      <w:ind w:left="1247" w:hanging="1247"/>
    </w:pPr>
  </w:style>
  <w:style w:type="paragraph" w:customStyle="1" w:styleId="52Ziffere4">
    <w:name w:val="52_Ziffer_e4"/>
    <w:basedOn w:val="00LegStandard"/>
    <w:semiHidden/>
    <w:pPr>
      <w:tabs>
        <w:tab w:val="right" w:pos="1588"/>
        <w:tab w:val="left" w:pos="1644"/>
      </w:tabs>
      <w:spacing w:before="40"/>
      <w:ind w:left="1644" w:hanging="1644"/>
    </w:pPr>
  </w:style>
  <w:style w:type="paragraph" w:customStyle="1" w:styleId="52Ziffere5">
    <w:name w:val="52_Ziffer_e5"/>
    <w:basedOn w:val="00LegStandard"/>
    <w:semiHidden/>
    <w:pPr>
      <w:tabs>
        <w:tab w:val="right" w:pos="1928"/>
        <w:tab w:val="left" w:pos="1985"/>
      </w:tabs>
      <w:spacing w:before="40"/>
      <w:ind w:left="1985" w:hanging="1985"/>
    </w:pPr>
  </w:style>
  <w:style w:type="paragraph" w:customStyle="1" w:styleId="52ZiffermitBetrag">
    <w:name w:val="52_Ziffer_mit_Betrag"/>
    <w:basedOn w:val="00LegStandard"/>
    <w:semiHidden/>
    <w:pPr>
      <w:widowControl w:val="0"/>
      <w:tabs>
        <w:tab w:val="right" w:pos="624"/>
        <w:tab w:val="left" w:pos="680"/>
        <w:tab w:val="right" w:leader="dot" w:pos="6663"/>
        <w:tab w:val="right" w:leader="dot" w:pos="8505"/>
      </w:tabs>
      <w:overflowPunct w:val="0"/>
      <w:autoSpaceDE w:val="0"/>
      <w:autoSpaceDN w:val="0"/>
      <w:adjustRightInd w:val="0"/>
      <w:ind w:left="680" w:right="1064" w:hanging="680"/>
      <w:textAlignment w:val="baseline"/>
    </w:pPr>
  </w:style>
  <w:style w:type="paragraph" w:customStyle="1" w:styleId="52aTZiffermitBetragTGUE">
    <w:name w:val="52aT_Ziffer_mit_Betrag_TGUE"/>
    <w:basedOn w:val="52ZiffermitBetrag"/>
    <w:semiHidden/>
    <w:pPr>
      <w:tabs>
        <w:tab w:val="clear" w:pos="6663"/>
        <w:tab w:val="clear" w:pos="8505"/>
        <w:tab w:val="right" w:leader="dot" w:pos="4678"/>
        <w:tab w:val="right" w:leader="dot" w:pos="6521"/>
      </w:tabs>
    </w:pPr>
  </w:style>
  <w:style w:type="paragraph" w:customStyle="1" w:styleId="53Literae1">
    <w:name w:val="53_Litera_e1"/>
    <w:basedOn w:val="00LegStandard"/>
    <w:semiHidden/>
    <w:pPr>
      <w:tabs>
        <w:tab w:val="right" w:pos="624"/>
        <w:tab w:val="left" w:pos="680"/>
      </w:tabs>
      <w:spacing w:before="40"/>
      <w:ind w:left="680" w:hanging="680"/>
    </w:pPr>
  </w:style>
  <w:style w:type="paragraph" w:customStyle="1" w:styleId="53Literae2">
    <w:name w:val="53_Litera_e2"/>
    <w:basedOn w:val="00LegStandard"/>
    <w:semiHidden/>
    <w:qFormat/>
    <w:pPr>
      <w:tabs>
        <w:tab w:val="right" w:pos="851"/>
        <w:tab w:val="left" w:pos="907"/>
      </w:tabs>
      <w:spacing w:before="40"/>
      <w:ind w:left="907" w:hanging="907"/>
    </w:pPr>
  </w:style>
  <w:style w:type="paragraph" w:customStyle="1" w:styleId="53Literae3">
    <w:name w:val="53_Litera_e3"/>
    <w:basedOn w:val="00LegStandard"/>
    <w:semiHidden/>
    <w:pPr>
      <w:tabs>
        <w:tab w:val="right" w:pos="1191"/>
        <w:tab w:val="left" w:pos="1247"/>
      </w:tabs>
      <w:spacing w:before="40"/>
      <w:ind w:left="1247" w:hanging="1247"/>
    </w:pPr>
  </w:style>
  <w:style w:type="paragraph" w:customStyle="1" w:styleId="53Literae4">
    <w:name w:val="53_Litera_e4"/>
    <w:basedOn w:val="00LegStandard"/>
    <w:semiHidden/>
    <w:pPr>
      <w:tabs>
        <w:tab w:val="right" w:pos="1588"/>
        <w:tab w:val="left" w:pos="1644"/>
      </w:tabs>
      <w:spacing w:before="40"/>
      <w:ind w:left="1644" w:hanging="1644"/>
    </w:pPr>
  </w:style>
  <w:style w:type="paragraph" w:customStyle="1" w:styleId="53Literae5">
    <w:name w:val="53_Litera_e5"/>
    <w:basedOn w:val="00LegStandard"/>
    <w:semiHidden/>
    <w:pPr>
      <w:tabs>
        <w:tab w:val="right" w:pos="1928"/>
        <w:tab w:val="left" w:pos="1985"/>
      </w:tabs>
      <w:spacing w:before="40"/>
      <w:ind w:left="1985" w:hanging="1985"/>
    </w:pPr>
  </w:style>
  <w:style w:type="paragraph" w:customStyle="1" w:styleId="53LiteramitBetrag">
    <w:name w:val="53_Litera_mit_Betrag"/>
    <w:basedOn w:val="52ZiffermitBetrag"/>
    <w:semiHidden/>
    <w:pPr>
      <w:tabs>
        <w:tab w:val="clear" w:pos="624"/>
        <w:tab w:val="clear" w:pos="680"/>
        <w:tab w:val="right" w:pos="851"/>
        <w:tab w:val="left" w:pos="907"/>
      </w:tabs>
      <w:ind w:left="907" w:right="1066" w:hanging="907"/>
    </w:pPr>
  </w:style>
  <w:style w:type="paragraph" w:customStyle="1" w:styleId="53aTLiteramitBetragTGUE">
    <w:name w:val="53aT_Litera_mit_Betrag_TGUE"/>
    <w:basedOn w:val="53LiteramitBetrag"/>
    <w:semiHidden/>
    <w:pPr>
      <w:tabs>
        <w:tab w:val="clear" w:pos="6663"/>
        <w:tab w:val="clear" w:pos="8505"/>
        <w:tab w:val="right" w:leader="dot" w:pos="4678"/>
        <w:tab w:val="right" w:leader="dot" w:pos="6521"/>
      </w:tabs>
    </w:pPr>
  </w:style>
  <w:style w:type="paragraph" w:customStyle="1" w:styleId="54Subliterae1">
    <w:name w:val="54_Sublitera_e1"/>
    <w:basedOn w:val="00LegStandard"/>
    <w:semiHidden/>
    <w:pPr>
      <w:tabs>
        <w:tab w:val="right" w:pos="624"/>
        <w:tab w:val="left" w:pos="680"/>
      </w:tabs>
      <w:spacing w:before="40"/>
      <w:ind w:left="680" w:hanging="680"/>
    </w:pPr>
  </w:style>
  <w:style w:type="paragraph" w:customStyle="1" w:styleId="54Subliterae2">
    <w:name w:val="54_Sublitera_e2"/>
    <w:basedOn w:val="00LegStandard"/>
    <w:semiHidden/>
    <w:pPr>
      <w:tabs>
        <w:tab w:val="right" w:pos="851"/>
        <w:tab w:val="left" w:pos="907"/>
      </w:tabs>
      <w:spacing w:before="40"/>
      <w:ind w:left="907" w:hanging="907"/>
    </w:pPr>
  </w:style>
  <w:style w:type="paragraph" w:customStyle="1" w:styleId="54Subliterae3">
    <w:name w:val="54_Sublitera_e3"/>
    <w:basedOn w:val="00LegStandard"/>
    <w:semiHidden/>
    <w:pPr>
      <w:tabs>
        <w:tab w:val="right" w:pos="1191"/>
        <w:tab w:val="left" w:pos="1247"/>
      </w:tabs>
      <w:spacing w:before="40"/>
      <w:ind w:left="1247" w:hanging="1247"/>
    </w:pPr>
  </w:style>
  <w:style w:type="paragraph" w:customStyle="1" w:styleId="54Subliterae4">
    <w:name w:val="54_Sublitera_e4"/>
    <w:basedOn w:val="00LegStandard"/>
    <w:semiHidden/>
    <w:pPr>
      <w:tabs>
        <w:tab w:val="right" w:pos="1588"/>
        <w:tab w:val="left" w:pos="1644"/>
      </w:tabs>
      <w:spacing w:before="40"/>
      <w:ind w:left="1644" w:hanging="1644"/>
    </w:pPr>
  </w:style>
  <w:style w:type="paragraph" w:customStyle="1" w:styleId="54Subliterae5">
    <w:name w:val="54_Sublitera_e5"/>
    <w:basedOn w:val="00LegStandard"/>
    <w:semiHidden/>
    <w:pPr>
      <w:tabs>
        <w:tab w:val="right" w:pos="1928"/>
        <w:tab w:val="left" w:pos="1985"/>
      </w:tabs>
      <w:spacing w:before="40"/>
      <w:ind w:left="1985" w:hanging="1985"/>
    </w:pPr>
  </w:style>
  <w:style w:type="paragraph" w:customStyle="1" w:styleId="54SubliteramitBetrag">
    <w:name w:val="54_Sublitera_mit_Betrag"/>
    <w:basedOn w:val="52ZiffermitBetrag"/>
    <w:semiHidden/>
    <w:pPr>
      <w:tabs>
        <w:tab w:val="clear" w:pos="624"/>
        <w:tab w:val="clear" w:pos="680"/>
        <w:tab w:val="right" w:pos="1191"/>
        <w:tab w:val="left" w:pos="1247"/>
      </w:tabs>
      <w:ind w:left="1247" w:right="1066" w:hanging="1247"/>
    </w:pPr>
  </w:style>
  <w:style w:type="paragraph" w:customStyle="1" w:styleId="54aStriche1">
    <w:name w:val="54a_Strich_e1"/>
    <w:basedOn w:val="00LegStandard"/>
    <w:semiHidden/>
    <w:pPr>
      <w:tabs>
        <w:tab w:val="right" w:pos="624"/>
        <w:tab w:val="left" w:pos="680"/>
      </w:tabs>
      <w:spacing w:before="40"/>
      <w:ind w:left="680" w:hanging="680"/>
    </w:pPr>
  </w:style>
  <w:style w:type="paragraph" w:customStyle="1" w:styleId="54aStriche2">
    <w:name w:val="54a_Strich_e2"/>
    <w:basedOn w:val="00LegStandard"/>
    <w:semiHidden/>
    <w:pPr>
      <w:tabs>
        <w:tab w:val="right" w:pos="851"/>
        <w:tab w:val="left" w:pos="907"/>
      </w:tabs>
      <w:spacing w:before="40"/>
      <w:ind w:left="907" w:hanging="907"/>
    </w:pPr>
  </w:style>
  <w:style w:type="paragraph" w:customStyle="1" w:styleId="54aStriche3">
    <w:name w:val="54a_Strich_e3"/>
    <w:basedOn w:val="00LegStandard"/>
    <w:semiHidden/>
    <w:qFormat/>
    <w:pPr>
      <w:tabs>
        <w:tab w:val="right" w:pos="1191"/>
        <w:tab w:val="left" w:pos="1247"/>
      </w:tabs>
      <w:spacing w:before="40"/>
      <w:ind w:left="1247" w:hanging="1247"/>
    </w:pPr>
  </w:style>
  <w:style w:type="paragraph" w:customStyle="1" w:styleId="54aStriche4">
    <w:name w:val="54a_Strich_e4"/>
    <w:basedOn w:val="00LegStandard"/>
    <w:semiHidden/>
    <w:pPr>
      <w:tabs>
        <w:tab w:val="right" w:pos="1588"/>
        <w:tab w:val="left" w:pos="1644"/>
      </w:tabs>
      <w:spacing w:before="40"/>
      <w:ind w:left="1644" w:hanging="1644"/>
    </w:pPr>
  </w:style>
  <w:style w:type="paragraph" w:customStyle="1" w:styleId="54aStriche5">
    <w:name w:val="54a_Strich_e5"/>
    <w:basedOn w:val="00LegStandard"/>
    <w:semiHidden/>
    <w:pPr>
      <w:tabs>
        <w:tab w:val="right" w:pos="1928"/>
        <w:tab w:val="left" w:pos="1985"/>
      </w:tabs>
      <w:spacing w:before="40"/>
      <w:ind w:left="1985" w:hanging="1985"/>
    </w:pPr>
  </w:style>
  <w:style w:type="paragraph" w:customStyle="1" w:styleId="54aStriche6">
    <w:name w:val="54a_Strich_e6"/>
    <w:basedOn w:val="00LegStandard"/>
    <w:semiHidden/>
    <w:pPr>
      <w:tabs>
        <w:tab w:val="right" w:pos="2268"/>
        <w:tab w:val="left" w:pos="2325"/>
      </w:tabs>
      <w:spacing w:before="40"/>
      <w:ind w:left="2325" w:hanging="2325"/>
    </w:pPr>
  </w:style>
  <w:style w:type="paragraph" w:customStyle="1" w:styleId="54aStriche7">
    <w:name w:val="54a_Strich_e7"/>
    <w:basedOn w:val="00LegStandard"/>
    <w:semiHidden/>
    <w:pPr>
      <w:tabs>
        <w:tab w:val="right" w:pos="2608"/>
        <w:tab w:val="left" w:pos="2665"/>
      </w:tabs>
      <w:spacing w:before="40"/>
      <w:ind w:left="2665" w:hanging="2665"/>
    </w:pPr>
  </w:style>
  <w:style w:type="paragraph" w:customStyle="1" w:styleId="54aTSubliteramitBetragTGUE">
    <w:name w:val="54aT_Sublitera_mit_Betrag_TGUE"/>
    <w:basedOn w:val="54SubliteramitBetrag"/>
    <w:semiHidden/>
    <w:pPr>
      <w:tabs>
        <w:tab w:val="clear" w:pos="6663"/>
        <w:tab w:val="clear" w:pos="8505"/>
        <w:tab w:val="right" w:leader="dot" w:pos="4678"/>
        <w:tab w:val="right" w:leader="dot" w:pos="6521"/>
      </w:tabs>
    </w:pPr>
  </w:style>
  <w:style w:type="paragraph" w:customStyle="1" w:styleId="55SchlussteilAbs">
    <w:name w:val="55_SchlussteilAbs"/>
    <w:basedOn w:val="00LegStandard"/>
    <w:next w:val="51Abs"/>
    <w:semiHidden/>
    <w:pPr>
      <w:spacing w:before="40"/>
    </w:pPr>
  </w:style>
  <w:style w:type="paragraph" w:customStyle="1" w:styleId="56SchlussteilZiff">
    <w:name w:val="56_SchlussteilZiff"/>
    <w:basedOn w:val="00LegStandard"/>
    <w:next w:val="51Abs"/>
    <w:semiHidden/>
    <w:pPr>
      <w:spacing w:before="40"/>
      <w:ind w:left="680"/>
    </w:pPr>
  </w:style>
  <w:style w:type="paragraph" w:customStyle="1" w:styleId="57SchlussteilLit">
    <w:name w:val="57_SchlussteilLit"/>
    <w:basedOn w:val="00LegStandard"/>
    <w:next w:val="51Abs"/>
    <w:semiHidden/>
    <w:pPr>
      <w:spacing w:before="40"/>
      <w:ind w:left="907"/>
    </w:pPr>
  </w:style>
  <w:style w:type="paragraph" w:customStyle="1" w:styleId="61TabText">
    <w:name w:val="61_TabText"/>
    <w:basedOn w:val="00LegStandard"/>
    <w:pPr>
      <w:jc w:val="left"/>
    </w:pPr>
  </w:style>
  <w:style w:type="paragraph" w:customStyle="1" w:styleId="61aTabTextRechtsb">
    <w:name w:val="61a_TabTextRechtsb"/>
    <w:basedOn w:val="61TabText"/>
    <w:pPr>
      <w:jc w:val="right"/>
    </w:pPr>
  </w:style>
  <w:style w:type="paragraph" w:customStyle="1" w:styleId="61bTabTextZentriert">
    <w:name w:val="61b_TabTextZentriert"/>
    <w:basedOn w:val="61TabText"/>
    <w:pPr>
      <w:jc w:val="center"/>
    </w:pPr>
  </w:style>
  <w:style w:type="paragraph" w:customStyle="1" w:styleId="61cTabTextBlock">
    <w:name w:val="61c_TabTextBlock"/>
    <w:basedOn w:val="61TabText"/>
    <w:pPr>
      <w:jc w:val="both"/>
    </w:pPr>
  </w:style>
  <w:style w:type="paragraph" w:customStyle="1" w:styleId="62Kopfzeile">
    <w:name w:val="62_Kopfzeile"/>
    <w:basedOn w:val="51Abs"/>
    <w:pPr>
      <w:tabs>
        <w:tab w:val="center" w:pos="4253"/>
        <w:tab w:val="right" w:pos="8505"/>
      </w:tabs>
      <w:ind w:firstLine="0"/>
    </w:pPr>
  </w:style>
  <w:style w:type="paragraph" w:customStyle="1" w:styleId="65FNText">
    <w:name w:val="65_FN_Text"/>
    <w:basedOn w:val="00LegStandard"/>
    <w:rPr>
      <w:sz w:val="18"/>
    </w:rPr>
  </w:style>
  <w:style w:type="paragraph" w:customStyle="1" w:styleId="63Fuzeile">
    <w:name w:val="63_Fußzeile"/>
    <w:basedOn w:val="65FNText"/>
    <w:pPr>
      <w:tabs>
        <w:tab w:val="center" w:pos="4253"/>
        <w:tab w:val="right" w:pos="8505"/>
      </w:tabs>
    </w:pPr>
  </w:style>
  <w:style w:type="character" w:customStyle="1" w:styleId="66FNZeichen">
    <w:name w:val="66_FN_Zeichen"/>
    <w:rPr>
      <w:sz w:val="20"/>
      <w:vertAlign w:val="superscript"/>
    </w:rPr>
  </w:style>
  <w:style w:type="paragraph" w:customStyle="1" w:styleId="68UnterschrL">
    <w:name w:val="68_UnterschrL"/>
    <w:basedOn w:val="00LegStandard"/>
    <w:pPr>
      <w:spacing w:before="160"/>
      <w:jc w:val="left"/>
    </w:pPr>
    <w:rPr>
      <w:b/>
    </w:rPr>
  </w:style>
  <w:style w:type="paragraph" w:customStyle="1" w:styleId="69UnterschrM">
    <w:name w:val="69_UnterschrM"/>
    <w:basedOn w:val="68UnterschrL"/>
    <w:pPr>
      <w:jc w:val="center"/>
    </w:pPr>
  </w:style>
  <w:style w:type="paragraph" w:customStyle="1" w:styleId="71Anlagenbez">
    <w:name w:val="71_Anlagenbez"/>
    <w:basedOn w:val="00LegStandard"/>
    <w:pPr>
      <w:spacing w:before="160"/>
      <w:jc w:val="right"/>
      <w:outlineLvl w:val="0"/>
    </w:pPr>
    <w:rPr>
      <w:b/>
      <w:sz w:val="22"/>
    </w:rPr>
  </w:style>
  <w:style w:type="paragraph" w:customStyle="1" w:styleId="81ErlUeberschrZ">
    <w:name w:val="81_ErlUeberschrZ"/>
    <w:basedOn w:val="00LegStandard"/>
    <w:next w:val="83ErlText"/>
    <w:pPr>
      <w:keepNext/>
      <w:spacing w:before="320"/>
      <w:jc w:val="center"/>
      <w:outlineLvl w:val="0"/>
    </w:pPr>
    <w:rPr>
      <w:b/>
      <w:sz w:val="22"/>
    </w:rPr>
  </w:style>
  <w:style w:type="paragraph" w:customStyle="1" w:styleId="82ErlUeberschrL">
    <w:name w:val="82_ErlUeberschrL"/>
    <w:basedOn w:val="00LegStandard"/>
    <w:next w:val="83ErlText"/>
    <w:pPr>
      <w:keepNext/>
      <w:spacing w:before="80"/>
      <w:outlineLvl w:val="1"/>
    </w:pPr>
    <w:rPr>
      <w:b/>
    </w:rPr>
  </w:style>
  <w:style w:type="paragraph" w:customStyle="1" w:styleId="83ErlText">
    <w:name w:val="83_ErlText"/>
    <w:basedOn w:val="00LegStandard"/>
    <w:pPr>
      <w:spacing w:before="80"/>
    </w:pPr>
  </w:style>
  <w:style w:type="paragraph" w:customStyle="1" w:styleId="85ErlAufzaehlg">
    <w:name w:val="85_ErlAufzaehlg"/>
    <w:basedOn w:val="83ErlText"/>
    <w:pPr>
      <w:tabs>
        <w:tab w:val="left" w:pos="397"/>
      </w:tabs>
      <w:ind w:left="397" w:hanging="397"/>
    </w:pPr>
  </w:style>
  <w:style w:type="paragraph" w:customStyle="1" w:styleId="89TGUEUeberschrSpalte">
    <w:name w:val="89_TGUE_UeberschrSpalte"/>
    <w:basedOn w:val="00LegStandard"/>
    <w:pPr>
      <w:keepNext/>
      <w:spacing w:before="80"/>
      <w:jc w:val="center"/>
    </w:pPr>
    <w:rPr>
      <w:b/>
    </w:rPr>
  </w:style>
  <w:style w:type="character" w:customStyle="1" w:styleId="990Fehler">
    <w:name w:val="990_Fehler"/>
    <w:basedOn w:val="Absatz-Standardschriftart"/>
    <w:semiHidden/>
    <w:locked/>
    <w:rPr>
      <w:rFonts w:cs="Times New Roman"/>
      <w:color w:val="FF0000"/>
    </w:rPr>
  </w:style>
  <w:style w:type="character" w:customStyle="1" w:styleId="991GldSymbol">
    <w:name w:val="991_GldSymbol"/>
    <w:rPr>
      <w:b/>
      <w:color w:val="000000"/>
    </w:rPr>
  </w:style>
  <w:style w:type="character" w:customStyle="1" w:styleId="992Normal">
    <w:name w:val="992_Normal"/>
    <w:rPr>
      <w:vertAlign w:val="baseline"/>
    </w:rPr>
  </w:style>
  <w:style w:type="character" w:customStyle="1" w:styleId="992bNormalundFett">
    <w:name w:val="992b_Normal_und_Fett"/>
    <w:basedOn w:val="992Normal"/>
    <w:rPr>
      <w:rFonts w:cs="Times New Roman"/>
      <w:b/>
      <w:vertAlign w:val="baseline"/>
    </w:rPr>
  </w:style>
  <w:style w:type="character" w:customStyle="1" w:styleId="993Fett">
    <w:name w:val="993_Fett"/>
    <w:rPr>
      <w:b/>
    </w:rPr>
  </w:style>
  <w:style w:type="character" w:customStyle="1" w:styleId="994Kursiv">
    <w:name w:val="994_Kursiv"/>
    <w:rPr>
      <w:i/>
    </w:rPr>
  </w:style>
  <w:style w:type="character" w:customStyle="1" w:styleId="995Unterstrichen">
    <w:name w:val="995_Unterstrichen"/>
    <w:rPr>
      <w:u w:val="single"/>
    </w:rPr>
  </w:style>
  <w:style w:type="character" w:customStyle="1" w:styleId="996Gesperrt">
    <w:name w:val="996_Gesperrt"/>
    <w:rPr>
      <w:spacing w:val="26"/>
    </w:rPr>
  </w:style>
  <w:style w:type="character" w:customStyle="1" w:styleId="997Hoch">
    <w:name w:val="997_Hoch"/>
    <w:rPr>
      <w:vertAlign w:val="superscript"/>
    </w:rPr>
  </w:style>
  <w:style w:type="character" w:customStyle="1" w:styleId="998Tief">
    <w:name w:val="998_Tief"/>
    <w:rPr>
      <w:vertAlign w:val="subscript"/>
    </w:rPr>
  </w:style>
  <w:style w:type="character" w:customStyle="1" w:styleId="999FettundKursiv">
    <w:name w:val="999_Fett_und_Kursiv"/>
    <w:basedOn w:val="Absatz-Standardschriftart"/>
    <w:rPr>
      <w:rFonts w:cs="Times New Roman"/>
      <w:b/>
      <w:i/>
    </w:rPr>
  </w:style>
  <w:style w:type="character" w:styleId="Endnotenzeichen">
    <w:name w:val="endnote reference"/>
    <w:basedOn w:val="Absatz-Standardschriftart"/>
    <w:uiPriority w:val="99"/>
    <w:rPr>
      <w:rFonts w:cs="Times New Roman"/>
      <w:sz w:val="20"/>
      <w:vertAlign w:val="baseline"/>
    </w:rPr>
  </w:style>
  <w:style w:type="character" w:styleId="Funotenzeichen">
    <w:name w:val="footnote reference"/>
    <w:basedOn w:val="Absatz-Standardschriftart"/>
    <w:uiPriority w:val="99"/>
    <w:rPr>
      <w:rFonts w:cs="Times New Roman"/>
      <w:sz w:val="20"/>
      <w:vertAlign w:val="baseline"/>
    </w:rPr>
  </w:style>
  <w:style w:type="character" w:styleId="Kommentarzeichen">
    <w:name w:val="annotation reference"/>
    <w:basedOn w:val="Absatz-Standardschriftart"/>
    <w:uiPriority w:val="99"/>
    <w:semiHidden/>
    <w:rPr>
      <w:rFonts w:cs="Times New Roman"/>
      <w:color w:val="FF0000"/>
      <w:sz w:val="16"/>
      <w:szCs w:val="16"/>
    </w:rPr>
  </w:style>
  <w:style w:type="paragraph" w:customStyle="1" w:styleId="PDAntragsformel">
    <w:name w:val="PD_Antragsformel"/>
    <w:basedOn w:val="Standard"/>
    <w:pPr>
      <w:spacing w:before="280" w:line="220" w:lineRule="exact"/>
      <w:jc w:val="both"/>
    </w:pPr>
    <w:rPr>
      <w:color w:val="000000"/>
      <w:lang w:eastAsia="en-US"/>
    </w:rPr>
  </w:style>
  <w:style w:type="paragraph" w:customStyle="1" w:styleId="PDAllonge">
    <w:name w:val="PD_Allonge"/>
    <w:basedOn w:val="PDAntragsformel"/>
    <w:pPr>
      <w:spacing w:after="200" w:line="240" w:lineRule="auto"/>
      <w:jc w:val="center"/>
    </w:pPr>
    <w:rPr>
      <w:sz w:val="28"/>
    </w:rPr>
  </w:style>
  <w:style w:type="paragraph" w:customStyle="1" w:styleId="PDAllongeB">
    <w:name w:val="PD_Allonge_B"/>
    <w:basedOn w:val="PDAllonge"/>
    <w:pPr>
      <w:jc w:val="both"/>
    </w:pPr>
  </w:style>
  <w:style w:type="paragraph" w:customStyle="1" w:styleId="PDAllongeL">
    <w:name w:val="PD_Allonge_L"/>
    <w:basedOn w:val="PDAllonge"/>
    <w:pPr>
      <w:jc w:val="left"/>
    </w:pPr>
  </w:style>
  <w:style w:type="paragraph" w:customStyle="1" w:styleId="PDBrief">
    <w:name w:val="PD_Brief"/>
    <w:basedOn w:val="00LegStandard"/>
    <w:pPr>
      <w:spacing w:before="80" w:line="240" w:lineRule="auto"/>
    </w:pPr>
    <w:rPr>
      <w:sz w:val="22"/>
      <w:lang w:eastAsia="de-DE"/>
    </w:rPr>
  </w:style>
  <w:style w:type="paragraph" w:customStyle="1" w:styleId="PDDatum">
    <w:name w:val="PD_Datum"/>
    <w:basedOn w:val="PDAntragsformel"/>
    <w:next w:val="Standard"/>
  </w:style>
  <w:style w:type="paragraph" w:customStyle="1" w:styleId="PDEntschliessung">
    <w:name w:val="PD_Entschliessung"/>
    <w:basedOn w:val="00LegStandard"/>
    <w:pPr>
      <w:spacing w:before="160"/>
    </w:pPr>
    <w:rPr>
      <w:b/>
      <w:sz w:val="22"/>
      <w:lang w:eastAsia="en-US"/>
    </w:rPr>
  </w:style>
  <w:style w:type="paragraph" w:customStyle="1" w:styleId="PDK1">
    <w:name w:val="PD_K1"/>
    <w:next w:val="PDK1Ausg"/>
    <w:pPr>
      <w:pBdr>
        <w:bottom w:val="single" w:sz="12" w:space="1" w:color="auto"/>
      </w:pBdr>
      <w:jc w:val="center"/>
    </w:pPr>
    <w:rPr>
      <w:b/>
      <w:noProof/>
      <w:color w:val="000000" w:themeColor="text1"/>
      <w:spacing w:val="-8"/>
      <w:sz w:val="24"/>
      <w:lang w:eastAsia="en-US"/>
    </w:rPr>
  </w:style>
  <w:style w:type="paragraph" w:customStyle="1" w:styleId="PDK1Anlage">
    <w:name w:val="PD_K1Anlage"/>
    <w:basedOn w:val="PDK1"/>
    <w:next w:val="PDK1Ausg"/>
    <w:pPr>
      <w:pBdr>
        <w:bottom w:val="none" w:sz="0" w:space="0" w:color="auto"/>
      </w:pBdr>
      <w:jc w:val="right"/>
    </w:pPr>
  </w:style>
  <w:style w:type="paragraph" w:customStyle="1" w:styleId="PDK1Ausg">
    <w:name w:val="PD_K1Ausg"/>
    <w:next w:val="Standard"/>
    <w:pPr>
      <w:spacing w:before="1285" w:after="540"/>
    </w:pPr>
    <w:rPr>
      <w:b/>
      <w:noProof/>
      <w:color w:val="000000" w:themeColor="text1"/>
      <w:sz w:val="22"/>
      <w:lang w:eastAsia="en-US"/>
    </w:rPr>
  </w:style>
  <w:style w:type="paragraph" w:customStyle="1" w:styleId="PDK2">
    <w:name w:val="PD_K2"/>
    <w:basedOn w:val="PDK1"/>
    <w:next w:val="Standard"/>
    <w:pPr>
      <w:pBdr>
        <w:bottom w:val="none" w:sz="0" w:space="0" w:color="auto"/>
      </w:pBdr>
      <w:spacing w:after="227"/>
      <w:jc w:val="left"/>
    </w:pPr>
    <w:rPr>
      <w:spacing w:val="0"/>
      <w:sz w:val="44"/>
    </w:rPr>
  </w:style>
  <w:style w:type="paragraph" w:customStyle="1" w:styleId="PDK3">
    <w:name w:val="PD_K3"/>
    <w:basedOn w:val="PDK2"/>
    <w:next w:val="PDVorlage"/>
    <w:pPr>
      <w:spacing w:after="400"/>
    </w:pPr>
    <w:rPr>
      <w:sz w:val="36"/>
    </w:rPr>
  </w:style>
  <w:style w:type="paragraph" w:customStyle="1" w:styleId="PDK4">
    <w:name w:val="PD_K4"/>
    <w:basedOn w:val="PDK3"/>
    <w:pPr>
      <w:spacing w:after="120"/>
    </w:pPr>
    <w:rPr>
      <w:sz w:val="26"/>
    </w:rPr>
  </w:style>
  <w:style w:type="paragraph" w:customStyle="1" w:styleId="PDKopfzeile">
    <w:name w:val="PD_Kopfzeile"/>
    <w:basedOn w:val="51Abs"/>
    <w:pPr>
      <w:tabs>
        <w:tab w:val="center" w:pos="4253"/>
        <w:tab w:val="right" w:pos="8505"/>
      </w:tabs>
    </w:pPr>
    <w:rPr>
      <w:lang w:eastAsia="de-DE"/>
    </w:rPr>
  </w:style>
  <w:style w:type="paragraph" w:customStyle="1" w:styleId="PDU1">
    <w:name w:val="PD_U1"/>
    <w:basedOn w:val="00LegStandard"/>
    <w:next w:val="Standard"/>
    <w:pPr>
      <w:tabs>
        <w:tab w:val="center" w:pos="2126"/>
        <w:tab w:val="center" w:pos="6379"/>
      </w:tabs>
      <w:spacing w:before="440"/>
    </w:pPr>
    <w:rPr>
      <w:b/>
      <w:lang w:eastAsia="de-DE"/>
    </w:rPr>
  </w:style>
  <w:style w:type="paragraph" w:customStyle="1" w:styleId="PDU2">
    <w:name w:val="PD_U2"/>
    <w:basedOn w:val="PDU1"/>
    <w:pPr>
      <w:spacing w:before="100"/>
    </w:pPr>
    <w:rPr>
      <w:b w:val="0"/>
      <w:sz w:val="18"/>
    </w:rPr>
  </w:style>
  <w:style w:type="paragraph" w:customStyle="1" w:styleId="PDU3">
    <w:name w:val="PD_U3"/>
    <w:basedOn w:val="PDU2"/>
    <w:pPr>
      <w:tabs>
        <w:tab w:val="clear" w:pos="2126"/>
        <w:tab w:val="clear" w:pos="6379"/>
        <w:tab w:val="center" w:pos="4536"/>
      </w:tabs>
      <w:jc w:val="center"/>
    </w:pPr>
  </w:style>
  <w:style w:type="paragraph" w:customStyle="1" w:styleId="PDVorlage">
    <w:name w:val="PD_Vorlage"/>
    <w:basedOn w:val="11Titel"/>
    <w:next w:val="Standard"/>
    <w:pPr>
      <w:spacing w:before="0" w:after="360"/>
    </w:pPr>
    <w:rPr>
      <w:lang w:eastAsia="en-US"/>
    </w:rPr>
  </w:style>
  <w:style w:type="paragraph" w:customStyle="1" w:styleId="57Schlussteile1">
    <w:name w:val="57_Schlussteil_e1"/>
    <w:basedOn w:val="00LegStandard"/>
    <w:next w:val="51Abs"/>
    <w:semiHidden/>
    <w:pPr>
      <w:spacing w:before="40"/>
      <w:ind w:left="454"/>
    </w:pPr>
    <w:rPr>
      <w:lang w:val="de-DE" w:eastAsia="de-DE"/>
    </w:rPr>
  </w:style>
  <w:style w:type="paragraph" w:customStyle="1" w:styleId="57Schlussteile4">
    <w:name w:val="57_Schlussteil_e4"/>
    <w:basedOn w:val="00LegStandard"/>
    <w:next w:val="51Abs"/>
    <w:semiHidden/>
    <w:pPr>
      <w:spacing w:before="40"/>
      <w:ind w:left="1247"/>
    </w:pPr>
    <w:rPr>
      <w:lang w:val="de-DE" w:eastAsia="de-DE"/>
    </w:rPr>
  </w:style>
  <w:style w:type="paragraph" w:customStyle="1" w:styleId="57Schlussteile5">
    <w:name w:val="57_Schlussteil_e5"/>
    <w:basedOn w:val="00LegStandard"/>
    <w:next w:val="51Abs"/>
    <w:semiHidden/>
    <w:pPr>
      <w:spacing w:before="40"/>
      <w:ind w:left="1644"/>
    </w:pPr>
    <w:rPr>
      <w:lang w:val="de-DE" w:eastAsia="de-DE"/>
    </w:rPr>
  </w:style>
  <w:style w:type="paragraph" w:customStyle="1" w:styleId="99PreformattedText">
    <w:name w:val="99_PreformattedText"/>
    <w:rPr>
      <w:rFonts w:ascii="Courier New" w:hAnsi="Courier New"/>
      <w:color w:val="000000"/>
      <w:lang w:eastAsia="de-AT"/>
    </w:rPr>
  </w:style>
  <w:style w:type="paragraph" w:customStyle="1" w:styleId="62KopfzeileQuer">
    <w:name w:val="62_KopfzeileQuer"/>
    <w:basedOn w:val="51Abs"/>
    <w:pPr>
      <w:tabs>
        <w:tab w:val="center" w:pos="6719"/>
        <w:tab w:val="right" w:pos="13438"/>
      </w:tabs>
      <w:ind w:firstLine="0"/>
    </w:pPr>
  </w:style>
  <w:style w:type="paragraph" w:customStyle="1" w:styleId="63FuzeileQuer">
    <w:name w:val="63_FußzeileQuer"/>
    <w:basedOn w:val="65FNText"/>
    <w:pPr>
      <w:tabs>
        <w:tab w:val="center" w:pos="6719"/>
        <w:tab w:val="right" w:pos="13438"/>
      </w:tabs>
    </w:pPr>
  </w:style>
  <w:style w:type="paragraph" w:customStyle="1" w:styleId="32InhaltEintragEinzug">
    <w:name w:val="32_InhaltEintragEinzug"/>
    <w:basedOn w:val="32InhaltEintrag"/>
    <w:pPr>
      <w:tabs>
        <w:tab w:val="right" w:pos="1021"/>
        <w:tab w:val="left" w:pos="1191"/>
      </w:tabs>
      <w:ind w:left="1191" w:hanging="1191"/>
    </w:pPr>
  </w:style>
  <w:style w:type="paragraph" w:customStyle="1" w:styleId="52Aufzaehle1Ziffer">
    <w:name w:val="52_Aufzaehl_e1_Ziffer"/>
    <w:basedOn w:val="00LegStandard"/>
    <w:qFormat/>
    <w:pPr>
      <w:tabs>
        <w:tab w:val="right" w:pos="624"/>
        <w:tab w:val="left" w:pos="680"/>
      </w:tabs>
      <w:spacing w:before="40"/>
      <w:ind w:left="680" w:hanging="680"/>
    </w:pPr>
  </w:style>
  <w:style w:type="paragraph" w:customStyle="1" w:styleId="52Aufzaehle1ZiffermitBetrag">
    <w:name w:val="52_Aufzaehl_e1_Ziffer_mit_Betrag"/>
    <w:basedOn w:val="00LegStandard"/>
    <w:pPr>
      <w:widowControl w:val="0"/>
      <w:tabs>
        <w:tab w:val="right" w:pos="624"/>
        <w:tab w:val="left" w:pos="680"/>
        <w:tab w:val="right" w:leader="dot" w:pos="6663"/>
        <w:tab w:val="right" w:leader="dot" w:pos="8505"/>
      </w:tabs>
      <w:overflowPunct w:val="0"/>
      <w:autoSpaceDE w:val="0"/>
      <w:autoSpaceDN w:val="0"/>
      <w:adjustRightInd w:val="0"/>
      <w:ind w:left="680" w:right="1064" w:hanging="680"/>
      <w:textAlignment w:val="baseline"/>
    </w:pPr>
  </w:style>
  <w:style w:type="paragraph" w:customStyle="1" w:styleId="52Aufzaehle1ZiffermitBetragTGUE">
    <w:name w:val="52_Aufzaehl_e1_Ziffer_mit_Betrag_TGUE"/>
    <w:basedOn w:val="52Aufzaehle1ZiffermitBetrag"/>
    <w:pPr>
      <w:tabs>
        <w:tab w:val="clear" w:pos="6663"/>
        <w:tab w:val="clear" w:pos="8505"/>
        <w:tab w:val="right" w:leader="dot" w:pos="4678"/>
        <w:tab w:val="right" w:leader="dot" w:pos="6521"/>
      </w:tabs>
    </w:pPr>
  </w:style>
  <w:style w:type="paragraph" w:customStyle="1" w:styleId="52Aufzaehle2Lit">
    <w:name w:val="52_Aufzaehl_e2_Lit"/>
    <w:basedOn w:val="00LegStandard"/>
    <w:pPr>
      <w:tabs>
        <w:tab w:val="right" w:pos="851"/>
        <w:tab w:val="left" w:pos="907"/>
      </w:tabs>
      <w:spacing w:before="40"/>
      <w:ind w:left="907" w:hanging="907"/>
    </w:pPr>
  </w:style>
  <w:style w:type="paragraph" w:customStyle="1" w:styleId="52Aufzaehle2LitmitBetrag">
    <w:name w:val="52_Aufzaehl_e2_Lit_mit_Betrag"/>
    <w:basedOn w:val="52Aufzaehle1ZiffermitBetrag"/>
    <w:pPr>
      <w:tabs>
        <w:tab w:val="clear" w:pos="624"/>
        <w:tab w:val="clear" w:pos="680"/>
        <w:tab w:val="right" w:pos="851"/>
        <w:tab w:val="left" w:pos="907"/>
      </w:tabs>
      <w:ind w:left="907" w:right="1066" w:hanging="907"/>
    </w:pPr>
  </w:style>
  <w:style w:type="paragraph" w:customStyle="1" w:styleId="52Aufzaehle2LitmitBetragTGUE">
    <w:name w:val="52_Aufzaehl_e2_Lit_mit_Betrag_TGUE"/>
    <w:basedOn w:val="52Aufzaehle2LitmitBetrag"/>
    <w:pPr>
      <w:tabs>
        <w:tab w:val="clear" w:pos="6663"/>
        <w:tab w:val="clear" w:pos="8505"/>
        <w:tab w:val="right" w:leader="dot" w:pos="4678"/>
        <w:tab w:val="right" w:leader="dot" w:pos="6521"/>
      </w:tabs>
    </w:pPr>
  </w:style>
  <w:style w:type="paragraph" w:customStyle="1" w:styleId="52Aufzaehle3Sublit">
    <w:name w:val="52_Aufzaehl_e3_Sublit"/>
    <w:basedOn w:val="00LegStandard"/>
    <w:pPr>
      <w:tabs>
        <w:tab w:val="right" w:pos="1191"/>
        <w:tab w:val="left" w:pos="1247"/>
      </w:tabs>
      <w:spacing w:before="40"/>
      <w:ind w:left="1247" w:hanging="1247"/>
    </w:pPr>
  </w:style>
  <w:style w:type="paragraph" w:customStyle="1" w:styleId="52Aufzaehle3SublitmitBetrag">
    <w:name w:val="52_Aufzaehl_e3_Sublit_mit_Betrag"/>
    <w:basedOn w:val="52Aufzaehle1ZiffermitBetrag"/>
    <w:pPr>
      <w:tabs>
        <w:tab w:val="clear" w:pos="624"/>
        <w:tab w:val="clear" w:pos="680"/>
        <w:tab w:val="right" w:pos="1191"/>
        <w:tab w:val="left" w:pos="1247"/>
      </w:tabs>
      <w:ind w:left="1247" w:right="1066" w:hanging="1247"/>
    </w:pPr>
  </w:style>
  <w:style w:type="paragraph" w:customStyle="1" w:styleId="52Aufzaehle3SublitmitBetragTGUE">
    <w:name w:val="52_Aufzaehl_e3_Sublit_mit_Betrag_TGUE"/>
    <w:basedOn w:val="52Aufzaehle3SublitmitBetrag"/>
    <w:pPr>
      <w:tabs>
        <w:tab w:val="clear" w:pos="6663"/>
        <w:tab w:val="clear" w:pos="8505"/>
        <w:tab w:val="right" w:leader="dot" w:pos="4678"/>
        <w:tab w:val="right" w:leader="dot" w:pos="6521"/>
      </w:tabs>
    </w:pPr>
  </w:style>
  <w:style w:type="paragraph" w:customStyle="1" w:styleId="52Aufzaehle4Strich">
    <w:name w:val="52_Aufzaehl_e4_Strich"/>
    <w:basedOn w:val="00LegStandard"/>
    <w:pPr>
      <w:tabs>
        <w:tab w:val="right" w:pos="1588"/>
        <w:tab w:val="left" w:pos="1644"/>
      </w:tabs>
      <w:spacing w:before="40"/>
      <w:ind w:left="1644" w:hanging="1644"/>
    </w:pPr>
  </w:style>
  <w:style w:type="paragraph" w:customStyle="1" w:styleId="52Aufzaehle4StrichmitBetrag">
    <w:name w:val="52_Aufzaehl_e4_Strich_mit_Betrag"/>
    <w:basedOn w:val="52Aufzaehle1ZiffermitBetrag"/>
    <w:pPr>
      <w:tabs>
        <w:tab w:val="clear" w:pos="624"/>
        <w:tab w:val="clear" w:pos="680"/>
        <w:tab w:val="right" w:pos="1588"/>
        <w:tab w:val="left" w:pos="1644"/>
      </w:tabs>
      <w:ind w:left="1644" w:right="1066" w:hanging="1644"/>
    </w:pPr>
  </w:style>
  <w:style w:type="paragraph" w:customStyle="1" w:styleId="52Aufzaehle4StrichmitBetragTGUE">
    <w:name w:val="52_Aufzaehl_e4_Strich_mit_Betrag_TGUE"/>
    <w:basedOn w:val="52Aufzaehle4StrichmitBetrag"/>
    <w:pPr>
      <w:tabs>
        <w:tab w:val="clear" w:pos="6663"/>
        <w:tab w:val="clear" w:pos="8505"/>
        <w:tab w:val="right" w:leader="dot" w:pos="4678"/>
        <w:tab w:val="right" w:leader="dot" w:pos="6521"/>
      </w:tabs>
    </w:pPr>
  </w:style>
  <w:style w:type="paragraph" w:customStyle="1" w:styleId="52Aufzaehle5Strich">
    <w:name w:val="52_Aufzaehl_e5_Strich"/>
    <w:basedOn w:val="00LegStandard"/>
    <w:pPr>
      <w:tabs>
        <w:tab w:val="right" w:pos="1928"/>
        <w:tab w:val="left" w:pos="1985"/>
      </w:tabs>
      <w:spacing w:before="40"/>
      <w:ind w:left="1985" w:hanging="1985"/>
    </w:pPr>
  </w:style>
  <w:style w:type="paragraph" w:customStyle="1" w:styleId="52Aufzaehle5StrichmitBetrag">
    <w:name w:val="52_Aufzaehl_e5_Strich_mit_Betrag"/>
    <w:basedOn w:val="52Aufzaehle1ZiffermitBetrag"/>
    <w:pPr>
      <w:tabs>
        <w:tab w:val="clear" w:pos="624"/>
        <w:tab w:val="clear" w:pos="680"/>
        <w:tab w:val="right" w:pos="1928"/>
        <w:tab w:val="left" w:pos="1985"/>
      </w:tabs>
      <w:ind w:left="1985" w:right="1066" w:hanging="1985"/>
    </w:pPr>
  </w:style>
  <w:style w:type="paragraph" w:customStyle="1" w:styleId="52Aufzaehle5StrichmitBetragTGUE">
    <w:name w:val="52_Aufzaehl_e5_Strich_mit_Betrag_TGUE"/>
    <w:basedOn w:val="52Aufzaehle5StrichmitBetrag"/>
    <w:pPr>
      <w:tabs>
        <w:tab w:val="clear" w:pos="6663"/>
        <w:tab w:val="clear" w:pos="8505"/>
        <w:tab w:val="right" w:leader="dot" w:pos="4678"/>
        <w:tab w:val="right" w:leader="dot" w:pos="6521"/>
      </w:tabs>
    </w:pPr>
  </w:style>
  <w:style w:type="paragraph" w:customStyle="1" w:styleId="52Aufzaehle6Strich">
    <w:name w:val="52_Aufzaehl_e6_Strich"/>
    <w:basedOn w:val="00LegStandard"/>
    <w:pPr>
      <w:tabs>
        <w:tab w:val="right" w:pos="2268"/>
        <w:tab w:val="left" w:pos="2325"/>
      </w:tabs>
      <w:spacing w:before="40"/>
      <w:ind w:left="2325" w:hanging="2325"/>
    </w:pPr>
  </w:style>
  <w:style w:type="paragraph" w:customStyle="1" w:styleId="52Aufzaehle6StrichmitBetrag">
    <w:name w:val="52_Aufzaehl_e6_Strich_mit_Betrag"/>
    <w:basedOn w:val="52Aufzaehle1ZiffermitBetrag"/>
    <w:pPr>
      <w:tabs>
        <w:tab w:val="clear" w:pos="624"/>
        <w:tab w:val="clear" w:pos="680"/>
        <w:tab w:val="right" w:pos="2268"/>
        <w:tab w:val="left" w:pos="2325"/>
      </w:tabs>
      <w:ind w:left="2325" w:right="1066" w:hanging="2325"/>
    </w:pPr>
  </w:style>
  <w:style w:type="paragraph" w:customStyle="1" w:styleId="52Aufzaehle6StrichmitBetragTGUE">
    <w:name w:val="52_Aufzaehl_e6_Strich_mit_Betrag_TGUE"/>
    <w:basedOn w:val="52Aufzaehle6StrichmitBetrag"/>
    <w:pPr>
      <w:tabs>
        <w:tab w:val="clear" w:pos="6663"/>
        <w:tab w:val="clear" w:pos="8505"/>
        <w:tab w:val="right" w:leader="dot" w:pos="4678"/>
        <w:tab w:val="right" w:leader="dot" w:pos="6521"/>
      </w:tabs>
    </w:pPr>
  </w:style>
  <w:style w:type="paragraph" w:customStyle="1" w:styleId="52Aufzaehle7Strich">
    <w:name w:val="52_Aufzaehl_e7_Strich"/>
    <w:basedOn w:val="00LegStandard"/>
    <w:pPr>
      <w:tabs>
        <w:tab w:val="right" w:pos="2608"/>
        <w:tab w:val="left" w:pos="2665"/>
      </w:tabs>
      <w:spacing w:before="40"/>
      <w:ind w:left="2665" w:hanging="2665"/>
    </w:pPr>
  </w:style>
  <w:style w:type="paragraph" w:customStyle="1" w:styleId="52Aufzaehle7StrichmitBetrag">
    <w:name w:val="52_Aufzaehl_e7_Strich_mit_Betrag"/>
    <w:basedOn w:val="52Aufzaehle1ZiffermitBetrag"/>
    <w:pPr>
      <w:tabs>
        <w:tab w:val="clear" w:pos="624"/>
        <w:tab w:val="clear" w:pos="680"/>
        <w:tab w:val="right" w:pos="2608"/>
        <w:tab w:val="left" w:pos="2665"/>
      </w:tabs>
      <w:ind w:left="2665" w:right="1066" w:hanging="2665"/>
    </w:pPr>
  </w:style>
  <w:style w:type="paragraph" w:customStyle="1" w:styleId="52Aufzaehle7StrichmitBetragTGUE">
    <w:name w:val="52_Aufzaehl_e7_Strich_mit_Betrag_TGUE"/>
    <w:basedOn w:val="52Aufzaehle7StrichmitBetrag"/>
    <w:pPr>
      <w:tabs>
        <w:tab w:val="clear" w:pos="6663"/>
        <w:tab w:val="clear" w:pos="8505"/>
        <w:tab w:val="right" w:leader="dot" w:pos="4678"/>
        <w:tab w:val="right" w:leader="dot" w:pos="6521"/>
      </w:tabs>
    </w:pPr>
  </w:style>
  <w:style w:type="paragraph" w:customStyle="1" w:styleId="58Schlussteile05">
    <w:name w:val="58_Schlussteil_e0.5"/>
    <w:basedOn w:val="00LegStandard"/>
    <w:next w:val="Standard"/>
    <w:pPr>
      <w:spacing w:before="40"/>
      <w:ind w:left="454"/>
    </w:pPr>
    <w:rPr>
      <w:lang w:val="de-DE" w:eastAsia="de-DE"/>
    </w:rPr>
  </w:style>
  <w:style w:type="paragraph" w:customStyle="1" w:styleId="58Schlussteile05mitBetrag">
    <w:name w:val="58_Schlussteil_e0.5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454" w:right="1066"/>
      <w:textAlignment w:val="baseline"/>
    </w:pPr>
  </w:style>
  <w:style w:type="paragraph" w:customStyle="1" w:styleId="58Schlussteile05mitBetragTGUE">
    <w:name w:val="58_Schlussteil_e0.5_mit_Betrag_TGUE"/>
    <w:basedOn w:val="58Schlussteile05mitBetrag"/>
    <w:pPr>
      <w:tabs>
        <w:tab w:val="clear" w:pos="6663"/>
        <w:tab w:val="clear" w:pos="8505"/>
        <w:tab w:val="right" w:leader="dot" w:pos="4678"/>
        <w:tab w:val="right" w:leader="dot" w:pos="6521"/>
      </w:tabs>
    </w:pPr>
  </w:style>
  <w:style w:type="paragraph" w:customStyle="1" w:styleId="58Schlussteile0Abs">
    <w:name w:val="58_Schlussteil_e0_Abs"/>
    <w:basedOn w:val="00LegStandard"/>
    <w:next w:val="Standard"/>
    <w:pPr>
      <w:spacing w:before="40"/>
    </w:pPr>
  </w:style>
  <w:style w:type="paragraph" w:customStyle="1" w:styleId="58Schlussteile0AbsmitBetrag">
    <w:name w:val="58_Schlussteil_e0_Abs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right="1066"/>
      <w:textAlignment w:val="baseline"/>
    </w:pPr>
  </w:style>
  <w:style w:type="paragraph" w:customStyle="1" w:styleId="58Schlussteile0AbsmitBetragTGUE">
    <w:name w:val="58_Schlussteil_e0_Abs_mit_Betrag_TGUE"/>
    <w:basedOn w:val="58Schlussteile0AbsmitBetrag"/>
    <w:pPr>
      <w:tabs>
        <w:tab w:val="clear" w:pos="6663"/>
        <w:tab w:val="clear" w:pos="8505"/>
        <w:tab w:val="right" w:leader="dot" w:pos="4678"/>
        <w:tab w:val="right" w:leader="dot" w:pos="6521"/>
      </w:tabs>
    </w:pPr>
  </w:style>
  <w:style w:type="paragraph" w:customStyle="1" w:styleId="58Schlussteile1Ziffer">
    <w:name w:val="58_Schlussteil_e1_Ziffer"/>
    <w:basedOn w:val="00LegStandard"/>
    <w:next w:val="Standard"/>
    <w:pPr>
      <w:spacing w:before="40"/>
      <w:ind w:left="680"/>
    </w:pPr>
  </w:style>
  <w:style w:type="paragraph" w:customStyle="1" w:styleId="58Schlussteile1ZiffermitBetrag">
    <w:name w:val="58_Schlussteil_e1_Ziffer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680" w:right="1066"/>
      <w:textAlignment w:val="baseline"/>
    </w:pPr>
  </w:style>
  <w:style w:type="paragraph" w:customStyle="1" w:styleId="58Schlussteile1ZiffermitBetragTGUE">
    <w:name w:val="58_Schlussteil_e1_Ziffer_mit_Betrag_TGUE"/>
    <w:basedOn w:val="58Schlussteile1ZiffermitBetrag"/>
    <w:pPr>
      <w:tabs>
        <w:tab w:val="clear" w:pos="6663"/>
        <w:tab w:val="clear" w:pos="8505"/>
        <w:tab w:val="right" w:leader="dot" w:pos="4678"/>
        <w:tab w:val="right" w:leader="dot" w:pos="6521"/>
      </w:tabs>
    </w:pPr>
  </w:style>
  <w:style w:type="paragraph" w:customStyle="1" w:styleId="58Schlussteile2Lit">
    <w:name w:val="58_Schlussteil_e2_Lit"/>
    <w:basedOn w:val="00LegStandard"/>
    <w:next w:val="Standard"/>
    <w:pPr>
      <w:spacing w:before="40"/>
      <w:ind w:left="907"/>
    </w:pPr>
  </w:style>
  <w:style w:type="paragraph" w:customStyle="1" w:styleId="58Schlussteile2LitmitBetrag">
    <w:name w:val="58_Schlussteil_e2_Lit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907" w:right="1066"/>
      <w:textAlignment w:val="baseline"/>
    </w:pPr>
  </w:style>
  <w:style w:type="paragraph" w:customStyle="1" w:styleId="58Schlussteile2LitmitBetragTGUE">
    <w:name w:val="58_Schlussteil_e2_Lit_mit_Betrag_TGUE"/>
    <w:basedOn w:val="58Schlussteile2LitmitBetrag"/>
    <w:pPr>
      <w:tabs>
        <w:tab w:val="clear" w:pos="6663"/>
        <w:tab w:val="clear" w:pos="8505"/>
        <w:tab w:val="right" w:leader="dot" w:pos="4678"/>
        <w:tab w:val="right" w:leader="dot" w:pos="6521"/>
      </w:tabs>
    </w:pPr>
  </w:style>
  <w:style w:type="paragraph" w:customStyle="1" w:styleId="58Schlussteile3Sublit">
    <w:name w:val="58_Schlussteil_e3_Sublit"/>
    <w:basedOn w:val="00LegStandard"/>
    <w:next w:val="Standard"/>
    <w:pPr>
      <w:spacing w:before="40"/>
      <w:ind w:left="1247"/>
    </w:pPr>
    <w:rPr>
      <w:lang w:val="de-DE" w:eastAsia="de-DE"/>
    </w:rPr>
  </w:style>
  <w:style w:type="paragraph" w:customStyle="1" w:styleId="58Schlussteile3SublitmitBetrag">
    <w:name w:val="58_Schlussteil_e3_Sublit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247" w:right="1066"/>
      <w:textAlignment w:val="baseline"/>
    </w:pPr>
  </w:style>
  <w:style w:type="paragraph" w:customStyle="1" w:styleId="58Schlussteile3SublitmitBetragTGUE">
    <w:name w:val="58_Schlussteil_e3_Sublit_mit_Betrag_TGUE"/>
    <w:basedOn w:val="58Schlussteile3SublitmitBetrag"/>
    <w:pPr>
      <w:tabs>
        <w:tab w:val="clear" w:pos="6663"/>
        <w:tab w:val="clear" w:pos="8505"/>
        <w:tab w:val="right" w:leader="dot" w:pos="4678"/>
        <w:tab w:val="right" w:leader="dot" w:pos="6521"/>
      </w:tabs>
    </w:pPr>
  </w:style>
  <w:style w:type="paragraph" w:customStyle="1" w:styleId="58Schlussteile4Strich">
    <w:name w:val="58_Schlussteil_e4_Strich"/>
    <w:basedOn w:val="00LegStandard"/>
    <w:next w:val="Standard"/>
    <w:pPr>
      <w:spacing w:before="40"/>
      <w:ind w:left="1644"/>
    </w:pPr>
    <w:rPr>
      <w:lang w:val="de-DE" w:eastAsia="de-DE"/>
    </w:rPr>
  </w:style>
  <w:style w:type="paragraph" w:customStyle="1" w:styleId="58Schlussteile4StrichmitBetrag">
    <w:name w:val="58_Schlussteil_e4_Strich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644" w:right="1066"/>
      <w:textAlignment w:val="baseline"/>
    </w:pPr>
  </w:style>
  <w:style w:type="paragraph" w:customStyle="1" w:styleId="58Schlussteile4StrichmitBetragTGUE">
    <w:name w:val="58_Schlussteil_e4_Strich_mit_Betrag_TGUE"/>
    <w:basedOn w:val="58Schlussteile4StrichmitBetrag"/>
    <w:pPr>
      <w:tabs>
        <w:tab w:val="clear" w:pos="6663"/>
        <w:tab w:val="clear" w:pos="8505"/>
        <w:tab w:val="right" w:leader="dot" w:pos="4678"/>
        <w:tab w:val="right" w:leader="dot" w:pos="6521"/>
      </w:tabs>
    </w:pPr>
  </w:style>
  <w:style w:type="paragraph" w:customStyle="1" w:styleId="58Schlussteile5Strich">
    <w:name w:val="58_Schlussteil_e5_Strich"/>
    <w:basedOn w:val="00LegStandard"/>
    <w:next w:val="Standard"/>
    <w:pPr>
      <w:spacing w:before="40"/>
      <w:ind w:left="1985"/>
    </w:pPr>
    <w:rPr>
      <w:lang w:val="de-DE" w:eastAsia="de-DE"/>
    </w:rPr>
  </w:style>
  <w:style w:type="paragraph" w:customStyle="1" w:styleId="58Schlussteile5StrichmitBetrag">
    <w:name w:val="58_Schlussteil_e5_Strich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985" w:right="1066"/>
      <w:textAlignment w:val="baseline"/>
    </w:pPr>
  </w:style>
  <w:style w:type="paragraph" w:customStyle="1" w:styleId="58Schlussteile5StrichmitBetragTGUE">
    <w:name w:val="58_Schlussteil_e5_Strich_mit_Betrag_TGUE"/>
    <w:basedOn w:val="58Schlussteile5StrichmitBetrag"/>
    <w:pPr>
      <w:tabs>
        <w:tab w:val="clear" w:pos="6663"/>
        <w:tab w:val="clear" w:pos="8505"/>
        <w:tab w:val="right" w:leader="dot" w:pos="4678"/>
        <w:tab w:val="right" w:leader="dot" w:pos="6521"/>
      </w:tabs>
    </w:pPr>
  </w:style>
  <w:style w:type="paragraph" w:customStyle="1" w:styleId="58Schlussteile6Strich">
    <w:name w:val="58_Schlussteil_e6_Strich"/>
    <w:basedOn w:val="00LegStandard"/>
    <w:next w:val="Standard"/>
    <w:pPr>
      <w:spacing w:before="40"/>
      <w:ind w:left="2325"/>
    </w:pPr>
    <w:rPr>
      <w:lang w:val="de-DE" w:eastAsia="de-DE"/>
    </w:rPr>
  </w:style>
  <w:style w:type="paragraph" w:customStyle="1" w:styleId="58Schlussteile6StrichmitBetrag">
    <w:name w:val="58_Schlussteil_e6_Strich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2325" w:right="1066"/>
      <w:textAlignment w:val="baseline"/>
    </w:pPr>
  </w:style>
  <w:style w:type="paragraph" w:customStyle="1" w:styleId="58Schlussteile6StrichmitBetragTGUE">
    <w:name w:val="58_Schlussteil_e6_Strich_mit_Betrag_TGUE"/>
    <w:basedOn w:val="58Schlussteile6StrichmitBetrag"/>
    <w:pPr>
      <w:tabs>
        <w:tab w:val="clear" w:pos="6663"/>
        <w:tab w:val="clear" w:pos="8505"/>
        <w:tab w:val="right" w:leader="dot" w:pos="4678"/>
        <w:tab w:val="right" w:leader="dot" w:pos="6521"/>
      </w:tabs>
    </w:pPr>
  </w:style>
  <w:style w:type="paragraph" w:customStyle="1" w:styleId="58Schlussteile7Strich">
    <w:name w:val="58_Schlussteil_e7_Strich"/>
    <w:basedOn w:val="00LegStandard"/>
    <w:next w:val="Standard"/>
    <w:pPr>
      <w:spacing w:before="40"/>
      <w:ind w:left="2665"/>
    </w:pPr>
    <w:rPr>
      <w:lang w:val="de-DE" w:eastAsia="de-DE"/>
    </w:rPr>
  </w:style>
  <w:style w:type="paragraph" w:customStyle="1" w:styleId="58Schlussteile7StrichmitBetrag">
    <w:name w:val="58_Schlussteil_e7_Strich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2665" w:right="1066"/>
      <w:textAlignment w:val="baseline"/>
    </w:pPr>
  </w:style>
  <w:style w:type="paragraph" w:customStyle="1" w:styleId="58Schlussteile7StrichmitBetragTGUE">
    <w:name w:val="58_Schlussteil_e7_Strich_mit_Betrag_TGUE"/>
    <w:basedOn w:val="58Schlussteile7StrichmitBetrag"/>
    <w:pPr>
      <w:tabs>
        <w:tab w:val="clear" w:pos="6663"/>
        <w:tab w:val="clear" w:pos="8505"/>
        <w:tab w:val="right" w:leader="dot" w:pos="4678"/>
        <w:tab w:val="right" w:leader="dot" w:pos="6521"/>
      </w:tabs>
    </w:pPr>
  </w:style>
  <w:style w:type="paragraph" w:customStyle="1" w:styleId="PDFuzeile">
    <w:name w:val="PD_Fußzeile"/>
    <w:basedOn w:val="Fuzeile"/>
    <w:pPr>
      <w:shd w:val="clear" w:color="auto" w:fill="CCCCCC"/>
      <w:spacing w:before="120"/>
      <w:jc w:val="center"/>
    </w:pPr>
    <w:rPr>
      <w:rFonts w:ascii="Times" w:hAnsi="Times"/>
      <w:b/>
      <w:color w:val="000000"/>
      <w:sz w:val="18"/>
      <w:lang w:eastAsia="de-DE"/>
    </w:rPr>
  </w:style>
  <w:style w:type="paragraph" w:styleId="Fuzeile">
    <w:name w:val="footer"/>
    <w:basedOn w:val="Standard"/>
    <w:link w:val="FuzeileZchn"/>
    <w:uiPriority w:val="99"/>
    <w:unhideWhenUsed/>
    <w:locked/>
    <w:pPr>
      <w:tabs>
        <w:tab w:val="center" w:pos="4536"/>
        <w:tab w:val="right" w:pos="9072"/>
      </w:tabs>
    </w:pPr>
  </w:style>
  <w:style w:type="character" w:customStyle="1" w:styleId="FuzeileZchn">
    <w:name w:val="Fußzeile Zchn"/>
    <w:basedOn w:val="Absatz-Standardschriftart"/>
    <w:link w:val="Fuzeile"/>
    <w:uiPriority w:val="99"/>
    <w:locked/>
    <w:rPr>
      <w:rFonts w:cs="Times New Roman"/>
    </w:rPr>
  </w:style>
  <w:style w:type="paragraph" w:customStyle="1" w:styleId="06UrheberZitat">
    <w:name w:val="06_UrheberZitat"/>
    <w:next w:val="11Titel"/>
    <w:locked/>
    <w:pPr>
      <w:spacing w:before="120" w:after="120" w:line="180" w:lineRule="exact"/>
      <w:jc w:val="center"/>
    </w:pPr>
    <w:rPr>
      <w:color w:val="000000"/>
      <w:sz w:val="16"/>
      <w:lang w:eastAsia="de-AT"/>
    </w:rPr>
  </w:style>
  <w:style w:type="paragraph" w:customStyle="1" w:styleId="07Signaturhinweis">
    <w:name w:val="07_Signaturhinweis"/>
    <w:basedOn w:val="00LegStandard"/>
    <w:next w:val="04AusgabeDaten"/>
    <w:pPr>
      <w:spacing w:after="120"/>
    </w:pPr>
    <w:rPr>
      <w:rFonts w:ascii="Book Antiqua" w:hAnsi="Book Antiqua"/>
      <w:sz w:val="16"/>
    </w:rPr>
  </w:style>
  <w:style w:type="table" w:styleId="Tabellenraster">
    <w:name w:val="Table Grid"/>
    <w:basedOn w:val="NormaleTabelle"/>
    <w:uiPriority w:val="59"/>
    <w:locked/>
    <w:rPr>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52Aufzaehle1">
    <w:name w:val="52_Aufzaehl_e1"/>
    <w:basedOn w:val="00LegStandard"/>
    <w:qFormat/>
    <w:pPr>
      <w:tabs>
        <w:tab w:val="right" w:pos="624"/>
        <w:tab w:val="left" w:pos="680"/>
      </w:tabs>
      <w:spacing w:before="40"/>
      <w:ind w:left="680" w:hanging="680"/>
    </w:pPr>
  </w:style>
  <w:style w:type="paragraph" w:customStyle="1" w:styleId="52Aufzaehle1mitBetrag">
    <w:name w:val="52_Aufzaehl_e1_mit_Betrag"/>
    <w:basedOn w:val="00LegStandard"/>
    <w:pPr>
      <w:widowControl w:val="0"/>
      <w:tabs>
        <w:tab w:val="right" w:pos="624"/>
        <w:tab w:val="left" w:pos="680"/>
        <w:tab w:val="right" w:leader="dot" w:pos="6663"/>
        <w:tab w:val="right" w:leader="dot" w:pos="8505"/>
      </w:tabs>
      <w:overflowPunct w:val="0"/>
      <w:autoSpaceDE w:val="0"/>
      <w:autoSpaceDN w:val="0"/>
      <w:adjustRightInd w:val="0"/>
      <w:ind w:left="680" w:right="1064" w:hanging="680"/>
      <w:textAlignment w:val="baseline"/>
    </w:pPr>
  </w:style>
  <w:style w:type="paragraph" w:customStyle="1" w:styleId="52Aufzaehle1mitBetragTGUE">
    <w:name w:val="52_Aufzaehl_e1_mit_Betrag_TGUE"/>
    <w:basedOn w:val="52Aufzaehle1mitBetrag"/>
    <w:pPr>
      <w:tabs>
        <w:tab w:val="clear" w:pos="6663"/>
        <w:tab w:val="clear" w:pos="8505"/>
        <w:tab w:val="right" w:leader="dot" w:pos="4678"/>
        <w:tab w:val="right" w:leader="dot" w:pos="6521"/>
      </w:tabs>
    </w:pPr>
  </w:style>
  <w:style w:type="paragraph" w:customStyle="1" w:styleId="52Aufzaehle2">
    <w:name w:val="52_Aufzaehl_e2"/>
    <w:basedOn w:val="00LegStandard"/>
    <w:pPr>
      <w:tabs>
        <w:tab w:val="right" w:pos="851"/>
        <w:tab w:val="left" w:pos="907"/>
      </w:tabs>
      <w:spacing w:before="40"/>
      <w:ind w:left="907" w:hanging="907"/>
    </w:pPr>
  </w:style>
  <w:style w:type="paragraph" w:customStyle="1" w:styleId="52Aufzaehle2mitBetrag">
    <w:name w:val="52_Aufzaehl_e2_mit_Betrag"/>
    <w:basedOn w:val="52Aufzaehle1mitBetrag"/>
    <w:pPr>
      <w:tabs>
        <w:tab w:val="clear" w:pos="624"/>
        <w:tab w:val="clear" w:pos="680"/>
        <w:tab w:val="right" w:pos="851"/>
        <w:tab w:val="left" w:pos="907"/>
      </w:tabs>
      <w:ind w:left="907" w:right="1066" w:hanging="907"/>
    </w:pPr>
  </w:style>
  <w:style w:type="paragraph" w:customStyle="1" w:styleId="52Aufzaehle2mitBetragTGUE">
    <w:name w:val="52_Aufzaehl_e2_mit_Betrag_TGUE"/>
    <w:basedOn w:val="52Aufzaehle2mitBetrag"/>
    <w:pPr>
      <w:tabs>
        <w:tab w:val="clear" w:pos="6663"/>
        <w:tab w:val="clear" w:pos="8505"/>
        <w:tab w:val="right" w:leader="dot" w:pos="4678"/>
        <w:tab w:val="right" w:leader="dot" w:pos="6521"/>
      </w:tabs>
    </w:pPr>
  </w:style>
  <w:style w:type="paragraph" w:customStyle="1" w:styleId="52Aufzaehle3">
    <w:name w:val="52_Aufzaehl_e3"/>
    <w:basedOn w:val="00LegStandard"/>
    <w:pPr>
      <w:tabs>
        <w:tab w:val="right" w:pos="1191"/>
        <w:tab w:val="left" w:pos="1247"/>
      </w:tabs>
      <w:spacing w:before="40"/>
      <w:ind w:left="1247" w:hanging="1247"/>
    </w:pPr>
  </w:style>
  <w:style w:type="paragraph" w:customStyle="1" w:styleId="52Aufzaehle3mitBetrag">
    <w:name w:val="52_Aufzaehl_e3_mit_Betrag"/>
    <w:basedOn w:val="52Aufzaehle1mitBetrag"/>
    <w:pPr>
      <w:tabs>
        <w:tab w:val="clear" w:pos="624"/>
        <w:tab w:val="clear" w:pos="680"/>
        <w:tab w:val="right" w:pos="1191"/>
        <w:tab w:val="left" w:pos="1247"/>
      </w:tabs>
      <w:ind w:left="1247" w:right="1066" w:hanging="1247"/>
    </w:pPr>
  </w:style>
  <w:style w:type="paragraph" w:customStyle="1" w:styleId="52Aufzaehle3mitBetragTGUE">
    <w:name w:val="52_Aufzaehl_e3_mit_Betrag_TGUE"/>
    <w:basedOn w:val="52Aufzaehle3mitBetrag"/>
    <w:pPr>
      <w:tabs>
        <w:tab w:val="clear" w:pos="6663"/>
        <w:tab w:val="clear" w:pos="8505"/>
        <w:tab w:val="right" w:leader="dot" w:pos="4678"/>
        <w:tab w:val="right" w:leader="dot" w:pos="6521"/>
      </w:tabs>
    </w:pPr>
  </w:style>
  <w:style w:type="paragraph" w:customStyle="1" w:styleId="52Aufzaehle4">
    <w:name w:val="52_Aufzaehl_e4"/>
    <w:basedOn w:val="00LegStandard"/>
    <w:pPr>
      <w:tabs>
        <w:tab w:val="right" w:pos="1588"/>
        <w:tab w:val="left" w:pos="1644"/>
      </w:tabs>
      <w:spacing w:before="40"/>
      <w:ind w:left="1644" w:hanging="1644"/>
    </w:pPr>
  </w:style>
  <w:style w:type="paragraph" w:customStyle="1" w:styleId="52Aufzaehle4mitBetrag">
    <w:name w:val="52_Aufzaehl_e4_mit_Betrag"/>
    <w:basedOn w:val="52Aufzaehle1mitBetrag"/>
    <w:pPr>
      <w:tabs>
        <w:tab w:val="clear" w:pos="624"/>
        <w:tab w:val="clear" w:pos="680"/>
        <w:tab w:val="right" w:pos="1588"/>
        <w:tab w:val="left" w:pos="1644"/>
      </w:tabs>
      <w:ind w:left="1644" w:right="1066" w:hanging="1644"/>
    </w:pPr>
  </w:style>
  <w:style w:type="paragraph" w:customStyle="1" w:styleId="52Aufzaehle4mitBetragTGUE">
    <w:name w:val="52_Aufzaehl_e4_mit_Betrag_TGUE"/>
    <w:basedOn w:val="52Aufzaehle4mitBetrag"/>
    <w:pPr>
      <w:tabs>
        <w:tab w:val="clear" w:pos="6663"/>
        <w:tab w:val="clear" w:pos="8505"/>
        <w:tab w:val="right" w:leader="dot" w:pos="4678"/>
        <w:tab w:val="right" w:leader="dot" w:pos="6521"/>
      </w:tabs>
    </w:pPr>
  </w:style>
  <w:style w:type="paragraph" w:customStyle="1" w:styleId="52Aufzaehle5">
    <w:name w:val="52_Aufzaehl_e5"/>
    <w:basedOn w:val="00LegStandard"/>
    <w:pPr>
      <w:tabs>
        <w:tab w:val="right" w:pos="1928"/>
        <w:tab w:val="left" w:pos="1985"/>
      </w:tabs>
      <w:spacing w:before="40"/>
      <w:ind w:left="1985" w:hanging="1985"/>
    </w:pPr>
  </w:style>
  <w:style w:type="paragraph" w:customStyle="1" w:styleId="52Aufzaehle6">
    <w:name w:val="52_Aufzaehl_e6"/>
    <w:basedOn w:val="00LegStandard"/>
    <w:pPr>
      <w:tabs>
        <w:tab w:val="right" w:pos="2268"/>
        <w:tab w:val="left" w:pos="2325"/>
      </w:tabs>
      <w:spacing w:before="40"/>
      <w:ind w:left="2325" w:hanging="2325"/>
    </w:pPr>
  </w:style>
  <w:style w:type="paragraph" w:customStyle="1" w:styleId="52Aufzaehle7">
    <w:name w:val="52_Aufzaehl_e7"/>
    <w:basedOn w:val="00LegStandard"/>
    <w:pPr>
      <w:tabs>
        <w:tab w:val="right" w:pos="2608"/>
        <w:tab w:val="left" w:pos="2665"/>
      </w:tabs>
      <w:spacing w:before="40"/>
      <w:ind w:left="2665" w:hanging="2665"/>
    </w:pPr>
  </w:style>
  <w:style w:type="paragraph" w:customStyle="1" w:styleId="58Schlussteile0">
    <w:name w:val="58_Schlussteil_e0"/>
    <w:basedOn w:val="00LegStandard"/>
    <w:next w:val="51Abs"/>
    <w:pPr>
      <w:spacing w:before="40"/>
    </w:pPr>
  </w:style>
  <w:style w:type="paragraph" w:customStyle="1" w:styleId="58Schlussteile0mitBetrag">
    <w:name w:val="58_Schlussteil_e0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right="1066"/>
      <w:textAlignment w:val="baseline"/>
    </w:pPr>
  </w:style>
  <w:style w:type="paragraph" w:customStyle="1" w:styleId="58Schlussteile0mitBetragTGUE">
    <w:name w:val="58_Schlussteil_e0_mit_Betrag_TGUE"/>
    <w:basedOn w:val="58Schlussteile0mitBetrag"/>
    <w:pPr>
      <w:tabs>
        <w:tab w:val="clear" w:pos="6663"/>
        <w:tab w:val="clear" w:pos="8505"/>
        <w:tab w:val="right" w:leader="dot" w:pos="4678"/>
        <w:tab w:val="right" w:leader="dot" w:pos="6521"/>
      </w:tabs>
    </w:pPr>
  </w:style>
  <w:style w:type="paragraph" w:customStyle="1" w:styleId="58Schlussteile1">
    <w:name w:val="58_Schlussteil_e1"/>
    <w:basedOn w:val="00LegStandard"/>
    <w:next w:val="51Abs"/>
    <w:pPr>
      <w:spacing w:before="40"/>
      <w:ind w:left="680"/>
    </w:pPr>
  </w:style>
  <w:style w:type="paragraph" w:customStyle="1" w:styleId="58Schlussteile1mitBetrag">
    <w:name w:val="58_Schlussteil_e1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680" w:right="1066"/>
      <w:textAlignment w:val="baseline"/>
    </w:pPr>
  </w:style>
  <w:style w:type="paragraph" w:customStyle="1" w:styleId="58Schlussteile1mitBetragTGUE">
    <w:name w:val="58_Schlussteil_e1_mit_Betrag_TGUE"/>
    <w:basedOn w:val="58Schlussteile1mitBetrag"/>
    <w:pPr>
      <w:tabs>
        <w:tab w:val="clear" w:pos="6663"/>
        <w:tab w:val="clear" w:pos="8505"/>
        <w:tab w:val="right" w:leader="dot" w:pos="4678"/>
        <w:tab w:val="right" w:leader="dot" w:pos="6521"/>
      </w:tabs>
    </w:pPr>
  </w:style>
  <w:style w:type="paragraph" w:customStyle="1" w:styleId="58Schlussteile2">
    <w:name w:val="58_Schlussteil_e2"/>
    <w:basedOn w:val="00LegStandard"/>
    <w:next w:val="51Abs"/>
    <w:pPr>
      <w:spacing w:before="40"/>
      <w:ind w:left="907"/>
    </w:pPr>
  </w:style>
  <w:style w:type="paragraph" w:customStyle="1" w:styleId="58Schlussteile2mitBetrag">
    <w:name w:val="58_Schlussteil_e2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907" w:right="1066"/>
      <w:textAlignment w:val="baseline"/>
    </w:pPr>
  </w:style>
  <w:style w:type="paragraph" w:customStyle="1" w:styleId="58Schlussteile2mitBetragTGUE">
    <w:name w:val="58_Schlussteil_e2_mit_Betrag_TGUE"/>
    <w:basedOn w:val="58Schlussteile2mitBetrag"/>
    <w:pPr>
      <w:tabs>
        <w:tab w:val="clear" w:pos="6663"/>
        <w:tab w:val="clear" w:pos="8505"/>
        <w:tab w:val="right" w:leader="dot" w:pos="4678"/>
        <w:tab w:val="right" w:leader="dot" w:pos="6521"/>
      </w:tabs>
    </w:pPr>
  </w:style>
  <w:style w:type="paragraph" w:customStyle="1" w:styleId="58Schlussteile3">
    <w:name w:val="58_Schlussteil_e3"/>
    <w:basedOn w:val="00LegStandard"/>
    <w:next w:val="51Abs"/>
    <w:pPr>
      <w:spacing w:before="40"/>
      <w:ind w:left="1247"/>
    </w:pPr>
    <w:rPr>
      <w:lang w:val="de-DE" w:eastAsia="de-DE"/>
    </w:rPr>
  </w:style>
  <w:style w:type="paragraph" w:customStyle="1" w:styleId="58Schlussteile3mitBetrag">
    <w:name w:val="58_Schlussteil_e3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247" w:right="1066"/>
      <w:textAlignment w:val="baseline"/>
    </w:pPr>
  </w:style>
  <w:style w:type="paragraph" w:customStyle="1" w:styleId="58Schlussteile3mitBetragTGUE">
    <w:name w:val="58_Schlussteil_e3_mit_Betrag_TGUE"/>
    <w:basedOn w:val="58Schlussteile3mitBetrag"/>
    <w:pPr>
      <w:tabs>
        <w:tab w:val="clear" w:pos="6663"/>
        <w:tab w:val="clear" w:pos="8505"/>
        <w:tab w:val="right" w:leader="dot" w:pos="4678"/>
        <w:tab w:val="right" w:leader="dot" w:pos="6521"/>
      </w:tabs>
    </w:pPr>
  </w:style>
  <w:style w:type="paragraph" w:customStyle="1" w:styleId="58Schlussteile4">
    <w:name w:val="58_Schlussteil_e4"/>
    <w:basedOn w:val="00LegStandard"/>
    <w:next w:val="51Abs"/>
    <w:pPr>
      <w:spacing w:before="40"/>
      <w:ind w:left="1644"/>
    </w:pPr>
    <w:rPr>
      <w:lang w:val="de-DE" w:eastAsia="de-DE"/>
    </w:rPr>
  </w:style>
  <w:style w:type="paragraph" w:customStyle="1" w:styleId="58Schlussteile4mitBetrag">
    <w:name w:val="58_Schlussteil_e4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644" w:right="1066"/>
      <w:textAlignment w:val="baseline"/>
    </w:pPr>
  </w:style>
  <w:style w:type="paragraph" w:customStyle="1" w:styleId="58Schlussteile4mitBetragTGUE">
    <w:name w:val="58_Schlussteil_e4_mit_Betrag_TGUE"/>
    <w:basedOn w:val="58Schlussteile4mitBetrag"/>
    <w:pPr>
      <w:tabs>
        <w:tab w:val="clear" w:pos="6663"/>
        <w:tab w:val="clear" w:pos="8505"/>
        <w:tab w:val="right" w:leader="dot" w:pos="4678"/>
        <w:tab w:val="right" w:leader="dot" w:pos="6521"/>
      </w:tabs>
    </w:pPr>
  </w:style>
  <w:style w:type="paragraph" w:customStyle="1" w:styleId="52Aufzaehle5mitBetrag">
    <w:name w:val="52_Aufzaehl_e5_mit_Betrag"/>
    <w:basedOn w:val="52Aufzaehle1mitBetrag"/>
    <w:pPr>
      <w:tabs>
        <w:tab w:val="clear" w:pos="624"/>
        <w:tab w:val="clear" w:pos="680"/>
        <w:tab w:val="right" w:pos="1928"/>
        <w:tab w:val="left" w:pos="1985"/>
      </w:tabs>
      <w:ind w:left="1985" w:right="1066" w:hanging="1985"/>
    </w:pPr>
  </w:style>
  <w:style w:type="paragraph" w:customStyle="1" w:styleId="52Aufzaehle5mitBetragTGUE">
    <w:name w:val="52_Aufzaehl_e5_mit_Betrag_TGUE"/>
    <w:basedOn w:val="52Aufzaehle5mitBetrag"/>
    <w:pPr>
      <w:tabs>
        <w:tab w:val="clear" w:pos="6663"/>
        <w:tab w:val="clear" w:pos="8505"/>
        <w:tab w:val="right" w:leader="dot" w:pos="4678"/>
        <w:tab w:val="right" w:leader="dot" w:pos="6521"/>
      </w:tabs>
    </w:pPr>
  </w:style>
  <w:style w:type="paragraph" w:customStyle="1" w:styleId="52Aufzaehle6mitBetrag">
    <w:name w:val="52_Aufzaehl_e6_mit_Betrag"/>
    <w:basedOn w:val="52Aufzaehle1mitBetrag"/>
    <w:pPr>
      <w:tabs>
        <w:tab w:val="clear" w:pos="624"/>
        <w:tab w:val="clear" w:pos="680"/>
        <w:tab w:val="right" w:pos="2268"/>
        <w:tab w:val="left" w:pos="2325"/>
      </w:tabs>
      <w:ind w:left="2325" w:right="1066" w:hanging="2325"/>
    </w:pPr>
  </w:style>
  <w:style w:type="paragraph" w:customStyle="1" w:styleId="52Aufzaehle6mitBetragTGUE">
    <w:name w:val="52_Aufzaehl_e6_mit_Betrag_TGUE"/>
    <w:basedOn w:val="52Aufzaehle6mitBetrag"/>
    <w:pPr>
      <w:tabs>
        <w:tab w:val="clear" w:pos="6663"/>
        <w:tab w:val="clear" w:pos="8505"/>
        <w:tab w:val="right" w:leader="dot" w:pos="4678"/>
        <w:tab w:val="right" w:leader="dot" w:pos="6521"/>
      </w:tabs>
    </w:pPr>
  </w:style>
  <w:style w:type="paragraph" w:customStyle="1" w:styleId="52Aufzaehle7mitBetrag">
    <w:name w:val="52_Aufzaehl_e7_mit_Betrag"/>
    <w:basedOn w:val="52Aufzaehle1mitBetrag"/>
    <w:pPr>
      <w:tabs>
        <w:tab w:val="clear" w:pos="624"/>
        <w:tab w:val="clear" w:pos="680"/>
        <w:tab w:val="right" w:pos="2608"/>
        <w:tab w:val="left" w:pos="2665"/>
      </w:tabs>
      <w:ind w:left="2665" w:right="1066" w:hanging="2665"/>
    </w:pPr>
  </w:style>
  <w:style w:type="paragraph" w:customStyle="1" w:styleId="52Aufzaehle7mitBetragTGUE">
    <w:name w:val="52_Aufzaehl_e7_mit_Betrag_TGUE"/>
    <w:basedOn w:val="52Aufzaehle7mitBetrag"/>
    <w:pPr>
      <w:tabs>
        <w:tab w:val="clear" w:pos="6663"/>
        <w:tab w:val="clear" w:pos="8505"/>
        <w:tab w:val="right" w:leader="dot" w:pos="4678"/>
        <w:tab w:val="right" w:leader="dot" w:pos="6521"/>
      </w:tabs>
    </w:pPr>
  </w:style>
  <w:style w:type="paragraph" w:customStyle="1" w:styleId="58Schlussteile5">
    <w:name w:val="58_Schlussteil_e5"/>
    <w:basedOn w:val="00LegStandard"/>
    <w:next w:val="51Abs"/>
    <w:pPr>
      <w:spacing w:before="40"/>
      <w:ind w:left="1985"/>
    </w:pPr>
    <w:rPr>
      <w:lang w:val="de-DE" w:eastAsia="de-DE"/>
    </w:rPr>
  </w:style>
  <w:style w:type="paragraph" w:customStyle="1" w:styleId="58Schlussteile5mitBetrag">
    <w:name w:val="58_Schlussteil_e5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985" w:right="1066"/>
      <w:textAlignment w:val="baseline"/>
    </w:pPr>
  </w:style>
  <w:style w:type="paragraph" w:customStyle="1" w:styleId="58Schlussteile5mitBetragTGUE">
    <w:name w:val="58_Schlussteil_e5_mit_Betrag_TGUE"/>
    <w:basedOn w:val="58Schlussteile5mitBetrag"/>
    <w:pPr>
      <w:tabs>
        <w:tab w:val="clear" w:pos="6663"/>
        <w:tab w:val="clear" w:pos="8505"/>
        <w:tab w:val="right" w:leader="dot" w:pos="4678"/>
        <w:tab w:val="right" w:leader="dot" w:pos="6521"/>
      </w:tabs>
    </w:pPr>
  </w:style>
  <w:style w:type="paragraph" w:customStyle="1" w:styleId="58Schlussteile6">
    <w:name w:val="58_Schlussteil_e6"/>
    <w:basedOn w:val="00LegStandard"/>
    <w:next w:val="51Abs"/>
    <w:pPr>
      <w:spacing w:before="40"/>
      <w:ind w:left="2325"/>
    </w:pPr>
    <w:rPr>
      <w:lang w:val="de-DE" w:eastAsia="de-DE"/>
    </w:rPr>
  </w:style>
  <w:style w:type="paragraph" w:customStyle="1" w:styleId="58Schlussteile6mitBetrag">
    <w:name w:val="58_Schlussteil_e6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2325" w:right="1066"/>
      <w:textAlignment w:val="baseline"/>
    </w:pPr>
  </w:style>
  <w:style w:type="paragraph" w:customStyle="1" w:styleId="58Schlussteile6mitBetragTGUE">
    <w:name w:val="58_Schlussteil_e6_mit_Betrag_TGUE"/>
    <w:basedOn w:val="58Schlussteile6mitBetrag"/>
    <w:pPr>
      <w:tabs>
        <w:tab w:val="clear" w:pos="6663"/>
        <w:tab w:val="clear" w:pos="8505"/>
        <w:tab w:val="right" w:leader="dot" w:pos="4678"/>
        <w:tab w:val="right" w:leader="dot" w:pos="6521"/>
      </w:tabs>
    </w:pPr>
  </w:style>
  <w:style w:type="paragraph" w:customStyle="1" w:styleId="58Schlussteile7">
    <w:name w:val="58_Schlussteil_e7"/>
    <w:basedOn w:val="00LegStandard"/>
    <w:next w:val="51Abs"/>
    <w:pPr>
      <w:spacing w:before="40"/>
      <w:ind w:left="2665"/>
    </w:pPr>
    <w:rPr>
      <w:lang w:val="de-DE" w:eastAsia="de-DE"/>
    </w:rPr>
  </w:style>
  <w:style w:type="paragraph" w:customStyle="1" w:styleId="58Schlussteile7mitBetrag">
    <w:name w:val="58_Schlussteil_e7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2665" w:right="1066"/>
      <w:textAlignment w:val="baseline"/>
    </w:pPr>
  </w:style>
  <w:style w:type="paragraph" w:customStyle="1" w:styleId="58Schlussteile7mitBetragTGUE">
    <w:name w:val="58_Schlussteil_e7_mit_Betrag_TGUE"/>
    <w:pPr>
      <w:widowControl w:val="0"/>
      <w:tabs>
        <w:tab w:val="right" w:pos="624"/>
        <w:tab w:val="left" w:pos="680"/>
        <w:tab w:val="right" w:leader="dot" w:pos="4678"/>
        <w:tab w:val="right" w:leader="dot" w:pos="6521"/>
      </w:tabs>
      <w:overflowPunct w:val="0"/>
      <w:autoSpaceDE w:val="0"/>
      <w:autoSpaceDN w:val="0"/>
      <w:adjustRightInd w:val="0"/>
      <w:spacing w:before="40" w:line="220" w:lineRule="exact"/>
      <w:ind w:left="2665" w:right="1066"/>
      <w:jc w:val="both"/>
      <w:textAlignment w:val="baseline"/>
    </w:pPr>
    <w:rPr>
      <w:color w:val="000000"/>
      <w:lang w:eastAsia="de-AT"/>
    </w:rPr>
  </w:style>
  <w:style w:type="paragraph" w:styleId="Sprechblasentext">
    <w:name w:val="Balloon Text"/>
    <w:basedOn w:val="Standard"/>
    <w:link w:val="SprechblasentextZchn"/>
    <w:uiPriority w:val="99"/>
    <w:semiHidden/>
    <w:unhideWhenUsed/>
    <w:locked/>
    <w:rsid w:val="00D6660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D66604"/>
    <w:rPr>
      <w:rFonts w:ascii="Tahoma" w:hAnsi="Tahoma" w:cs="Tahoma"/>
      <w:sz w:val="16"/>
      <w:szCs w:val="16"/>
    </w:rPr>
  </w:style>
  <w:style w:type="paragraph" w:styleId="Kopfzeile">
    <w:name w:val="header"/>
    <w:basedOn w:val="Standard"/>
    <w:link w:val="KopfzeileZchn"/>
    <w:uiPriority w:val="99"/>
    <w:unhideWhenUsed/>
    <w:locked/>
    <w:rsid w:val="00D66604"/>
    <w:pPr>
      <w:tabs>
        <w:tab w:val="center" w:pos="4536"/>
        <w:tab w:val="right" w:pos="9072"/>
      </w:tabs>
    </w:pPr>
  </w:style>
  <w:style w:type="character" w:customStyle="1" w:styleId="KopfzeileZchn">
    <w:name w:val="Kopfzeile Zchn"/>
    <w:basedOn w:val="Absatz-Standardschriftart"/>
    <w:link w:val="Kopfzeile"/>
    <w:uiPriority w:val="99"/>
    <w:locked/>
    <w:rsid w:val="00D66604"/>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Systems\RISJudikatur%20Konverter\dot\RISJudikatur_b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2ED158-A687-BE44-A4D4-170D2B9EC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Files\T-Systems\RISJudikatur Konverter\dot\RISJudikatur_br.dot</Template>
  <TotalTime>0</TotalTime>
  <Pages>97</Pages>
  <Words>49525</Words>
  <Characters>312010</Characters>
  <Application>Microsoft Office Word</Application>
  <DocSecurity>0</DocSecurity>
  <Lines>2600</Lines>
  <Paragraphs>721</Paragraphs>
  <ScaleCrop>false</ScaleCrop>
  <Company/>
  <LinksUpToDate>false</LinksUpToDate>
  <CharactersWithSpaces>360814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Neues Logo am 29.08.2007 eingefügt.da25.09.2007: Logo auch auf Folgeseite aktualisiert.</dc:description>
  <cp:lastModifiedBy/>
  <cp:revision>1</cp:revision>
  <dcterms:created xsi:type="dcterms:W3CDTF">2019-09-11T08:56:00Z</dcterms:created>
  <dcterms:modified xsi:type="dcterms:W3CDTF">2019-09-11T08:56:00Z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CHIV-">
    <vt:lpwstr>bn\para\1976\NOR12017778\NOR12017778.txt</vt:lpwstr>
  </property>
  <property fmtid="{D5CDD505-2E9C-101B-9397-08002B2CF9AE}" pid="3" name="-DOKNR-">
    <vt:lpwstr>12017778</vt:lpwstr>
  </property>
  <property fmtid="{D5CDD505-2E9C-101B-9397-08002B2CF9AE}" pid="4" name="-DOKID-">
    <vt:lpwstr>BRX12017778</vt:lpwstr>
  </property>
  <property fmtid="{D5CDD505-2E9C-101B-9397-08002B2CF9AE}" pid="5" name="-ORGAN-">
    <vt:lpwstr>Bund</vt:lpwstr>
  </property>
  <property fmtid="{D5CDD505-2E9C-101B-9397-08002B2CF9AE}" pid="6" name="-GESNR-">
    <vt:lpwstr>10001622</vt:lpwstr>
  </property>
  <property fmtid="{D5CDD505-2E9C-101B-9397-08002B2CF9AE}" pid="7" name="-STATUS-">
    <vt:lpwstr>f</vt:lpwstr>
  </property>
  <property fmtid="{D5CDD505-2E9C-101B-9397-08002B2CF9AE}" pid="8" name="-LAND-">
    <vt:lpwstr>Bund</vt:lpwstr>
  </property>
  <property fmtid="{D5CDD505-2E9C-101B-9397-08002B2CF9AE}" pid="9" name="-ADOCNR-">
    <vt:lpwstr>N2181110258Z</vt:lpwstr>
  </property>
  <property fmtid="{D5CDD505-2E9C-101B-9397-08002B2CF9AE}" pid="10" name="-KTIT-">
    <vt:lpwstr>Allgemeines bürgerliches Gesetzbuch</vt:lpwstr>
  </property>
  <property fmtid="{D5CDD505-2E9C-101B-9397-08002B2CF9AE}" pid="11" name="-TYP-">
    <vt:lpwstr>BG</vt:lpwstr>
  </property>
  <property fmtid="{D5CDD505-2E9C-101B-9397-08002B2CF9AE}" pid="12" name="-DOKTYP-">
    <vt:lpwstr>P</vt:lpwstr>
  </property>
  <property fmtid="{D5CDD505-2E9C-101B-9397-08002B2CF9AE}" pid="13" name="-IDAT-">
    <vt:lpwstr>1976-01-01</vt:lpwstr>
  </property>
  <property fmtid="{D5CDD505-2E9C-101B-9397-08002B2CF9AE}" pid="14" name="-BGBLNR-">
    <vt:lpwstr>946/1811</vt:lpwstr>
  </property>
  <property fmtid="{D5CDD505-2E9C-101B-9397-08002B2CF9AE}" pid="15" name="-NPUBORG-">
    <vt:lpwstr>BGBl.Nr.</vt:lpwstr>
  </property>
  <property fmtid="{D5CDD505-2E9C-101B-9397-08002B2CF9AE}" pid="16" name="-NBGBLNR-">
    <vt:lpwstr>412/1975</vt:lpwstr>
  </property>
  <property fmtid="{D5CDD505-2E9C-101B-9397-08002B2CF9AE}" pid="17" name="-NTEXT-">
    <vt:lpwstr>zuletzt geändert durch</vt:lpwstr>
  </property>
  <property fmtid="{D5CDD505-2E9C-101B-9397-08002B2CF9AE}" pid="18" name="-PUBORG-">
    <vt:lpwstr>JGS Nr.</vt:lpwstr>
  </property>
  <property fmtid="{D5CDD505-2E9C-101B-9397-08002B2CF9AE}" pid="19" name="-SW-">
    <vt:lpwstr>Ehewirkungen</vt:lpwstr>
  </property>
  <property fmtid="{D5CDD505-2E9C-101B-9397-08002B2CF9AE}" pid="20" name="-INDEX-">
    <vt:lpwstr>20/01 Allgemeines bürgerliches Gesetzbuch (ABGB)</vt:lpwstr>
  </property>
  <property fmtid="{D5CDD505-2E9C-101B-9397-08002B2CF9AE}" pid="21" name="-ABK-">
    <vt:lpwstr>ABGB</vt:lpwstr>
  </property>
  <property fmtid="{D5CDD505-2E9C-101B-9397-08002B2CF9AE}" pid="22" name="-PARA0-">
    <vt:lpwstr>89</vt:lpwstr>
  </property>
  <property fmtid="{D5CDD505-2E9C-101B-9397-08002B2CF9AE}" pid="23" name="-PARA-">
    <vt:lpwstr>89</vt:lpwstr>
  </property>
</Properties>
</file>