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after="200" w:line="360" w:lineRule="auto"/>
        <w:jc w:val="center"/>
        <w:rPr>
          <w:rFonts w:ascii="Times New Roman" w:cs="Times New Roman" w:eastAsia="Times New Roman" w:hAnsi="Times New Roman"/>
          <w:b w:val="1"/>
          <w:bCs w:val="1"/>
          <w:color w:val="00000a"/>
          <w:sz w:val="32"/>
          <w:szCs w:val="32"/>
        </w:rPr>
      </w:pPr>
      <w:r w:rsidDel="00000000" w:rsidR="00000000" w:rsidRPr="00000000">
        <w:rPr>
          <w:rtl w:val="0"/>
        </w:rPr>
      </w:r>
    </w:p>
    <w:p w:rsidR="00000000" w:rsidDel="00000000" w:rsidP="00000000" w:rsidRDefault="00000000" w:rsidRPr="00000000" w14:paraId="00000002">
      <w:pPr>
        <w:tabs>
          <w:tab w:val="left" w:leader="none" w:pos="709"/>
        </w:tabs>
        <w:spacing w:after="200" w:line="360" w:lineRule="auto"/>
        <w:jc w:val="center"/>
        <w:rPr>
          <w:rFonts w:ascii="Times New Roman" w:cs="Times New Roman" w:eastAsia="Times New Roman" w:hAnsi="Times New Roman"/>
          <w:b w:val="1"/>
          <w:bCs w:val="1"/>
          <w:color w:val="00000a"/>
          <w:sz w:val="32"/>
          <w:szCs w:val="32"/>
        </w:rPr>
      </w:pPr>
      <w:r w:rsidDel="00000000" w:rsidR="00000000" w:rsidRPr="00000000">
        <w:rPr>
          <w:rFonts w:ascii="Times New Roman" w:cs="Times New Roman" w:eastAsia="Times New Roman" w:hAnsi="Times New Roman"/>
          <w:b w:val="1"/>
          <w:bCs w:val="1"/>
          <w:color w:val="00000a"/>
          <w:sz w:val="32"/>
          <w:szCs w:val="32"/>
          <w:rtl w:val="0"/>
        </w:rPr>
        <w:t xml:space="preserve">TELONE CENTRE FOR LEARNING</w:t>
      </w:r>
    </w:p>
    <w:p w:rsidR="00000000" w:rsidDel="00000000" w:rsidP="00000000" w:rsidRDefault="00000000" w:rsidRPr="00000000" w14:paraId="00000003">
      <w:pPr>
        <w:tabs>
          <w:tab w:val="left" w:leader="none" w:pos="709"/>
        </w:tabs>
        <w:spacing w:after="200" w:line="360" w:lineRule="auto"/>
        <w:jc w:val="center"/>
        <w:rPr>
          <w:rFonts w:ascii="Times New Roman" w:cs="Times New Roman" w:eastAsia="Times New Roman" w:hAnsi="Times New Roman"/>
          <w:b w:val="1"/>
          <w:bCs w:val="1"/>
          <w:color w:val="00000a"/>
          <w:sz w:val="32"/>
          <w:szCs w:val="32"/>
        </w:rPr>
      </w:pPr>
      <w:r w:rsidDel="00000000" w:rsidR="00000000" w:rsidRPr="00000000">
        <w:rPr>
          <w:rFonts w:ascii="Times New Roman" w:cs="Times New Roman" w:eastAsia="Times New Roman" w:hAnsi="Times New Roman"/>
          <w:b w:val="1"/>
          <w:bCs w:val="1"/>
          <w:color w:val="00000a"/>
          <w:sz w:val="32"/>
          <w:szCs w:val="32"/>
          <w:rtl w:val="0"/>
        </w:rPr>
        <w:t xml:space="preserve">TECHNICAL DEPARTMENT</w:t>
      </w:r>
    </w:p>
    <w:p w:rsidR="00000000" w:rsidDel="00000000" w:rsidP="00000000" w:rsidRDefault="00000000" w:rsidRPr="00000000" w14:paraId="00000004">
      <w:pPr>
        <w:tabs>
          <w:tab w:val="left" w:leader="none" w:pos="709"/>
        </w:tabs>
        <w:spacing w:after="200" w:line="360" w:lineRule="auto"/>
        <w:jc w:val="center"/>
        <w:rPr>
          <w:rFonts w:ascii="Times New Roman" w:cs="Times New Roman" w:eastAsia="Times New Roman" w:hAnsi="Times New Roman"/>
          <w:b w:val="1"/>
          <w:bCs w:val="1"/>
          <w:color w:val="00000a"/>
          <w:sz w:val="32"/>
          <w:szCs w:val="32"/>
        </w:rPr>
      </w:pPr>
      <w:r w:rsidDel="00000000" w:rsidR="00000000" w:rsidRPr="00000000">
        <w:rPr>
          <w:rFonts w:ascii="Times New Roman" w:cs="Times New Roman" w:eastAsia="Times New Roman" w:hAnsi="Times New Roman"/>
          <w:b w:val="1"/>
          <w:bCs w:val="1"/>
          <w:color w:val="00000a"/>
          <w:sz w:val="32"/>
          <w:szCs w:val="32"/>
          <w:rtl w:val="0"/>
        </w:rPr>
        <w:t xml:space="preserve">DIPLOMA IN TELECOMMUNICATION SYSTEMS ENGINEERING</w:t>
      </w:r>
    </w:p>
    <w:p w:rsidR="00000000" w:rsidDel="00000000" w:rsidP="00000000" w:rsidRDefault="00000000" w:rsidRPr="00000000" w14:paraId="00000005">
      <w:pPr>
        <w:tabs>
          <w:tab w:val="left" w:leader="none" w:pos="709"/>
        </w:tabs>
        <w:spacing w:after="200" w:line="360" w:lineRule="auto"/>
        <w:ind w:left="720" w:firstLine="0"/>
        <w:jc w:val="center"/>
        <w:rPr>
          <w:rFonts w:ascii="Times New Roman" w:cs="Times New Roman" w:eastAsia="Times New Roman" w:hAnsi="Times New Roman"/>
          <w:color w:val="00000a"/>
          <w:sz w:val="24"/>
          <w:szCs w:val="24"/>
        </w:rPr>
      </w:pPr>
      <w:r w:rsidDel="00000000" w:rsidR="00000000" w:rsidRPr="00000000">
        <w:rPr>
          <w:rFonts w:ascii="Liberation Serif" w:cs="Liberation Serif" w:eastAsia="Liberation Serif" w:hAnsi="Liberation Serif"/>
          <w:color w:val="00000a"/>
          <w:sz w:val="24"/>
          <w:szCs w:val="24"/>
        </w:rPr>
        <w:drawing>
          <wp:inline distB="0" distT="0" distL="0" distR="0">
            <wp:extent cx="2771617" cy="10773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71617" cy="107733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709"/>
        </w:tabs>
        <w:spacing w:after="200" w:line="360" w:lineRule="auto"/>
        <w:ind w:left="720" w:firstLine="0"/>
        <w:jc w:val="center"/>
        <w:rPr>
          <w:rFonts w:ascii="Liberation Serif" w:cs="Liberation Serif" w:eastAsia="Liberation Serif" w:hAnsi="Liberation Serif"/>
          <w:b w:val="1"/>
          <w:bCs w:val="1"/>
          <w:color w:val="00000a"/>
          <w:sz w:val="24"/>
          <w:szCs w:val="24"/>
        </w:rPr>
      </w:pPr>
      <w:r w:rsidDel="00000000" w:rsidR="00000000" w:rsidRPr="00000000">
        <w:rPr>
          <w:rFonts w:ascii="Liberation Serif" w:cs="Liberation Serif" w:eastAsia="Liberation Serif" w:hAnsi="Liberation Serif"/>
          <w:b w:val="1"/>
          <w:bCs w:val="1"/>
          <w:color w:val="00000a"/>
          <w:sz w:val="24"/>
          <w:szCs w:val="24"/>
          <w:rtl w:val="0"/>
        </w:rPr>
        <w:t xml:space="preserve">MODULAR ADAPTIVE DATA NODE FOR DYNAMIC VALUE SYSTEMS.</w:t>
      </w:r>
    </w:p>
    <w:p w:rsidR="00000000" w:rsidDel="00000000" w:rsidP="00000000" w:rsidRDefault="00000000" w:rsidRPr="00000000" w14:paraId="00000007">
      <w:pPr>
        <w:tabs>
          <w:tab w:val="left" w:leader="none" w:pos="709"/>
        </w:tabs>
        <w:spacing w:after="200" w:line="360" w:lineRule="auto"/>
        <w:ind w:left="720" w:firstLine="0"/>
        <w:jc w:val="center"/>
        <w:rPr>
          <w:rFonts w:ascii="Times New Roman" w:cs="Times New Roman" w:eastAsia="Times New Roman" w:hAnsi="Times New Roman"/>
          <w:b w:val="1"/>
          <w:bCs w:val="1"/>
          <w:color w:val="00000a"/>
          <w:sz w:val="28"/>
          <w:szCs w:val="28"/>
        </w:rPr>
      </w:pPr>
      <w:r w:rsidDel="00000000" w:rsidR="00000000" w:rsidRPr="00000000">
        <w:rPr>
          <w:rtl w:val="0"/>
        </w:rPr>
      </w:r>
    </w:p>
    <w:p w:rsidR="00000000" w:rsidDel="00000000" w:rsidP="00000000" w:rsidRDefault="00000000" w:rsidRPr="00000000" w14:paraId="00000008">
      <w:pPr>
        <w:tabs>
          <w:tab w:val="left" w:leader="none" w:pos="709"/>
        </w:tabs>
        <w:spacing w:after="200" w:line="360" w:lineRule="auto"/>
        <w:ind w:left="720" w:firstLine="0"/>
        <w:jc w:val="center"/>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BY PETER MTHOKOZISI DUBE (TB24220009)</w:t>
      </w:r>
    </w:p>
    <w:p w:rsidR="00000000" w:rsidDel="00000000" w:rsidP="00000000" w:rsidRDefault="00000000" w:rsidRPr="00000000" w14:paraId="00000009">
      <w:pPr>
        <w:tabs>
          <w:tab w:val="left" w:leader="none" w:pos="709"/>
        </w:tabs>
        <w:spacing w:after="200" w:line="360" w:lineRule="auto"/>
        <w:ind w:left="720" w:firstLine="0"/>
        <w:jc w:val="center"/>
        <w:rPr>
          <w:rFonts w:ascii="Times New Roman" w:cs="Times New Roman" w:eastAsia="Times New Roman" w:hAnsi="Times New Roman"/>
          <w:b w:val="1"/>
          <w:bCs w:val="1"/>
          <w:color w:val="00000a"/>
          <w:sz w:val="28"/>
          <w:szCs w:val="28"/>
        </w:rPr>
      </w:pPr>
      <w:r w:rsidDel="00000000" w:rsidR="00000000" w:rsidRPr="00000000">
        <w:rPr>
          <w:rtl w:val="0"/>
        </w:rPr>
      </w:r>
    </w:p>
    <w:p w:rsidR="00000000" w:rsidDel="00000000" w:rsidP="00000000" w:rsidRDefault="00000000" w:rsidRPr="00000000" w14:paraId="0000000A">
      <w:pPr>
        <w:tabs>
          <w:tab w:val="left" w:leader="none" w:pos="709"/>
        </w:tabs>
        <w:spacing w:after="200" w:line="360" w:lineRule="auto"/>
        <w:jc w:val="center"/>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SUPERVISOR:</w:t>
        <w:tab/>
        <w:t xml:space="preserve">MR.  KUNENE</w:t>
      </w:r>
    </w:p>
    <w:p w:rsidR="00000000" w:rsidDel="00000000" w:rsidP="00000000" w:rsidRDefault="00000000" w:rsidRPr="00000000" w14:paraId="0000000B">
      <w:pPr>
        <w:tabs>
          <w:tab w:val="left" w:leader="none" w:pos="709"/>
        </w:tabs>
        <w:spacing w:after="200" w:line="360" w:lineRule="auto"/>
        <w:ind w:left="72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0C">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Fonts w:ascii="Times New Roman" w:cs="Times New Roman" w:eastAsia="Times New Roman" w:hAnsi="Times New Roman"/>
          <w:b w:val="1"/>
          <w:bCs w:val="1"/>
          <w:i w:val="1"/>
          <w:iCs w:val="1"/>
          <w:color w:val="00000a"/>
          <w:sz w:val="28"/>
          <w:szCs w:val="28"/>
          <w:rtl w:val="0"/>
        </w:rPr>
        <w:t xml:space="preserve">A research project submitted in partial fulfilment of the requirements for Diploma in Telecommunication Systems Engineering, September 2026.</w:t>
      </w:r>
    </w:p>
    <w:p w:rsidR="00000000" w:rsidDel="00000000" w:rsidP="00000000" w:rsidRDefault="00000000" w:rsidRPr="00000000" w14:paraId="0000000D">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0E">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0F">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0">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1">
      <w:pPr>
        <w:keepNext w:val="1"/>
        <w:keepLines w:val="1"/>
        <w:widowControl w:val="1"/>
        <w:spacing w:before="200" w:line="360" w:lineRule="auto"/>
        <w:rPr>
          <w:rFonts w:ascii="Calibri" w:cs="Calibri" w:eastAsia="Calibri" w:hAnsi="Calibri"/>
          <w:b w:val="1"/>
          <w:bCs w:val="1"/>
          <w:color w:val="4f81bd"/>
          <w:sz w:val="26"/>
          <w:szCs w:val="26"/>
        </w:rPr>
      </w:pPr>
      <w:bookmarkStart w:colFirst="0" w:colLast="0" w:name="_heading=h.he27srvv3u98" w:id="0"/>
      <w:bookmarkEnd w:id="0"/>
      <w:r w:rsidDel="00000000" w:rsidR="00000000" w:rsidRPr="00000000">
        <w:rPr>
          <w:rFonts w:ascii="Calibri" w:cs="Calibri" w:eastAsia="Calibri" w:hAnsi="Calibri"/>
          <w:b w:val="1"/>
          <w:bCs w:val="1"/>
          <w:color w:val="4f81bd"/>
          <w:sz w:val="26"/>
          <w:szCs w:val="26"/>
          <w:rtl w:val="0"/>
        </w:rPr>
        <w:t xml:space="preserve">Declaration Page</w:t>
      </w:r>
    </w:p>
    <w:p w:rsidR="00000000" w:rsidDel="00000000" w:rsidP="00000000" w:rsidRDefault="00000000" w:rsidRPr="00000000" w14:paraId="00000012">
      <w:pPr>
        <w:widowControl w:val="1"/>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declare that this is my original work except where sources have been cited and acknowledged. The work has never been submitted, nor will it ever be submitted to another college or university for the award of a diploma. </w:t>
      </w:r>
    </w:p>
    <w:p w:rsidR="00000000" w:rsidDel="00000000" w:rsidP="00000000" w:rsidRDefault="00000000" w:rsidRPr="00000000" w14:paraId="00000013">
      <w:pPr>
        <w:widowControl w:val="1"/>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tab/>
        <w:t xml:space="preserve"> ________ </w:t>
        <w:tab/>
        <w:tab/>
        <w:t xml:space="preserve">_____________________</w:t>
      </w:r>
    </w:p>
    <w:p w:rsidR="00000000" w:rsidDel="00000000" w:rsidP="00000000" w:rsidRDefault="00000000" w:rsidRPr="00000000" w14:paraId="00000014">
      <w:pPr>
        <w:widowControl w:val="1"/>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Full Name </w:t>
        <w:tab/>
        <w:tab/>
        <w:tab/>
        <w:t xml:space="preserve">Student's Signature </w:t>
        <w:tab/>
        <w:tab/>
        <w:t xml:space="preserve">(Date)</w:t>
      </w:r>
    </w:p>
    <w:p w:rsidR="00000000" w:rsidDel="00000000" w:rsidP="00000000" w:rsidRDefault="00000000" w:rsidRPr="00000000" w14:paraId="00000015">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6">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7">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8">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9">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A">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B">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C">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D">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E">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1F">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20">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21">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22">
      <w:pPr>
        <w:widowControl w:val="1"/>
        <w:spacing w:after="280" w:before="2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widowControl w:val="1"/>
        <w:spacing w:after="280" w:before="2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1"/>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STATEMENT</w:t>
      </w:r>
      <w:r w:rsidDel="00000000" w:rsidR="00000000" w:rsidRPr="00000000">
        <w:rPr>
          <w:rtl w:val="0"/>
        </w:rPr>
      </w:r>
    </w:p>
    <w:p w:rsidR="00000000" w:rsidDel="00000000" w:rsidP="00000000" w:rsidRDefault="00000000" w:rsidRPr="00000000" w14:paraId="00000025">
      <w:pPr>
        <w:widowControl w:val="1"/>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b w:val="1"/>
          <w:bCs w:val="1"/>
          <w:sz w:val="24"/>
          <w:szCs w:val="24"/>
          <w:rtl w:val="0"/>
        </w:rPr>
        <w:t xml:space="preserve">“__________________________________________”</w:t>
      </w:r>
      <w:r w:rsidDel="00000000" w:rsidR="00000000" w:rsidRPr="00000000">
        <w:rPr>
          <w:rFonts w:ascii="Times New Roman" w:cs="Times New Roman" w:eastAsia="Times New Roman" w:hAnsi="Times New Roman"/>
          <w:sz w:val="24"/>
          <w:szCs w:val="24"/>
          <w:rtl w:val="0"/>
        </w:rPr>
        <w:t xml:space="preserve"> has been submitted in partial fulfilment of the requirements for the award of the Diploma in Software Engineering.</w:t>
      </w:r>
    </w:p>
    <w:p w:rsidR="00000000" w:rsidDel="00000000" w:rsidP="00000000" w:rsidRDefault="00000000" w:rsidRPr="00000000" w14:paraId="00000026">
      <w:pPr>
        <w:widowControl w:val="1"/>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undersigned certify that the work presented in this report was carried out by </w:t>
      </w:r>
      <w:r w:rsidDel="00000000" w:rsidR="00000000" w:rsidRPr="00000000">
        <w:rPr>
          <w:rFonts w:ascii="Times New Roman" w:cs="Times New Roman" w:eastAsia="Times New Roman" w:hAnsi="Times New Roman"/>
          <w:b w:val="1"/>
          <w:bCs w:val="1"/>
          <w:sz w:val="24"/>
          <w:szCs w:val="24"/>
          <w:rtl w:val="0"/>
        </w:rPr>
        <w:t xml:space="preserve">__________________________________________ (Student Name &amp; Reg Number)</w:t>
      </w:r>
      <w:r w:rsidDel="00000000" w:rsidR="00000000" w:rsidRPr="00000000">
        <w:rPr>
          <w:rFonts w:ascii="Times New Roman" w:cs="Times New Roman" w:eastAsia="Times New Roman" w:hAnsi="Times New Roman"/>
          <w:sz w:val="24"/>
          <w:szCs w:val="24"/>
          <w:rtl w:val="0"/>
        </w:rPr>
        <w:t xml:space="preserve"> under our supervision and guidance.</w:t>
      </w:r>
    </w:p>
    <w:p w:rsidR="00000000" w:rsidDel="00000000" w:rsidP="00000000" w:rsidRDefault="00000000" w:rsidRPr="00000000" w14:paraId="00000027">
      <w:pPr>
        <w:widowControl w:val="1"/>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approve this project report for submission and examination.</w:t>
      </w:r>
    </w:p>
    <w:p w:rsidR="00000000" w:rsidDel="00000000" w:rsidP="00000000" w:rsidRDefault="00000000" w:rsidRPr="00000000" w14:paraId="00000028">
      <w:pPr>
        <w:widowControl w:val="1"/>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Supervisor’s Name:________________________________</w:t>
        <w:br w:type="textWrapping"/>
        <w:t xml:space="preserve">Signature:________________________________________</w:t>
        <w:br w:type="textWrapping"/>
        <w:t xml:space="preserve">Date: _____________________________________________</w:t>
      </w:r>
    </w:p>
    <w:p w:rsidR="00000000" w:rsidDel="00000000" w:rsidP="00000000" w:rsidRDefault="00000000" w:rsidRPr="00000000" w14:paraId="00000029">
      <w:pPr>
        <w:widowControl w:val="1"/>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Head of Department: _______________________________</w:t>
        <w:br w:type="textWrapping"/>
        <w:t xml:space="preserve">Signature: ________________________________________</w:t>
      </w:r>
    </w:p>
    <w:p w:rsidR="00000000" w:rsidDel="00000000" w:rsidP="00000000" w:rsidRDefault="00000000" w:rsidRPr="00000000" w14:paraId="0000002A">
      <w:pPr>
        <w:widowControl w:val="1"/>
        <w:spacing w:after="20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B">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C">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D">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E">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F">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0">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1">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2">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4">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5">
      <w:pPr>
        <w:pStyle w:val="Heading1"/>
        <w:spacing w:after="120" w:before="0" w:line="275" w:lineRule="auto"/>
        <w:rPr>
          <w:color w:val="1f1f1f"/>
        </w:rPr>
      </w:pPr>
      <w:r w:rsidDel="00000000" w:rsidR="00000000" w:rsidRPr="00000000">
        <w:rPr>
          <w:color w:val="1f1f1f"/>
          <w:rtl w:val="0"/>
        </w:rPr>
        <w:t xml:space="preserve">ACKNOWLEDGEMENTS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this journey.</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First and foremost, I extend my sincere appreciation to my supervisor, </w:t>
      </w:r>
      <w:r w:rsidDel="00000000" w:rsidR="00000000" w:rsidRPr="00000000">
        <w:rPr>
          <w:b w:val="1"/>
          <w:bCs w:val="1"/>
          <w:color w:val="1f1f1f"/>
          <w:rtl w:val="0"/>
        </w:rPr>
        <w:t xml:space="preserve">Mr. Kunene</w:t>
      </w:r>
      <w:r w:rsidDel="00000000" w:rsidR="00000000" w:rsidRPr="00000000">
        <w:rPr>
          <w:color w:val="1f1f1f"/>
          <w:rtl w:val="0"/>
        </w:rPr>
        <w:t xml:space="preserve">, for their invaluable guidance, continuous feedback, and unwavering patience throughout the research and development phases of this project. Their expertise and insights were instrumental in shaping the technical direction and academic rigor of this study.</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I also wish to thank the faculty and staff at the </w:t>
      </w:r>
      <w:r w:rsidDel="00000000" w:rsidR="00000000" w:rsidRPr="00000000">
        <w:rPr>
          <w:b w:val="1"/>
          <w:bCs w:val="1"/>
          <w:color w:val="1f1f1f"/>
          <w:rtl w:val="0"/>
        </w:rPr>
        <w:t xml:space="preserve">Diploma in Telecommunication Systems Engineering</w:t>
      </w:r>
      <w:r w:rsidDel="00000000" w:rsidR="00000000" w:rsidRPr="00000000">
        <w:rPr>
          <w:color w:val="1f1f1f"/>
          <w:rtl w:val="0"/>
        </w:rPr>
        <w:t xml:space="preserve"> at </w:t>
      </w:r>
      <w:r w:rsidDel="00000000" w:rsidR="00000000" w:rsidRPr="00000000">
        <w:rPr>
          <w:b w:val="1"/>
          <w:bCs w:val="1"/>
          <w:color w:val="1f1f1f"/>
          <w:rtl w:val="0"/>
        </w:rPr>
        <w:t xml:space="preserve">Telone Centre For Learning, Bulawayo Branch</w:t>
      </w:r>
      <w:r w:rsidDel="00000000" w:rsidR="00000000" w:rsidRPr="00000000">
        <w:rPr>
          <w:color w:val="1f1f1f"/>
          <w:rtl w:val="0"/>
        </w:rPr>
        <w:t xml:space="preserve"> for providing the necessary academic environment, resources, and foundational knowledge required to undertake a project of this magnitude.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Furthermore, I am deeply grateful to my family and friends particularly </w:t>
      </w:r>
      <w:r w:rsidDel="00000000" w:rsidR="00000000" w:rsidRPr="00000000">
        <w:rPr>
          <w:b w:val="1"/>
          <w:bCs w:val="1"/>
          <w:color w:val="1f1f1f"/>
          <w:rtl w:val="0"/>
        </w:rPr>
        <w:t xml:space="preserve">Ignatious Dube, Zibusiso Prisca Tshuma, Petros Njabulo Dube, Priscilla Nobukhosi Dube, Paul Makhosiwonke Dube, Godknows Ndlovu and Ocean Thabo Mlilo</w:t>
      </w:r>
      <w:r w:rsidDel="00000000" w:rsidR="00000000" w:rsidRPr="00000000">
        <w:rPr>
          <w:color w:val="1f1f1f"/>
          <w:rtl w:val="0"/>
        </w:rPr>
        <w:t xml:space="preserve"> for their endless emotional support, understanding, and encouragement during the long hours of research, coding, and system testing.</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Finally, I acknowledge the broader open-source community. The development of the MADN relied heavily on open-source hardware and software frameworks, and I am indebted to the developers worldwide whose collaborative spirit makes projects like this possible.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4">
      <w:pPr>
        <w:pStyle w:val="Heading1"/>
        <w:spacing w:after="120" w:before="0" w:line="275" w:lineRule="auto"/>
        <w:rPr>
          <w:color w:val="1f1f1f"/>
        </w:rPr>
      </w:pPr>
      <w:r w:rsidDel="00000000" w:rsidR="00000000" w:rsidRPr="00000000">
        <w:rPr>
          <w:color w:val="1f1f1f"/>
          <w:rtl w:val="0"/>
        </w:rPr>
        <w:t xml:space="preserve">ABSTRACT</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Del="00000000" w:rsidR="00000000" w:rsidRPr="00000000">
        <w:rPr>
          <w:b w:val="1"/>
          <w:bCs w:val="1"/>
          <w:color w:val="1f1f1f"/>
          <w:rtl w:val="0"/>
        </w:rPr>
        <w:t xml:space="preserve">Orchestrator</w:t>
      </w:r>
      <w:r w:rsidDel="00000000" w:rsidR="00000000" w:rsidRPr="00000000">
        <w:rPr>
          <w:color w:val="1f1f1f"/>
          <w:rtl w:val="0"/>
        </w:rPr>
        <w:t xml:space="preserve"> utilizing a Dynamic Resource Scheduler to distribute computational loads across guest devices; an </w:t>
      </w:r>
      <w:r w:rsidDel="00000000" w:rsidR="00000000" w:rsidRPr="00000000">
        <w:rPr>
          <w:b w:val="1"/>
          <w:bCs w:val="1"/>
          <w:color w:val="1f1f1f"/>
          <w:rtl w:val="0"/>
        </w:rPr>
        <w:t xml:space="preserve">Agri-Analytics Engine</w:t>
      </w:r>
      <w:r w:rsidDel="00000000" w:rsidR="00000000" w:rsidRPr="00000000">
        <w:rPr>
          <w:color w:val="1f1f1f"/>
          <w:rtl w:val="0"/>
        </w:rPr>
        <w:t xml:space="preserve"> leveraging TensorFlow Lite and MQTT telemetry for microclimate-specific crop yield predictions; an </w:t>
      </w:r>
      <w:r w:rsidDel="00000000" w:rsidR="00000000" w:rsidRPr="00000000">
        <w:rPr>
          <w:b w:val="1"/>
          <w:bCs w:val="1"/>
          <w:color w:val="1f1f1f"/>
          <w:rtl w:val="0"/>
        </w:rPr>
        <w:t xml:space="preserve">Edge-Vision Gateway</w:t>
      </w:r>
      <w:r w:rsidDel="00000000" w:rsidR="00000000" w:rsidRPr="00000000">
        <w:rPr>
          <w:color w:val="1f1f1f"/>
          <w:rtl w:val="0"/>
        </w:rPr>
        <w:t xml:space="preserve"> employing OpenCV and low-power sensors for real-time, offline perimeter surveillance; and a </w:t>
      </w:r>
      <w:r w:rsidDel="00000000" w:rsidR="00000000" w:rsidRPr="00000000">
        <w:rPr>
          <w:b w:val="1"/>
          <w:bCs w:val="1"/>
          <w:color w:val="1f1f1f"/>
          <w:rtl w:val="0"/>
        </w:rPr>
        <w:t xml:space="preserve">Mesh-POS System</w:t>
      </w:r>
      <w:r w:rsidDel="00000000" w:rsidR="00000000" w:rsidRPr="00000000">
        <w:rPr>
          <w:color w:val="1f1f1f"/>
          <w:rtl w:val="0"/>
        </w:rPr>
        <w:t xml:space="preserve"> featuring a Distributed Micro-Transaction Ledger to ensure resilient commercial operations during network outages.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rtl w:val="0"/>
        </w:rPr>
      </w:r>
    </w:p>
    <w:p w:rsidR="00000000" w:rsidDel="00000000" w:rsidP="00000000" w:rsidRDefault="00000000" w:rsidRPr="00000000" w14:paraId="00000050">
      <w:pPr>
        <w:pStyle w:val="Heading1"/>
        <w:spacing w:after="120" w:before="0" w:line="275" w:lineRule="auto"/>
        <w:rPr>
          <w:color w:val="1f1f1f"/>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120" w:before="0" w:line="275" w:lineRule="auto"/>
        <w:rPr>
          <w:color w:val="1f1f1f"/>
        </w:rPr>
      </w:pPr>
      <w:r w:rsidDel="00000000" w:rsidR="00000000" w:rsidRPr="00000000">
        <w:rPr>
          <w:color w:val="1f1f1f"/>
          <w:rtl w:val="0"/>
        </w:rPr>
        <w:t xml:space="preserve">TABLE OF CONTENTS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ACKNOWLEDGEMENTS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ABSTRACT</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CHAPTER 1: INTRODUCTION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1.1 Background of the Study</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1.2 Problem Statement</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1.3 Aim of the Project</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1.4 Objectives of the Project</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1.5 Research Questions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1.6 Scope of the Project</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1.7 Significance of the Study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1.8 Project Structure Overview</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CHAPTER 2: LITERATURE REVIEW</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2.1 Introduction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2.2 Theoretical Background</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2.3 Review of Existing Systems/Technologies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2.4 Gaps in Existing Solutions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2.5 Summary of Literature Review</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CHAPTER 3: METHODOLOGY</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2.1 Introduction</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3.2 Research Design</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3.3 System Requirements (Hardware and Software)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3.4 System Design (Block Diagrams, Circuit Diagrams, Flowcharts)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3.5 Tools and Materials Used</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3.6 Development Procedure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3.7 Testing Methods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3.8 Ethical and Safety Considerations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CHAPTER 4: SYSTEM DESIGN AND PROTOTYPE DEVELOPMENT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4.1 System Architecture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4.2 Detailed Design Explanation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4.3 Prototype Construction</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4.4 Integration of Components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4.5 Programming</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4.6 Challenges Faced During Development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4.7 Solutions to Challenges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CHAPTER 5: RESULTS, TESTING AND ANALYSIS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5.1 Introduction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5.2 Testing Procedures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5.3 Test Results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5.4 Data Analysis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5.5 System Performance Evaluation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5.6 Comparison with Existing Systems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5.7 Discussion of Findings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CHAPTER 6: CONCLUSIONS AND RECOMMENDATIONS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6.1 Conclusion</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6.2 Limitations of the Project</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6.3 Recommendations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6.4 Areas for Further Research</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REFERENCES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line="275" w:lineRule="auto"/>
        <w:rPr>
          <w:b w:val="1"/>
          <w:bCs w:val="1"/>
          <w:color w:val="1f1f1f"/>
        </w:rPr>
      </w:pPr>
      <w:r w:rsidDel="00000000" w:rsidR="00000000" w:rsidRPr="00000000">
        <w:rPr>
          <w:b w:val="1"/>
          <w:bCs w:val="1"/>
          <w:color w:val="1f1f1f"/>
          <w:rtl w:val="0"/>
        </w:rPr>
        <w:t xml:space="preserve">APPENDICES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Appendix A: Circuit Diagrams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Appendix B: Source Code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Appendix C: Questionnaires</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Appendix D: Cost Analysis / Bill of Quantities</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Appendix E: Project Gantt Chart</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line="275" w:lineRule="auto"/>
        <w:rPr>
          <w:color w:val="1f1f1f"/>
        </w:rPr>
      </w:pPr>
      <w:r w:rsidDel="00000000" w:rsidR="00000000" w:rsidRPr="00000000">
        <w:rPr>
          <w:color w:val="1f1f1f"/>
          <w:rtl w:val="0"/>
        </w:rPr>
        <w:t xml:space="preserve">Appendix F: User Manual</w:t>
      </w:r>
    </w:p>
    <w:p w:rsidR="00000000" w:rsidDel="00000000" w:rsidP="00000000" w:rsidRDefault="00000000" w:rsidRPr="00000000" w14:paraId="00000096">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97">
      <w:pPr>
        <w:tabs>
          <w:tab w:val="left" w:leader="none" w:pos="709"/>
        </w:tabs>
        <w:spacing w:after="200" w:line="360" w:lineRule="auto"/>
        <w:rPr>
          <w:rFonts w:ascii="Times New Roman" w:cs="Times New Roman" w:eastAsia="Times New Roman" w:hAnsi="Times New Roman"/>
          <w:b w:val="1"/>
          <w:bCs w:val="1"/>
          <w:i w:val="1"/>
          <w:iCs w:val="1"/>
          <w:color w:val="00000a"/>
          <w:sz w:val="28"/>
          <w:szCs w:val="28"/>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CHAPTER 1: INTRODUCTION</w:t>
      </w:r>
    </w:p>
    <w:p w:rsidR="00000000" w:rsidDel="00000000" w:rsidP="00000000" w:rsidRDefault="00000000" w:rsidRPr="00000000" w14:paraId="00000099">
      <w:pPr>
        <w:pStyle w:val="Heading2"/>
        <w:spacing w:before="0" w:lineRule="auto"/>
        <w:rPr/>
      </w:pPr>
      <w:r w:rsidDel="00000000" w:rsidR="00000000" w:rsidRPr="00000000">
        <w:rPr>
          <w:rtl w:val="0"/>
        </w:rPr>
        <w:t xml:space="preserve">1.1 Background of the Study</w:t>
      </w:r>
    </w:p>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rtl w:val="0"/>
        </w:rPr>
        <w:t xml:space="preserve">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rsidR="00000000" w:rsidDel="00000000" w:rsidP="00000000" w:rsidRDefault="00000000" w:rsidRPr="00000000" w14:paraId="0000009B">
      <w:pPr>
        <w:pBdr>
          <w:top w:space="0" w:sz="0" w:val="nil"/>
          <w:left w:space="0" w:sz="0" w:val="nil"/>
          <w:bottom w:space="0" w:sz="0" w:val="nil"/>
          <w:right w:space="0" w:sz="0" w:val="nil"/>
          <w:between w:space="0" w:sz="0" w:val="nil"/>
        </w:pBdr>
        <w:rPr/>
      </w:pPr>
      <w:r w:rsidDel="00000000" w:rsidR="00000000" w:rsidRPr="00000000">
        <w:rPr>
          <w:rtl w:val="0"/>
        </w:rPr>
        <w:t xml:space="preserve">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enhance crop yields; communities need intelligent, real-time perimeter security that does not rely on constant internet uplinks; and informal to small-scale vendors require resilient Point-of-Sale (POS) systems that maintain transaction integrity during connectivity blackouts.</w:t>
      </w:r>
    </w:p>
    <w:p w:rsidR="00000000" w:rsidDel="00000000" w:rsidP="00000000" w:rsidRDefault="00000000" w:rsidRPr="00000000" w14:paraId="0000009C">
      <w:pPr>
        <w:pBdr>
          <w:top w:space="0" w:sz="0" w:val="nil"/>
          <w:left w:space="0" w:sz="0" w:val="nil"/>
          <w:bottom w:space="0" w:sz="0" w:val="nil"/>
          <w:right w:space="0" w:sz="0" w:val="nil"/>
          <w:between w:space="0" w:sz="0" w:val="nil"/>
        </w:pBdr>
        <w:rPr/>
      </w:pPr>
      <w:r w:rsidDel="00000000" w:rsidR="00000000" w:rsidRPr="00000000">
        <w:rPr>
          <w:rtl w:val="0"/>
        </w:rPr>
        <w:t xml:space="preserve">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25" w:lineRule="auto"/>
        <w:rPr/>
      </w:pPr>
      <w:r w:rsidDel="00000000" w:rsidR="00000000" w:rsidRPr="00000000">
        <w:rPr>
          <w:rtl w:val="0"/>
        </w:rPr>
        <w:t xml:space="preserve">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rsidR="00000000" w:rsidDel="00000000" w:rsidP="00000000" w:rsidRDefault="00000000" w:rsidRPr="00000000" w14:paraId="0000009E">
      <w:pPr>
        <w:pStyle w:val="Heading2"/>
        <w:spacing w:before="0" w:lineRule="auto"/>
        <w:rPr/>
      </w:pPr>
      <w:r w:rsidDel="00000000" w:rsidR="00000000" w:rsidRPr="00000000">
        <w:rPr>
          <w:rtl w:val="0"/>
        </w:rPr>
        <w:t xml:space="preserve">1.2 Problem Statement</w:t>
      </w:r>
    </w:p>
    <w:p w:rsidR="00000000" w:rsidDel="00000000" w:rsidP="00000000" w:rsidRDefault="00000000" w:rsidRPr="00000000" w14:paraId="0000009F">
      <w:pPr>
        <w:pBdr>
          <w:top w:space="0" w:sz="0" w:val="nil"/>
          <w:left w:space="0" w:sz="0" w:val="nil"/>
          <w:bottom w:space="0" w:sz="0" w:val="nil"/>
          <w:right w:space="0" w:sz="0" w:val="nil"/>
          <w:between w:space="0" w:sz="0" w:val="nil"/>
        </w:pBdr>
        <w:rPr/>
      </w:pPr>
      <w:r w:rsidDel="00000000" w:rsidR="00000000" w:rsidRPr="00000000">
        <w:rPr>
          <w:rtl w:val="0"/>
        </w:rPr>
        <w:t xml:space="preserve">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for yield optimization; public security lacks intelligent, real-time edge processing for perimeter surveillance; and commercial vendors struggle with transaction inefficiencies and inventory management due to unreliable connectivity and the absence of resilient point-of-sale (POS) systems.</w:t>
      </w:r>
    </w:p>
    <w:p w:rsidR="00000000" w:rsidDel="00000000" w:rsidP="00000000" w:rsidRDefault="00000000" w:rsidRPr="00000000" w14:paraId="000000A0">
      <w:pPr>
        <w:pBdr>
          <w:top w:space="0" w:sz="0" w:val="nil"/>
          <w:left w:space="0" w:sz="0" w:val="nil"/>
          <w:bottom w:space="0" w:sz="0" w:val="nil"/>
          <w:right w:space="0" w:sz="0" w:val="nil"/>
          <w:between w:space="0" w:sz="0" w:val="nil"/>
        </w:pBdr>
        <w:rPr/>
      </w:pPr>
      <w:r w:rsidDel="00000000" w:rsidR="00000000" w:rsidRPr="00000000">
        <w:rPr>
          <w:rtl w:val="0"/>
        </w:rPr>
        <w:t xml:space="preserve">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25" w:lineRule="auto"/>
        <w:rPr/>
      </w:pPr>
      <w:r w:rsidDel="00000000" w:rsidR="00000000" w:rsidRPr="00000000">
        <w:rPr>
          <w:rtl w:val="0"/>
        </w:rPr>
        <w:t xml:space="preserve">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network—specifically, the Modular Adaptive Data Node (MADN)—needed to bridge the gap between idle local hardware and the pressing computational demands of regional agriculture, security, and commerce.</w:t>
      </w:r>
    </w:p>
    <w:p w:rsidR="00000000" w:rsidDel="00000000" w:rsidP="00000000" w:rsidRDefault="00000000" w:rsidRPr="00000000" w14:paraId="000000A2">
      <w:pPr>
        <w:pStyle w:val="Heading2"/>
        <w:spacing w:before="0" w:lineRule="auto"/>
        <w:rPr/>
      </w:pPr>
      <w:r w:rsidDel="00000000" w:rsidR="00000000" w:rsidRPr="00000000">
        <w:rPr>
          <w:rtl w:val="0"/>
        </w:rPr>
        <w:t xml:space="preserve">1.3 Aim of the Project</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25" w:lineRule="auto"/>
        <w:rPr/>
      </w:pPr>
      <w:r w:rsidDel="00000000" w:rsidR="00000000" w:rsidRPr="00000000">
        <w:rPr>
          <w:rtl w:val="0"/>
        </w:rPr>
        <w:t xml:space="preserve">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agricultural yield optimization, real-time public security surveillance, and resilient commercial point-of-sale operations, effectively bypassing the limitations of centralized cloud infrastructure.</w:t>
      </w:r>
    </w:p>
    <w:p w:rsidR="00000000" w:rsidDel="00000000" w:rsidP="00000000" w:rsidRDefault="00000000" w:rsidRPr="00000000" w14:paraId="000000A4">
      <w:pPr>
        <w:pStyle w:val="Heading2"/>
        <w:spacing w:before="0" w:lineRule="auto"/>
        <w:rPr/>
      </w:pPr>
      <w:r w:rsidDel="00000000" w:rsidR="00000000" w:rsidRPr="00000000">
        <w:rPr>
          <w:rtl w:val="0"/>
        </w:rPr>
        <w:t xml:space="preserve">1.4 Objectives of the Project</w:t>
      </w:r>
    </w:p>
    <w:p w:rsidR="00000000" w:rsidDel="00000000" w:rsidP="00000000" w:rsidRDefault="00000000" w:rsidRPr="00000000" w14:paraId="000000A5">
      <w:pPr>
        <w:pBdr>
          <w:top w:space="0" w:sz="0" w:val="nil"/>
          <w:left w:space="0" w:sz="0" w:val="nil"/>
          <w:bottom w:space="0" w:sz="0" w:val="nil"/>
          <w:right w:space="0" w:sz="0" w:val="nil"/>
          <w:between w:space="0" w:sz="0" w:val="nil"/>
        </w:pBdr>
        <w:rPr/>
      </w:pPr>
      <w:r w:rsidDel="00000000" w:rsidR="00000000" w:rsidRPr="00000000">
        <w:rPr>
          <w:rtl w:val="0"/>
        </w:rPr>
        <w:t xml:space="preserve">To achieve the overarching aim, the project will be guided by the following specific objectives:</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To develop the MADN Orchestrator:</w:t>
      </w:r>
      <w:r w:rsidDel="00000000" w:rsidR="00000000" w:rsidRPr="00000000">
        <w:rPr>
          <w:rtl w:val="0"/>
        </w:rP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To implement the Agri-Analytics Engine:</w:t>
      </w:r>
      <w:r w:rsidDel="00000000" w:rsidR="00000000" w:rsidRPr="00000000">
        <w:rPr>
          <w:rtl w:val="0"/>
        </w:rP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To engineer the Edge-Vision Gateway:</w:t>
      </w:r>
      <w:r w:rsidDel="00000000" w:rsidR="00000000" w:rsidRPr="00000000">
        <w:rPr>
          <w:rtl w:val="0"/>
        </w:rPr>
        <w:t xml:space="preserve"> To integrate low-power edge sensors (PIR and ultrasonic tripwires) with an Intelligent Surveillance Hub on the primary node, utilizing OpenCV for real-time motion detection, object recognition, and localized perimeter security.</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To deploy the Mesh-POS System:</w:t>
      </w:r>
      <w:r w:rsidDel="00000000" w:rsidR="00000000" w:rsidRPr="00000000">
        <w:rPr>
          <w:rtl w:val="0"/>
        </w:rPr>
        <w:t xml:space="preserve"> To construct a local-first, resilient Distributed Micro-Transaction Ledger and an Inventory Synchronization Mesh that enables uninterrupted commercial transactions and digital stock monitoring for local vendors during connectivity fluctuations.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600" w:firstLine="0"/>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1.5 Research Questions</w:t>
      </w:r>
    </w:p>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rPr>
          <w:rtl w:val="0"/>
        </w:rPr>
        <w:t xml:space="preserve">To guide the development and evaluation of the MADN framework, this study seeks to answer the following research questions:</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ind w:left="600" w:hanging="360"/>
        <w:rPr/>
      </w:pPr>
      <w:r w:rsidDel="00000000" w:rsidR="00000000" w:rsidRPr="00000000">
        <w:rPr>
          <w:rtl w:val="0"/>
        </w:rPr>
        <w:t xml:space="preserve">How can a Dynamic Resource Scheduler on a Raspberry Pi 4 efficiently aggregate and distribute complex computational tasks across a decentralized network of heterogeneous, idle personal devices in a resource-constrained environment?</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ind w:left="600" w:hanging="360"/>
        <w:rPr/>
      </w:pPr>
      <w:r w:rsidDel="00000000" w:rsidR="00000000" w:rsidRPr="00000000">
        <w:rPr>
          <w:rtl w:val="0"/>
        </w:rPr>
        <w:t xml:space="preserve">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ind w:left="600" w:hanging="360"/>
        <w:rPr/>
      </w:pPr>
      <w:r w:rsidDel="00000000" w:rsidR="00000000" w:rsidRPr="00000000">
        <w:rPr>
          <w:rtl w:val="0"/>
        </w:rPr>
        <w:t xml:space="preserve">How effectively can a localized Intelligent Surveillance Hub utilize OpenCV and edge-triggered sensors (PIR, ultrasonic) to perform real-time object recognition and perimeter security without relying on continuous cloud connectivity?</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ind w:left="600" w:hanging="360"/>
        <w:rPr/>
      </w:pPr>
      <w:r w:rsidDel="00000000" w:rsidR="00000000" w:rsidRPr="00000000">
        <w:rPr>
          <w:rtl w:val="0"/>
        </w:rPr>
        <w:t xml:space="preserve">What architectural design is required to establish a resilient, local-first Distributed Micro-Transaction Ledger that ensures seamless commercial operations and stock synchronization during periods of intermittent internet access?</w:t>
      </w:r>
    </w:p>
    <w:p w:rsidR="00000000" w:rsidDel="00000000" w:rsidP="00000000" w:rsidRDefault="00000000" w:rsidRPr="00000000" w14:paraId="000000B1">
      <w:pPr>
        <w:pStyle w:val="Heading2"/>
        <w:rPr/>
      </w:pPr>
      <w:r w:rsidDel="00000000" w:rsidR="00000000" w:rsidRPr="00000000">
        <w:rPr>
          <w:rtl w:val="0"/>
        </w:rPr>
        <w:t xml:space="preserve">1.6 Scope of the Project</w:t>
      </w:r>
    </w:p>
    <w:p w:rsidR="00000000" w:rsidDel="00000000" w:rsidP="00000000" w:rsidRDefault="00000000" w:rsidRPr="00000000" w14:paraId="000000B2">
      <w:pPr>
        <w:pBdr>
          <w:top w:space="0" w:sz="0" w:val="nil"/>
          <w:left w:space="0" w:sz="0" w:val="nil"/>
          <w:bottom w:space="0" w:sz="0" w:val="nil"/>
          <w:right w:space="0" w:sz="0" w:val="nil"/>
          <w:between w:space="0" w:sz="0" w:val="nil"/>
        </w:pBdr>
        <w:rPr/>
      </w:pPr>
      <w:r w:rsidDel="00000000" w:rsidR="00000000" w:rsidRPr="00000000">
        <w:rPr>
          <w:rtl w:val="0"/>
        </w:rPr>
        <w:t xml:space="preserve">The scope of this project is defined by geographical, hardware, functional, and target demographic boundaries to ensure a focused and achievable implementation:</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Geographical Boundary:</w:t>
      </w:r>
      <w:r w:rsidDel="00000000" w:rsidR="00000000" w:rsidRPr="00000000">
        <w:rPr>
          <w:rtl w:val="0"/>
        </w:rPr>
        <w:t xml:space="preserve"> The deployment, testing, and data modelling for the system will be strictly localized to the specific microclimates, urban environments, and peri-urban agricultural zones of Bulawayo and the Tsholotsho district.</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Hardware Boundary:</w:t>
      </w:r>
      <w:r w:rsidDel="00000000" w:rsidR="00000000" w:rsidRPr="00000000">
        <w:rPr>
          <w:rtl w:val="0"/>
        </w:rP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(PCBs).</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Functional Boundary:</w:t>
      </w:r>
      <w:r w:rsidDel="00000000" w:rsidR="00000000" w:rsidRPr="00000000">
        <w:rPr>
          <w:rtl w:val="0"/>
        </w:rPr>
        <w:t xml:space="preserve"> The software and system architecture will focus exclusively on developing the four proposed pillars:</w:t>
      </w:r>
    </w:p>
    <w:p w:rsidR="00000000" w:rsidDel="00000000" w:rsidP="00000000" w:rsidRDefault="00000000" w:rsidRPr="00000000" w14:paraId="000000B6">
      <w:pPr>
        <w:numPr>
          <w:ilvl w:val="1"/>
          <w:numId w:val="4"/>
        </w:numPr>
        <w:pBdr>
          <w:top w:space="0" w:sz="0" w:val="nil"/>
          <w:left w:space="0" w:sz="0" w:val="nil"/>
          <w:bottom w:space="0" w:sz="0" w:val="nil"/>
          <w:right w:space="0" w:sz="0" w:val="nil"/>
          <w:between w:space="0" w:sz="0" w:val="nil"/>
        </w:pBdr>
        <w:ind w:left="1200" w:hanging="360"/>
        <w:rPr/>
      </w:pPr>
      <w:r w:rsidDel="00000000" w:rsidR="00000000" w:rsidRPr="00000000">
        <w:rPr>
          <w:rtl w:val="0"/>
        </w:rPr>
        <w:t xml:space="preserve">The MADN Orchestrator (Dynamic Resource Scheduler, API Gateway).</w:t>
      </w:r>
    </w:p>
    <w:p w:rsidR="00000000" w:rsidDel="00000000" w:rsidP="00000000" w:rsidRDefault="00000000" w:rsidRPr="00000000" w14:paraId="000000B7">
      <w:pPr>
        <w:numPr>
          <w:ilvl w:val="1"/>
          <w:numId w:val="4"/>
        </w:numPr>
        <w:pBdr>
          <w:top w:space="0" w:sz="0" w:val="nil"/>
          <w:left w:space="0" w:sz="0" w:val="nil"/>
          <w:bottom w:space="0" w:sz="0" w:val="nil"/>
          <w:right w:space="0" w:sz="0" w:val="nil"/>
          <w:between w:space="0" w:sz="0" w:val="nil"/>
        </w:pBdr>
        <w:ind w:left="1200" w:hanging="360"/>
        <w:rPr/>
      </w:pPr>
      <w:r w:rsidDel="00000000" w:rsidR="00000000" w:rsidRPr="00000000">
        <w:rPr>
          <w:rtl w:val="0"/>
        </w:rPr>
        <w:t xml:space="preserve">The Agri-Analytics Engine (MQTT telemetry, InfluxDB/Grafana, and TensorFlow Lite yield modeling).</w:t>
      </w:r>
    </w:p>
    <w:p w:rsidR="00000000" w:rsidDel="00000000" w:rsidP="00000000" w:rsidRDefault="00000000" w:rsidRPr="00000000" w14:paraId="000000B8">
      <w:pPr>
        <w:numPr>
          <w:ilvl w:val="1"/>
          <w:numId w:val="4"/>
        </w:numPr>
        <w:pBdr>
          <w:top w:space="0" w:sz="0" w:val="nil"/>
          <w:left w:space="0" w:sz="0" w:val="nil"/>
          <w:bottom w:space="0" w:sz="0" w:val="nil"/>
          <w:right w:space="0" w:sz="0" w:val="nil"/>
          <w:between w:space="0" w:sz="0" w:val="nil"/>
        </w:pBdr>
        <w:ind w:left="1200" w:hanging="360"/>
        <w:rPr/>
      </w:pPr>
      <w:r w:rsidDel="00000000" w:rsidR="00000000" w:rsidRPr="00000000">
        <w:rPr>
          <w:rtl w:val="0"/>
        </w:rPr>
        <w:t xml:space="preserve">The Edge-Vision Gateway (PIR/ultrasonic sensor integration and OpenCV motion/object recognition).</w:t>
      </w:r>
    </w:p>
    <w:p w:rsidR="00000000" w:rsidDel="00000000" w:rsidP="00000000" w:rsidRDefault="00000000" w:rsidRPr="00000000" w14:paraId="000000B9">
      <w:pPr>
        <w:numPr>
          <w:ilvl w:val="1"/>
          <w:numId w:val="4"/>
        </w:numPr>
        <w:pBdr>
          <w:top w:space="0" w:sz="0" w:val="nil"/>
          <w:left w:space="0" w:sz="0" w:val="nil"/>
          <w:bottom w:space="0" w:sz="0" w:val="nil"/>
          <w:right w:space="0" w:sz="0" w:val="nil"/>
          <w:between w:space="0" w:sz="0" w:val="nil"/>
        </w:pBdr>
        <w:ind w:left="1200" w:hanging="360"/>
        <w:rPr/>
      </w:pPr>
      <w:r w:rsidDel="00000000" w:rsidR="00000000" w:rsidRPr="00000000">
        <w:rPr>
          <w:rtl w:val="0"/>
        </w:rPr>
        <w:t xml:space="preserve">The Mesh-POS System (Distributed Micro-Transaction Ledger and Inventory Synchronization).</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Exclusions:</w:t>
      </w:r>
      <w:r w:rsidDel="00000000" w:rsidR="00000000" w:rsidRPr="00000000">
        <w:rPr>
          <w:rtl w:val="0"/>
        </w:rPr>
        <w:t xml:space="preserve">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rsidR="00000000" w:rsidDel="00000000" w:rsidP="00000000" w:rsidRDefault="00000000" w:rsidRPr="00000000" w14:paraId="000000B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1.7 Significance of the Study</w:t>
      </w:r>
    </w:p>
    <w:p w:rsidR="00000000" w:rsidDel="00000000" w:rsidP="00000000" w:rsidRDefault="00000000" w:rsidRPr="00000000" w14:paraId="000000BE">
      <w:pPr>
        <w:pBdr>
          <w:top w:space="0" w:sz="0" w:val="nil"/>
          <w:left w:space="0" w:sz="0" w:val="nil"/>
          <w:bottom w:space="0" w:sz="0" w:val="nil"/>
          <w:right w:space="0" w:sz="0" w:val="nil"/>
          <w:between w:space="0" w:sz="0" w:val="nil"/>
        </w:pBdr>
        <w:rPr/>
      </w:pPr>
      <w:r w:rsidDel="00000000" w:rsidR="00000000" w:rsidRPr="00000000">
        <w:rPr>
          <w:rtl w:val="0"/>
        </w:rPr>
        <w:t xml:space="preserve">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Technological Innovation:</w:t>
      </w:r>
      <w:r w:rsidDel="00000000" w:rsidR="00000000" w:rsidRPr="00000000">
        <w:rPr>
          <w:rtl w:val="0"/>
        </w:rP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Agricultural Advancement:</w:t>
      </w:r>
      <w:r w:rsidDel="00000000" w:rsidR="00000000" w:rsidRPr="00000000">
        <w:rPr>
          <w:rtl w:val="0"/>
        </w:rP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Public Security Enhancement:</w:t>
      </w:r>
      <w:r w:rsidDel="00000000" w:rsidR="00000000" w:rsidRPr="00000000">
        <w:rPr>
          <w:rtl w:val="0"/>
        </w:rP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defense even in areas with poor internet connectivity.</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Economic Resilience:</w:t>
      </w:r>
      <w:r w:rsidDel="00000000" w:rsidR="00000000" w:rsidRPr="00000000">
        <w:rPr>
          <w:rtl w:val="0"/>
        </w:rP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Community Empowerment through Open Source:</w:t>
      </w:r>
      <w:r w:rsidDel="00000000" w:rsidR="00000000" w:rsidRPr="00000000">
        <w:rPr>
          <w:rtl w:val="0"/>
        </w:rP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rsidR="00000000" w:rsidDel="00000000" w:rsidP="00000000" w:rsidRDefault="00000000" w:rsidRPr="00000000" w14:paraId="000000C4">
      <w:pPr>
        <w:pStyle w:val="Heading2"/>
        <w:rPr/>
      </w:pPr>
      <w:r w:rsidDel="00000000" w:rsidR="00000000" w:rsidRPr="00000000">
        <w:rPr>
          <w:rtl w:val="0"/>
        </w:rPr>
        <w:t xml:space="preserve">1.8 Project Structure Overview</w:t>
      </w:r>
    </w:p>
    <w:p w:rsidR="00000000" w:rsidDel="00000000" w:rsidP="00000000" w:rsidRDefault="00000000" w:rsidRPr="00000000" w14:paraId="000000C5">
      <w:pPr>
        <w:pBdr>
          <w:top w:space="0" w:sz="0" w:val="nil"/>
          <w:left w:space="0" w:sz="0" w:val="nil"/>
          <w:bottom w:space="0" w:sz="0" w:val="nil"/>
          <w:right w:space="0" w:sz="0" w:val="nil"/>
          <w:between w:space="0" w:sz="0" w:val="nil"/>
        </w:pBdr>
        <w:rPr/>
      </w:pPr>
      <w:r w:rsidDel="00000000" w:rsidR="00000000" w:rsidRPr="00000000">
        <w:rPr>
          <w:rtl w:val="0"/>
        </w:rPr>
        <w:t xml:space="preserve">This document is systematically organized into six primary chapters, followed by references and supplementary appendices, to provide a comprehensive and structured overview of the MADN project from conception to evaluation:</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Chapter 1: Introduction:</w:t>
      </w:r>
      <w:r w:rsidDel="00000000" w:rsidR="00000000" w:rsidRPr="00000000">
        <w:rPr>
          <w:rtl w:val="0"/>
        </w:rPr>
        <w:t xml:space="preserve"> Sets the context of the study, defining the background, problem statement, overarching aim, specific objectives, research questions, scope, and the study's overall significance.</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Chapter 2: Literature Review:</w:t>
      </w:r>
      <w:r w:rsidDel="00000000" w:rsidR="00000000" w:rsidRPr="00000000">
        <w:rPr>
          <w:rtl w:val="0"/>
        </w:rP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Chapter 3: Methodology:</w:t>
      </w:r>
      <w:r w:rsidDel="00000000" w:rsidR="00000000" w:rsidRPr="00000000">
        <w:rPr>
          <w:rtl w:val="0"/>
        </w:rPr>
        <w:t xml:space="preserve">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Chapter 4: System Design and Prototype Development:</w:t>
      </w:r>
      <w:r w:rsidDel="00000000" w:rsidR="00000000" w:rsidRPr="00000000">
        <w:rPr>
          <w:rtl w:val="0"/>
        </w:rP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Chapter 5: Results, Testing and Analysis:</w:t>
      </w:r>
      <w:r w:rsidDel="00000000" w:rsidR="00000000" w:rsidRPr="00000000">
        <w:rPr>
          <w:rtl w:val="0"/>
        </w:rP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Chapter 6: Conclusions and Recommendations:</w:t>
      </w:r>
      <w:r w:rsidDel="00000000" w:rsidR="00000000" w:rsidRPr="00000000">
        <w:rPr>
          <w:rtl w:val="0"/>
        </w:rP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ind w:left="600" w:hanging="360"/>
        <w:rPr/>
      </w:pPr>
      <w:r w:rsidDel="00000000" w:rsidR="00000000" w:rsidRPr="00000000">
        <w:rPr>
          <w:b w:val="1"/>
          <w:bCs w:val="1"/>
          <w:rtl w:val="0"/>
        </w:rPr>
        <w:t xml:space="preserve">References &amp; Appendices:</w:t>
      </w:r>
      <w:r w:rsidDel="00000000" w:rsidR="00000000" w:rsidRPr="00000000">
        <w:rPr>
          <w:rtl w:val="0"/>
        </w:rP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ZW"/>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304+nQFSG9BjuNSARD/hbSUVw==">CgMxLjAyDmguaGUyN3NydnYzdTk4OAByITF0bi1QY2ZqV0VEVGgzblRRdDRVTFRjVE4xYU5HUUItag==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