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77777777" w:rsidR="0071215F" w:rsidRPr="00A52131"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TELONE CENTRE FOR LEARNING</w:t>
      </w:r>
    </w:p>
    <w:p w14:paraId="037BF8CD"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TECHNICAL DEPARTMENT</w:t>
      </w:r>
    </w:p>
    <w:p w14:paraId="037BF8CE"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A52131">
        <w:rPr>
          <w:rFonts w:ascii="Times New Roman" w:eastAsia="Times New Roman" w:hAnsi="Times New Roman" w:cs="Times New Roman"/>
          <w:b/>
          <w:bCs/>
          <w:color w:val="00000A"/>
          <w:sz w:val="32"/>
          <w:szCs w:val="32"/>
        </w:rPr>
        <w:t>DIPLOMA IN TELECOMMUNICATION SYSTEMS ENGINEERING</w:t>
      </w:r>
    </w:p>
    <w:p w14:paraId="037BF8CF" w14:textId="77777777" w:rsidR="0071215F" w:rsidRPr="00A52131" w:rsidRDefault="00975C9F">
      <w:pPr>
        <w:tabs>
          <w:tab w:val="left" w:pos="709"/>
        </w:tabs>
        <w:spacing w:after="200" w:line="360" w:lineRule="auto"/>
        <w:ind w:left="720"/>
        <w:jc w:val="center"/>
        <w:rPr>
          <w:rFonts w:ascii="Times New Roman" w:eastAsia="Times New Roman" w:hAnsi="Times New Roman" w:cs="Times New Roman"/>
          <w:color w:val="00000A"/>
          <w:sz w:val="24"/>
          <w:szCs w:val="24"/>
        </w:rPr>
      </w:pPr>
      <w:r w:rsidRPr="00A52131">
        <w:rPr>
          <w:rFonts w:ascii="Times New Roman" w:eastAsia="Liberation Serif" w:hAnsi="Times New Roman" w:cs="Times New Roman"/>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71617" cy="1077339"/>
                    </a:xfrm>
                    <a:prstGeom prst="rect">
                      <a:avLst/>
                    </a:prstGeom>
                    <a:ln/>
                  </pic:spPr>
                </pic:pic>
              </a:graphicData>
            </a:graphic>
          </wp:inline>
        </w:drawing>
      </w:r>
    </w:p>
    <w:p w14:paraId="037BF8D0" w14:textId="77777777" w:rsidR="0071215F" w:rsidRPr="00A52131" w:rsidRDefault="00975C9F">
      <w:pPr>
        <w:tabs>
          <w:tab w:val="left" w:pos="709"/>
        </w:tabs>
        <w:spacing w:after="200" w:line="360" w:lineRule="auto"/>
        <w:ind w:left="720"/>
        <w:jc w:val="center"/>
        <w:rPr>
          <w:rFonts w:ascii="Times New Roman" w:eastAsia="Liberation Serif" w:hAnsi="Times New Roman" w:cs="Times New Roman"/>
          <w:b/>
          <w:bCs/>
          <w:color w:val="00000A"/>
          <w:sz w:val="24"/>
          <w:szCs w:val="24"/>
        </w:rPr>
      </w:pPr>
      <w:r w:rsidRPr="00A52131">
        <w:rPr>
          <w:rFonts w:ascii="Times New Roman" w:eastAsia="Liberation Serif" w:hAnsi="Times New Roman" w:cs="Times New Roman"/>
          <w:b/>
          <w:bCs/>
          <w:color w:val="00000A"/>
          <w:sz w:val="24"/>
          <w:szCs w:val="24"/>
        </w:rPr>
        <w:t>MODULAR ADAPTIVE DATA NODE FOR DYNAMIC VALUE SYSTEMS.</w:t>
      </w:r>
    </w:p>
    <w:p w14:paraId="037BF8D1" w14:textId="77777777" w:rsidR="0071215F" w:rsidRPr="00A52131"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Pr="00A52131" w:rsidRDefault="00975C9F">
      <w:pPr>
        <w:tabs>
          <w:tab w:val="left" w:pos="709"/>
        </w:tabs>
        <w:spacing w:after="200" w:line="360" w:lineRule="auto"/>
        <w:ind w:left="720"/>
        <w:jc w:val="center"/>
        <w:rPr>
          <w:rFonts w:ascii="Times New Roman" w:eastAsia="Times New Roman" w:hAnsi="Times New Roman" w:cs="Times New Roman"/>
          <w:b/>
          <w:bCs/>
          <w:color w:val="00000A"/>
          <w:sz w:val="28"/>
          <w:szCs w:val="28"/>
        </w:rPr>
      </w:pPr>
      <w:r w:rsidRPr="00A52131">
        <w:rPr>
          <w:rFonts w:ascii="Times New Roman" w:eastAsia="Times New Roman" w:hAnsi="Times New Roman" w:cs="Times New Roman"/>
          <w:b/>
          <w:bCs/>
          <w:color w:val="00000A"/>
          <w:sz w:val="28"/>
          <w:szCs w:val="28"/>
        </w:rPr>
        <w:t>BY PETER MTHOKOZISI DUBE (TB24220009)</w:t>
      </w:r>
    </w:p>
    <w:p w14:paraId="037BF8D3" w14:textId="77777777" w:rsidR="0071215F" w:rsidRPr="00A52131"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Pr="00A52131" w:rsidRDefault="00975C9F">
      <w:pPr>
        <w:tabs>
          <w:tab w:val="left" w:pos="709"/>
        </w:tabs>
        <w:spacing w:after="200" w:line="360" w:lineRule="auto"/>
        <w:jc w:val="center"/>
        <w:rPr>
          <w:rFonts w:ascii="Times New Roman" w:eastAsia="Times New Roman" w:hAnsi="Times New Roman" w:cs="Times New Roman"/>
          <w:b/>
          <w:bCs/>
          <w:color w:val="00000A"/>
          <w:sz w:val="28"/>
          <w:szCs w:val="28"/>
        </w:rPr>
      </w:pPr>
      <w:r w:rsidRPr="00A52131">
        <w:rPr>
          <w:rFonts w:ascii="Times New Roman" w:eastAsia="Times New Roman" w:hAnsi="Times New Roman" w:cs="Times New Roman"/>
          <w:b/>
          <w:bCs/>
          <w:color w:val="00000A"/>
          <w:sz w:val="28"/>
          <w:szCs w:val="28"/>
        </w:rPr>
        <w:t>SUPERVISOR:</w:t>
      </w:r>
      <w:r w:rsidRPr="00A52131">
        <w:rPr>
          <w:rFonts w:ascii="Times New Roman" w:eastAsia="Times New Roman" w:hAnsi="Times New Roman" w:cs="Times New Roman"/>
          <w:b/>
          <w:bCs/>
          <w:color w:val="00000A"/>
          <w:sz w:val="28"/>
          <w:szCs w:val="28"/>
        </w:rPr>
        <w:tab/>
        <w:t>MR.  KUNENE</w:t>
      </w:r>
    </w:p>
    <w:p w14:paraId="037BF8D5" w14:textId="77777777" w:rsidR="0071215F" w:rsidRPr="00A52131"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Pr="00A52131" w:rsidRDefault="00975C9F">
      <w:pPr>
        <w:tabs>
          <w:tab w:val="left" w:pos="709"/>
        </w:tabs>
        <w:spacing w:after="200" w:line="360" w:lineRule="auto"/>
        <w:rPr>
          <w:rFonts w:ascii="Times New Roman" w:eastAsia="Times New Roman" w:hAnsi="Times New Roman" w:cs="Times New Roman"/>
          <w:b/>
          <w:bCs/>
          <w:i/>
          <w:iCs/>
          <w:color w:val="00000A"/>
          <w:sz w:val="28"/>
          <w:szCs w:val="28"/>
        </w:rPr>
      </w:pPr>
      <w:r w:rsidRPr="00A52131">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Pr="00607ABE" w:rsidRDefault="00975C9F" w:rsidP="00607ABE">
      <w:pPr>
        <w:pStyle w:val="Heading1"/>
        <w:rPr>
          <w:sz w:val="28"/>
          <w:szCs w:val="28"/>
        </w:rPr>
      </w:pPr>
      <w:bookmarkStart w:id="0" w:name="_heading=h.he27srvv3u98" w:colFirst="0" w:colLast="0"/>
      <w:bookmarkStart w:id="1" w:name="_Toc232669418"/>
      <w:bookmarkEnd w:id="0"/>
      <w:r w:rsidRPr="00607ABE">
        <w:rPr>
          <w:sz w:val="28"/>
          <w:szCs w:val="28"/>
        </w:rPr>
        <w:t>Declaration Page</w:t>
      </w:r>
      <w:bookmarkEnd w:id="1"/>
    </w:p>
    <w:p w14:paraId="037BF8DC" w14:textId="77777777"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41DB766D"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________________________</w:t>
      </w:r>
      <w:r w:rsidRPr="00A52131">
        <w:rPr>
          <w:rFonts w:ascii="Times New Roman" w:eastAsia="Times New Roman" w:hAnsi="Times New Roman" w:cs="Times New Roman"/>
          <w:sz w:val="24"/>
          <w:szCs w:val="24"/>
        </w:rPr>
        <w:tab/>
        <w:t xml:space="preserve"> ________</w:t>
      </w:r>
      <w:r w:rsidR="00CC0728">
        <w:rPr>
          <w:rFonts w:ascii="Times New Roman" w:eastAsia="Times New Roman" w:hAnsi="Times New Roman" w:cs="Times New Roman"/>
          <w:sz w:val="24"/>
          <w:szCs w:val="24"/>
        </w:rPr>
        <w:t>______</w:t>
      </w:r>
      <w:r w:rsidRPr="00A52131">
        <w:rPr>
          <w:rFonts w:ascii="Times New Roman" w:eastAsia="Times New Roman" w:hAnsi="Times New Roman" w:cs="Times New Roman"/>
          <w:sz w:val="24"/>
          <w:szCs w:val="24"/>
        </w:rPr>
        <w:t xml:space="preserve">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t>_____________________</w:t>
      </w:r>
    </w:p>
    <w:p w14:paraId="037BF8DE" w14:textId="470B3134" w:rsidR="0071215F" w:rsidRPr="00A52131" w:rsidRDefault="00975C9F">
      <w:pPr>
        <w:widowControl/>
        <w:spacing w:after="20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Student's Full Name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t xml:space="preserve">Student's Signature </w:t>
      </w:r>
      <w:r w:rsidRPr="00A52131">
        <w:rPr>
          <w:rFonts w:ascii="Times New Roman" w:eastAsia="Times New Roman" w:hAnsi="Times New Roman" w:cs="Times New Roman"/>
          <w:sz w:val="24"/>
          <w:szCs w:val="24"/>
        </w:rPr>
        <w:tab/>
      </w:r>
      <w:r w:rsidRPr="00A52131">
        <w:rPr>
          <w:rFonts w:ascii="Times New Roman" w:eastAsia="Times New Roman" w:hAnsi="Times New Roman" w:cs="Times New Roman"/>
          <w:sz w:val="24"/>
          <w:szCs w:val="24"/>
        </w:rPr>
        <w:tab/>
      </w:r>
      <w:r w:rsidR="00CC0728">
        <w:rPr>
          <w:rFonts w:ascii="Times New Roman" w:eastAsia="Times New Roman" w:hAnsi="Times New Roman" w:cs="Times New Roman"/>
          <w:sz w:val="24"/>
          <w:szCs w:val="24"/>
        </w:rPr>
        <w:t xml:space="preserve">            </w:t>
      </w:r>
      <w:r w:rsidRPr="00A52131">
        <w:rPr>
          <w:rFonts w:ascii="Times New Roman" w:eastAsia="Times New Roman" w:hAnsi="Times New Roman" w:cs="Times New Roman"/>
          <w:sz w:val="24"/>
          <w:szCs w:val="24"/>
        </w:rPr>
        <w:t>Date</w:t>
      </w:r>
    </w:p>
    <w:p w14:paraId="037BF8DF"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Pr="00A52131"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Pr="00A52131" w:rsidRDefault="0071215F">
      <w:pPr>
        <w:widowControl/>
        <w:spacing w:before="280" w:after="280"/>
        <w:rPr>
          <w:rFonts w:ascii="Times New Roman" w:eastAsia="Times New Roman" w:hAnsi="Times New Roman" w:cs="Times New Roman"/>
          <w:b/>
          <w:bCs/>
          <w:sz w:val="24"/>
          <w:szCs w:val="24"/>
        </w:rPr>
      </w:pPr>
    </w:p>
    <w:p w14:paraId="037BF8ED" w14:textId="77777777" w:rsidR="0071215F" w:rsidRPr="00A52131" w:rsidRDefault="0071215F">
      <w:pPr>
        <w:widowControl/>
        <w:spacing w:before="280" w:after="280"/>
        <w:rPr>
          <w:rFonts w:ascii="Times New Roman" w:eastAsia="Times New Roman" w:hAnsi="Times New Roman" w:cs="Times New Roman"/>
          <w:b/>
          <w:bCs/>
          <w:sz w:val="24"/>
          <w:szCs w:val="24"/>
        </w:rPr>
      </w:pPr>
    </w:p>
    <w:p w14:paraId="037BF8EE" w14:textId="6214950E" w:rsidR="0071215F" w:rsidRPr="00607ABE" w:rsidRDefault="00975C9F" w:rsidP="00607ABE">
      <w:pPr>
        <w:pStyle w:val="Heading1"/>
        <w:rPr>
          <w:sz w:val="28"/>
          <w:szCs w:val="28"/>
        </w:rPr>
      </w:pPr>
      <w:bookmarkStart w:id="2" w:name="_Toc232669419"/>
      <w:r w:rsidRPr="00607ABE">
        <w:rPr>
          <w:sz w:val="28"/>
          <w:szCs w:val="28"/>
        </w:rPr>
        <w:t>A</w:t>
      </w:r>
      <w:r w:rsidR="009A0745">
        <w:rPr>
          <w:sz w:val="28"/>
          <w:szCs w:val="28"/>
        </w:rPr>
        <w:t>pproval Statement</w:t>
      </w:r>
      <w:bookmarkEnd w:id="2"/>
    </w:p>
    <w:p w14:paraId="037BF8EF"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This project titled </w:t>
      </w:r>
      <w:r w:rsidRPr="00A52131">
        <w:rPr>
          <w:rFonts w:ascii="Times New Roman" w:eastAsia="Times New Roman" w:hAnsi="Times New Roman" w:cs="Times New Roman"/>
          <w:b/>
          <w:bCs/>
          <w:sz w:val="24"/>
          <w:szCs w:val="24"/>
        </w:rPr>
        <w:t>“__________________________________________”</w:t>
      </w:r>
      <w:r w:rsidRPr="00A52131">
        <w:rPr>
          <w:rFonts w:ascii="Times New Roman" w:eastAsia="Times New Roman" w:hAnsi="Times New Roman" w:cs="Times New Roman"/>
          <w:sz w:val="24"/>
          <w:szCs w:val="24"/>
        </w:rPr>
        <w:t xml:space="preserve"> has been submitted in partial fulfilment of the requirements for the award of the Diploma in Software Engineering.</w:t>
      </w:r>
    </w:p>
    <w:p w14:paraId="037BF8F0"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xml:space="preserve">The undersigned certify that the work presented in this report was carried out by </w:t>
      </w:r>
      <w:r w:rsidRPr="00A52131">
        <w:rPr>
          <w:rFonts w:ascii="Times New Roman" w:eastAsia="Times New Roman" w:hAnsi="Times New Roman" w:cs="Times New Roman"/>
          <w:b/>
          <w:bCs/>
          <w:sz w:val="24"/>
          <w:szCs w:val="24"/>
        </w:rPr>
        <w:t>__________________________________________ (Student Name &amp; Reg Number)</w:t>
      </w:r>
      <w:r w:rsidRPr="00A52131">
        <w:rPr>
          <w:rFonts w:ascii="Times New Roman" w:eastAsia="Times New Roman" w:hAnsi="Times New Roman" w:cs="Times New Roman"/>
          <w:sz w:val="24"/>
          <w:szCs w:val="24"/>
        </w:rPr>
        <w:t xml:space="preserve"> under our supervision and guidance.</w:t>
      </w:r>
    </w:p>
    <w:p w14:paraId="037BF8F1" w14:textId="77777777" w:rsidR="0071215F" w:rsidRPr="00A52131" w:rsidRDefault="00975C9F">
      <w:pPr>
        <w:widowControl/>
        <w:spacing w:before="280" w:after="280" w:line="360" w:lineRule="auto"/>
        <w:jc w:val="both"/>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We hereby approve this project report for submission and examination.</w:t>
      </w:r>
    </w:p>
    <w:p w14:paraId="037BF8F2" w14:textId="77777777" w:rsidR="0071215F" w:rsidRPr="00A52131" w:rsidRDefault="00975C9F">
      <w:pPr>
        <w:widowControl/>
        <w:spacing w:before="280" w:after="280" w:line="360" w:lineRule="auto"/>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w:t>
      </w:r>
      <w:r w:rsidRPr="00A52131">
        <w:rPr>
          <w:rFonts w:ascii="Times New Roman" w:eastAsia="Times New Roman" w:hAnsi="Times New Roman" w:cs="Times New Roman"/>
          <w:sz w:val="24"/>
          <w:szCs w:val="24"/>
        </w:rPr>
        <w:br/>
        <w:t>Supervisor’s Name:________________________________</w:t>
      </w:r>
      <w:r w:rsidRPr="00A52131">
        <w:rPr>
          <w:rFonts w:ascii="Times New Roman" w:eastAsia="Times New Roman" w:hAnsi="Times New Roman" w:cs="Times New Roman"/>
          <w:sz w:val="24"/>
          <w:szCs w:val="24"/>
        </w:rPr>
        <w:br/>
        <w:t>Signature:________________________________________</w:t>
      </w:r>
      <w:r w:rsidRPr="00A52131">
        <w:rPr>
          <w:rFonts w:ascii="Times New Roman" w:eastAsia="Times New Roman" w:hAnsi="Times New Roman" w:cs="Times New Roman"/>
          <w:sz w:val="24"/>
          <w:szCs w:val="24"/>
        </w:rPr>
        <w:br/>
        <w:t>Date: _____________________________________________</w:t>
      </w:r>
    </w:p>
    <w:p w14:paraId="037BF8F3" w14:textId="77777777" w:rsidR="0071215F" w:rsidRPr="00A52131" w:rsidRDefault="00975C9F">
      <w:pPr>
        <w:widowControl/>
        <w:spacing w:before="280" w:after="280" w:line="360" w:lineRule="auto"/>
        <w:rPr>
          <w:rFonts w:ascii="Times New Roman" w:eastAsia="Times New Roman" w:hAnsi="Times New Roman" w:cs="Times New Roman"/>
          <w:sz w:val="24"/>
          <w:szCs w:val="24"/>
        </w:rPr>
      </w:pPr>
      <w:r w:rsidRPr="00A52131">
        <w:rPr>
          <w:rFonts w:ascii="Times New Roman" w:eastAsia="Times New Roman" w:hAnsi="Times New Roman" w:cs="Times New Roman"/>
          <w:sz w:val="24"/>
          <w:szCs w:val="24"/>
        </w:rPr>
        <w:t> </w:t>
      </w:r>
      <w:r w:rsidRPr="00A52131">
        <w:rPr>
          <w:rFonts w:ascii="Times New Roman" w:eastAsia="Times New Roman" w:hAnsi="Times New Roman" w:cs="Times New Roman"/>
          <w:sz w:val="24"/>
          <w:szCs w:val="24"/>
        </w:rPr>
        <w:br/>
        <w:t>Head of Department: _______________________________</w:t>
      </w:r>
      <w:r w:rsidRPr="00A52131">
        <w:rPr>
          <w:rFonts w:ascii="Times New Roman" w:eastAsia="Times New Roman" w:hAnsi="Times New Roman" w:cs="Times New Roman"/>
          <w:sz w:val="24"/>
          <w:szCs w:val="24"/>
        </w:rPr>
        <w:br/>
        <w:t>Signature: ________________________________________</w:t>
      </w:r>
    </w:p>
    <w:p w14:paraId="037BF8F4" w14:textId="77777777" w:rsidR="0071215F" w:rsidRPr="00A52131" w:rsidRDefault="0071215F">
      <w:pPr>
        <w:widowControl/>
        <w:spacing w:after="200" w:line="360" w:lineRule="auto"/>
        <w:jc w:val="both"/>
        <w:rPr>
          <w:rFonts w:ascii="Times New Roman" w:eastAsia="Cambria" w:hAnsi="Times New Roman" w:cs="Times New Roman"/>
        </w:rPr>
      </w:pPr>
    </w:p>
    <w:p w14:paraId="037BF8F5" w14:textId="77777777" w:rsidR="0071215F" w:rsidRPr="00A52131" w:rsidRDefault="0071215F">
      <w:pPr>
        <w:widowControl/>
        <w:spacing w:after="200" w:line="276" w:lineRule="auto"/>
        <w:rPr>
          <w:rFonts w:ascii="Times New Roman" w:eastAsia="Cambria" w:hAnsi="Times New Roman" w:cs="Times New Roman"/>
        </w:rPr>
      </w:pPr>
    </w:p>
    <w:p w14:paraId="037BF8F6" w14:textId="77777777" w:rsidR="0071215F" w:rsidRPr="00A52131" w:rsidRDefault="0071215F">
      <w:pPr>
        <w:widowControl/>
        <w:spacing w:after="200" w:line="276" w:lineRule="auto"/>
        <w:rPr>
          <w:rFonts w:ascii="Times New Roman" w:eastAsia="Cambria" w:hAnsi="Times New Roman" w:cs="Times New Roman"/>
        </w:rPr>
      </w:pPr>
    </w:p>
    <w:p w14:paraId="037BF8F7" w14:textId="77777777" w:rsidR="0071215F" w:rsidRPr="00A52131" w:rsidRDefault="0071215F">
      <w:pPr>
        <w:widowControl/>
        <w:spacing w:after="200" w:line="276" w:lineRule="auto"/>
        <w:rPr>
          <w:rFonts w:ascii="Times New Roman" w:eastAsia="Cambria" w:hAnsi="Times New Roman" w:cs="Times New Roman"/>
        </w:rPr>
      </w:pPr>
    </w:p>
    <w:p w14:paraId="037BF8F8" w14:textId="77777777" w:rsidR="0071215F" w:rsidRPr="00A52131" w:rsidRDefault="0071215F">
      <w:pPr>
        <w:widowControl/>
        <w:spacing w:after="200" w:line="276" w:lineRule="auto"/>
        <w:rPr>
          <w:rFonts w:ascii="Times New Roman" w:eastAsia="Cambria" w:hAnsi="Times New Roman" w:cs="Times New Roman"/>
        </w:rPr>
      </w:pPr>
    </w:p>
    <w:p w14:paraId="037BF8F9" w14:textId="77777777" w:rsidR="0071215F" w:rsidRPr="00A52131" w:rsidRDefault="0071215F">
      <w:pPr>
        <w:widowControl/>
        <w:spacing w:after="200" w:line="276" w:lineRule="auto"/>
        <w:rPr>
          <w:rFonts w:ascii="Times New Roman" w:eastAsia="Cambria" w:hAnsi="Times New Roman" w:cs="Times New Roman"/>
        </w:rPr>
      </w:pPr>
    </w:p>
    <w:p w14:paraId="037BF8FA" w14:textId="77777777" w:rsidR="0071215F" w:rsidRPr="00A52131" w:rsidRDefault="0071215F">
      <w:pPr>
        <w:widowControl/>
        <w:spacing w:after="200" w:line="276" w:lineRule="auto"/>
        <w:rPr>
          <w:rFonts w:ascii="Times New Roman" w:eastAsia="Cambria" w:hAnsi="Times New Roman" w:cs="Times New Roman"/>
        </w:rPr>
      </w:pPr>
    </w:p>
    <w:p w14:paraId="037BF8FB" w14:textId="77777777" w:rsidR="0071215F" w:rsidRPr="00A52131" w:rsidRDefault="0071215F">
      <w:pPr>
        <w:widowControl/>
        <w:spacing w:after="200" w:line="276" w:lineRule="auto"/>
        <w:rPr>
          <w:rFonts w:ascii="Times New Roman" w:eastAsia="Cambria" w:hAnsi="Times New Roman" w:cs="Times New Roman"/>
        </w:rPr>
      </w:pPr>
    </w:p>
    <w:p w14:paraId="037BF8FC" w14:textId="77777777" w:rsidR="0071215F" w:rsidRPr="00A52131" w:rsidRDefault="0071215F">
      <w:pPr>
        <w:widowControl/>
        <w:spacing w:after="200" w:line="276" w:lineRule="auto"/>
        <w:rPr>
          <w:rFonts w:ascii="Times New Roman" w:eastAsia="Cambria" w:hAnsi="Times New Roman" w:cs="Times New Roman"/>
        </w:rPr>
      </w:pPr>
    </w:p>
    <w:p w14:paraId="037BF8FD" w14:textId="77777777" w:rsidR="0071215F" w:rsidRPr="00A52131" w:rsidRDefault="0071215F">
      <w:pPr>
        <w:widowControl/>
        <w:spacing w:after="200" w:line="276" w:lineRule="auto"/>
        <w:rPr>
          <w:rFonts w:ascii="Times New Roman" w:eastAsia="Cambria" w:hAnsi="Times New Roman" w:cs="Times New Roman"/>
        </w:rPr>
      </w:pPr>
    </w:p>
    <w:p w14:paraId="037BF8FE" w14:textId="77777777" w:rsidR="0071215F" w:rsidRPr="00A52131" w:rsidRDefault="0071215F">
      <w:pPr>
        <w:widowControl/>
        <w:spacing w:after="200" w:line="276" w:lineRule="auto"/>
        <w:rPr>
          <w:rFonts w:ascii="Times New Roman" w:eastAsia="Cambria" w:hAnsi="Times New Roman" w:cs="Times New Roman"/>
        </w:rPr>
      </w:pPr>
    </w:p>
    <w:p w14:paraId="037BF8FF" w14:textId="05147735" w:rsidR="0071215F" w:rsidRPr="00A52131" w:rsidRDefault="00975C9F">
      <w:pPr>
        <w:pStyle w:val="Heading1"/>
        <w:spacing w:before="0" w:after="120" w:line="275" w:lineRule="auto"/>
        <w:rPr>
          <w:rFonts w:ascii="Times New Roman" w:hAnsi="Times New Roman" w:cs="Times New Roman"/>
          <w:color w:val="1F1F1F"/>
          <w:sz w:val="28"/>
          <w:szCs w:val="28"/>
        </w:rPr>
      </w:pPr>
      <w:bookmarkStart w:id="3" w:name="_Toc232669420"/>
      <w:commentRangeStart w:id="4"/>
      <w:commentRangeStart w:id="5"/>
      <w:r w:rsidRPr="00A52131">
        <w:rPr>
          <w:rFonts w:ascii="Times New Roman" w:hAnsi="Times New Roman" w:cs="Times New Roman"/>
          <w:color w:val="1F1F1F"/>
          <w:sz w:val="28"/>
          <w:szCs w:val="28"/>
        </w:rPr>
        <w:t>A</w:t>
      </w:r>
      <w:commentRangeEnd w:id="4"/>
      <w:r w:rsidR="007D3386">
        <w:rPr>
          <w:rStyle w:val="CommentReference"/>
          <w:rFonts w:ascii="Times New Roman" w:hAnsi="Times New Roman" w:cs="Times New Roman"/>
          <w:color w:val="1F1F1F"/>
          <w:sz w:val="28"/>
          <w:szCs w:val="28"/>
        </w:rPr>
        <w:commentReference w:id="4"/>
      </w:r>
      <w:commentRangeEnd w:id="5"/>
      <w:r w:rsidR="002E1425">
        <w:rPr>
          <w:rStyle w:val="CommentReference"/>
          <w:rFonts w:ascii="Times New Roman" w:hAnsi="Times New Roman" w:cs="Times New Roman"/>
          <w:color w:val="1F1F1F"/>
          <w:sz w:val="28"/>
          <w:szCs w:val="28"/>
        </w:rPr>
        <w:commentReference w:id="5"/>
      </w:r>
      <w:r w:rsidR="00B64B32">
        <w:rPr>
          <w:rFonts w:ascii="Times New Roman" w:hAnsi="Times New Roman" w:cs="Times New Roman"/>
          <w:color w:val="1F1F1F"/>
          <w:sz w:val="28"/>
          <w:szCs w:val="28"/>
        </w:rPr>
        <w:t>cknowledgement</w:t>
      </w:r>
      <w:bookmarkEnd w:id="3"/>
    </w:p>
    <w:p w14:paraId="037BF90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w:t>
      </w:r>
      <w:commentRangeStart w:id="6"/>
      <w:commentRangeStart w:id="7"/>
      <w:r w:rsidRPr="00A52131">
        <w:rPr>
          <w:rFonts w:ascii="Times New Roman" w:hAnsi="Times New Roman" w:cs="Times New Roman"/>
          <w:color w:val="1F1F1F"/>
          <w:sz w:val="24"/>
          <w:szCs w:val="24"/>
        </w:rPr>
        <w:t>this</w:t>
      </w:r>
      <w:commentRangeEnd w:id="6"/>
      <w:r w:rsidR="00BE2B8D" w:rsidRPr="00A52131">
        <w:rPr>
          <w:rStyle w:val="CommentReference"/>
          <w:rFonts w:ascii="Times New Roman" w:hAnsi="Times New Roman" w:cs="Times New Roman"/>
          <w:color w:val="1F1F1F"/>
          <w:sz w:val="24"/>
          <w:szCs w:val="24"/>
        </w:rPr>
        <w:commentReference w:id="6"/>
      </w:r>
      <w:commentRangeEnd w:id="7"/>
      <w:r w:rsidR="00AE1D0D" w:rsidRPr="00A52131">
        <w:rPr>
          <w:rStyle w:val="CommentReference"/>
          <w:rFonts w:ascii="Times New Roman" w:hAnsi="Times New Roman" w:cs="Times New Roman"/>
          <w:color w:val="1F1F1F"/>
          <w:sz w:val="24"/>
          <w:szCs w:val="24"/>
        </w:rPr>
        <w:commentReference w:id="7"/>
      </w:r>
      <w:r w:rsidRPr="00A52131">
        <w:rPr>
          <w:rFonts w:ascii="Times New Roman" w:hAnsi="Times New Roman" w:cs="Times New Roman"/>
          <w:color w:val="1F1F1F"/>
          <w:sz w:val="24"/>
          <w:szCs w:val="24"/>
        </w:rPr>
        <w:t xml:space="preserve"> journey.</w:t>
      </w:r>
    </w:p>
    <w:p w14:paraId="037BF90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First and foremost, I extend my sincere appreciation to my supervisor, </w:t>
      </w:r>
      <w:r w:rsidRPr="00A52131">
        <w:rPr>
          <w:rFonts w:ascii="Times New Roman" w:hAnsi="Times New Roman" w:cs="Times New Roman"/>
          <w:b/>
          <w:bCs/>
          <w:color w:val="1F1F1F"/>
          <w:sz w:val="24"/>
          <w:szCs w:val="24"/>
        </w:rPr>
        <w:t>Mr. Kunene</w:t>
      </w:r>
      <w:r w:rsidRPr="00A52131">
        <w:rPr>
          <w:rFonts w:ascii="Times New Roman" w:hAnsi="Times New Roman" w:cs="Times New Roman"/>
          <w:color w:val="1F1F1F"/>
          <w:sz w:val="24"/>
          <w:szCs w:val="24"/>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I also wish to thank the faculty and staff at the </w:t>
      </w:r>
      <w:r w:rsidRPr="00A52131">
        <w:rPr>
          <w:rFonts w:ascii="Times New Roman" w:hAnsi="Times New Roman" w:cs="Times New Roman"/>
          <w:b/>
          <w:bCs/>
          <w:color w:val="1F1F1F"/>
          <w:sz w:val="24"/>
          <w:szCs w:val="24"/>
        </w:rPr>
        <w:t>Diploma in Telecommunication Systems Engineering</w:t>
      </w:r>
      <w:r w:rsidRPr="00A52131">
        <w:rPr>
          <w:rFonts w:ascii="Times New Roman" w:hAnsi="Times New Roman" w:cs="Times New Roman"/>
          <w:color w:val="1F1F1F"/>
          <w:sz w:val="24"/>
          <w:szCs w:val="24"/>
        </w:rPr>
        <w:t xml:space="preserve"> at </w:t>
      </w:r>
      <w:r w:rsidRPr="00A52131">
        <w:rPr>
          <w:rFonts w:ascii="Times New Roman" w:hAnsi="Times New Roman" w:cs="Times New Roman"/>
          <w:b/>
          <w:bCs/>
          <w:color w:val="1F1F1F"/>
          <w:sz w:val="24"/>
          <w:szCs w:val="24"/>
        </w:rPr>
        <w:t>Telone Centre For Learning, Bulawayo Branch</w:t>
      </w:r>
      <w:r w:rsidRPr="00A52131">
        <w:rPr>
          <w:rFonts w:ascii="Times New Roman" w:hAnsi="Times New Roman" w:cs="Times New Roman"/>
          <w:color w:val="1F1F1F"/>
          <w:sz w:val="24"/>
          <w:szCs w:val="24"/>
        </w:rPr>
        <w:t xml:space="preserve"> for providing the necessary academic environment, resources, and foundational knowledge required to undertake a project of this magnitude.</w:t>
      </w:r>
    </w:p>
    <w:p w14:paraId="037BF903"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Furthermore, I am deeply grateful to my family and friends particularly </w:t>
      </w:r>
      <w:r w:rsidRPr="00A52131">
        <w:rPr>
          <w:rFonts w:ascii="Times New Roman" w:hAnsi="Times New Roman" w:cs="Times New Roman"/>
          <w:b/>
          <w:bCs/>
          <w:color w:val="1F1F1F"/>
          <w:sz w:val="24"/>
          <w:szCs w:val="24"/>
        </w:rPr>
        <w:t>Ignatious Dube, Zibusiso Prisca Tshuma, Petros Njabulo Dube, Priscilla Nobukhosi Dube, Paul Makhosiwonke Dube, Godknows Ndlovu and Ocean Thabo Mlilo</w:t>
      </w:r>
      <w:r w:rsidRPr="00A52131">
        <w:rPr>
          <w:rFonts w:ascii="Times New Roman" w:hAnsi="Times New Roman" w:cs="Times New Roman"/>
          <w:color w:val="1F1F1F"/>
          <w:sz w:val="24"/>
          <w:szCs w:val="24"/>
        </w:rPr>
        <w:t xml:space="preserve"> for their endless emotional support, understanding, and encouragement during the long hours of research, coding, and system testing.</w:t>
      </w:r>
    </w:p>
    <w:p w14:paraId="037BF905"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sz w:val="24"/>
          <w:szCs w:val="24"/>
        </w:rPr>
      </w:pPr>
    </w:p>
    <w:p w14:paraId="037BF907"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8"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9"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D"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E" w14:textId="69DDF0AE" w:rsidR="0071215F" w:rsidRPr="00A52131" w:rsidRDefault="00975C9F">
      <w:pPr>
        <w:pStyle w:val="Heading1"/>
        <w:spacing w:before="0" w:after="120" w:line="275" w:lineRule="auto"/>
        <w:rPr>
          <w:rFonts w:ascii="Times New Roman" w:hAnsi="Times New Roman" w:cs="Times New Roman"/>
          <w:color w:val="1F1F1F"/>
          <w:sz w:val="28"/>
          <w:szCs w:val="28"/>
        </w:rPr>
      </w:pPr>
      <w:bookmarkStart w:id="8" w:name="_Toc232669421"/>
      <w:r w:rsidRPr="00A52131">
        <w:rPr>
          <w:rFonts w:ascii="Times New Roman" w:hAnsi="Times New Roman" w:cs="Times New Roman"/>
          <w:color w:val="1F1F1F"/>
          <w:sz w:val="28"/>
          <w:szCs w:val="28"/>
        </w:rPr>
        <w:lastRenderedPageBreak/>
        <w:t>A</w:t>
      </w:r>
      <w:r w:rsidR="00B64B32">
        <w:rPr>
          <w:rFonts w:ascii="Times New Roman" w:hAnsi="Times New Roman" w:cs="Times New Roman"/>
          <w:color w:val="1F1F1F"/>
          <w:sz w:val="28"/>
          <w:szCs w:val="28"/>
        </w:rPr>
        <w:t>bstract</w:t>
      </w:r>
      <w:bookmarkEnd w:id="8"/>
    </w:p>
    <w:p w14:paraId="037BF90F"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14:paraId="037BF910"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sidRPr="00A52131">
        <w:rPr>
          <w:rFonts w:ascii="Times New Roman" w:hAnsi="Times New Roman" w:cs="Times New Roman"/>
          <w:b/>
          <w:bCs/>
          <w:color w:val="1F1F1F"/>
          <w:sz w:val="24"/>
          <w:szCs w:val="24"/>
        </w:rPr>
        <w:t>Orchestrator</w:t>
      </w:r>
      <w:r w:rsidRPr="00A52131">
        <w:rPr>
          <w:rFonts w:ascii="Times New Roman" w:hAnsi="Times New Roman" w:cs="Times New Roman"/>
          <w:color w:val="1F1F1F"/>
          <w:sz w:val="24"/>
          <w:szCs w:val="24"/>
        </w:rPr>
        <w:t xml:space="preserve"> utilizing a Dynamic Resource Scheduler to distribute computational loads across guest devices; an </w:t>
      </w:r>
      <w:r w:rsidRPr="00A52131">
        <w:rPr>
          <w:rFonts w:ascii="Times New Roman" w:hAnsi="Times New Roman" w:cs="Times New Roman"/>
          <w:b/>
          <w:bCs/>
          <w:color w:val="1F1F1F"/>
          <w:sz w:val="24"/>
          <w:szCs w:val="24"/>
        </w:rPr>
        <w:t>Agri-Analytics Engine</w:t>
      </w:r>
      <w:r w:rsidRPr="00A52131">
        <w:rPr>
          <w:rFonts w:ascii="Times New Roman" w:hAnsi="Times New Roman" w:cs="Times New Roman"/>
          <w:color w:val="1F1F1F"/>
          <w:sz w:val="24"/>
          <w:szCs w:val="24"/>
        </w:rPr>
        <w:t xml:space="preserve"> leveraging TensorFlow Lite and MQTT telemetry for microclimate-specific crop yield predictions; an </w:t>
      </w:r>
      <w:r w:rsidRPr="00A52131">
        <w:rPr>
          <w:rFonts w:ascii="Times New Roman" w:hAnsi="Times New Roman" w:cs="Times New Roman"/>
          <w:b/>
          <w:bCs/>
          <w:color w:val="1F1F1F"/>
          <w:sz w:val="24"/>
          <w:szCs w:val="24"/>
        </w:rPr>
        <w:t>Edge-Vision Gateway</w:t>
      </w:r>
      <w:r w:rsidRPr="00A52131">
        <w:rPr>
          <w:rFonts w:ascii="Times New Roman" w:hAnsi="Times New Roman" w:cs="Times New Roman"/>
          <w:color w:val="1F1F1F"/>
          <w:sz w:val="24"/>
          <w:szCs w:val="24"/>
        </w:rPr>
        <w:t xml:space="preserve"> employing OpenCV and low-power sensors for real-time, offline perimeter surveillance; and a </w:t>
      </w:r>
      <w:r w:rsidRPr="00A52131">
        <w:rPr>
          <w:rFonts w:ascii="Times New Roman" w:hAnsi="Times New Roman" w:cs="Times New Roman"/>
          <w:b/>
          <w:bCs/>
          <w:color w:val="1F1F1F"/>
          <w:sz w:val="24"/>
          <w:szCs w:val="24"/>
        </w:rPr>
        <w:t>Mesh-POS System</w:t>
      </w:r>
      <w:r w:rsidRPr="00A52131">
        <w:rPr>
          <w:rFonts w:ascii="Times New Roman" w:hAnsi="Times New Roman" w:cs="Times New Roman"/>
          <w:color w:val="1F1F1F"/>
          <w:sz w:val="24"/>
          <w:szCs w:val="24"/>
        </w:rPr>
        <w:t xml:space="preserve"> featuring a Distributed Micro-Transaction Ledger to ensure resilient commercial operations during network outages.</w:t>
      </w:r>
    </w:p>
    <w:p w14:paraId="037BF911" w14:textId="77777777" w:rsidR="0071215F" w:rsidRPr="00A52131"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A52131">
        <w:rPr>
          <w:rFonts w:ascii="Times New Roman" w:hAnsi="Times New Roman" w:cs="Times New Roman"/>
          <w:color w:val="1F1F1F"/>
          <w:sz w:val="24"/>
          <w:szCs w:val="24"/>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3"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4"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5"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6"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7" w14:textId="77777777" w:rsidR="0071215F" w:rsidRDefault="0071215F">
      <w:pPr>
        <w:pBdr>
          <w:top w:val="nil"/>
          <w:left w:val="nil"/>
          <w:bottom w:val="nil"/>
          <w:right w:val="nil"/>
          <w:between w:val="nil"/>
        </w:pBdr>
        <w:spacing w:after="240" w:line="275" w:lineRule="auto"/>
        <w:rPr>
          <w:rFonts w:ascii="Times New Roman" w:hAnsi="Times New Roman" w:cs="Times New Roman"/>
          <w:color w:val="1F1F1F"/>
        </w:rPr>
      </w:pPr>
    </w:p>
    <w:p w14:paraId="6CFBE093" w14:textId="77777777" w:rsidR="000E2AA4" w:rsidRDefault="000E2AA4">
      <w:pPr>
        <w:pBdr>
          <w:top w:val="nil"/>
          <w:left w:val="nil"/>
          <w:bottom w:val="nil"/>
          <w:right w:val="nil"/>
          <w:between w:val="nil"/>
        </w:pBdr>
        <w:spacing w:after="240" w:line="275" w:lineRule="auto"/>
        <w:rPr>
          <w:rFonts w:ascii="Times New Roman" w:hAnsi="Times New Roman" w:cs="Times New Roman"/>
          <w:color w:val="1F1F1F"/>
        </w:rPr>
      </w:pPr>
    </w:p>
    <w:p w14:paraId="4D7B148B" w14:textId="77777777" w:rsidR="000E2AA4" w:rsidRPr="00A52131" w:rsidRDefault="000E2AA4">
      <w:pPr>
        <w:pBdr>
          <w:top w:val="nil"/>
          <w:left w:val="nil"/>
          <w:bottom w:val="nil"/>
          <w:right w:val="nil"/>
          <w:between w:val="nil"/>
        </w:pBdr>
        <w:spacing w:after="240" w:line="275" w:lineRule="auto"/>
        <w:rPr>
          <w:rFonts w:ascii="Times New Roman" w:hAnsi="Times New Roman" w:cs="Times New Roman"/>
          <w:color w:val="1F1F1F"/>
        </w:rPr>
      </w:pPr>
    </w:p>
    <w:sdt>
      <w:sdtPr>
        <w:rPr>
          <w:lang w:val="en-GB"/>
        </w:rPr>
        <w:id w:val="-448554686"/>
        <w:docPartObj>
          <w:docPartGallery w:val="Table of Contents"/>
          <w:docPartUnique/>
        </w:docPartObj>
      </w:sdtPr>
      <w:sdtEndPr>
        <w:rPr>
          <w:rFonts w:ascii="Arial" w:eastAsia="Arial" w:hAnsi="Arial" w:cs="Arial"/>
          <w:b/>
          <w:bCs/>
          <w:color w:val="auto"/>
          <w:sz w:val="22"/>
          <w:szCs w:val="22"/>
        </w:rPr>
      </w:sdtEndPr>
      <w:sdtContent>
        <w:p w14:paraId="7DADB240" w14:textId="0B077E5E" w:rsidR="00681080" w:rsidRDefault="00681080">
          <w:pPr>
            <w:pStyle w:val="TOCHeading"/>
          </w:pPr>
          <w:r>
            <w:rPr>
              <w:lang w:val="en-GB"/>
            </w:rPr>
            <w:t>Contents</w:t>
          </w:r>
        </w:p>
        <w:p w14:paraId="2D4E2A80" w14:textId="102415A7" w:rsidR="00D56781" w:rsidRDefault="0068108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2669418" w:history="1">
            <w:r w:rsidR="00D56781" w:rsidRPr="00A97EF1">
              <w:rPr>
                <w:rStyle w:val="Hyperlink"/>
                <w:noProof/>
              </w:rPr>
              <w:t>Declaration Page</w:t>
            </w:r>
            <w:r w:rsidR="00D56781">
              <w:rPr>
                <w:noProof/>
                <w:webHidden/>
              </w:rPr>
              <w:tab/>
            </w:r>
            <w:r w:rsidR="00D56781">
              <w:rPr>
                <w:noProof/>
                <w:webHidden/>
              </w:rPr>
              <w:fldChar w:fldCharType="begin"/>
            </w:r>
            <w:r w:rsidR="00D56781">
              <w:rPr>
                <w:noProof/>
                <w:webHidden/>
              </w:rPr>
              <w:instrText xml:space="preserve"> PAGEREF _Toc232669418 \h </w:instrText>
            </w:r>
            <w:r w:rsidR="00D56781">
              <w:rPr>
                <w:noProof/>
                <w:webHidden/>
              </w:rPr>
            </w:r>
            <w:r w:rsidR="00D56781">
              <w:rPr>
                <w:noProof/>
                <w:webHidden/>
              </w:rPr>
              <w:fldChar w:fldCharType="separate"/>
            </w:r>
            <w:r w:rsidR="00D56781">
              <w:rPr>
                <w:noProof/>
                <w:webHidden/>
              </w:rPr>
              <w:t>2</w:t>
            </w:r>
            <w:r w:rsidR="00D56781">
              <w:rPr>
                <w:noProof/>
                <w:webHidden/>
              </w:rPr>
              <w:fldChar w:fldCharType="end"/>
            </w:r>
          </w:hyperlink>
        </w:p>
        <w:p w14:paraId="2AC14A57" w14:textId="0A893F84"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19" w:history="1">
            <w:r w:rsidRPr="00A97EF1">
              <w:rPr>
                <w:rStyle w:val="Hyperlink"/>
                <w:noProof/>
              </w:rPr>
              <w:t>Approval Statement</w:t>
            </w:r>
            <w:r>
              <w:rPr>
                <w:noProof/>
                <w:webHidden/>
              </w:rPr>
              <w:tab/>
            </w:r>
            <w:r>
              <w:rPr>
                <w:noProof/>
                <w:webHidden/>
              </w:rPr>
              <w:fldChar w:fldCharType="begin"/>
            </w:r>
            <w:r>
              <w:rPr>
                <w:noProof/>
                <w:webHidden/>
              </w:rPr>
              <w:instrText xml:space="preserve"> PAGEREF _Toc232669419 \h </w:instrText>
            </w:r>
            <w:r>
              <w:rPr>
                <w:noProof/>
                <w:webHidden/>
              </w:rPr>
            </w:r>
            <w:r>
              <w:rPr>
                <w:noProof/>
                <w:webHidden/>
              </w:rPr>
              <w:fldChar w:fldCharType="separate"/>
            </w:r>
            <w:r>
              <w:rPr>
                <w:noProof/>
                <w:webHidden/>
              </w:rPr>
              <w:t>3</w:t>
            </w:r>
            <w:r>
              <w:rPr>
                <w:noProof/>
                <w:webHidden/>
              </w:rPr>
              <w:fldChar w:fldCharType="end"/>
            </w:r>
          </w:hyperlink>
        </w:p>
        <w:p w14:paraId="544DBD47" w14:textId="6306ECE8"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20" w:history="1">
            <w:r w:rsidRPr="00A97EF1">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_Toc232669420 \h </w:instrText>
            </w:r>
            <w:r>
              <w:rPr>
                <w:noProof/>
                <w:webHidden/>
              </w:rPr>
            </w:r>
            <w:r>
              <w:rPr>
                <w:noProof/>
                <w:webHidden/>
              </w:rPr>
              <w:fldChar w:fldCharType="separate"/>
            </w:r>
            <w:r>
              <w:rPr>
                <w:noProof/>
                <w:webHidden/>
              </w:rPr>
              <w:t>4</w:t>
            </w:r>
            <w:r>
              <w:rPr>
                <w:noProof/>
                <w:webHidden/>
              </w:rPr>
              <w:fldChar w:fldCharType="end"/>
            </w:r>
          </w:hyperlink>
        </w:p>
        <w:p w14:paraId="4563262F" w14:textId="7FCD4E4A"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21" w:history="1">
            <w:r w:rsidRPr="00A97EF1">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_Toc232669421 \h </w:instrText>
            </w:r>
            <w:r>
              <w:rPr>
                <w:noProof/>
                <w:webHidden/>
              </w:rPr>
            </w:r>
            <w:r>
              <w:rPr>
                <w:noProof/>
                <w:webHidden/>
              </w:rPr>
              <w:fldChar w:fldCharType="separate"/>
            </w:r>
            <w:r>
              <w:rPr>
                <w:noProof/>
                <w:webHidden/>
              </w:rPr>
              <w:t>5</w:t>
            </w:r>
            <w:r>
              <w:rPr>
                <w:noProof/>
                <w:webHidden/>
              </w:rPr>
              <w:fldChar w:fldCharType="end"/>
            </w:r>
          </w:hyperlink>
        </w:p>
        <w:p w14:paraId="07BCA74E" w14:textId="2233C00D"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22" w:history="1">
            <w:r w:rsidRPr="00A97EF1">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_Toc232669422 \h </w:instrText>
            </w:r>
            <w:r>
              <w:rPr>
                <w:noProof/>
                <w:webHidden/>
              </w:rPr>
            </w:r>
            <w:r>
              <w:rPr>
                <w:noProof/>
                <w:webHidden/>
              </w:rPr>
              <w:fldChar w:fldCharType="separate"/>
            </w:r>
            <w:r>
              <w:rPr>
                <w:noProof/>
                <w:webHidden/>
              </w:rPr>
              <w:t>8</w:t>
            </w:r>
            <w:r>
              <w:rPr>
                <w:noProof/>
                <w:webHidden/>
              </w:rPr>
              <w:fldChar w:fldCharType="end"/>
            </w:r>
          </w:hyperlink>
        </w:p>
        <w:p w14:paraId="6B6B00B9" w14:textId="709F7F52"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3" w:history="1">
            <w:r w:rsidRPr="00A97EF1">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_Toc232669423 \h </w:instrText>
            </w:r>
            <w:r>
              <w:rPr>
                <w:noProof/>
                <w:webHidden/>
              </w:rPr>
            </w:r>
            <w:r>
              <w:rPr>
                <w:noProof/>
                <w:webHidden/>
              </w:rPr>
              <w:fldChar w:fldCharType="separate"/>
            </w:r>
            <w:r>
              <w:rPr>
                <w:noProof/>
                <w:webHidden/>
              </w:rPr>
              <w:t>8</w:t>
            </w:r>
            <w:r>
              <w:rPr>
                <w:noProof/>
                <w:webHidden/>
              </w:rPr>
              <w:fldChar w:fldCharType="end"/>
            </w:r>
          </w:hyperlink>
        </w:p>
        <w:p w14:paraId="0307AB8D" w14:textId="234D1CFD"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4" w:history="1">
            <w:r w:rsidRPr="00A97EF1">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_Toc232669424 \h </w:instrText>
            </w:r>
            <w:r>
              <w:rPr>
                <w:noProof/>
                <w:webHidden/>
              </w:rPr>
            </w:r>
            <w:r>
              <w:rPr>
                <w:noProof/>
                <w:webHidden/>
              </w:rPr>
              <w:fldChar w:fldCharType="separate"/>
            </w:r>
            <w:r>
              <w:rPr>
                <w:noProof/>
                <w:webHidden/>
              </w:rPr>
              <w:t>9</w:t>
            </w:r>
            <w:r>
              <w:rPr>
                <w:noProof/>
                <w:webHidden/>
              </w:rPr>
              <w:fldChar w:fldCharType="end"/>
            </w:r>
          </w:hyperlink>
        </w:p>
        <w:p w14:paraId="584CFAE4" w14:textId="0ACCB814"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5" w:history="1">
            <w:r w:rsidRPr="00A97EF1">
              <w:rPr>
                <w:rStyle w:val="Hyperlink"/>
                <w:rFonts w:ascii="Times New Roman" w:hAnsi="Times New Roman" w:cs="Times New Roman"/>
                <w:noProof/>
              </w:rPr>
              <w:t>1.3 Aim of the Project</w:t>
            </w:r>
            <w:r>
              <w:rPr>
                <w:noProof/>
                <w:webHidden/>
              </w:rPr>
              <w:tab/>
            </w:r>
            <w:r>
              <w:rPr>
                <w:noProof/>
                <w:webHidden/>
              </w:rPr>
              <w:fldChar w:fldCharType="begin"/>
            </w:r>
            <w:r>
              <w:rPr>
                <w:noProof/>
                <w:webHidden/>
              </w:rPr>
              <w:instrText xml:space="preserve"> PAGEREF _Toc232669425 \h </w:instrText>
            </w:r>
            <w:r>
              <w:rPr>
                <w:noProof/>
                <w:webHidden/>
              </w:rPr>
            </w:r>
            <w:r>
              <w:rPr>
                <w:noProof/>
                <w:webHidden/>
              </w:rPr>
              <w:fldChar w:fldCharType="separate"/>
            </w:r>
            <w:r>
              <w:rPr>
                <w:noProof/>
                <w:webHidden/>
              </w:rPr>
              <w:t>9</w:t>
            </w:r>
            <w:r>
              <w:rPr>
                <w:noProof/>
                <w:webHidden/>
              </w:rPr>
              <w:fldChar w:fldCharType="end"/>
            </w:r>
          </w:hyperlink>
        </w:p>
        <w:p w14:paraId="1C41DF4A" w14:textId="2A5652C6"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6" w:history="1">
            <w:r w:rsidRPr="00A97EF1">
              <w:rPr>
                <w:rStyle w:val="Hyperlink"/>
                <w:rFonts w:ascii="Times New Roman" w:hAnsi="Times New Roman" w:cs="Times New Roman"/>
                <w:noProof/>
              </w:rPr>
              <w:t>1.4 Objectives of the Project</w:t>
            </w:r>
            <w:r>
              <w:rPr>
                <w:noProof/>
                <w:webHidden/>
              </w:rPr>
              <w:tab/>
            </w:r>
            <w:r>
              <w:rPr>
                <w:noProof/>
                <w:webHidden/>
              </w:rPr>
              <w:fldChar w:fldCharType="begin"/>
            </w:r>
            <w:r>
              <w:rPr>
                <w:noProof/>
                <w:webHidden/>
              </w:rPr>
              <w:instrText xml:space="preserve"> PAGEREF _Toc232669426 \h </w:instrText>
            </w:r>
            <w:r>
              <w:rPr>
                <w:noProof/>
                <w:webHidden/>
              </w:rPr>
            </w:r>
            <w:r>
              <w:rPr>
                <w:noProof/>
                <w:webHidden/>
              </w:rPr>
              <w:fldChar w:fldCharType="separate"/>
            </w:r>
            <w:r>
              <w:rPr>
                <w:noProof/>
                <w:webHidden/>
              </w:rPr>
              <w:t>10</w:t>
            </w:r>
            <w:r>
              <w:rPr>
                <w:noProof/>
                <w:webHidden/>
              </w:rPr>
              <w:fldChar w:fldCharType="end"/>
            </w:r>
          </w:hyperlink>
        </w:p>
        <w:p w14:paraId="261FD7ED" w14:textId="6FE1A7C7"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7" w:history="1">
            <w:r w:rsidRPr="00A97EF1">
              <w:rPr>
                <w:rStyle w:val="Hyperlink"/>
                <w:rFonts w:ascii="Times New Roman" w:hAnsi="Times New Roman" w:cs="Times New Roman"/>
                <w:noProof/>
              </w:rPr>
              <w:t>1.5 Research Questions</w:t>
            </w:r>
            <w:r>
              <w:rPr>
                <w:noProof/>
                <w:webHidden/>
              </w:rPr>
              <w:tab/>
            </w:r>
            <w:r>
              <w:rPr>
                <w:noProof/>
                <w:webHidden/>
              </w:rPr>
              <w:fldChar w:fldCharType="begin"/>
            </w:r>
            <w:r>
              <w:rPr>
                <w:noProof/>
                <w:webHidden/>
              </w:rPr>
              <w:instrText xml:space="preserve"> PAGEREF _Toc232669427 \h </w:instrText>
            </w:r>
            <w:r>
              <w:rPr>
                <w:noProof/>
                <w:webHidden/>
              </w:rPr>
            </w:r>
            <w:r>
              <w:rPr>
                <w:noProof/>
                <w:webHidden/>
              </w:rPr>
              <w:fldChar w:fldCharType="separate"/>
            </w:r>
            <w:r>
              <w:rPr>
                <w:noProof/>
                <w:webHidden/>
              </w:rPr>
              <w:t>10</w:t>
            </w:r>
            <w:r>
              <w:rPr>
                <w:noProof/>
                <w:webHidden/>
              </w:rPr>
              <w:fldChar w:fldCharType="end"/>
            </w:r>
          </w:hyperlink>
        </w:p>
        <w:p w14:paraId="2EAB61DC" w14:textId="5E03A64D"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8" w:history="1">
            <w:r w:rsidRPr="00A97EF1">
              <w:rPr>
                <w:rStyle w:val="Hyperlink"/>
                <w:rFonts w:ascii="Times New Roman" w:hAnsi="Times New Roman" w:cs="Times New Roman"/>
                <w:noProof/>
              </w:rPr>
              <w:t>1.6 Scope of the Project</w:t>
            </w:r>
            <w:r>
              <w:rPr>
                <w:noProof/>
                <w:webHidden/>
              </w:rPr>
              <w:tab/>
            </w:r>
            <w:r>
              <w:rPr>
                <w:noProof/>
                <w:webHidden/>
              </w:rPr>
              <w:fldChar w:fldCharType="begin"/>
            </w:r>
            <w:r>
              <w:rPr>
                <w:noProof/>
                <w:webHidden/>
              </w:rPr>
              <w:instrText xml:space="preserve"> PAGEREF _Toc232669428 \h </w:instrText>
            </w:r>
            <w:r>
              <w:rPr>
                <w:noProof/>
                <w:webHidden/>
              </w:rPr>
            </w:r>
            <w:r>
              <w:rPr>
                <w:noProof/>
                <w:webHidden/>
              </w:rPr>
              <w:fldChar w:fldCharType="separate"/>
            </w:r>
            <w:r>
              <w:rPr>
                <w:noProof/>
                <w:webHidden/>
              </w:rPr>
              <w:t>11</w:t>
            </w:r>
            <w:r>
              <w:rPr>
                <w:noProof/>
                <w:webHidden/>
              </w:rPr>
              <w:fldChar w:fldCharType="end"/>
            </w:r>
          </w:hyperlink>
        </w:p>
        <w:p w14:paraId="7FD608B0" w14:textId="6D81719A"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29" w:history="1">
            <w:r w:rsidRPr="00A97EF1">
              <w:rPr>
                <w:rStyle w:val="Hyperlink"/>
                <w:rFonts w:ascii="Times New Roman" w:hAnsi="Times New Roman" w:cs="Times New Roman"/>
                <w:noProof/>
              </w:rPr>
              <w:t>1.7 Significance of the Study</w:t>
            </w:r>
            <w:r>
              <w:rPr>
                <w:noProof/>
                <w:webHidden/>
              </w:rPr>
              <w:tab/>
            </w:r>
            <w:r>
              <w:rPr>
                <w:noProof/>
                <w:webHidden/>
              </w:rPr>
              <w:fldChar w:fldCharType="begin"/>
            </w:r>
            <w:r>
              <w:rPr>
                <w:noProof/>
                <w:webHidden/>
              </w:rPr>
              <w:instrText xml:space="preserve"> PAGEREF _Toc232669429 \h </w:instrText>
            </w:r>
            <w:r>
              <w:rPr>
                <w:noProof/>
                <w:webHidden/>
              </w:rPr>
            </w:r>
            <w:r>
              <w:rPr>
                <w:noProof/>
                <w:webHidden/>
              </w:rPr>
              <w:fldChar w:fldCharType="separate"/>
            </w:r>
            <w:r>
              <w:rPr>
                <w:noProof/>
                <w:webHidden/>
              </w:rPr>
              <w:t>12</w:t>
            </w:r>
            <w:r>
              <w:rPr>
                <w:noProof/>
                <w:webHidden/>
              </w:rPr>
              <w:fldChar w:fldCharType="end"/>
            </w:r>
          </w:hyperlink>
        </w:p>
        <w:p w14:paraId="51184AFD" w14:textId="2CD8591B"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0" w:history="1">
            <w:r w:rsidRPr="00A97EF1">
              <w:rPr>
                <w:rStyle w:val="Hyperlink"/>
                <w:rFonts w:ascii="Times New Roman" w:hAnsi="Times New Roman" w:cs="Times New Roman"/>
                <w:noProof/>
              </w:rPr>
              <w:t>1.8 Project Structure Overview</w:t>
            </w:r>
            <w:r>
              <w:rPr>
                <w:noProof/>
                <w:webHidden/>
              </w:rPr>
              <w:tab/>
            </w:r>
            <w:r>
              <w:rPr>
                <w:noProof/>
                <w:webHidden/>
              </w:rPr>
              <w:fldChar w:fldCharType="begin"/>
            </w:r>
            <w:r>
              <w:rPr>
                <w:noProof/>
                <w:webHidden/>
              </w:rPr>
              <w:instrText xml:space="preserve"> PAGEREF _Toc232669430 \h </w:instrText>
            </w:r>
            <w:r>
              <w:rPr>
                <w:noProof/>
                <w:webHidden/>
              </w:rPr>
            </w:r>
            <w:r>
              <w:rPr>
                <w:noProof/>
                <w:webHidden/>
              </w:rPr>
              <w:fldChar w:fldCharType="separate"/>
            </w:r>
            <w:r>
              <w:rPr>
                <w:noProof/>
                <w:webHidden/>
              </w:rPr>
              <w:t>13</w:t>
            </w:r>
            <w:r>
              <w:rPr>
                <w:noProof/>
                <w:webHidden/>
              </w:rPr>
              <w:fldChar w:fldCharType="end"/>
            </w:r>
          </w:hyperlink>
        </w:p>
        <w:p w14:paraId="2C0199E9" w14:textId="48136CE6"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31" w:history="1">
            <w:r w:rsidRPr="00A97EF1">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_Toc232669431 \h </w:instrText>
            </w:r>
            <w:r>
              <w:rPr>
                <w:noProof/>
                <w:webHidden/>
              </w:rPr>
            </w:r>
            <w:r>
              <w:rPr>
                <w:noProof/>
                <w:webHidden/>
              </w:rPr>
              <w:fldChar w:fldCharType="separate"/>
            </w:r>
            <w:r>
              <w:rPr>
                <w:noProof/>
                <w:webHidden/>
              </w:rPr>
              <w:t>14</w:t>
            </w:r>
            <w:r>
              <w:rPr>
                <w:noProof/>
                <w:webHidden/>
              </w:rPr>
              <w:fldChar w:fldCharType="end"/>
            </w:r>
          </w:hyperlink>
        </w:p>
        <w:p w14:paraId="547A5CDB" w14:textId="059B89DC"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2" w:history="1">
            <w:r w:rsidRPr="00A97EF1">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_Toc232669432 \h </w:instrText>
            </w:r>
            <w:r>
              <w:rPr>
                <w:noProof/>
                <w:webHidden/>
              </w:rPr>
            </w:r>
            <w:r>
              <w:rPr>
                <w:noProof/>
                <w:webHidden/>
              </w:rPr>
              <w:fldChar w:fldCharType="separate"/>
            </w:r>
            <w:r>
              <w:rPr>
                <w:noProof/>
                <w:webHidden/>
              </w:rPr>
              <w:t>14</w:t>
            </w:r>
            <w:r>
              <w:rPr>
                <w:noProof/>
                <w:webHidden/>
              </w:rPr>
              <w:fldChar w:fldCharType="end"/>
            </w:r>
          </w:hyperlink>
        </w:p>
        <w:p w14:paraId="754915E5" w14:textId="32CC1C93"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3" w:history="1">
            <w:r w:rsidRPr="00A97EF1">
              <w:rPr>
                <w:rStyle w:val="Hyperlink"/>
                <w:rFonts w:ascii="Times New Roman" w:hAnsi="Times New Roman" w:cs="Times New Roman"/>
                <w:noProof/>
              </w:rPr>
              <w:t>2.2 Theoretical Background</w:t>
            </w:r>
            <w:r>
              <w:rPr>
                <w:noProof/>
                <w:webHidden/>
              </w:rPr>
              <w:tab/>
            </w:r>
            <w:r>
              <w:rPr>
                <w:noProof/>
                <w:webHidden/>
              </w:rPr>
              <w:fldChar w:fldCharType="begin"/>
            </w:r>
            <w:r>
              <w:rPr>
                <w:noProof/>
                <w:webHidden/>
              </w:rPr>
              <w:instrText xml:space="preserve"> PAGEREF _Toc232669433 \h </w:instrText>
            </w:r>
            <w:r>
              <w:rPr>
                <w:noProof/>
                <w:webHidden/>
              </w:rPr>
            </w:r>
            <w:r>
              <w:rPr>
                <w:noProof/>
                <w:webHidden/>
              </w:rPr>
              <w:fldChar w:fldCharType="separate"/>
            </w:r>
            <w:r>
              <w:rPr>
                <w:noProof/>
                <w:webHidden/>
              </w:rPr>
              <w:t>14</w:t>
            </w:r>
            <w:r>
              <w:rPr>
                <w:noProof/>
                <w:webHidden/>
              </w:rPr>
              <w:fldChar w:fldCharType="end"/>
            </w:r>
          </w:hyperlink>
        </w:p>
        <w:p w14:paraId="0FD9F851" w14:textId="1A01E19D"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4" w:history="1">
            <w:r w:rsidRPr="00A97EF1">
              <w:rPr>
                <w:rStyle w:val="Hyperlink"/>
                <w:rFonts w:ascii="Times New Roman" w:hAnsi="Times New Roman" w:cs="Times New Roman"/>
                <w:noProof/>
              </w:rPr>
              <w:t>2.3 Review of Existing Systems and Technologies</w:t>
            </w:r>
            <w:r>
              <w:rPr>
                <w:noProof/>
                <w:webHidden/>
              </w:rPr>
              <w:tab/>
            </w:r>
            <w:r>
              <w:rPr>
                <w:noProof/>
                <w:webHidden/>
              </w:rPr>
              <w:fldChar w:fldCharType="begin"/>
            </w:r>
            <w:r>
              <w:rPr>
                <w:noProof/>
                <w:webHidden/>
              </w:rPr>
              <w:instrText xml:space="preserve"> PAGEREF _Toc232669434 \h </w:instrText>
            </w:r>
            <w:r>
              <w:rPr>
                <w:noProof/>
                <w:webHidden/>
              </w:rPr>
            </w:r>
            <w:r>
              <w:rPr>
                <w:noProof/>
                <w:webHidden/>
              </w:rPr>
              <w:fldChar w:fldCharType="separate"/>
            </w:r>
            <w:r>
              <w:rPr>
                <w:noProof/>
                <w:webHidden/>
              </w:rPr>
              <w:t>17</w:t>
            </w:r>
            <w:r>
              <w:rPr>
                <w:noProof/>
                <w:webHidden/>
              </w:rPr>
              <w:fldChar w:fldCharType="end"/>
            </w:r>
          </w:hyperlink>
        </w:p>
        <w:p w14:paraId="3817F44C" w14:textId="0736DA59"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5" w:history="1">
            <w:r w:rsidRPr="00A97EF1">
              <w:rPr>
                <w:rStyle w:val="Hyperlink"/>
                <w:rFonts w:ascii="Times New Roman" w:hAnsi="Times New Roman" w:cs="Times New Roman"/>
                <w:noProof/>
              </w:rPr>
              <w:t>2.4 Contextual Challenges</w:t>
            </w:r>
            <w:r>
              <w:rPr>
                <w:noProof/>
                <w:webHidden/>
              </w:rPr>
              <w:tab/>
            </w:r>
            <w:r>
              <w:rPr>
                <w:noProof/>
                <w:webHidden/>
              </w:rPr>
              <w:fldChar w:fldCharType="begin"/>
            </w:r>
            <w:r>
              <w:rPr>
                <w:noProof/>
                <w:webHidden/>
              </w:rPr>
              <w:instrText xml:space="preserve"> PAGEREF _Toc232669435 \h </w:instrText>
            </w:r>
            <w:r>
              <w:rPr>
                <w:noProof/>
                <w:webHidden/>
              </w:rPr>
            </w:r>
            <w:r>
              <w:rPr>
                <w:noProof/>
                <w:webHidden/>
              </w:rPr>
              <w:fldChar w:fldCharType="separate"/>
            </w:r>
            <w:r>
              <w:rPr>
                <w:noProof/>
                <w:webHidden/>
              </w:rPr>
              <w:t>17</w:t>
            </w:r>
            <w:r>
              <w:rPr>
                <w:noProof/>
                <w:webHidden/>
              </w:rPr>
              <w:fldChar w:fldCharType="end"/>
            </w:r>
          </w:hyperlink>
        </w:p>
        <w:p w14:paraId="0A03DC48" w14:textId="2289A863"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6" w:history="1">
            <w:r w:rsidRPr="00A97EF1">
              <w:rPr>
                <w:rStyle w:val="Hyperlink"/>
                <w:rFonts w:ascii="Times New Roman" w:hAnsi="Times New Roman" w:cs="Times New Roman"/>
                <w:noProof/>
              </w:rPr>
              <w:t>2.5 Gaps in Existing Solutions</w:t>
            </w:r>
            <w:r>
              <w:rPr>
                <w:noProof/>
                <w:webHidden/>
              </w:rPr>
              <w:tab/>
            </w:r>
            <w:r>
              <w:rPr>
                <w:noProof/>
                <w:webHidden/>
              </w:rPr>
              <w:fldChar w:fldCharType="begin"/>
            </w:r>
            <w:r>
              <w:rPr>
                <w:noProof/>
                <w:webHidden/>
              </w:rPr>
              <w:instrText xml:space="preserve"> PAGEREF _Toc232669436 \h </w:instrText>
            </w:r>
            <w:r>
              <w:rPr>
                <w:noProof/>
                <w:webHidden/>
              </w:rPr>
            </w:r>
            <w:r>
              <w:rPr>
                <w:noProof/>
                <w:webHidden/>
              </w:rPr>
              <w:fldChar w:fldCharType="separate"/>
            </w:r>
            <w:r>
              <w:rPr>
                <w:noProof/>
                <w:webHidden/>
              </w:rPr>
              <w:t>18</w:t>
            </w:r>
            <w:r>
              <w:rPr>
                <w:noProof/>
                <w:webHidden/>
              </w:rPr>
              <w:fldChar w:fldCharType="end"/>
            </w:r>
          </w:hyperlink>
        </w:p>
        <w:p w14:paraId="5126735F" w14:textId="246B8CE0"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7" w:history="1">
            <w:r w:rsidRPr="00A97EF1">
              <w:rPr>
                <w:rStyle w:val="Hyperlink"/>
                <w:rFonts w:ascii="Times New Roman" w:hAnsi="Times New Roman" w:cs="Times New Roman"/>
                <w:noProof/>
              </w:rPr>
              <w:t>2.6 Implications for MADN Design</w:t>
            </w:r>
            <w:r>
              <w:rPr>
                <w:noProof/>
                <w:webHidden/>
              </w:rPr>
              <w:tab/>
            </w:r>
            <w:r>
              <w:rPr>
                <w:noProof/>
                <w:webHidden/>
              </w:rPr>
              <w:fldChar w:fldCharType="begin"/>
            </w:r>
            <w:r>
              <w:rPr>
                <w:noProof/>
                <w:webHidden/>
              </w:rPr>
              <w:instrText xml:space="preserve"> PAGEREF _Toc232669437 \h </w:instrText>
            </w:r>
            <w:r>
              <w:rPr>
                <w:noProof/>
                <w:webHidden/>
              </w:rPr>
            </w:r>
            <w:r>
              <w:rPr>
                <w:noProof/>
                <w:webHidden/>
              </w:rPr>
              <w:fldChar w:fldCharType="separate"/>
            </w:r>
            <w:r>
              <w:rPr>
                <w:noProof/>
                <w:webHidden/>
              </w:rPr>
              <w:t>18</w:t>
            </w:r>
            <w:r>
              <w:rPr>
                <w:noProof/>
                <w:webHidden/>
              </w:rPr>
              <w:fldChar w:fldCharType="end"/>
            </w:r>
          </w:hyperlink>
        </w:p>
        <w:p w14:paraId="4B24ECB6" w14:textId="4FEBEE4F"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8" w:history="1">
            <w:r w:rsidRPr="00A97EF1">
              <w:rPr>
                <w:rStyle w:val="Hyperlink"/>
                <w:rFonts w:ascii="Times New Roman" w:hAnsi="Times New Roman" w:cs="Times New Roman"/>
                <w:noProof/>
              </w:rPr>
              <w:t>2.7 Summary of Literature Review</w:t>
            </w:r>
            <w:r>
              <w:rPr>
                <w:noProof/>
                <w:webHidden/>
              </w:rPr>
              <w:tab/>
            </w:r>
            <w:r>
              <w:rPr>
                <w:noProof/>
                <w:webHidden/>
              </w:rPr>
              <w:fldChar w:fldCharType="begin"/>
            </w:r>
            <w:r>
              <w:rPr>
                <w:noProof/>
                <w:webHidden/>
              </w:rPr>
              <w:instrText xml:space="preserve"> PAGEREF _Toc232669438 \h </w:instrText>
            </w:r>
            <w:r>
              <w:rPr>
                <w:noProof/>
                <w:webHidden/>
              </w:rPr>
            </w:r>
            <w:r>
              <w:rPr>
                <w:noProof/>
                <w:webHidden/>
              </w:rPr>
              <w:fldChar w:fldCharType="separate"/>
            </w:r>
            <w:r>
              <w:rPr>
                <w:noProof/>
                <w:webHidden/>
              </w:rPr>
              <w:t>19</w:t>
            </w:r>
            <w:r>
              <w:rPr>
                <w:noProof/>
                <w:webHidden/>
              </w:rPr>
              <w:fldChar w:fldCharType="end"/>
            </w:r>
          </w:hyperlink>
        </w:p>
        <w:p w14:paraId="6299DCDB" w14:textId="1FFEF8DB"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39" w:history="1">
            <w:r w:rsidRPr="00A97EF1">
              <w:rPr>
                <w:rStyle w:val="Hyperlink"/>
                <w:rFonts w:ascii="Times New Roman" w:hAnsi="Times New Roman" w:cs="Times New Roman"/>
                <w:noProof/>
              </w:rPr>
              <w:t>2.8 Bibliography</w:t>
            </w:r>
            <w:r>
              <w:rPr>
                <w:noProof/>
                <w:webHidden/>
              </w:rPr>
              <w:tab/>
            </w:r>
            <w:r>
              <w:rPr>
                <w:noProof/>
                <w:webHidden/>
              </w:rPr>
              <w:fldChar w:fldCharType="begin"/>
            </w:r>
            <w:r>
              <w:rPr>
                <w:noProof/>
                <w:webHidden/>
              </w:rPr>
              <w:instrText xml:space="preserve"> PAGEREF _Toc232669439 \h </w:instrText>
            </w:r>
            <w:r>
              <w:rPr>
                <w:noProof/>
                <w:webHidden/>
              </w:rPr>
            </w:r>
            <w:r>
              <w:rPr>
                <w:noProof/>
                <w:webHidden/>
              </w:rPr>
              <w:fldChar w:fldCharType="separate"/>
            </w:r>
            <w:r>
              <w:rPr>
                <w:noProof/>
                <w:webHidden/>
              </w:rPr>
              <w:t>20</w:t>
            </w:r>
            <w:r>
              <w:rPr>
                <w:noProof/>
                <w:webHidden/>
              </w:rPr>
              <w:fldChar w:fldCharType="end"/>
            </w:r>
          </w:hyperlink>
        </w:p>
        <w:p w14:paraId="43BA9620" w14:textId="23FC8D25" w:rsidR="00D56781" w:rsidRDefault="00D56781">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669440" w:history="1">
            <w:r w:rsidRPr="00A97EF1">
              <w:rPr>
                <w:rStyle w:val="Hyperlink"/>
                <w:rFonts w:ascii="Times New Roman" w:hAnsi="Times New Roman" w:cs="Times New Roman"/>
                <w:noProof/>
              </w:rPr>
              <w:t>Chapter 3</w:t>
            </w:r>
            <w:r>
              <w:rPr>
                <w:noProof/>
                <w:webHidden/>
              </w:rPr>
              <w:tab/>
            </w:r>
            <w:r>
              <w:rPr>
                <w:noProof/>
                <w:webHidden/>
              </w:rPr>
              <w:fldChar w:fldCharType="begin"/>
            </w:r>
            <w:r>
              <w:rPr>
                <w:noProof/>
                <w:webHidden/>
              </w:rPr>
              <w:instrText xml:space="preserve"> PAGEREF _Toc232669440 \h </w:instrText>
            </w:r>
            <w:r>
              <w:rPr>
                <w:noProof/>
                <w:webHidden/>
              </w:rPr>
            </w:r>
            <w:r>
              <w:rPr>
                <w:noProof/>
                <w:webHidden/>
              </w:rPr>
              <w:fldChar w:fldCharType="separate"/>
            </w:r>
            <w:r>
              <w:rPr>
                <w:noProof/>
                <w:webHidden/>
              </w:rPr>
              <w:t>25</w:t>
            </w:r>
            <w:r>
              <w:rPr>
                <w:noProof/>
                <w:webHidden/>
              </w:rPr>
              <w:fldChar w:fldCharType="end"/>
            </w:r>
          </w:hyperlink>
        </w:p>
        <w:p w14:paraId="681E17EC" w14:textId="12C9519C"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41" w:history="1">
            <w:r w:rsidRPr="00A97EF1">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_Toc232669441 \h </w:instrText>
            </w:r>
            <w:r>
              <w:rPr>
                <w:noProof/>
                <w:webHidden/>
              </w:rPr>
            </w:r>
            <w:r>
              <w:rPr>
                <w:noProof/>
                <w:webHidden/>
              </w:rPr>
              <w:fldChar w:fldCharType="separate"/>
            </w:r>
            <w:r>
              <w:rPr>
                <w:noProof/>
                <w:webHidden/>
              </w:rPr>
              <w:t>25</w:t>
            </w:r>
            <w:r>
              <w:rPr>
                <w:noProof/>
                <w:webHidden/>
              </w:rPr>
              <w:fldChar w:fldCharType="end"/>
            </w:r>
          </w:hyperlink>
        </w:p>
        <w:p w14:paraId="6588B1D1" w14:textId="228D5A45"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42" w:history="1">
            <w:r w:rsidRPr="00A97EF1">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_Toc232669442 \h </w:instrText>
            </w:r>
            <w:r>
              <w:rPr>
                <w:noProof/>
                <w:webHidden/>
              </w:rPr>
            </w:r>
            <w:r>
              <w:rPr>
                <w:noProof/>
                <w:webHidden/>
              </w:rPr>
              <w:fldChar w:fldCharType="separate"/>
            </w:r>
            <w:r>
              <w:rPr>
                <w:noProof/>
                <w:webHidden/>
              </w:rPr>
              <w:t>25</w:t>
            </w:r>
            <w:r>
              <w:rPr>
                <w:noProof/>
                <w:webHidden/>
              </w:rPr>
              <w:fldChar w:fldCharType="end"/>
            </w:r>
          </w:hyperlink>
        </w:p>
        <w:p w14:paraId="481A8D25" w14:textId="05327B14"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43" w:history="1">
            <w:r w:rsidRPr="00A97EF1">
              <w:rPr>
                <w:rStyle w:val="Hyperlink"/>
                <w:rFonts w:ascii="Times New Roman" w:hAnsi="Times New Roman" w:cs="Times New Roman"/>
                <w:noProof/>
              </w:rPr>
              <w:t>3.3 System Requirements (Hardware and Software)</w:t>
            </w:r>
            <w:r>
              <w:rPr>
                <w:noProof/>
                <w:webHidden/>
              </w:rPr>
              <w:tab/>
            </w:r>
            <w:r>
              <w:rPr>
                <w:noProof/>
                <w:webHidden/>
              </w:rPr>
              <w:fldChar w:fldCharType="begin"/>
            </w:r>
            <w:r>
              <w:rPr>
                <w:noProof/>
                <w:webHidden/>
              </w:rPr>
              <w:instrText xml:space="preserve"> PAGEREF _Toc232669443 \h </w:instrText>
            </w:r>
            <w:r>
              <w:rPr>
                <w:noProof/>
                <w:webHidden/>
              </w:rPr>
            </w:r>
            <w:r>
              <w:rPr>
                <w:noProof/>
                <w:webHidden/>
              </w:rPr>
              <w:fldChar w:fldCharType="separate"/>
            </w:r>
            <w:r>
              <w:rPr>
                <w:noProof/>
                <w:webHidden/>
              </w:rPr>
              <w:t>26</w:t>
            </w:r>
            <w:r>
              <w:rPr>
                <w:noProof/>
                <w:webHidden/>
              </w:rPr>
              <w:fldChar w:fldCharType="end"/>
            </w:r>
          </w:hyperlink>
        </w:p>
        <w:p w14:paraId="3DA5A5B3" w14:textId="6407F8B1"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44" w:history="1">
            <w:r w:rsidRPr="00A97EF1">
              <w:rPr>
                <w:rStyle w:val="Hyperlink"/>
                <w:rFonts w:ascii="Times New Roman" w:hAnsi="Times New Roman" w:cs="Times New Roman"/>
                <w:noProof/>
              </w:rPr>
              <w:t>3.3.1 Hardware Requirements</w:t>
            </w:r>
            <w:r>
              <w:rPr>
                <w:noProof/>
                <w:webHidden/>
              </w:rPr>
              <w:tab/>
            </w:r>
            <w:r>
              <w:rPr>
                <w:noProof/>
                <w:webHidden/>
              </w:rPr>
              <w:fldChar w:fldCharType="begin"/>
            </w:r>
            <w:r>
              <w:rPr>
                <w:noProof/>
                <w:webHidden/>
              </w:rPr>
              <w:instrText xml:space="preserve"> PAGEREF _Toc232669444 \h </w:instrText>
            </w:r>
            <w:r>
              <w:rPr>
                <w:noProof/>
                <w:webHidden/>
              </w:rPr>
            </w:r>
            <w:r>
              <w:rPr>
                <w:noProof/>
                <w:webHidden/>
              </w:rPr>
              <w:fldChar w:fldCharType="separate"/>
            </w:r>
            <w:r>
              <w:rPr>
                <w:noProof/>
                <w:webHidden/>
              </w:rPr>
              <w:t>26</w:t>
            </w:r>
            <w:r>
              <w:rPr>
                <w:noProof/>
                <w:webHidden/>
              </w:rPr>
              <w:fldChar w:fldCharType="end"/>
            </w:r>
          </w:hyperlink>
        </w:p>
        <w:p w14:paraId="16D29507" w14:textId="4807AB93"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45" w:history="1">
            <w:r w:rsidRPr="00A97EF1">
              <w:rPr>
                <w:rStyle w:val="Hyperlink"/>
                <w:rFonts w:ascii="Times New Roman" w:hAnsi="Times New Roman" w:cs="Times New Roman"/>
                <w:noProof/>
              </w:rPr>
              <w:t>3.3.2 Software Requirements</w:t>
            </w:r>
            <w:r>
              <w:rPr>
                <w:noProof/>
                <w:webHidden/>
              </w:rPr>
              <w:tab/>
            </w:r>
            <w:r>
              <w:rPr>
                <w:noProof/>
                <w:webHidden/>
              </w:rPr>
              <w:fldChar w:fldCharType="begin"/>
            </w:r>
            <w:r>
              <w:rPr>
                <w:noProof/>
                <w:webHidden/>
              </w:rPr>
              <w:instrText xml:space="preserve"> PAGEREF _Toc232669445 \h </w:instrText>
            </w:r>
            <w:r>
              <w:rPr>
                <w:noProof/>
                <w:webHidden/>
              </w:rPr>
            </w:r>
            <w:r>
              <w:rPr>
                <w:noProof/>
                <w:webHidden/>
              </w:rPr>
              <w:fldChar w:fldCharType="separate"/>
            </w:r>
            <w:r>
              <w:rPr>
                <w:noProof/>
                <w:webHidden/>
              </w:rPr>
              <w:t>30</w:t>
            </w:r>
            <w:r>
              <w:rPr>
                <w:noProof/>
                <w:webHidden/>
              </w:rPr>
              <w:fldChar w:fldCharType="end"/>
            </w:r>
          </w:hyperlink>
        </w:p>
        <w:p w14:paraId="27ABEE95" w14:textId="6F18EB74"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46" w:history="1">
            <w:r w:rsidRPr="00A97EF1">
              <w:rPr>
                <w:rStyle w:val="Hyperlink"/>
                <w:rFonts w:ascii="Times New Roman" w:hAnsi="Times New Roman" w:cs="Times New Roman"/>
                <w:noProof/>
              </w:rPr>
              <w:t>3.4 System Design</w:t>
            </w:r>
            <w:r>
              <w:rPr>
                <w:noProof/>
                <w:webHidden/>
              </w:rPr>
              <w:tab/>
            </w:r>
            <w:r>
              <w:rPr>
                <w:noProof/>
                <w:webHidden/>
              </w:rPr>
              <w:fldChar w:fldCharType="begin"/>
            </w:r>
            <w:r>
              <w:rPr>
                <w:noProof/>
                <w:webHidden/>
              </w:rPr>
              <w:instrText xml:space="preserve"> PAGEREF _Toc232669446 \h </w:instrText>
            </w:r>
            <w:r>
              <w:rPr>
                <w:noProof/>
                <w:webHidden/>
              </w:rPr>
            </w:r>
            <w:r>
              <w:rPr>
                <w:noProof/>
                <w:webHidden/>
              </w:rPr>
              <w:fldChar w:fldCharType="separate"/>
            </w:r>
            <w:r>
              <w:rPr>
                <w:noProof/>
                <w:webHidden/>
              </w:rPr>
              <w:t>33</w:t>
            </w:r>
            <w:r>
              <w:rPr>
                <w:noProof/>
                <w:webHidden/>
              </w:rPr>
              <w:fldChar w:fldCharType="end"/>
            </w:r>
          </w:hyperlink>
        </w:p>
        <w:p w14:paraId="09EC9715" w14:textId="6AD0B4F5"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47" w:history="1">
            <w:r w:rsidRPr="00A97EF1">
              <w:rPr>
                <w:rStyle w:val="Hyperlink"/>
                <w:rFonts w:ascii="Times New Roman" w:hAnsi="Times New Roman" w:cs="Times New Roman"/>
                <w:noProof/>
              </w:rPr>
              <w:t>3.4.1 Architectural Block Diagram</w:t>
            </w:r>
            <w:r>
              <w:rPr>
                <w:noProof/>
                <w:webHidden/>
              </w:rPr>
              <w:tab/>
            </w:r>
            <w:r>
              <w:rPr>
                <w:noProof/>
                <w:webHidden/>
              </w:rPr>
              <w:fldChar w:fldCharType="begin"/>
            </w:r>
            <w:r>
              <w:rPr>
                <w:noProof/>
                <w:webHidden/>
              </w:rPr>
              <w:instrText xml:space="preserve"> PAGEREF _Toc232669447 \h </w:instrText>
            </w:r>
            <w:r>
              <w:rPr>
                <w:noProof/>
                <w:webHidden/>
              </w:rPr>
            </w:r>
            <w:r>
              <w:rPr>
                <w:noProof/>
                <w:webHidden/>
              </w:rPr>
              <w:fldChar w:fldCharType="separate"/>
            </w:r>
            <w:r>
              <w:rPr>
                <w:noProof/>
                <w:webHidden/>
              </w:rPr>
              <w:t>33</w:t>
            </w:r>
            <w:r>
              <w:rPr>
                <w:noProof/>
                <w:webHidden/>
              </w:rPr>
              <w:fldChar w:fldCharType="end"/>
            </w:r>
          </w:hyperlink>
        </w:p>
        <w:p w14:paraId="546CC902" w14:textId="1A07497C"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48" w:history="1">
            <w:r w:rsidRPr="00A97EF1">
              <w:rPr>
                <w:rStyle w:val="Hyperlink"/>
                <w:rFonts w:ascii="Times New Roman" w:hAnsi="Times New Roman" w:cs="Times New Roman"/>
                <w:noProof/>
              </w:rPr>
              <w:t>3.4.2 Embedded Hardware Circuit Design</w:t>
            </w:r>
            <w:r>
              <w:rPr>
                <w:noProof/>
                <w:webHidden/>
              </w:rPr>
              <w:tab/>
            </w:r>
            <w:r>
              <w:rPr>
                <w:noProof/>
                <w:webHidden/>
              </w:rPr>
              <w:fldChar w:fldCharType="begin"/>
            </w:r>
            <w:r>
              <w:rPr>
                <w:noProof/>
                <w:webHidden/>
              </w:rPr>
              <w:instrText xml:space="preserve"> PAGEREF _Toc232669448 \h </w:instrText>
            </w:r>
            <w:r>
              <w:rPr>
                <w:noProof/>
                <w:webHidden/>
              </w:rPr>
            </w:r>
            <w:r>
              <w:rPr>
                <w:noProof/>
                <w:webHidden/>
              </w:rPr>
              <w:fldChar w:fldCharType="separate"/>
            </w:r>
            <w:r>
              <w:rPr>
                <w:noProof/>
                <w:webHidden/>
              </w:rPr>
              <w:t>34</w:t>
            </w:r>
            <w:r>
              <w:rPr>
                <w:noProof/>
                <w:webHidden/>
              </w:rPr>
              <w:fldChar w:fldCharType="end"/>
            </w:r>
          </w:hyperlink>
        </w:p>
        <w:p w14:paraId="6C683D65" w14:textId="665D4AB7"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49" w:history="1">
            <w:r w:rsidRPr="00A97EF1">
              <w:rPr>
                <w:rStyle w:val="Hyperlink"/>
                <w:rFonts w:ascii="Times New Roman" w:hAnsi="Times New Roman" w:cs="Times New Roman"/>
                <w:noProof/>
              </w:rPr>
              <w:t>3.4.3 Operational Flowcharts &amp; Logic Loops</w:t>
            </w:r>
            <w:r>
              <w:rPr>
                <w:noProof/>
                <w:webHidden/>
              </w:rPr>
              <w:tab/>
            </w:r>
            <w:r>
              <w:rPr>
                <w:noProof/>
                <w:webHidden/>
              </w:rPr>
              <w:fldChar w:fldCharType="begin"/>
            </w:r>
            <w:r>
              <w:rPr>
                <w:noProof/>
                <w:webHidden/>
              </w:rPr>
              <w:instrText xml:space="preserve"> PAGEREF _Toc232669449 \h </w:instrText>
            </w:r>
            <w:r>
              <w:rPr>
                <w:noProof/>
                <w:webHidden/>
              </w:rPr>
            </w:r>
            <w:r>
              <w:rPr>
                <w:noProof/>
                <w:webHidden/>
              </w:rPr>
              <w:fldChar w:fldCharType="separate"/>
            </w:r>
            <w:r>
              <w:rPr>
                <w:noProof/>
                <w:webHidden/>
              </w:rPr>
              <w:t>36</w:t>
            </w:r>
            <w:r>
              <w:rPr>
                <w:noProof/>
                <w:webHidden/>
              </w:rPr>
              <w:fldChar w:fldCharType="end"/>
            </w:r>
          </w:hyperlink>
        </w:p>
        <w:p w14:paraId="76084C91" w14:textId="698971BE"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50" w:history="1">
            <w:r w:rsidRPr="00A97EF1">
              <w:rPr>
                <w:rStyle w:val="Hyperlink"/>
                <w:rFonts w:ascii="Times New Roman" w:hAnsi="Times New Roman" w:cs="Times New Roman"/>
                <w:noProof/>
              </w:rPr>
              <w:t>3.5 Tools and Materials Used</w:t>
            </w:r>
            <w:r>
              <w:rPr>
                <w:noProof/>
                <w:webHidden/>
              </w:rPr>
              <w:tab/>
            </w:r>
            <w:r>
              <w:rPr>
                <w:noProof/>
                <w:webHidden/>
              </w:rPr>
              <w:fldChar w:fldCharType="begin"/>
            </w:r>
            <w:r>
              <w:rPr>
                <w:noProof/>
                <w:webHidden/>
              </w:rPr>
              <w:instrText xml:space="preserve"> PAGEREF _Toc232669450 \h </w:instrText>
            </w:r>
            <w:r>
              <w:rPr>
                <w:noProof/>
                <w:webHidden/>
              </w:rPr>
            </w:r>
            <w:r>
              <w:rPr>
                <w:noProof/>
                <w:webHidden/>
              </w:rPr>
              <w:fldChar w:fldCharType="separate"/>
            </w:r>
            <w:r>
              <w:rPr>
                <w:noProof/>
                <w:webHidden/>
              </w:rPr>
              <w:t>39</w:t>
            </w:r>
            <w:r>
              <w:rPr>
                <w:noProof/>
                <w:webHidden/>
              </w:rPr>
              <w:fldChar w:fldCharType="end"/>
            </w:r>
          </w:hyperlink>
        </w:p>
        <w:p w14:paraId="376E40B3" w14:textId="414300FB"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1" w:history="1">
            <w:r w:rsidRPr="00A97EF1">
              <w:rPr>
                <w:rStyle w:val="Hyperlink"/>
                <w:rFonts w:ascii="Times New Roman" w:hAnsi="Times New Roman" w:cs="Times New Roman"/>
                <w:noProof/>
              </w:rPr>
              <w:t>3.5.1 Hardware and Prototyping Infrastructure</w:t>
            </w:r>
            <w:r>
              <w:rPr>
                <w:noProof/>
                <w:webHidden/>
              </w:rPr>
              <w:tab/>
            </w:r>
            <w:r>
              <w:rPr>
                <w:noProof/>
                <w:webHidden/>
              </w:rPr>
              <w:fldChar w:fldCharType="begin"/>
            </w:r>
            <w:r>
              <w:rPr>
                <w:noProof/>
                <w:webHidden/>
              </w:rPr>
              <w:instrText xml:space="preserve"> PAGEREF _Toc232669451 \h </w:instrText>
            </w:r>
            <w:r>
              <w:rPr>
                <w:noProof/>
                <w:webHidden/>
              </w:rPr>
            </w:r>
            <w:r>
              <w:rPr>
                <w:noProof/>
                <w:webHidden/>
              </w:rPr>
              <w:fldChar w:fldCharType="separate"/>
            </w:r>
            <w:r>
              <w:rPr>
                <w:noProof/>
                <w:webHidden/>
              </w:rPr>
              <w:t>39</w:t>
            </w:r>
            <w:r>
              <w:rPr>
                <w:noProof/>
                <w:webHidden/>
              </w:rPr>
              <w:fldChar w:fldCharType="end"/>
            </w:r>
          </w:hyperlink>
        </w:p>
        <w:p w14:paraId="1BB4EDC5" w14:textId="2EFB4F1A"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2" w:history="1">
            <w:r w:rsidRPr="00A97EF1">
              <w:rPr>
                <w:rStyle w:val="Hyperlink"/>
                <w:rFonts w:ascii="Times New Roman" w:hAnsi="Times New Roman" w:cs="Times New Roman"/>
                <w:noProof/>
              </w:rPr>
              <w:t>3.5.2 Software Development and Deployment Toolchain</w:t>
            </w:r>
            <w:r>
              <w:rPr>
                <w:noProof/>
                <w:webHidden/>
              </w:rPr>
              <w:tab/>
            </w:r>
            <w:r>
              <w:rPr>
                <w:noProof/>
                <w:webHidden/>
              </w:rPr>
              <w:fldChar w:fldCharType="begin"/>
            </w:r>
            <w:r>
              <w:rPr>
                <w:noProof/>
                <w:webHidden/>
              </w:rPr>
              <w:instrText xml:space="preserve"> PAGEREF _Toc232669452 \h </w:instrText>
            </w:r>
            <w:r>
              <w:rPr>
                <w:noProof/>
                <w:webHidden/>
              </w:rPr>
            </w:r>
            <w:r>
              <w:rPr>
                <w:noProof/>
                <w:webHidden/>
              </w:rPr>
              <w:fldChar w:fldCharType="separate"/>
            </w:r>
            <w:r>
              <w:rPr>
                <w:noProof/>
                <w:webHidden/>
              </w:rPr>
              <w:t>40</w:t>
            </w:r>
            <w:r>
              <w:rPr>
                <w:noProof/>
                <w:webHidden/>
              </w:rPr>
              <w:fldChar w:fldCharType="end"/>
            </w:r>
          </w:hyperlink>
        </w:p>
        <w:p w14:paraId="071250C6" w14:textId="49705499"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3" w:history="1">
            <w:r w:rsidRPr="00A97EF1">
              <w:rPr>
                <w:rStyle w:val="Hyperlink"/>
                <w:rFonts w:ascii="Times New Roman" w:hAnsi="Times New Roman" w:cs="Times New Roman"/>
                <w:noProof/>
              </w:rPr>
              <w:t>3.5.3 CAD, Modelling, and Simulation Software</w:t>
            </w:r>
            <w:r>
              <w:rPr>
                <w:noProof/>
                <w:webHidden/>
              </w:rPr>
              <w:tab/>
            </w:r>
            <w:r>
              <w:rPr>
                <w:noProof/>
                <w:webHidden/>
              </w:rPr>
              <w:fldChar w:fldCharType="begin"/>
            </w:r>
            <w:r>
              <w:rPr>
                <w:noProof/>
                <w:webHidden/>
              </w:rPr>
              <w:instrText xml:space="preserve"> PAGEREF _Toc232669453 \h </w:instrText>
            </w:r>
            <w:r>
              <w:rPr>
                <w:noProof/>
                <w:webHidden/>
              </w:rPr>
            </w:r>
            <w:r>
              <w:rPr>
                <w:noProof/>
                <w:webHidden/>
              </w:rPr>
              <w:fldChar w:fldCharType="separate"/>
            </w:r>
            <w:r>
              <w:rPr>
                <w:noProof/>
                <w:webHidden/>
              </w:rPr>
              <w:t>41</w:t>
            </w:r>
            <w:r>
              <w:rPr>
                <w:noProof/>
                <w:webHidden/>
              </w:rPr>
              <w:fldChar w:fldCharType="end"/>
            </w:r>
          </w:hyperlink>
        </w:p>
        <w:p w14:paraId="64B163DD" w14:textId="09B401B8"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4" w:history="1">
            <w:r w:rsidRPr="00A97EF1">
              <w:rPr>
                <w:rStyle w:val="Hyperlink"/>
                <w:rFonts w:ascii="Times New Roman" w:hAnsi="Times New Roman" w:cs="Times New Roman"/>
                <w:noProof/>
              </w:rPr>
              <w:t>3.5.4 Mechanical Fabrication and Hardware Assembly</w:t>
            </w:r>
            <w:r>
              <w:rPr>
                <w:noProof/>
                <w:webHidden/>
              </w:rPr>
              <w:tab/>
            </w:r>
            <w:r>
              <w:rPr>
                <w:noProof/>
                <w:webHidden/>
              </w:rPr>
              <w:fldChar w:fldCharType="begin"/>
            </w:r>
            <w:r>
              <w:rPr>
                <w:noProof/>
                <w:webHidden/>
              </w:rPr>
              <w:instrText xml:space="preserve"> PAGEREF _Toc232669454 \h </w:instrText>
            </w:r>
            <w:r>
              <w:rPr>
                <w:noProof/>
                <w:webHidden/>
              </w:rPr>
            </w:r>
            <w:r>
              <w:rPr>
                <w:noProof/>
                <w:webHidden/>
              </w:rPr>
              <w:fldChar w:fldCharType="separate"/>
            </w:r>
            <w:r>
              <w:rPr>
                <w:noProof/>
                <w:webHidden/>
              </w:rPr>
              <w:t>41</w:t>
            </w:r>
            <w:r>
              <w:rPr>
                <w:noProof/>
                <w:webHidden/>
              </w:rPr>
              <w:fldChar w:fldCharType="end"/>
            </w:r>
          </w:hyperlink>
        </w:p>
        <w:p w14:paraId="04510E60" w14:textId="3804B1DF"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55" w:history="1">
            <w:r w:rsidRPr="00A97EF1">
              <w:rPr>
                <w:rStyle w:val="Hyperlink"/>
                <w:rFonts w:ascii="Times New Roman" w:hAnsi="Times New Roman" w:cs="Times New Roman"/>
                <w:noProof/>
              </w:rPr>
              <w:t>3.6 Development Procedure</w:t>
            </w:r>
            <w:r>
              <w:rPr>
                <w:noProof/>
                <w:webHidden/>
              </w:rPr>
              <w:tab/>
            </w:r>
            <w:r>
              <w:rPr>
                <w:noProof/>
                <w:webHidden/>
              </w:rPr>
              <w:fldChar w:fldCharType="begin"/>
            </w:r>
            <w:r>
              <w:rPr>
                <w:noProof/>
                <w:webHidden/>
              </w:rPr>
              <w:instrText xml:space="preserve"> PAGEREF _Toc232669455 \h </w:instrText>
            </w:r>
            <w:r>
              <w:rPr>
                <w:noProof/>
                <w:webHidden/>
              </w:rPr>
            </w:r>
            <w:r>
              <w:rPr>
                <w:noProof/>
                <w:webHidden/>
              </w:rPr>
              <w:fldChar w:fldCharType="separate"/>
            </w:r>
            <w:r>
              <w:rPr>
                <w:noProof/>
                <w:webHidden/>
              </w:rPr>
              <w:t>42</w:t>
            </w:r>
            <w:r>
              <w:rPr>
                <w:noProof/>
                <w:webHidden/>
              </w:rPr>
              <w:fldChar w:fldCharType="end"/>
            </w:r>
          </w:hyperlink>
        </w:p>
        <w:p w14:paraId="34A11A5E" w14:textId="59F76F4C"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6" w:history="1">
            <w:r w:rsidRPr="00A97EF1">
              <w:rPr>
                <w:rStyle w:val="Hyperlink"/>
                <w:rFonts w:ascii="Times New Roman" w:hAnsi="Times New Roman" w:cs="Times New Roman"/>
                <w:noProof/>
              </w:rPr>
              <w:t>3.6.1 Hardware Assembly and Circuit Integration</w:t>
            </w:r>
            <w:r>
              <w:rPr>
                <w:noProof/>
                <w:webHidden/>
              </w:rPr>
              <w:tab/>
            </w:r>
            <w:r>
              <w:rPr>
                <w:noProof/>
                <w:webHidden/>
              </w:rPr>
              <w:fldChar w:fldCharType="begin"/>
            </w:r>
            <w:r>
              <w:rPr>
                <w:noProof/>
                <w:webHidden/>
              </w:rPr>
              <w:instrText xml:space="preserve"> PAGEREF _Toc232669456 \h </w:instrText>
            </w:r>
            <w:r>
              <w:rPr>
                <w:noProof/>
                <w:webHidden/>
              </w:rPr>
            </w:r>
            <w:r>
              <w:rPr>
                <w:noProof/>
                <w:webHidden/>
              </w:rPr>
              <w:fldChar w:fldCharType="separate"/>
            </w:r>
            <w:r>
              <w:rPr>
                <w:noProof/>
                <w:webHidden/>
              </w:rPr>
              <w:t>42</w:t>
            </w:r>
            <w:r>
              <w:rPr>
                <w:noProof/>
                <w:webHidden/>
              </w:rPr>
              <w:fldChar w:fldCharType="end"/>
            </w:r>
          </w:hyperlink>
        </w:p>
        <w:p w14:paraId="237D6968" w14:textId="30133C58"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7" w:history="1">
            <w:r w:rsidRPr="00A97EF1">
              <w:rPr>
                <w:rStyle w:val="Hyperlink"/>
                <w:noProof/>
              </w:rPr>
              <w:t>3.6.2 Software Stack and Local Environment Configuration</w:t>
            </w:r>
            <w:r>
              <w:rPr>
                <w:noProof/>
                <w:webHidden/>
              </w:rPr>
              <w:tab/>
            </w:r>
            <w:r>
              <w:rPr>
                <w:noProof/>
                <w:webHidden/>
              </w:rPr>
              <w:fldChar w:fldCharType="begin"/>
            </w:r>
            <w:r>
              <w:rPr>
                <w:noProof/>
                <w:webHidden/>
              </w:rPr>
              <w:instrText xml:space="preserve"> PAGEREF _Toc232669457 \h </w:instrText>
            </w:r>
            <w:r>
              <w:rPr>
                <w:noProof/>
                <w:webHidden/>
              </w:rPr>
            </w:r>
            <w:r>
              <w:rPr>
                <w:noProof/>
                <w:webHidden/>
              </w:rPr>
              <w:fldChar w:fldCharType="separate"/>
            </w:r>
            <w:r>
              <w:rPr>
                <w:noProof/>
                <w:webHidden/>
              </w:rPr>
              <w:t>43</w:t>
            </w:r>
            <w:r>
              <w:rPr>
                <w:noProof/>
                <w:webHidden/>
              </w:rPr>
              <w:fldChar w:fldCharType="end"/>
            </w:r>
          </w:hyperlink>
        </w:p>
        <w:p w14:paraId="1D418BC8" w14:textId="046C19C2"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8" w:history="1">
            <w:r w:rsidRPr="00A97EF1">
              <w:rPr>
                <w:rStyle w:val="Hyperlink"/>
                <w:rFonts w:ascii="Times New Roman" w:hAnsi="Times New Roman" w:cs="Times New Roman"/>
                <w:noProof/>
              </w:rPr>
              <w:t>3.6.3 Embedded Scripting and Backend Daemon Scripting</w:t>
            </w:r>
            <w:r>
              <w:rPr>
                <w:noProof/>
                <w:webHidden/>
              </w:rPr>
              <w:tab/>
            </w:r>
            <w:r>
              <w:rPr>
                <w:noProof/>
                <w:webHidden/>
              </w:rPr>
              <w:fldChar w:fldCharType="begin"/>
            </w:r>
            <w:r>
              <w:rPr>
                <w:noProof/>
                <w:webHidden/>
              </w:rPr>
              <w:instrText xml:space="preserve"> PAGEREF _Toc232669458 \h </w:instrText>
            </w:r>
            <w:r>
              <w:rPr>
                <w:noProof/>
                <w:webHidden/>
              </w:rPr>
            </w:r>
            <w:r>
              <w:rPr>
                <w:noProof/>
                <w:webHidden/>
              </w:rPr>
              <w:fldChar w:fldCharType="separate"/>
            </w:r>
            <w:r>
              <w:rPr>
                <w:noProof/>
                <w:webHidden/>
              </w:rPr>
              <w:t>44</w:t>
            </w:r>
            <w:r>
              <w:rPr>
                <w:noProof/>
                <w:webHidden/>
              </w:rPr>
              <w:fldChar w:fldCharType="end"/>
            </w:r>
          </w:hyperlink>
        </w:p>
        <w:p w14:paraId="769C38B1" w14:textId="1BB40B85"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59" w:history="1">
            <w:r w:rsidRPr="00A97EF1">
              <w:rPr>
                <w:rStyle w:val="Hyperlink"/>
                <w:rFonts w:ascii="Times New Roman" w:hAnsi="Times New Roman" w:cs="Times New Roman"/>
                <w:noProof/>
              </w:rPr>
              <w:t>3.6.4 Predictive Modelling and TensorFlow Lite Quantization</w:t>
            </w:r>
            <w:r>
              <w:rPr>
                <w:noProof/>
                <w:webHidden/>
              </w:rPr>
              <w:tab/>
            </w:r>
            <w:r>
              <w:rPr>
                <w:noProof/>
                <w:webHidden/>
              </w:rPr>
              <w:fldChar w:fldCharType="begin"/>
            </w:r>
            <w:r>
              <w:rPr>
                <w:noProof/>
                <w:webHidden/>
              </w:rPr>
              <w:instrText xml:space="preserve"> PAGEREF _Toc232669459 \h </w:instrText>
            </w:r>
            <w:r>
              <w:rPr>
                <w:noProof/>
                <w:webHidden/>
              </w:rPr>
            </w:r>
            <w:r>
              <w:rPr>
                <w:noProof/>
                <w:webHidden/>
              </w:rPr>
              <w:fldChar w:fldCharType="separate"/>
            </w:r>
            <w:r>
              <w:rPr>
                <w:noProof/>
                <w:webHidden/>
              </w:rPr>
              <w:t>45</w:t>
            </w:r>
            <w:r>
              <w:rPr>
                <w:noProof/>
                <w:webHidden/>
              </w:rPr>
              <w:fldChar w:fldCharType="end"/>
            </w:r>
          </w:hyperlink>
        </w:p>
        <w:p w14:paraId="6237D19D" w14:textId="33557028"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0" w:history="1">
            <w:r w:rsidRPr="00A97EF1">
              <w:rPr>
                <w:rStyle w:val="Hyperlink"/>
                <w:rFonts w:ascii="Times New Roman" w:hAnsi="Times New Roman" w:cs="Times New Roman"/>
                <w:noProof/>
              </w:rPr>
              <w:t>3.6.5 Parametric Modelling and Mechanical Fabrication</w:t>
            </w:r>
            <w:r>
              <w:rPr>
                <w:noProof/>
                <w:webHidden/>
              </w:rPr>
              <w:tab/>
            </w:r>
            <w:r>
              <w:rPr>
                <w:noProof/>
                <w:webHidden/>
              </w:rPr>
              <w:fldChar w:fldCharType="begin"/>
            </w:r>
            <w:r>
              <w:rPr>
                <w:noProof/>
                <w:webHidden/>
              </w:rPr>
              <w:instrText xml:space="preserve"> PAGEREF _Toc232669460 \h </w:instrText>
            </w:r>
            <w:r>
              <w:rPr>
                <w:noProof/>
                <w:webHidden/>
              </w:rPr>
            </w:r>
            <w:r>
              <w:rPr>
                <w:noProof/>
                <w:webHidden/>
              </w:rPr>
              <w:fldChar w:fldCharType="separate"/>
            </w:r>
            <w:r>
              <w:rPr>
                <w:noProof/>
                <w:webHidden/>
              </w:rPr>
              <w:t>45</w:t>
            </w:r>
            <w:r>
              <w:rPr>
                <w:noProof/>
                <w:webHidden/>
              </w:rPr>
              <w:fldChar w:fldCharType="end"/>
            </w:r>
          </w:hyperlink>
        </w:p>
        <w:p w14:paraId="127162DB" w14:textId="2B479E89"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61" w:history="1">
            <w:r w:rsidRPr="00A97EF1">
              <w:rPr>
                <w:rStyle w:val="Hyperlink"/>
                <w:rFonts w:ascii="Times New Roman" w:hAnsi="Times New Roman" w:cs="Times New Roman"/>
                <w:noProof/>
              </w:rPr>
              <w:t>3.7 Testing Methods</w:t>
            </w:r>
            <w:r>
              <w:rPr>
                <w:noProof/>
                <w:webHidden/>
              </w:rPr>
              <w:tab/>
            </w:r>
            <w:r>
              <w:rPr>
                <w:noProof/>
                <w:webHidden/>
              </w:rPr>
              <w:fldChar w:fldCharType="begin"/>
            </w:r>
            <w:r>
              <w:rPr>
                <w:noProof/>
                <w:webHidden/>
              </w:rPr>
              <w:instrText xml:space="preserve"> PAGEREF _Toc232669461 \h </w:instrText>
            </w:r>
            <w:r>
              <w:rPr>
                <w:noProof/>
                <w:webHidden/>
              </w:rPr>
            </w:r>
            <w:r>
              <w:rPr>
                <w:noProof/>
                <w:webHidden/>
              </w:rPr>
              <w:fldChar w:fldCharType="separate"/>
            </w:r>
            <w:r>
              <w:rPr>
                <w:noProof/>
                <w:webHidden/>
              </w:rPr>
              <w:t>46</w:t>
            </w:r>
            <w:r>
              <w:rPr>
                <w:noProof/>
                <w:webHidden/>
              </w:rPr>
              <w:fldChar w:fldCharType="end"/>
            </w:r>
          </w:hyperlink>
        </w:p>
        <w:p w14:paraId="22EA37D6" w14:textId="24B71DF0"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2" w:history="1">
            <w:r w:rsidRPr="00A97EF1">
              <w:rPr>
                <w:rStyle w:val="Hyperlink"/>
                <w:rFonts w:ascii="Times New Roman" w:hAnsi="Times New Roman" w:cs="Times New Roman"/>
                <w:noProof/>
              </w:rPr>
              <w:t>3.7.1 Telemetry Verification and Inference Latency Testing</w:t>
            </w:r>
            <w:r>
              <w:rPr>
                <w:noProof/>
                <w:webHidden/>
              </w:rPr>
              <w:tab/>
            </w:r>
            <w:r>
              <w:rPr>
                <w:noProof/>
                <w:webHidden/>
              </w:rPr>
              <w:fldChar w:fldCharType="begin"/>
            </w:r>
            <w:r>
              <w:rPr>
                <w:noProof/>
                <w:webHidden/>
              </w:rPr>
              <w:instrText xml:space="preserve"> PAGEREF _Toc232669462 \h </w:instrText>
            </w:r>
            <w:r>
              <w:rPr>
                <w:noProof/>
                <w:webHidden/>
              </w:rPr>
            </w:r>
            <w:r>
              <w:rPr>
                <w:noProof/>
                <w:webHidden/>
              </w:rPr>
              <w:fldChar w:fldCharType="separate"/>
            </w:r>
            <w:r>
              <w:rPr>
                <w:noProof/>
                <w:webHidden/>
              </w:rPr>
              <w:t>46</w:t>
            </w:r>
            <w:r>
              <w:rPr>
                <w:noProof/>
                <w:webHidden/>
              </w:rPr>
              <w:fldChar w:fldCharType="end"/>
            </w:r>
          </w:hyperlink>
        </w:p>
        <w:p w14:paraId="0E6CE323" w14:textId="5C9ACE4A"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3" w:history="1">
            <w:r w:rsidRPr="00A97EF1">
              <w:rPr>
                <w:rStyle w:val="Hyperlink"/>
                <w:rFonts w:ascii="Times New Roman" w:hAnsi="Times New Roman" w:cs="Times New Roman"/>
                <w:noProof/>
              </w:rPr>
              <w:t>3.7.2 Alert Propagation and Security Trigger Delay</w:t>
            </w:r>
            <w:r>
              <w:rPr>
                <w:noProof/>
                <w:webHidden/>
              </w:rPr>
              <w:tab/>
            </w:r>
            <w:r>
              <w:rPr>
                <w:noProof/>
                <w:webHidden/>
              </w:rPr>
              <w:fldChar w:fldCharType="begin"/>
            </w:r>
            <w:r>
              <w:rPr>
                <w:noProof/>
                <w:webHidden/>
              </w:rPr>
              <w:instrText xml:space="preserve"> PAGEREF _Toc232669463 \h </w:instrText>
            </w:r>
            <w:r>
              <w:rPr>
                <w:noProof/>
                <w:webHidden/>
              </w:rPr>
            </w:r>
            <w:r>
              <w:rPr>
                <w:noProof/>
                <w:webHidden/>
              </w:rPr>
              <w:fldChar w:fldCharType="separate"/>
            </w:r>
            <w:r>
              <w:rPr>
                <w:noProof/>
                <w:webHidden/>
              </w:rPr>
              <w:t>47</w:t>
            </w:r>
            <w:r>
              <w:rPr>
                <w:noProof/>
                <w:webHidden/>
              </w:rPr>
              <w:fldChar w:fldCharType="end"/>
            </w:r>
          </w:hyperlink>
        </w:p>
        <w:p w14:paraId="025279C1" w14:textId="35471469"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4" w:history="1">
            <w:r w:rsidRPr="00A97EF1">
              <w:rPr>
                <w:rStyle w:val="Hyperlink"/>
                <w:rFonts w:ascii="Times New Roman" w:hAnsi="Times New Roman" w:cs="Times New Roman"/>
                <w:noProof/>
              </w:rPr>
              <w:t>3.7.3 Transactional Resiliency and Rollback Validation</w:t>
            </w:r>
            <w:r>
              <w:rPr>
                <w:noProof/>
                <w:webHidden/>
              </w:rPr>
              <w:tab/>
            </w:r>
            <w:r>
              <w:rPr>
                <w:noProof/>
                <w:webHidden/>
              </w:rPr>
              <w:fldChar w:fldCharType="begin"/>
            </w:r>
            <w:r>
              <w:rPr>
                <w:noProof/>
                <w:webHidden/>
              </w:rPr>
              <w:instrText xml:space="preserve"> PAGEREF _Toc232669464 \h </w:instrText>
            </w:r>
            <w:r>
              <w:rPr>
                <w:noProof/>
                <w:webHidden/>
              </w:rPr>
            </w:r>
            <w:r>
              <w:rPr>
                <w:noProof/>
                <w:webHidden/>
              </w:rPr>
              <w:fldChar w:fldCharType="separate"/>
            </w:r>
            <w:r>
              <w:rPr>
                <w:noProof/>
                <w:webHidden/>
              </w:rPr>
              <w:t>47</w:t>
            </w:r>
            <w:r>
              <w:rPr>
                <w:noProof/>
                <w:webHidden/>
              </w:rPr>
              <w:fldChar w:fldCharType="end"/>
            </w:r>
          </w:hyperlink>
        </w:p>
        <w:p w14:paraId="311591E5" w14:textId="6B84FE64"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5" w:history="1">
            <w:r w:rsidRPr="00A97EF1">
              <w:rPr>
                <w:rStyle w:val="Hyperlink"/>
                <w:rFonts w:ascii="Times New Roman" w:hAnsi="Times New Roman" w:cs="Times New Roman"/>
                <w:noProof/>
              </w:rPr>
              <w:t>3.7.4 Offline Mesh Network Throughput and Signal Range</w:t>
            </w:r>
            <w:r>
              <w:rPr>
                <w:noProof/>
                <w:webHidden/>
              </w:rPr>
              <w:tab/>
            </w:r>
            <w:r>
              <w:rPr>
                <w:noProof/>
                <w:webHidden/>
              </w:rPr>
              <w:fldChar w:fldCharType="begin"/>
            </w:r>
            <w:r>
              <w:rPr>
                <w:noProof/>
                <w:webHidden/>
              </w:rPr>
              <w:instrText xml:space="preserve"> PAGEREF _Toc232669465 \h </w:instrText>
            </w:r>
            <w:r>
              <w:rPr>
                <w:noProof/>
                <w:webHidden/>
              </w:rPr>
            </w:r>
            <w:r>
              <w:rPr>
                <w:noProof/>
                <w:webHidden/>
              </w:rPr>
              <w:fldChar w:fldCharType="separate"/>
            </w:r>
            <w:r>
              <w:rPr>
                <w:noProof/>
                <w:webHidden/>
              </w:rPr>
              <w:t>48</w:t>
            </w:r>
            <w:r>
              <w:rPr>
                <w:noProof/>
                <w:webHidden/>
              </w:rPr>
              <w:fldChar w:fldCharType="end"/>
            </w:r>
          </w:hyperlink>
        </w:p>
        <w:p w14:paraId="238ABB30" w14:textId="372F94E5"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6" w:history="1">
            <w:r w:rsidRPr="00A97EF1">
              <w:rPr>
                <w:rStyle w:val="Hyperlink"/>
                <w:rFonts w:ascii="Times New Roman" w:hAnsi="Times New Roman" w:cs="Times New Roman"/>
                <w:noProof/>
              </w:rPr>
              <w:t>3.7.5 Power Profiling and Battery Lifespan Projections</w:t>
            </w:r>
            <w:r>
              <w:rPr>
                <w:noProof/>
                <w:webHidden/>
              </w:rPr>
              <w:tab/>
            </w:r>
            <w:r>
              <w:rPr>
                <w:noProof/>
                <w:webHidden/>
              </w:rPr>
              <w:fldChar w:fldCharType="begin"/>
            </w:r>
            <w:r>
              <w:rPr>
                <w:noProof/>
                <w:webHidden/>
              </w:rPr>
              <w:instrText xml:space="preserve"> PAGEREF _Toc232669466 \h </w:instrText>
            </w:r>
            <w:r>
              <w:rPr>
                <w:noProof/>
                <w:webHidden/>
              </w:rPr>
            </w:r>
            <w:r>
              <w:rPr>
                <w:noProof/>
                <w:webHidden/>
              </w:rPr>
              <w:fldChar w:fldCharType="separate"/>
            </w:r>
            <w:r>
              <w:rPr>
                <w:noProof/>
                <w:webHidden/>
              </w:rPr>
              <w:t>48</w:t>
            </w:r>
            <w:r>
              <w:rPr>
                <w:noProof/>
                <w:webHidden/>
              </w:rPr>
              <w:fldChar w:fldCharType="end"/>
            </w:r>
          </w:hyperlink>
        </w:p>
        <w:p w14:paraId="1C3BE560" w14:textId="5A910A54" w:rsidR="00D56781" w:rsidRDefault="00D56781">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669467" w:history="1">
            <w:r w:rsidRPr="00A97EF1">
              <w:rPr>
                <w:rStyle w:val="Hyperlink"/>
                <w:rFonts w:ascii="Times New Roman" w:hAnsi="Times New Roman" w:cs="Times New Roman"/>
                <w:noProof/>
              </w:rPr>
              <w:t>3.8 Ethical and Safety Considerations</w:t>
            </w:r>
            <w:r>
              <w:rPr>
                <w:noProof/>
                <w:webHidden/>
              </w:rPr>
              <w:tab/>
            </w:r>
            <w:r>
              <w:rPr>
                <w:noProof/>
                <w:webHidden/>
              </w:rPr>
              <w:fldChar w:fldCharType="begin"/>
            </w:r>
            <w:r>
              <w:rPr>
                <w:noProof/>
                <w:webHidden/>
              </w:rPr>
              <w:instrText xml:space="preserve"> PAGEREF _Toc232669467 \h </w:instrText>
            </w:r>
            <w:r>
              <w:rPr>
                <w:noProof/>
                <w:webHidden/>
              </w:rPr>
            </w:r>
            <w:r>
              <w:rPr>
                <w:noProof/>
                <w:webHidden/>
              </w:rPr>
              <w:fldChar w:fldCharType="separate"/>
            </w:r>
            <w:r>
              <w:rPr>
                <w:noProof/>
                <w:webHidden/>
              </w:rPr>
              <w:t>49</w:t>
            </w:r>
            <w:r>
              <w:rPr>
                <w:noProof/>
                <w:webHidden/>
              </w:rPr>
              <w:fldChar w:fldCharType="end"/>
            </w:r>
          </w:hyperlink>
        </w:p>
        <w:p w14:paraId="40DB4B8C" w14:textId="6379B95A"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8" w:history="1">
            <w:r w:rsidRPr="00A97EF1">
              <w:rPr>
                <w:rStyle w:val="Hyperlink"/>
                <w:rFonts w:ascii="Times New Roman" w:hAnsi="Times New Roman" w:cs="Times New Roman"/>
                <w:noProof/>
              </w:rPr>
              <w:t>3.8.1 Physical and Electrical Safety Protocols</w:t>
            </w:r>
            <w:r>
              <w:rPr>
                <w:noProof/>
                <w:webHidden/>
              </w:rPr>
              <w:tab/>
            </w:r>
            <w:r>
              <w:rPr>
                <w:noProof/>
                <w:webHidden/>
              </w:rPr>
              <w:fldChar w:fldCharType="begin"/>
            </w:r>
            <w:r>
              <w:rPr>
                <w:noProof/>
                <w:webHidden/>
              </w:rPr>
              <w:instrText xml:space="preserve"> PAGEREF _Toc232669468 \h </w:instrText>
            </w:r>
            <w:r>
              <w:rPr>
                <w:noProof/>
                <w:webHidden/>
              </w:rPr>
            </w:r>
            <w:r>
              <w:rPr>
                <w:noProof/>
                <w:webHidden/>
              </w:rPr>
              <w:fldChar w:fldCharType="separate"/>
            </w:r>
            <w:r>
              <w:rPr>
                <w:noProof/>
                <w:webHidden/>
              </w:rPr>
              <w:t>49</w:t>
            </w:r>
            <w:r>
              <w:rPr>
                <w:noProof/>
                <w:webHidden/>
              </w:rPr>
              <w:fldChar w:fldCharType="end"/>
            </w:r>
          </w:hyperlink>
        </w:p>
        <w:p w14:paraId="37EE1220" w14:textId="610A39FA" w:rsidR="00D56781" w:rsidRDefault="00D56781">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2669469" w:history="1">
            <w:r w:rsidRPr="00A97EF1">
              <w:rPr>
                <w:rStyle w:val="Hyperlink"/>
                <w:rFonts w:ascii="Times New Roman" w:hAnsi="Times New Roman" w:cs="Times New Roman"/>
                <w:noProof/>
              </w:rPr>
              <w:t>3.8.2 Ethical Considerations in Edge Deployment</w:t>
            </w:r>
            <w:r>
              <w:rPr>
                <w:noProof/>
                <w:webHidden/>
              </w:rPr>
              <w:tab/>
            </w:r>
            <w:r>
              <w:rPr>
                <w:noProof/>
                <w:webHidden/>
              </w:rPr>
              <w:fldChar w:fldCharType="begin"/>
            </w:r>
            <w:r>
              <w:rPr>
                <w:noProof/>
                <w:webHidden/>
              </w:rPr>
              <w:instrText xml:space="preserve"> PAGEREF _Toc232669469 \h </w:instrText>
            </w:r>
            <w:r>
              <w:rPr>
                <w:noProof/>
                <w:webHidden/>
              </w:rPr>
            </w:r>
            <w:r>
              <w:rPr>
                <w:noProof/>
                <w:webHidden/>
              </w:rPr>
              <w:fldChar w:fldCharType="separate"/>
            </w:r>
            <w:r>
              <w:rPr>
                <w:noProof/>
                <w:webHidden/>
              </w:rPr>
              <w:t>50</w:t>
            </w:r>
            <w:r>
              <w:rPr>
                <w:noProof/>
                <w:webHidden/>
              </w:rPr>
              <w:fldChar w:fldCharType="end"/>
            </w:r>
          </w:hyperlink>
        </w:p>
        <w:p w14:paraId="0B9C346B" w14:textId="433A2E6A" w:rsidR="00681080" w:rsidRDefault="00681080">
          <w:r>
            <w:rPr>
              <w:b/>
              <w:bCs/>
              <w:lang w:val="en-GB"/>
            </w:rPr>
            <w:fldChar w:fldCharType="end"/>
          </w:r>
        </w:p>
      </w:sdtContent>
    </w:sdt>
    <w:p w14:paraId="037BF918" w14:textId="77777777" w:rsidR="0071215F" w:rsidRDefault="0071215F">
      <w:pPr>
        <w:pBdr>
          <w:top w:val="nil"/>
          <w:left w:val="nil"/>
          <w:bottom w:val="nil"/>
          <w:right w:val="nil"/>
          <w:between w:val="nil"/>
        </w:pBdr>
        <w:spacing w:after="240" w:line="275" w:lineRule="auto"/>
        <w:rPr>
          <w:rFonts w:ascii="Times New Roman" w:hAnsi="Times New Roman" w:cs="Times New Roman"/>
          <w:color w:val="1F1F1F"/>
        </w:rPr>
      </w:pPr>
    </w:p>
    <w:p w14:paraId="73695840" w14:textId="77777777" w:rsidR="00681080" w:rsidRDefault="00681080">
      <w:pPr>
        <w:pBdr>
          <w:top w:val="nil"/>
          <w:left w:val="nil"/>
          <w:bottom w:val="nil"/>
          <w:right w:val="nil"/>
          <w:between w:val="nil"/>
        </w:pBdr>
        <w:spacing w:after="240" w:line="275" w:lineRule="auto"/>
        <w:rPr>
          <w:rFonts w:ascii="Times New Roman" w:hAnsi="Times New Roman" w:cs="Times New Roman"/>
          <w:color w:val="1F1F1F"/>
        </w:rPr>
      </w:pPr>
    </w:p>
    <w:p w14:paraId="55D604A2" w14:textId="77777777" w:rsidR="00681080" w:rsidRDefault="00681080">
      <w:pPr>
        <w:pBdr>
          <w:top w:val="nil"/>
          <w:left w:val="nil"/>
          <w:bottom w:val="nil"/>
          <w:right w:val="nil"/>
          <w:between w:val="nil"/>
        </w:pBdr>
        <w:spacing w:after="240" w:line="275" w:lineRule="auto"/>
        <w:rPr>
          <w:rFonts w:ascii="Times New Roman" w:hAnsi="Times New Roman" w:cs="Times New Roman"/>
          <w:color w:val="1F1F1F"/>
        </w:rPr>
      </w:pPr>
    </w:p>
    <w:p w14:paraId="5BAC041E" w14:textId="77777777" w:rsidR="00681080" w:rsidRDefault="00681080">
      <w:pPr>
        <w:pBdr>
          <w:top w:val="nil"/>
          <w:left w:val="nil"/>
          <w:bottom w:val="nil"/>
          <w:right w:val="nil"/>
          <w:between w:val="nil"/>
        </w:pBdr>
        <w:spacing w:after="240" w:line="275" w:lineRule="auto"/>
        <w:rPr>
          <w:rFonts w:ascii="Times New Roman" w:hAnsi="Times New Roman" w:cs="Times New Roman"/>
          <w:color w:val="1F1F1F"/>
        </w:rPr>
      </w:pPr>
    </w:p>
    <w:p w14:paraId="7CE1AE48" w14:textId="77777777" w:rsidR="00681080" w:rsidRDefault="00681080">
      <w:pPr>
        <w:pBdr>
          <w:top w:val="nil"/>
          <w:left w:val="nil"/>
          <w:bottom w:val="nil"/>
          <w:right w:val="nil"/>
          <w:between w:val="nil"/>
        </w:pBdr>
        <w:spacing w:after="240" w:line="275" w:lineRule="auto"/>
        <w:rPr>
          <w:rFonts w:ascii="Times New Roman" w:hAnsi="Times New Roman" w:cs="Times New Roman"/>
          <w:color w:val="1F1F1F"/>
        </w:rPr>
      </w:pPr>
    </w:p>
    <w:p w14:paraId="740A01B4" w14:textId="77777777" w:rsidR="00681080" w:rsidRDefault="00681080">
      <w:pPr>
        <w:pBdr>
          <w:top w:val="nil"/>
          <w:left w:val="nil"/>
          <w:bottom w:val="nil"/>
          <w:right w:val="nil"/>
          <w:between w:val="nil"/>
        </w:pBdr>
        <w:spacing w:after="240" w:line="275" w:lineRule="auto"/>
        <w:rPr>
          <w:rFonts w:ascii="Times New Roman" w:hAnsi="Times New Roman" w:cs="Times New Roman"/>
          <w:color w:val="1F1F1F"/>
        </w:rPr>
      </w:pPr>
    </w:p>
    <w:p w14:paraId="26450AD0" w14:textId="77777777" w:rsidR="00681080" w:rsidRPr="00A52131" w:rsidRDefault="00681080">
      <w:pPr>
        <w:pBdr>
          <w:top w:val="nil"/>
          <w:left w:val="nil"/>
          <w:bottom w:val="nil"/>
          <w:right w:val="nil"/>
          <w:between w:val="nil"/>
        </w:pBdr>
        <w:spacing w:after="240" w:line="275" w:lineRule="auto"/>
        <w:rPr>
          <w:rFonts w:ascii="Times New Roman" w:hAnsi="Times New Roman" w:cs="Times New Roman"/>
          <w:color w:val="1F1F1F"/>
        </w:rPr>
      </w:pPr>
    </w:p>
    <w:p w14:paraId="037BF919" w14:textId="77777777" w:rsidR="0071215F" w:rsidRPr="00A52131"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A" w14:textId="77777777" w:rsidR="0071215F" w:rsidRPr="00A52131" w:rsidRDefault="0071215F">
      <w:pPr>
        <w:pStyle w:val="Heading1"/>
        <w:spacing w:before="0" w:after="120" w:line="275" w:lineRule="auto"/>
        <w:rPr>
          <w:rFonts w:ascii="Times New Roman" w:hAnsi="Times New Roman" w:cs="Times New Roman"/>
          <w:color w:val="1F1F1F"/>
        </w:rPr>
      </w:pPr>
    </w:p>
    <w:p w14:paraId="037BF91B" w14:textId="77777777" w:rsidR="0071215F" w:rsidRPr="00A52131" w:rsidRDefault="0071215F">
      <w:pPr>
        <w:rPr>
          <w:rFonts w:ascii="Times New Roman" w:hAnsi="Times New Roman" w:cs="Times New Roman"/>
        </w:rPr>
      </w:pPr>
    </w:p>
    <w:p w14:paraId="037BF91C" w14:textId="77777777" w:rsidR="0071215F" w:rsidRPr="00A52131" w:rsidRDefault="0071215F">
      <w:pPr>
        <w:rPr>
          <w:rFonts w:ascii="Times New Roman" w:hAnsi="Times New Roman" w:cs="Times New Roman"/>
        </w:rPr>
      </w:pPr>
    </w:p>
    <w:p w14:paraId="76E8B3DD" w14:textId="05CFE560" w:rsidR="00681080" w:rsidRPr="00A52131" w:rsidRDefault="00681080">
      <w:pPr>
        <w:tabs>
          <w:tab w:val="left" w:pos="709"/>
        </w:tabs>
        <w:spacing w:after="200" w:line="360" w:lineRule="auto"/>
        <w:rPr>
          <w:rFonts w:ascii="Times New Roman" w:eastAsia="Times New Roman" w:hAnsi="Times New Roman" w:cs="Times New Roman"/>
          <w:b/>
          <w:bCs/>
          <w:i/>
          <w:iCs/>
          <w:color w:val="00000A"/>
          <w:sz w:val="28"/>
          <w:szCs w:val="28"/>
        </w:rPr>
      </w:pPr>
      <w:r>
        <w:rPr>
          <w:rFonts w:ascii="Times New Roman" w:eastAsia="Times New Roman" w:hAnsi="Times New Roman" w:cs="Times New Roman"/>
          <w:b/>
          <w:bCs/>
          <w:i/>
          <w:iCs/>
          <w:color w:val="00000A"/>
          <w:sz w:val="28"/>
          <w:szCs w:val="28"/>
        </w:rPr>
        <w:br/>
      </w:r>
    </w:p>
    <w:p w14:paraId="037BF962" w14:textId="01D31BFB" w:rsidR="0071215F" w:rsidRPr="000E2AA4" w:rsidRDefault="00975C9F">
      <w:pPr>
        <w:pStyle w:val="Heading1"/>
        <w:rPr>
          <w:rFonts w:ascii="Times New Roman" w:hAnsi="Times New Roman" w:cs="Times New Roman"/>
          <w:sz w:val="28"/>
          <w:szCs w:val="28"/>
        </w:rPr>
      </w:pPr>
      <w:bookmarkStart w:id="9" w:name="_Toc232669422"/>
      <w:r w:rsidRPr="000E2AA4">
        <w:rPr>
          <w:rFonts w:ascii="Times New Roman" w:hAnsi="Times New Roman" w:cs="Times New Roman"/>
          <w:sz w:val="28"/>
          <w:szCs w:val="28"/>
        </w:rPr>
        <w:lastRenderedPageBreak/>
        <w:t>C</w:t>
      </w:r>
      <w:r w:rsidR="005B6737" w:rsidRPr="000E2AA4">
        <w:rPr>
          <w:rFonts w:ascii="Times New Roman" w:hAnsi="Times New Roman" w:cs="Times New Roman"/>
          <w:sz w:val="28"/>
          <w:szCs w:val="28"/>
        </w:rPr>
        <w:t>hapter</w:t>
      </w:r>
      <w:r w:rsidRPr="000E2AA4">
        <w:rPr>
          <w:rFonts w:ascii="Times New Roman" w:hAnsi="Times New Roman" w:cs="Times New Roman"/>
          <w:sz w:val="28"/>
          <w:szCs w:val="28"/>
        </w:rPr>
        <w:t xml:space="preserve"> 1: I</w:t>
      </w:r>
      <w:r w:rsidR="00991D8E" w:rsidRPr="000E2AA4">
        <w:rPr>
          <w:rFonts w:ascii="Times New Roman" w:hAnsi="Times New Roman" w:cs="Times New Roman"/>
          <w:sz w:val="28"/>
          <w:szCs w:val="28"/>
        </w:rPr>
        <w:t>ntroduction</w:t>
      </w:r>
      <w:bookmarkEnd w:id="9"/>
    </w:p>
    <w:p w14:paraId="037BF963" w14:textId="77777777" w:rsidR="0071215F" w:rsidRPr="00A52131" w:rsidRDefault="00975C9F">
      <w:pPr>
        <w:pStyle w:val="Heading2"/>
        <w:spacing w:before="0"/>
        <w:rPr>
          <w:rFonts w:ascii="Times New Roman" w:hAnsi="Times New Roman" w:cs="Times New Roman"/>
          <w:sz w:val="28"/>
          <w:szCs w:val="28"/>
        </w:rPr>
      </w:pPr>
      <w:bookmarkStart w:id="10" w:name="_Toc232669423"/>
      <w:r w:rsidRPr="00A52131">
        <w:rPr>
          <w:rFonts w:ascii="Times New Roman" w:hAnsi="Times New Roman" w:cs="Times New Roman"/>
          <w:sz w:val="28"/>
          <w:szCs w:val="28"/>
        </w:rPr>
        <w:t>1.1 Background of the Study</w:t>
      </w:r>
      <w:bookmarkEnd w:id="10"/>
    </w:p>
    <w:p w14:paraId="3833B5C0" w14:textId="761EACB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The proliferation of personal computing devices, such as smartphones, tablets, and laptops, has fundamentally transformed the digital landscape of urban and peri-urban centres across Zimbabwe. In regions like Bulawayo and neighbouring districts such as Tsholotsho, mobile device penetration is steadily increasing. However, despite this growing digital footprint, a significant reservoir of computational power remains fundamentally untapped. For most of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32D04AF0" w14:textId="7777777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optimize irrigation schedules and manage soil hydration; communities need intelligent, real-time perimeter security that does not rely on constant internet uplinks; and informal to small-scale vendors require resilient Point-of-Sale (POS) systems that maintain transaction integrity during connectivity blackouts.</w:t>
      </w:r>
    </w:p>
    <w:p w14:paraId="7BD797E6" w14:textId="77777777" w:rsidR="00AA59EF"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14:paraId="647A750E" w14:textId="18EB5409" w:rsidR="0092161A" w:rsidRPr="00A52131" w:rsidRDefault="00AA59EF" w:rsidP="00AA59E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14:paraId="41F0FBAA"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19F4DB24"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2CF73B77" w14:textId="77777777" w:rsidR="0092161A" w:rsidRPr="00A52131" w:rsidRDefault="0092161A">
      <w:pPr>
        <w:pBdr>
          <w:top w:val="nil"/>
          <w:left w:val="nil"/>
          <w:bottom w:val="nil"/>
          <w:right w:val="nil"/>
          <w:between w:val="nil"/>
        </w:pBdr>
        <w:spacing w:after="225"/>
        <w:rPr>
          <w:rFonts w:ascii="Times New Roman" w:hAnsi="Times New Roman" w:cs="Times New Roman"/>
          <w:sz w:val="24"/>
          <w:szCs w:val="24"/>
        </w:rPr>
      </w:pPr>
    </w:p>
    <w:p w14:paraId="037BF968" w14:textId="77777777" w:rsidR="0071215F" w:rsidRPr="00A52131" w:rsidRDefault="00975C9F">
      <w:pPr>
        <w:pStyle w:val="Heading2"/>
        <w:spacing w:before="0"/>
        <w:rPr>
          <w:rFonts w:ascii="Times New Roman" w:hAnsi="Times New Roman" w:cs="Times New Roman"/>
          <w:sz w:val="28"/>
          <w:szCs w:val="28"/>
        </w:rPr>
      </w:pPr>
      <w:bookmarkStart w:id="11" w:name="_Toc232669424"/>
      <w:r w:rsidRPr="00A52131">
        <w:rPr>
          <w:rFonts w:ascii="Times New Roman" w:hAnsi="Times New Roman" w:cs="Times New Roman"/>
          <w:sz w:val="28"/>
          <w:szCs w:val="28"/>
        </w:rPr>
        <w:lastRenderedPageBreak/>
        <w:t>1.2 Problem Statement</w:t>
      </w:r>
      <w:bookmarkEnd w:id="11"/>
    </w:p>
    <w:p w14:paraId="6A31CE01" w14:textId="3E42F33A"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microclimate-specific data processing to determine watering requirements and manage soil hydration; public security lacks intelligent, real-time edge processing for perimeter surveillance; and commercial vendors struggle with transaction inefficiencies and inventory management due to unreliable connectivity and the absence of resilient point-of-sale (POS) systems.</w:t>
      </w:r>
    </w:p>
    <w:p w14:paraId="13B8F6F3" w14:textId="77777777"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75698200" w14:textId="39E6820C" w:rsidR="001A744F" w:rsidRPr="00A52131" w:rsidRDefault="001A744F" w:rsidP="001A744F">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 specifically, the Modular Adaptive Data Node (MADN) needed to bridge the gap between idle local hardware and the pressing computational demands of regional agriculture, security, and commerce.</w:t>
      </w:r>
    </w:p>
    <w:p w14:paraId="51F24BB2" w14:textId="77777777" w:rsidR="001A744F" w:rsidRPr="00A52131" w:rsidRDefault="001A744F">
      <w:pPr>
        <w:pBdr>
          <w:top w:val="nil"/>
          <w:left w:val="nil"/>
          <w:bottom w:val="nil"/>
          <w:right w:val="nil"/>
          <w:between w:val="nil"/>
        </w:pBdr>
        <w:spacing w:after="225"/>
        <w:rPr>
          <w:rFonts w:ascii="Times New Roman" w:hAnsi="Times New Roman" w:cs="Times New Roman"/>
          <w:sz w:val="24"/>
          <w:szCs w:val="24"/>
        </w:rPr>
      </w:pPr>
    </w:p>
    <w:p w14:paraId="037BF96C" w14:textId="77777777" w:rsidR="0071215F" w:rsidRPr="00A52131" w:rsidRDefault="00975C9F">
      <w:pPr>
        <w:pStyle w:val="Heading2"/>
        <w:spacing w:before="0"/>
        <w:rPr>
          <w:rFonts w:ascii="Times New Roman" w:hAnsi="Times New Roman" w:cs="Times New Roman"/>
          <w:sz w:val="28"/>
          <w:szCs w:val="28"/>
        </w:rPr>
      </w:pPr>
      <w:bookmarkStart w:id="12" w:name="_Toc232669425"/>
      <w:r w:rsidRPr="00A52131">
        <w:rPr>
          <w:rFonts w:ascii="Times New Roman" w:hAnsi="Times New Roman" w:cs="Times New Roman"/>
          <w:sz w:val="28"/>
          <w:szCs w:val="28"/>
        </w:rPr>
        <w:t>1.3 Aim of the Project</w:t>
      </w:r>
      <w:bookmarkEnd w:id="12"/>
    </w:p>
    <w:p w14:paraId="5DD7521E" w14:textId="0E1AB429" w:rsidR="002B0AD4" w:rsidRPr="00A52131" w:rsidRDefault="002B0AD4">
      <w:pPr>
        <w:pBdr>
          <w:top w:val="nil"/>
          <w:left w:val="nil"/>
          <w:bottom w:val="nil"/>
          <w:right w:val="nil"/>
          <w:between w:val="nil"/>
        </w:pBdr>
        <w:spacing w:after="225"/>
        <w:rPr>
          <w:rFonts w:ascii="Times New Roman" w:hAnsi="Times New Roman" w:cs="Times New Roman"/>
          <w:sz w:val="24"/>
          <w:szCs w:val="24"/>
        </w:rPr>
      </w:pPr>
      <w:r w:rsidRPr="00A52131">
        <w:rPr>
          <w:rFonts w:ascii="Times New Roman" w:hAnsi="Times New Roman" w:cs="Times New Roman"/>
          <w:sz w:val="24"/>
          <w:szCs w:val="24"/>
        </w:rP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localized soil moisture optimization and watering requirement determination, real-time public security surveillance, and resilient commercial point-of-sale operations, effectively bypassing the limitations of centralized cloud infrastructure.</w:t>
      </w:r>
    </w:p>
    <w:p w14:paraId="5BD10846" w14:textId="77777777" w:rsidR="002B0AD4" w:rsidRPr="00A52131" w:rsidRDefault="002B0AD4">
      <w:pPr>
        <w:pBdr>
          <w:top w:val="nil"/>
          <w:left w:val="nil"/>
          <w:bottom w:val="nil"/>
          <w:right w:val="nil"/>
          <w:between w:val="nil"/>
        </w:pBdr>
        <w:spacing w:after="225"/>
        <w:rPr>
          <w:rFonts w:ascii="Times New Roman" w:hAnsi="Times New Roman" w:cs="Times New Roman"/>
          <w:sz w:val="24"/>
          <w:szCs w:val="24"/>
        </w:rPr>
      </w:pPr>
    </w:p>
    <w:p w14:paraId="699BFD29" w14:textId="77777777" w:rsidR="00722EE8" w:rsidRPr="00A52131" w:rsidRDefault="00722EE8">
      <w:pPr>
        <w:pBdr>
          <w:top w:val="nil"/>
          <w:left w:val="nil"/>
          <w:bottom w:val="nil"/>
          <w:right w:val="nil"/>
          <w:between w:val="nil"/>
        </w:pBdr>
        <w:spacing w:after="225"/>
        <w:rPr>
          <w:rFonts w:ascii="Times New Roman" w:hAnsi="Times New Roman" w:cs="Times New Roman"/>
          <w:sz w:val="24"/>
          <w:szCs w:val="24"/>
        </w:rPr>
      </w:pPr>
    </w:p>
    <w:p w14:paraId="1FA073F3" w14:textId="77777777" w:rsidR="00722EE8" w:rsidRDefault="00722EE8">
      <w:pPr>
        <w:pBdr>
          <w:top w:val="nil"/>
          <w:left w:val="nil"/>
          <w:bottom w:val="nil"/>
          <w:right w:val="nil"/>
          <w:between w:val="nil"/>
        </w:pBdr>
        <w:spacing w:after="225"/>
        <w:rPr>
          <w:rFonts w:ascii="Times New Roman" w:hAnsi="Times New Roman" w:cs="Times New Roman"/>
          <w:sz w:val="24"/>
          <w:szCs w:val="24"/>
        </w:rPr>
      </w:pPr>
    </w:p>
    <w:p w14:paraId="5D6640B3" w14:textId="77777777" w:rsidR="00FA5BDF" w:rsidRPr="00A52131" w:rsidRDefault="00FA5BDF">
      <w:pPr>
        <w:pBdr>
          <w:top w:val="nil"/>
          <w:left w:val="nil"/>
          <w:bottom w:val="nil"/>
          <w:right w:val="nil"/>
          <w:between w:val="nil"/>
        </w:pBdr>
        <w:spacing w:after="225"/>
        <w:rPr>
          <w:rFonts w:ascii="Times New Roman" w:hAnsi="Times New Roman" w:cs="Times New Roman"/>
          <w:sz w:val="24"/>
          <w:szCs w:val="24"/>
        </w:rPr>
      </w:pPr>
    </w:p>
    <w:p w14:paraId="037BF96E" w14:textId="77777777" w:rsidR="0071215F" w:rsidRPr="00A52131" w:rsidRDefault="00975C9F">
      <w:pPr>
        <w:pStyle w:val="Heading2"/>
        <w:spacing w:before="0"/>
        <w:rPr>
          <w:rFonts w:ascii="Times New Roman" w:hAnsi="Times New Roman" w:cs="Times New Roman"/>
          <w:sz w:val="28"/>
          <w:szCs w:val="28"/>
        </w:rPr>
      </w:pPr>
      <w:bookmarkStart w:id="13" w:name="_Toc232669426"/>
      <w:r w:rsidRPr="00A52131">
        <w:rPr>
          <w:rFonts w:ascii="Times New Roman" w:hAnsi="Times New Roman" w:cs="Times New Roman"/>
          <w:sz w:val="28"/>
          <w:szCs w:val="28"/>
        </w:rPr>
        <w:lastRenderedPageBreak/>
        <w:t>1.4 Objectives of the Project</w:t>
      </w:r>
      <w:bookmarkEnd w:id="13"/>
    </w:p>
    <w:p w14:paraId="230E7687"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r w:rsidRPr="00A52131">
        <w:rPr>
          <w:rFonts w:ascii="Times New Roman" w:hAnsi="Times New Roman" w:cs="Times New Roman"/>
          <w:sz w:val="24"/>
          <w:szCs w:val="24"/>
        </w:rPr>
        <w:t>To achieve the overarching aim, the project will be guided by the following specific objectives:</w:t>
      </w:r>
    </w:p>
    <w:p w14:paraId="7CE5D32F"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17E3B07B" w14:textId="0A186028"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develop the MADN Orchestrator: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14:paraId="14F622A6"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419BE41D" w14:textId="4559CD37"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implement the Agri-Analytics Engine: To configure Raspberry Pi Pico W edge nodes for real-time environmental data collection (moisture, pH, temperature) and process this data through a localized TensorFlow Lite irrigation prediction model (to determine watering requirements), tailored to the microclimates of Bulawayo and Tsholotsho.</w:t>
      </w:r>
    </w:p>
    <w:p w14:paraId="148B1404"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368B8B03" w14:textId="37582A5B" w:rsidR="001E0213" w:rsidRPr="00A52131"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engineer the Edge-Alert Security Gateway: To integrate low-power edge sensors (PIR and ultrasonic tripwires) with an Intelligent Alarm Hub on the primary node, utilizing lightweight trigger logic and state monitoring for real-time security alerts and perimeter defence.</w:t>
      </w:r>
    </w:p>
    <w:p w14:paraId="2260B65A" w14:textId="77777777" w:rsidR="001E0213" w:rsidRPr="00A52131" w:rsidRDefault="001E0213" w:rsidP="001E0213">
      <w:pPr>
        <w:pBdr>
          <w:top w:val="nil"/>
          <w:left w:val="nil"/>
          <w:bottom w:val="nil"/>
          <w:right w:val="nil"/>
          <w:between w:val="nil"/>
        </w:pBdr>
        <w:ind w:left="600"/>
        <w:rPr>
          <w:rFonts w:ascii="Times New Roman" w:hAnsi="Times New Roman" w:cs="Times New Roman"/>
          <w:sz w:val="24"/>
          <w:szCs w:val="24"/>
        </w:rPr>
      </w:pPr>
    </w:p>
    <w:p w14:paraId="037BF974" w14:textId="79BB54BA" w:rsidR="0071215F" w:rsidRPr="00A52131" w:rsidRDefault="001E0213">
      <w:pPr>
        <w:pStyle w:val="ListParagraph"/>
        <w:numPr>
          <w:ilvl w:val="0"/>
          <w:numId w:val="4"/>
        </w:numPr>
        <w:pBdr>
          <w:top w:val="nil"/>
          <w:left w:val="nil"/>
          <w:bottom w:val="nil"/>
          <w:right w:val="nil"/>
          <w:between w:val="nil"/>
        </w:pBdr>
        <w:rPr>
          <w:rFonts w:ascii="Times New Roman" w:hAnsi="Times New Roman" w:cs="Times New Roman"/>
        </w:rPr>
      </w:pPr>
      <w:r w:rsidRPr="00A52131">
        <w:rPr>
          <w:rFonts w:ascii="Times New Roman" w:hAnsi="Times New Roman" w:cs="Times New Roman"/>
          <w:sz w:val="24"/>
          <w:szCs w:val="24"/>
        </w:rPr>
        <w:t>​To deploy the Mesh-POS System: To construct a local-first, resilient Distributed Micro-Transaction Ledger and an Inventory Synchronization Mesh that enables uninterrupted commercial transactions and digital stock monitoring for local vendors during connectivity fluctuations.</w:t>
      </w:r>
    </w:p>
    <w:p w14:paraId="344E07A1" w14:textId="77777777" w:rsidR="001E0213" w:rsidRPr="00A52131" w:rsidRDefault="001E0213">
      <w:pPr>
        <w:pBdr>
          <w:top w:val="nil"/>
          <w:left w:val="nil"/>
          <w:bottom w:val="nil"/>
          <w:right w:val="nil"/>
          <w:between w:val="nil"/>
        </w:pBdr>
        <w:ind w:left="600"/>
        <w:rPr>
          <w:rFonts w:ascii="Times New Roman" w:hAnsi="Times New Roman" w:cs="Times New Roman"/>
        </w:rPr>
      </w:pPr>
    </w:p>
    <w:p w14:paraId="580D5077" w14:textId="77777777" w:rsidR="001E0213" w:rsidRPr="00A52131" w:rsidRDefault="001E0213">
      <w:pPr>
        <w:pBdr>
          <w:top w:val="nil"/>
          <w:left w:val="nil"/>
          <w:bottom w:val="nil"/>
          <w:right w:val="nil"/>
          <w:between w:val="nil"/>
        </w:pBdr>
        <w:ind w:left="600"/>
        <w:rPr>
          <w:rFonts w:ascii="Times New Roman" w:hAnsi="Times New Roman" w:cs="Times New Roman"/>
        </w:rPr>
      </w:pPr>
    </w:p>
    <w:p w14:paraId="037BF975" w14:textId="77777777" w:rsidR="0071215F" w:rsidRPr="00A52131" w:rsidRDefault="00975C9F">
      <w:pPr>
        <w:pStyle w:val="Heading2"/>
        <w:rPr>
          <w:rFonts w:ascii="Times New Roman" w:hAnsi="Times New Roman" w:cs="Times New Roman"/>
          <w:sz w:val="28"/>
          <w:szCs w:val="28"/>
        </w:rPr>
      </w:pPr>
      <w:bookmarkStart w:id="14" w:name="_Toc232669427"/>
      <w:r w:rsidRPr="00A52131">
        <w:rPr>
          <w:rFonts w:ascii="Times New Roman" w:hAnsi="Times New Roman" w:cs="Times New Roman"/>
          <w:sz w:val="28"/>
          <w:szCs w:val="28"/>
        </w:rPr>
        <w:t>1.5 Research Questions</w:t>
      </w:r>
      <w:bookmarkEnd w:id="14"/>
    </w:p>
    <w:p w14:paraId="6F073BE6"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guide the development and evaluation of the MADN framework, this study seeks to answer the following research questions:</w:t>
      </w:r>
    </w:p>
    <w:p w14:paraId="0391DFA5"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E3D5E70" w14:textId="78869493"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​How can a Dynamic Resource Scheduler on a Raspberry Pi 4 efficiently aggregate and distribute complex computational tasks across a decentralized network of heterogeneous, idle personal devices in a resource-constrained environment?</w:t>
      </w:r>
    </w:p>
    <w:p w14:paraId="635CA994"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74E28A20" w14:textId="70CC15EA"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​To what extent can localized edge processing via TensorFlow Lite, using microclimate data (moisture, pH, temperature) collected from Raspberry Pi Pico W nodes, improve the accuracy of localized irrigation and watering requirement predictions for farmers in Bulawayo and Tsholotsho compared to traditional methods?</w:t>
      </w:r>
    </w:p>
    <w:p w14:paraId="31D9D507"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CCE3A7F" w14:textId="6730C375"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​How effectively can a localized security alert system utilize edge-triggered sensors (PIR, ultrasonic) to perform real-time intrusion detection and perimeter security alerts without relying on continuous cloud connectivity?</w:t>
      </w:r>
    </w:p>
    <w:p w14:paraId="5EA6E284"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2F13691" w14:textId="4AAABA87" w:rsidR="00915D14" w:rsidRPr="00A52131"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lastRenderedPageBreak/>
        <w:t>​What architectural design is required to establish a resilient, local-first Distributed Micro-Transaction Ledger that ensures seamless commercial operations and stock synchronization during periods of intermittent internet access?</w:t>
      </w:r>
    </w:p>
    <w:p w14:paraId="3EC2E185"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575E3D23" w14:textId="77777777" w:rsidR="00915D14" w:rsidRPr="00A52131" w:rsidRDefault="00915D14" w:rsidP="00915D14">
      <w:pPr>
        <w:pBdr>
          <w:top w:val="nil"/>
          <w:left w:val="nil"/>
          <w:bottom w:val="nil"/>
          <w:right w:val="nil"/>
          <w:between w:val="nil"/>
        </w:pBdr>
        <w:rPr>
          <w:rFonts w:ascii="Times New Roman" w:hAnsi="Times New Roman" w:cs="Times New Roman"/>
          <w:sz w:val="24"/>
          <w:szCs w:val="24"/>
        </w:rPr>
      </w:pPr>
    </w:p>
    <w:p w14:paraId="037BF97B" w14:textId="77777777" w:rsidR="0071215F" w:rsidRPr="00A52131" w:rsidRDefault="00975C9F">
      <w:pPr>
        <w:pStyle w:val="Heading2"/>
        <w:rPr>
          <w:rFonts w:ascii="Times New Roman" w:hAnsi="Times New Roman" w:cs="Times New Roman"/>
          <w:sz w:val="28"/>
          <w:szCs w:val="28"/>
        </w:rPr>
      </w:pPr>
      <w:bookmarkStart w:id="15" w:name="_Toc232669428"/>
      <w:r w:rsidRPr="00A52131">
        <w:rPr>
          <w:rFonts w:ascii="Times New Roman" w:hAnsi="Times New Roman" w:cs="Times New Roman"/>
          <w:sz w:val="28"/>
          <w:szCs w:val="28"/>
        </w:rPr>
        <w:t>1.6 Scope of the Project</w:t>
      </w:r>
      <w:bookmarkEnd w:id="15"/>
    </w:p>
    <w:p w14:paraId="2B1299D5"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scope of this project is defined by geographical, hardware, functional, and target demographic boundaries to ensure a focused and achievable implementation:</w:t>
      </w:r>
    </w:p>
    <w:p w14:paraId="03A442C5"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4FA2307E"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​Geographical Boundary: The deployment, testing, and data modelling for the system will be strictly localized to the specific microclimates, urban environments, and peri-urban agricultural zones of Bulawayo and the Tsholotsho district.</w:t>
      </w:r>
    </w:p>
    <w:p w14:paraId="1C2B4311"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42B8AF3A"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​Hardware Boundary: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as temporary computational "guest" nodes and mobile POS client terminals. The project will not involve the design or manufacturing of custom printed circuit boards (PCBs).</w:t>
      </w:r>
    </w:p>
    <w:p w14:paraId="42272BEC"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73CCCD21"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​Functional Boundary: The software and system architecture will focus exclusively on developing the four proposed pillars:</w:t>
      </w:r>
    </w:p>
    <w:p w14:paraId="12E6675F"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MADN Orchestrator (Dynamic Resource Scheduler, API Gateway).</w:t>
      </w:r>
    </w:p>
    <w:p w14:paraId="2C186F12"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Agri-Analytics Engine (MQTT telemetry, InfluxDB/Grafana, and TensorFlow Lite irrigation and watering requirement modeling).</w:t>
      </w:r>
    </w:p>
    <w:p w14:paraId="4069CAEC"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Edge-Alert Security Gateway (PIR/ultrasonic sensor integration and real-time state alerts).</w:t>
      </w:r>
    </w:p>
    <w:p w14:paraId="359AA138" w14:textId="77777777" w:rsidR="00335B38" w:rsidRPr="00A52131"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​The Mesh-POS System (Distributed Micro-Transaction Ledger and Inventory Synchronization).</w:t>
      </w:r>
    </w:p>
    <w:p w14:paraId="0827A0E3" w14:textId="77777777" w:rsidR="00335B38" w:rsidRPr="00A52131" w:rsidRDefault="00335B38" w:rsidP="00335B38">
      <w:pPr>
        <w:pBdr>
          <w:top w:val="nil"/>
          <w:left w:val="nil"/>
          <w:bottom w:val="nil"/>
          <w:right w:val="nil"/>
          <w:between w:val="nil"/>
        </w:pBdr>
        <w:rPr>
          <w:rFonts w:ascii="Times New Roman" w:hAnsi="Times New Roman" w:cs="Times New Roman"/>
          <w:sz w:val="24"/>
          <w:szCs w:val="24"/>
        </w:rPr>
      </w:pPr>
    </w:p>
    <w:p w14:paraId="037BF985" w14:textId="7353D923" w:rsidR="0071215F" w:rsidRPr="00A52131" w:rsidRDefault="00335B38" w:rsidP="00335B38">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​Exclusions: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14:paraId="037BF986" w14:textId="77777777" w:rsidR="0071215F" w:rsidRPr="00A52131" w:rsidRDefault="0071215F">
      <w:pPr>
        <w:pBdr>
          <w:top w:val="nil"/>
          <w:left w:val="nil"/>
          <w:bottom w:val="nil"/>
          <w:right w:val="nil"/>
          <w:between w:val="nil"/>
        </w:pBdr>
        <w:rPr>
          <w:rFonts w:ascii="Times New Roman" w:hAnsi="Times New Roman" w:cs="Times New Roman"/>
        </w:rPr>
      </w:pPr>
    </w:p>
    <w:p w14:paraId="590ABEC1" w14:textId="77777777" w:rsidR="00335B38" w:rsidRPr="00A52131" w:rsidRDefault="00335B38">
      <w:pPr>
        <w:pBdr>
          <w:top w:val="nil"/>
          <w:left w:val="nil"/>
          <w:bottom w:val="nil"/>
          <w:right w:val="nil"/>
          <w:between w:val="nil"/>
        </w:pBdr>
        <w:rPr>
          <w:rFonts w:ascii="Times New Roman" w:hAnsi="Times New Roman" w:cs="Times New Roman"/>
        </w:rPr>
      </w:pPr>
    </w:p>
    <w:p w14:paraId="4637427A" w14:textId="77777777" w:rsidR="00335B38" w:rsidRPr="00A52131" w:rsidRDefault="00335B38">
      <w:pPr>
        <w:pBdr>
          <w:top w:val="nil"/>
          <w:left w:val="nil"/>
          <w:bottom w:val="nil"/>
          <w:right w:val="nil"/>
          <w:between w:val="nil"/>
        </w:pBdr>
        <w:rPr>
          <w:rFonts w:ascii="Times New Roman" w:hAnsi="Times New Roman" w:cs="Times New Roman"/>
        </w:rPr>
      </w:pPr>
    </w:p>
    <w:p w14:paraId="3F49058B" w14:textId="77777777" w:rsidR="00335B38" w:rsidRPr="00A52131" w:rsidRDefault="00335B38">
      <w:pPr>
        <w:pBdr>
          <w:top w:val="nil"/>
          <w:left w:val="nil"/>
          <w:bottom w:val="nil"/>
          <w:right w:val="nil"/>
          <w:between w:val="nil"/>
        </w:pBdr>
        <w:rPr>
          <w:rFonts w:ascii="Times New Roman" w:hAnsi="Times New Roman" w:cs="Times New Roman"/>
        </w:rPr>
      </w:pPr>
    </w:p>
    <w:p w14:paraId="47139BBD" w14:textId="77777777" w:rsidR="00335B38" w:rsidRPr="00A52131" w:rsidRDefault="00335B38">
      <w:pPr>
        <w:pBdr>
          <w:top w:val="nil"/>
          <w:left w:val="nil"/>
          <w:bottom w:val="nil"/>
          <w:right w:val="nil"/>
          <w:between w:val="nil"/>
        </w:pBdr>
        <w:rPr>
          <w:rFonts w:ascii="Times New Roman" w:hAnsi="Times New Roman" w:cs="Times New Roman"/>
        </w:rPr>
      </w:pPr>
    </w:p>
    <w:p w14:paraId="00FAFFFD" w14:textId="77777777" w:rsidR="00335B38" w:rsidRPr="00A52131" w:rsidRDefault="00335B38">
      <w:pPr>
        <w:pBdr>
          <w:top w:val="nil"/>
          <w:left w:val="nil"/>
          <w:bottom w:val="nil"/>
          <w:right w:val="nil"/>
          <w:between w:val="nil"/>
        </w:pBdr>
        <w:rPr>
          <w:rFonts w:ascii="Times New Roman" w:hAnsi="Times New Roman" w:cs="Times New Roman"/>
        </w:rPr>
      </w:pPr>
    </w:p>
    <w:p w14:paraId="53DCEABE" w14:textId="77777777" w:rsidR="00335B38" w:rsidRPr="00A52131" w:rsidRDefault="00335B38">
      <w:pPr>
        <w:pBdr>
          <w:top w:val="nil"/>
          <w:left w:val="nil"/>
          <w:bottom w:val="nil"/>
          <w:right w:val="nil"/>
          <w:between w:val="nil"/>
        </w:pBdr>
        <w:rPr>
          <w:rFonts w:ascii="Times New Roman" w:hAnsi="Times New Roman" w:cs="Times New Roman"/>
        </w:rPr>
      </w:pPr>
    </w:p>
    <w:p w14:paraId="21CC1CE2" w14:textId="77777777" w:rsidR="00335B38" w:rsidRPr="00A52131" w:rsidRDefault="00335B38">
      <w:pPr>
        <w:pBdr>
          <w:top w:val="nil"/>
          <w:left w:val="nil"/>
          <w:bottom w:val="nil"/>
          <w:right w:val="nil"/>
          <w:between w:val="nil"/>
        </w:pBdr>
        <w:rPr>
          <w:rFonts w:ascii="Times New Roman" w:hAnsi="Times New Roman" w:cs="Times New Roman"/>
        </w:rPr>
      </w:pPr>
    </w:p>
    <w:p w14:paraId="04CEEDEE" w14:textId="77777777" w:rsidR="00335B38" w:rsidRPr="00A52131" w:rsidRDefault="00335B38">
      <w:pPr>
        <w:pBdr>
          <w:top w:val="nil"/>
          <w:left w:val="nil"/>
          <w:bottom w:val="nil"/>
          <w:right w:val="nil"/>
          <w:between w:val="nil"/>
        </w:pBdr>
        <w:rPr>
          <w:rFonts w:ascii="Times New Roman" w:hAnsi="Times New Roman" w:cs="Times New Roman"/>
        </w:rPr>
      </w:pPr>
    </w:p>
    <w:p w14:paraId="07D0C910" w14:textId="77777777" w:rsidR="00335B38" w:rsidRPr="00A52131" w:rsidRDefault="00335B38">
      <w:pPr>
        <w:pBdr>
          <w:top w:val="nil"/>
          <w:left w:val="nil"/>
          <w:bottom w:val="nil"/>
          <w:right w:val="nil"/>
          <w:between w:val="nil"/>
        </w:pBdr>
        <w:rPr>
          <w:rFonts w:ascii="Times New Roman" w:hAnsi="Times New Roman" w:cs="Times New Roman"/>
        </w:rPr>
      </w:pPr>
    </w:p>
    <w:p w14:paraId="6A8BBAD7" w14:textId="77777777" w:rsidR="00335B38" w:rsidRPr="00A52131" w:rsidRDefault="00335B38">
      <w:pPr>
        <w:pBdr>
          <w:top w:val="nil"/>
          <w:left w:val="nil"/>
          <w:bottom w:val="nil"/>
          <w:right w:val="nil"/>
          <w:between w:val="nil"/>
        </w:pBdr>
        <w:rPr>
          <w:rFonts w:ascii="Times New Roman" w:hAnsi="Times New Roman" w:cs="Times New Roman"/>
        </w:rPr>
      </w:pPr>
    </w:p>
    <w:p w14:paraId="037BF987" w14:textId="77777777" w:rsidR="0071215F" w:rsidRPr="00A52131" w:rsidRDefault="00975C9F">
      <w:pPr>
        <w:pStyle w:val="Heading2"/>
        <w:rPr>
          <w:rFonts w:ascii="Times New Roman" w:hAnsi="Times New Roman" w:cs="Times New Roman"/>
          <w:sz w:val="28"/>
          <w:szCs w:val="28"/>
        </w:rPr>
      </w:pPr>
      <w:bookmarkStart w:id="16" w:name="_Toc232669429"/>
      <w:r w:rsidRPr="00A52131">
        <w:rPr>
          <w:rFonts w:ascii="Times New Roman" w:hAnsi="Times New Roman" w:cs="Times New Roman"/>
          <w:sz w:val="28"/>
          <w:szCs w:val="28"/>
        </w:rPr>
        <w:lastRenderedPageBreak/>
        <w:t>1.7 Significance of the Study</w:t>
      </w:r>
      <w:bookmarkEnd w:id="16"/>
    </w:p>
    <w:p w14:paraId="242783F3" w14:textId="1EB47F19" w:rsidR="0038137E" w:rsidRPr="00A52131" w:rsidRDefault="0038137E" w:rsidP="00F0683C">
      <w:p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14:paraId="1AFDC2D8"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1428897A"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​Technological Innovation: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14:paraId="722EB8DA"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0576717E"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​Agricultural Advancement: For farmers in Bulawayo and Tsholotsho, the Agri-Analytics Engine translates raw, localized environmental data into actionable soil hydration and watering requirement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2BECB0A3"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32412A18" w14:textId="04566904"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 xml:space="preserve">Public Security Enhancement: The Edge-Alert Security Gateway provides communities with an intelligent, low-power, and affordable security solution. By utilizing localized edge triggers (PIR and ultrasonic sensors) to detect intrusions and transmit immediate alerts, it circumvents the high costs and bandwidth requirements of camera-based surveillance and traditional CCTV, offering robust perimeter </w:t>
      </w:r>
      <w:r w:rsidR="00F0683C" w:rsidRPr="00A52131">
        <w:rPr>
          <w:rFonts w:ascii="Times New Roman" w:hAnsi="Times New Roman" w:cs="Times New Roman"/>
          <w:sz w:val="24"/>
          <w:szCs w:val="24"/>
        </w:rPr>
        <w:t>defence</w:t>
      </w:r>
      <w:r w:rsidRPr="00A52131">
        <w:rPr>
          <w:rFonts w:ascii="Times New Roman" w:hAnsi="Times New Roman" w:cs="Times New Roman"/>
          <w:sz w:val="24"/>
          <w:szCs w:val="24"/>
        </w:rPr>
        <w:t xml:space="preserve"> even in areas with poor internet connectivity.</w:t>
      </w:r>
    </w:p>
    <w:p w14:paraId="08F89C23" w14:textId="77777777" w:rsidR="0038137E" w:rsidRPr="00A52131" w:rsidRDefault="0038137E" w:rsidP="00F0683C">
      <w:pPr>
        <w:pBdr>
          <w:top w:val="nil"/>
          <w:left w:val="nil"/>
          <w:bottom w:val="nil"/>
          <w:right w:val="nil"/>
          <w:between w:val="nil"/>
        </w:pBdr>
        <w:ind w:left="600"/>
        <w:rPr>
          <w:rFonts w:ascii="Times New Roman" w:hAnsi="Times New Roman" w:cs="Times New Roman"/>
          <w:sz w:val="24"/>
          <w:szCs w:val="24"/>
        </w:rPr>
      </w:pPr>
    </w:p>
    <w:p w14:paraId="448A8DC8" w14:textId="77777777" w:rsidR="0038137E"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​Economic Resilience: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14:paraId="126E0BCC" w14:textId="77777777" w:rsidR="0038137E" w:rsidRPr="00A52131" w:rsidRDefault="0038137E" w:rsidP="00F0683C">
      <w:pPr>
        <w:pBdr>
          <w:top w:val="nil"/>
          <w:left w:val="nil"/>
          <w:bottom w:val="nil"/>
          <w:right w:val="nil"/>
          <w:between w:val="nil"/>
        </w:pBdr>
        <w:ind w:left="240"/>
        <w:rPr>
          <w:rFonts w:ascii="Times New Roman" w:hAnsi="Times New Roman" w:cs="Times New Roman"/>
          <w:sz w:val="24"/>
          <w:szCs w:val="24"/>
        </w:rPr>
      </w:pPr>
    </w:p>
    <w:p w14:paraId="037BF98D" w14:textId="22C7584B" w:rsidR="0071215F" w:rsidRPr="00A52131" w:rsidRDefault="0038137E">
      <w:pPr>
        <w:numPr>
          <w:ilvl w:val="0"/>
          <w:numId w:val="1"/>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​Community Empowerment through Open Source: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r w:rsidRPr="00A52131">
        <w:rPr>
          <w:rFonts w:ascii="Times New Roman" w:hAnsi="Times New Roman" w:cs="Times New Roman"/>
          <w:sz w:val="24"/>
          <w:szCs w:val="24"/>
        </w:rPr>
        <w:br/>
      </w:r>
      <w:r w:rsidRPr="00A52131">
        <w:rPr>
          <w:rFonts w:ascii="Times New Roman" w:hAnsi="Times New Roman" w:cs="Times New Roman"/>
          <w:sz w:val="24"/>
          <w:szCs w:val="24"/>
        </w:rPr>
        <w:br/>
      </w:r>
    </w:p>
    <w:p w14:paraId="1D456611" w14:textId="77777777" w:rsidR="004F40CB" w:rsidRPr="00A52131" w:rsidRDefault="004F40CB" w:rsidP="004F40CB">
      <w:pPr>
        <w:pStyle w:val="ListParagraph"/>
        <w:rPr>
          <w:rFonts w:ascii="Times New Roman" w:hAnsi="Times New Roman" w:cs="Times New Roman"/>
          <w:sz w:val="24"/>
          <w:szCs w:val="24"/>
        </w:rPr>
      </w:pPr>
    </w:p>
    <w:p w14:paraId="00F39FC8"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097AE74E"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182D6A07" w14:textId="77777777" w:rsidR="004F40CB" w:rsidRPr="00A52131" w:rsidRDefault="004F40CB" w:rsidP="004F40CB">
      <w:pPr>
        <w:pBdr>
          <w:top w:val="nil"/>
          <w:left w:val="nil"/>
          <w:bottom w:val="nil"/>
          <w:right w:val="nil"/>
          <w:between w:val="nil"/>
        </w:pBdr>
        <w:rPr>
          <w:rFonts w:ascii="Times New Roman" w:hAnsi="Times New Roman" w:cs="Times New Roman"/>
          <w:sz w:val="24"/>
          <w:szCs w:val="24"/>
        </w:rPr>
      </w:pPr>
    </w:p>
    <w:p w14:paraId="037BF98E" w14:textId="77777777" w:rsidR="0071215F" w:rsidRPr="00A52131" w:rsidRDefault="00975C9F">
      <w:pPr>
        <w:pStyle w:val="Heading2"/>
        <w:rPr>
          <w:rFonts w:ascii="Times New Roman" w:hAnsi="Times New Roman" w:cs="Times New Roman"/>
          <w:sz w:val="28"/>
          <w:szCs w:val="28"/>
        </w:rPr>
      </w:pPr>
      <w:bookmarkStart w:id="17" w:name="_Toc232669430"/>
      <w:r w:rsidRPr="00A52131">
        <w:rPr>
          <w:rFonts w:ascii="Times New Roman" w:hAnsi="Times New Roman" w:cs="Times New Roman"/>
          <w:sz w:val="28"/>
          <w:szCs w:val="28"/>
        </w:rPr>
        <w:lastRenderedPageBreak/>
        <w:t>1.8 Project Structure Overview</w:t>
      </w:r>
      <w:bookmarkEnd w:id="17"/>
    </w:p>
    <w:p w14:paraId="40F018BD" w14:textId="77777777" w:rsidR="00CC3565" w:rsidRPr="00A52131" w:rsidRDefault="00CC3565" w:rsidP="00CC3565">
      <w:pPr>
        <w:pBdr>
          <w:top w:val="nil"/>
          <w:left w:val="nil"/>
          <w:bottom w:val="nil"/>
          <w:right w:val="nil"/>
          <w:between w:val="nil"/>
        </w:pBdr>
        <w:ind w:left="240"/>
        <w:rPr>
          <w:rFonts w:ascii="Times New Roman" w:hAnsi="Times New Roman" w:cs="Times New Roman"/>
          <w:sz w:val="24"/>
          <w:szCs w:val="24"/>
        </w:rPr>
      </w:pPr>
      <w:r w:rsidRPr="00A52131">
        <w:rPr>
          <w:rFonts w:ascii="Times New Roman" w:hAnsi="Times New Roman" w:cs="Times New Roman"/>
          <w:sz w:val="24"/>
          <w:szCs w:val="24"/>
        </w:rPr>
        <w:t>​This document is systematically organized into six primary chapters, followed by references and supplementary appendices, to provide a comprehensive and structured overview of the MADN project from conception to evaluation:</w:t>
      </w:r>
    </w:p>
    <w:p w14:paraId="55F1EF96"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1: Introduction: Sets the context of the study, defining the background, problem statement, overarching aim, specific objectives, research questions, scope, and the study's overall significance.</w:t>
      </w:r>
    </w:p>
    <w:p w14:paraId="3D814108"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2: Literature Review: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22A8AD32"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3: Methodology: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14:paraId="3C09101C"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4: System Design and Prototype Development: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42BBDDCF"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5: Results, Testing and Analysis: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3C392DA9" w14:textId="77777777"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A52131">
        <w:rPr>
          <w:rFonts w:ascii="Times New Roman" w:hAnsi="Times New Roman" w:cs="Times New Roman"/>
          <w:sz w:val="24"/>
          <w:szCs w:val="24"/>
        </w:rPr>
        <w:t>​Chapter 6: Conclusions and Recommendations: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33572FB2" w14:textId="78996F9A" w:rsidR="00CC3565" w:rsidRPr="00A52131" w:rsidRDefault="00CC3565">
      <w:pPr>
        <w:pStyle w:val="ListParagraph"/>
        <w:numPr>
          <w:ilvl w:val="0"/>
          <w:numId w:val="7"/>
        </w:numPr>
        <w:pBdr>
          <w:top w:val="nil"/>
          <w:left w:val="nil"/>
          <w:bottom w:val="nil"/>
          <w:right w:val="nil"/>
          <w:between w:val="nil"/>
        </w:pBdr>
        <w:rPr>
          <w:rFonts w:ascii="Times New Roman" w:hAnsi="Times New Roman" w:cs="Times New Roman"/>
          <w:b/>
          <w:bCs/>
        </w:rPr>
      </w:pPr>
      <w:r w:rsidRPr="00A52131">
        <w:rPr>
          <w:rFonts w:ascii="Times New Roman" w:hAnsi="Times New Roman" w:cs="Times New Roman"/>
          <w:sz w:val="24"/>
          <w:szCs w:val="24"/>
        </w:rPr>
        <w:t>​References &amp; Appendices: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p>
    <w:p w14:paraId="13674879" w14:textId="77777777" w:rsidR="00CC3565" w:rsidRPr="00A52131" w:rsidRDefault="00CC3565" w:rsidP="00515AA4">
      <w:pPr>
        <w:pBdr>
          <w:top w:val="nil"/>
          <w:left w:val="nil"/>
          <w:bottom w:val="nil"/>
          <w:right w:val="nil"/>
          <w:between w:val="nil"/>
        </w:pBdr>
        <w:ind w:left="240"/>
        <w:rPr>
          <w:rFonts w:ascii="Times New Roman" w:hAnsi="Times New Roman" w:cs="Times New Roman"/>
          <w:b/>
          <w:bCs/>
        </w:rPr>
      </w:pPr>
    </w:p>
    <w:p w14:paraId="3BA1AED8" w14:textId="77777777" w:rsidR="00CC3565" w:rsidRPr="00A52131" w:rsidRDefault="00CC3565" w:rsidP="00515AA4">
      <w:pPr>
        <w:pBdr>
          <w:top w:val="nil"/>
          <w:left w:val="nil"/>
          <w:bottom w:val="nil"/>
          <w:right w:val="nil"/>
          <w:between w:val="nil"/>
        </w:pBdr>
        <w:ind w:left="240"/>
        <w:rPr>
          <w:rFonts w:ascii="Times New Roman" w:hAnsi="Times New Roman" w:cs="Times New Roman"/>
          <w:b/>
          <w:bCs/>
        </w:rPr>
      </w:pPr>
    </w:p>
    <w:p w14:paraId="474CEF5A" w14:textId="77777777" w:rsidR="00515AA4" w:rsidRPr="00A52131" w:rsidRDefault="00515AA4" w:rsidP="00515AA4">
      <w:pPr>
        <w:pBdr>
          <w:top w:val="nil"/>
          <w:left w:val="nil"/>
          <w:bottom w:val="nil"/>
          <w:right w:val="nil"/>
          <w:between w:val="nil"/>
        </w:pBdr>
        <w:ind w:left="240"/>
        <w:rPr>
          <w:rFonts w:ascii="Times New Roman" w:hAnsi="Times New Roman" w:cs="Times New Roman"/>
        </w:rPr>
      </w:pPr>
    </w:p>
    <w:p w14:paraId="258FF1A9" w14:textId="77777777" w:rsidR="00CC3565" w:rsidRPr="00A52131" w:rsidRDefault="00CC3565" w:rsidP="00515AA4">
      <w:pPr>
        <w:pBdr>
          <w:top w:val="nil"/>
          <w:left w:val="nil"/>
          <w:bottom w:val="nil"/>
          <w:right w:val="nil"/>
          <w:between w:val="nil"/>
        </w:pBdr>
        <w:ind w:left="240"/>
        <w:rPr>
          <w:rFonts w:ascii="Times New Roman" w:hAnsi="Times New Roman" w:cs="Times New Roman"/>
        </w:rPr>
      </w:pPr>
    </w:p>
    <w:p w14:paraId="0D9C1B5E"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00BD74BE"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155A2C2B"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72921056"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067F251D" w14:textId="77777777" w:rsidR="00A241B4" w:rsidRPr="00A52131" w:rsidRDefault="00A241B4" w:rsidP="00515AA4">
      <w:pPr>
        <w:pBdr>
          <w:top w:val="nil"/>
          <w:left w:val="nil"/>
          <w:bottom w:val="nil"/>
          <w:right w:val="nil"/>
          <w:between w:val="nil"/>
        </w:pBdr>
        <w:ind w:left="240"/>
        <w:rPr>
          <w:rFonts w:ascii="Times New Roman" w:hAnsi="Times New Roman" w:cs="Times New Roman"/>
        </w:rPr>
      </w:pPr>
    </w:p>
    <w:p w14:paraId="36D4121E" w14:textId="77777777" w:rsidR="00957672" w:rsidRPr="00A52131" w:rsidRDefault="00957672" w:rsidP="002E1425">
      <w:pPr>
        <w:pBdr>
          <w:top w:val="nil"/>
          <w:left w:val="nil"/>
          <w:bottom w:val="nil"/>
          <w:right w:val="nil"/>
          <w:between w:val="nil"/>
        </w:pBdr>
        <w:rPr>
          <w:rFonts w:ascii="Times New Roman" w:hAnsi="Times New Roman" w:cs="Times New Roman"/>
        </w:rPr>
      </w:pPr>
    </w:p>
    <w:p w14:paraId="037BF99A" w14:textId="41993F9B" w:rsidR="0071215F" w:rsidRPr="00FA5BDF" w:rsidRDefault="003E45D4" w:rsidP="003E45D4">
      <w:pPr>
        <w:pStyle w:val="Heading1"/>
        <w:rPr>
          <w:rFonts w:ascii="Times New Roman" w:hAnsi="Times New Roman" w:cs="Times New Roman"/>
          <w:sz w:val="28"/>
          <w:szCs w:val="28"/>
        </w:rPr>
      </w:pPr>
      <w:bookmarkStart w:id="18" w:name="_Toc232669431"/>
      <w:commentRangeStart w:id="19"/>
      <w:commentRangeStart w:id="20"/>
      <w:r w:rsidRPr="00FA5BDF">
        <w:rPr>
          <w:rFonts w:ascii="Times New Roman" w:hAnsi="Times New Roman" w:cs="Times New Roman"/>
          <w:sz w:val="28"/>
          <w:szCs w:val="28"/>
        </w:rPr>
        <w:t xml:space="preserve">Chapter 2 </w:t>
      </w:r>
      <w:r w:rsidR="003E1FE1" w:rsidRPr="00FA5BDF">
        <w:rPr>
          <w:rFonts w:ascii="Times New Roman" w:hAnsi="Times New Roman" w:cs="Times New Roman"/>
          <w:sz w:val="28"/>
          <w:szCs w:val="28"/>
        </w:rPr>
        <w:t>Literature Review</w:t>
      </w:r>
      <w:bookmarkEnd w:id="18"/>
      <w:commentRangeEnd w:id="19"/>
      <w:r w:rsidR="00975C9F" w:rsidRPr="00FA5BDF">
        <w:rPr>
          <w:rStyle w:val="CommentReference"/>
          <w:rFonts w:ascii="Times New Roman" w:hAnsi="Times New Roman" w:cs="Times New Roman"/>
          <w:sz w:val="28"/>
          <w:szCs w:val="28"/>
        </w:rPr>
        <w:commentReference w:id="19"/>
      </w:r>
      <w:commentRangeEnd w:id="20"/>
      <w:r w:rsidR="002E1425" w:rsidRPr="00FA5BDF">
        <w:rPr>
          <w:rStyle w:val="CommentReference"/>
          <w:rFonts w:ascii="Times New Roman" w:hAnsi="Times New Roman" w:cs="Times New Roman"/>
          <w:sz w:val="28"/>
          <w:szCs w:val="28"/>
        </w:rPr>
        <w:commentReference w:id="20"/>
      </w:r>
    </w:p>
    <w:p w14:paraId="761786D4" w14:textId="77777777" w:rsidR="00305168" w:rsidRPr="00A52131" w:rsidRDefault="005121AD" w:rsidP="00305168">
      <w:pPr>
        <w:pStyle w:val="Heading2"/>
        <w:rPr>
          <w:rFonts w:ascii="Times New Roman" w:hAnsi="Times New Roman" w:cs="Times New Roman"/>
          <w:sz w:val="28"/>
          <w:szCs w:val="28"/>
        </w:rPr>
      </w:pPr>
      <w:bookmarkStart w:id="21" w:name="_Toc232669432"/>
      <w:r w:rsidRPr="00A52131">
        <w:rPr>
          <w:rFonts w:ascii="Times New Roman" w:hAnsi="Times New Roman" w:cs="Times New Roman"/>
          <w:sz w:val="28"/>
          <w:szCs w:val="28"/>
        </w:rPr>
        <w:t xml:space="preserve">2.1 </w:t>
      </w:r>
      <w:r w:rsidR="00305168" w:rsidRPr="00A52131">
        <w:rPr>
          <w:rFonts w:ascii="Times New Roman" w:hAnsi="Times New Roman" w:cs="Times New Roman"/>
          <w:sz w:val="28"/>
          <w:szCs w:val="28"/>
        </w:rPr>
        <w:t>Introduction</w:t>
      </w:r>
      <w:bookmarkEnd w:id="21"/>
    </w:p>
    <w:p w14:paraId="6625DF13" w14:textId="3BF41456" w:rsidR="00CC36EE" w:rsidRPr="00A52131" w:rsidRDefault="00CC36EE" w:rsidP="00CC36EE">
      <w:pPr>
        <w:rPr>
          <w:rFonts w:ascii="Times New Roman" w:hAnsi="Times New Roman" w:cs="Times New Roman"/>
          <w:sz w:val="24"/>
          <w:szCs w:val="24"/>
        </w:rPr>
      </w:pPr>
      <w:r w:rsidRPr="00A52131">
        <w:rPr>
          <w:rFonts w:ascii="Times New Roman" w:hAnsi="Times New Roman" w:cs="Times New Roman"/>
          <w:sz w:val="24"/>
          <w:szCs w:val="24"/>
        </w:rPr>
        <w:t>The theoretical and technological foundations of the Modular Adaptive Data Node (MADN) are</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rooted in the shift away from centralized computing architectures toward localized, decentralized</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models [24, 26]. This chapter explores the theoretical background of edge computing, distributed networks, precision agriculture, embedded computer vision, and resilient commerce [24, 26]. In doing so, it situates MADN within a broader effort to design intelligent systems that remain</w:t>
      </w:r>
      <w:r w:rsidR="002F3A07" w:rsidRPr="00A52131">
        <w:rPr>
          <w:rFonts w:ascii="Times New Roman" w:hAnsi="Times New Roman" w:cs="Times New Roman"/>
          <w:sz w:val="24"/>
          <w:szCs w:val="24"/>
        </w:rPr>
        <w:t xml:space="preserve"> </w:t>
      </w:r>
      <w:r w:rsidRPr="00A52131">
        <w:rPr>
          <w:rFonts w:ascii="Times New Roman" w:hAnsi="Times New Roman" w:cs="Times New Roman"/>
          <w:sz w:val="24"/>
          <w:szCs w:val="24"/>
        </w:rPr>
        <w:t>functional, adaptive, and context-aware in environments with limited infrastructure [34]. It also establishes the conceptual basis for understanding why locally coordinated computing can offer a more resilient alternative to cloud-dependent service delivery in underserved settings [35]. More specifically, the chapter evaluates the literature through the interconnected lenses of latency, resilience, scalability, affordability, and contextual suitability, since these criteria determine whether advanced computational systems remain practically usable in resource-constrained environments [26, 34, 35, 37]. It critically reviews existing technologies that attempt to address data-driven challenges in agriculture, public security, and commerce, and explicitly identifies the technological gaps that the MADN framework aims to fill [25, 27].</w:t>
      </w:r>
    </w:p>
    <w:p w14:paraId="3781B6F9" w14:textId="67B7C9CF" w:rsidR="00994F4B" w:rsidRPr="00A52131" w:rsidRDefault="00753AF5" w:rsidP="00994F4B">
      <w:pPr>
        <w:rPr>
          <w:rFonts w:ascii="Times New Roman" w:hAnsi="Times New Roman" w:cs="Times New Roman"/>
          <w:sz w:val="24"/>
          <w:szCs w:val="24"/>
        </w:rPr>
      </w:pPr>
      <w:r w:rsidRPr="00A52131">
        <w:rPr>
          <w:rFonts w:ascii="Times New Roman" w:hAnsi="Times New Roman" w:cs="Times New Roman"/>
          <w:sz w:val="24"/>
          <w:szCs w:val="24"/>
        </w:rPr>
        <w:br/>
      </w:r>
    </w:p>
    <w:p w14:paraId="76ABBC9B" w14:textId="77777777" w:rsidR="00967394" w:rsidRPr="00A52131" w:rsidRDefault="00967394" w:rsidP="00967394">
      <w:pPr>
        <w:pStyle w:val="Heading2"/>
        <w:rPr>
          <w:rFonts w:ascii="Times New Roman" w:hAnsi="Times New Roman" w:cs="Times New Roman"/>
          <w:sz w:val="28"/>
          <w:szCs w:val="28"/>
        </w:rPr>
      </w:pPr>
      <w:bookmarkStart w:id="22" w:name="_Toc232669433"/>
      <w:r w:rsidRPr="00A52131">
        <w:rPr>
          <w:rFonts w:ascii="Times New Roman" w:hAnsi="Times New Roman" w:cs="Times New Roman"/>
          <w:sz w:val="28"/>
          <w:szCs w:val="28"/>
        </w:rPr>
        <w:t>2.2 Theoretical Background</w:t>
      </w:r>
      <w:bookmarkEnd w:id="22"/>
    </w:p>
    <w:p w14:paraId="7129F828" w14:textId="77777777" w:rsidR="00474A76" w:rsidRPr="00A52131" w:rsidRDefault="00474A76" w:rsidP="00474A76">
      <w:pPr>
        <w:rPr>
          <w:rFonts w:ascii="Times New Roman" w:hAnsi="Times New Roman" w:cs="Times New Roman"/>
        </w:rPr>
      </w:pPr>
    </w:p>
    <w:p w14:paraId="78DA8C77"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The conceptualization of the MADN framework relies on several key technological paradigms:</w:t>
      </w:r>
    </w:p>
    <w:p w14:paraId="734BB21B" w14:textId="77777777" w:rsidR="00EE2364" w:rsidRPr="00A52131" w:rsidRDefault="00EE2364" w:rsidP="00EE2364">
      <w:pPr>
        <w:rPr>
          <w:rFonts w:ascii="Times New Roman" w:hAnsi="Times New Roman" w:cs="Times New Roman"/>
          <w:sz w:val="24"/>
          <w:szCs w:val="24"/>
        </w:rPr>
      </w:pPr>
    </w:p>
    <w:p w14:paraId="39FC9FD5" w14:textId="1D4952B3"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   Edge Computing and the Internet of Things (IoT): Edge computing and IoT offer a pathway to bring data processing closer to the source of data generation [8, 31]. By shifting the computational burden from fragile external cloud networks to a resilient, community-driven 1 edge ecosystem, systems can dynamically process complex data locally [1, 2, 18]. </w:t>
      </w:r>
    </w:p>
    <w:p w14:paraId="2B8C891E" w14:textId="77777777" w:rsidR="00EE2364" w:rsidRPr="00A52131" w:rsidRDefault="00EE2364" w:rsidP="00EE2364">
      <w:pPr>
        <w:rPr>
          <w:rFonts w:ascii="Times New Roman" w:hAnsi="Times New Roman" w:cs="Times New Roman"/>
          <w:sz w:val="24"/>
          <w:szCs w:val="24"/>
        </w:rPr>
      </w:pPr>
    </w:p>
    <w:p w14:paraId="49751C77" w14:textId="12922DFD"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2CD1CF88" w14:textId="77777777" w:rsidR="00EE2364" w:rsidRPr="00A52131" w:rsidRDefault="00EE2364" w:rsidP="00EE2364">
      <w:pPr>
        <w:rPr>
          <w:rFonts w:ascii="Times New Roman" w:hAnsi="Times New Roman" w:cs="Times New Roman"/>
          <w:sz w:val="24"/>
          <w:szCs w:val="24"/>
        </w:rPr>
      </w:pPr>
    </w:p>
    <w:p w14:paraId="08136721" w14:textId="1E7E48F9"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Embedded Machine Learning: The deployment of lightweight machine learning models at the edge, such as TensorFlow Lite for agricultural irrigation and watering requirement prediction, forms the basis for extracting actionable intelligence without cloud dependency [19, 20, 21].</w:t>
      </w:r>
    </w:p>
    <w:p w14:paraId="6B6824D8"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50FAB84" w14:textId="77777777" w:rsidR="00D227B5" w:rsidRPr="00A52131" w:rsidRDefault="00D227B5" w:rsidP="00EE2364">
      <w:pPr>
        <w:rPr>
          <w:rFonts w:ascii="Times New Roman" w:hAnsi="Times New Roman" w:cs="Times New Roman"/>
          <w:sz w:val="24"/>
          <w:szCs w:val="24"/>
        </w:rPr>
      </w:pPr>
    </w:p>
    <w:p w14:paraId="155A53BB" w14:textId="438C58B9"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Although these paradigms are closely related, the literature distinguishes them in analytically </w:t>
      </w:r>
      <w:r w:rsidRPr="00A52131">
        <w:rPr>
          <w:rFonts w:ascii="Times New Roman" w:hAnsi="Times New Roman" w:cs="Times New Roman"/>
          <w:sz w:val="24"/>
          <w:szCs w:val="24"/>
        </w:rPr>
        <w:lastRenderedPageBreak/>
        <w:t>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framework does not depend on a single paradigm in isolation. Rather, it combines locality of processing, cooperation among heterogeneous devices, opportunistic use of idle resources, and selective access to cloud services into a unified architectural logic [16, 31, 33].</w:t>
      </w:r>
    </w:p>
    <w:p w14:paraId="454AD7B8"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63427CD1" w14:textId="548434F1"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From this perspective, MADN should be understood not as an edge-only architecture, but as a hybrid edge–cloud system operating across a broader computing continuum. Its primary logic remains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hybrid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favourable [6, 12, 19, 31, 36, 37]. Accordingly, the architectural value of MADN lies not in rejecting cloud computing, but in selectively integrating cloud capabilities when they enhance flexibility, coordination, and overall system capability without undermining offline resilience [31, 33, 37]. </w:t>
      </w:r>
    </w:p>
    <w:p w14:paraId="08BB4901"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3EC4E22" w14:textId="22FE62DE"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In innovation studies, a technological paradigm refers to a shared model of problem framing and 2 solution searches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 </w:t>
      </w:r>
    </w:p>
    <w:p w14:paraId="3A9424EF" w14:textId="77777777" w:rsidR="00394941" w:rsidRPr="00A52131" w:rsidRDefault="00394941" w:rsidP="00EE2364">
      <w:pPr>
        <w:rPr>
          <w:rFonts w:ascii="Times New Roman" w:hAnsi="Times New Roman" w:cs="Times New Roman"/>
          <w:sz w:val="24"/>
          <w:szCs w:val="24"/>
        </w:rPr>
      </w:pPr>
    </w:p>
    <w:p w14:paraId="6F758019" w14:textId="77777777" w:rsidR="00394941" w:rsidRPr="00A52131" w:rsidRDefault="00394941" w:rsidP="00EE2364">
      <w:pPr>
        <w:rPr>
          <w:rFonts w:ascii="Times New Roman" w:hAnsi="Times New Roman" w:cs="Times New Roman"/>
          <w:sz w:val="24"/>
          <w:szCs w:val="24"/>
        </w:rPr>
      </w:pPr>
    </w:p>
    <w:p w14:paraId="6B7E2C9D" w14:textId="6059C8B4" w:rsidR="00EE2364"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65CAAFD8" w14:textId="77777777" w:rsidR="00DD70EC" w:rsidRPr="00A52131" w:rsidRDefault="00DD70EC" w:rsidP="00EE2364">
      <w:pPr>
        <w:rPr>
          <w:rFonts w:ascii="Times New Roman" w:hAnsi="Times New Roman" w:cs="Times New Roman"/>
          <w:sz w:val="24"/>
          <w:szCs w:val="24"/>
        </w:rPr>
      </w:pPr>
    </w:p>
    <w:p w14:paraId="62828110" w14:textId="73C30B33"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lastRenderedPageBreak/>
        <w:t xml:space="preserve">In the case of edge computing, the search space is similarly conditioned by the 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 20, 42, 43]. In this sense, ecosystems do not merely host innovation; they delimit and enable it by defining the boundary conditions within which optimization and interoperability must occur [38, 39, 45]. </w:t>
      </w:r>
    </w:p>
    <w:p w14:paraId="439E30BB"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26C061AF" w14:textId="659175C2"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 xml:space="preserve">MADN can therefore be conceptualized as an architectural bridge across heterogeneous and partially closed digital ecosystems whose governance structures channel innovation through platform specific rules, interfaces, and boundary resources [39, 45, 46]. Rather than if openness already exists, 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hardware,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 </w:t>
      </w:r>
    </w:p>
    <w:p w14:paraId="3D7031B1" w14:textId="77777777"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br/>
      </w:r>
    </w:p>
    <w:p w14:paraId="142F3935" w14:textId="19376E5B" w:rsidR="00EE2364" w:rsidRPr="00A52131" w:rsidRDefault="00EE2364" w:rsidP="00EE2364">
      <w:pPr>
        <w:rPr>
          <w:rFonts w:ascii="Times New Roman" w:hAnsi="Times New Roman" w:cs="Times New Roman"/>
          <w:sz w:val="24"/>
          <w:szCs w:val="24"/>
        </w:rPr>
      </w:pPr>
      <w:r w:rsidRPr="00A52131">
        <w:rPr>
          <w:rFonts w:ascii="Times New Roman" w:hAnsi="Times New Roman" w:cs="Times New Roman"/>
          <w:sz w:val="24"/>
          <w:szCs w:val="24"/>
        </w:rPr>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14:paraId="72B25AED" w14:textId="77777777" w:rsidR="00EE2364" w:rsidRPr="00A52131" w:rsidRDefault="00EE2364" w:rsidP="00EE2364">
      <w:pPr>
        <w:rPr>
          <w:rFonts w:ascii="Times New Roman" w:hAnsi="Times New Roman" w:cs="Times New Roman"/>
          <w:sz w:val="24"/>
          <w:szCs w:val="24"/>
        </w:rPr>
      </w:pPr>
    </w:p>
    <w:p w14:paraId="40959AEE" w14:textId="7F9C7B4E" w:rsidR="005121AD" w:rsidRPr="00A52131" w:rsidRDefault="005121AD" w:rsidP="00305168">
      <w:pPr>
        <w:rPr>
          <w:rFonts w:ascii="Times New Roman" w:hAnsi="Times New Roman" w:cs="Times New Roman"/>
        </w:rPr>
      </w:pPr>
    </w:p>
    <w:p w14:paraId="21B7D17F" w14:textId="77777777" w:rsidR="00474A76" w:rsidRPr="00A52131" w:rsidRDefault="00474A76" w:rsidP="00305168">
      <w:pPr>
        <w:rPr>
          <w:rFonts w:ascii="Times New Roman" w:hAnsi="Times New Roman" w:cs="Times New Roman"/>
        </w:rPr>
      </w:pPr>
    </w:p>
    <w:p w14:paraId="4AB6CD91" w14:textId="77777777" w:rsidR="00474A76" w:rsidRPr="00A52131" w:rsidRDefault="00474A76" w:rsidP="00305168">
      <w:pPr>
        <w:rPr>
          <w:rFonts w:ascii="Times New Roman" w:hAnsi="Times New Roman" w:cs="Times New Roman"/>
        </w:rPr>
      </w:pPr>
    </w:p>
    <w:p w14:paraId="76CDD43F" w14:textId="77777777" w:rsidR="00571F48" w:rsidRPr="00A52131" w:rsidRDefault="00571F48" w:rsidP="00305168">
      <w:pPr>
        <w:rPr>
          <w:rFonts w:ascii="Times New Roman" w:hAnsi="Times New Roman" w:cs="Times New Roman"/>
        </w:rPr>
      </w:pPr>
    </w:p>
    <w:p w14:paraId="305EE234" w14:textId="77777777" w:rsidR="00571F48" w:rsidRPr="00A52131" w:rsidRDefault="00571F48" w:rsidP="00305168">
      <w:pPr>
        <w:rPr>
          <w:rFonts w:ascii="Times New Roman" w:hAnsi="Times New Roman" w:cs="Times New Roman"/>
        </w:rPr>
      </w:pPr>
    </w:p>
    <w:p w14:paraId="26AA857F" w14:textId="77777777" w:rsidR="00571F48" w:rsidRPr="00A52131" w:rsidRDefault="00571F48" w:rsidP="00305168">
      <w:pPr>
        <w:rPr>
          <w:rFonts w:ascii="Times New Roman" w:hAnsi="Times New Roman" w:cs="Times New Roman"/>
        </w:rPr>
      </w:pPr>
    </w:p>
    <w:p w14:paraId="299CF0E3" w14:textId="77777777" w:rsidR="00571F48" w:rsidRPr="00A52131" w:rsidRDefault="00571F48" w:rsidP="00305168">
      <w:pPr>
        <w:rPr>
          <w:rFonts w:ascii="Times New Roman" w:hAnsi="Times New Roman" w:cs="Times New Roman"/>
        </w:rPr>
      </w:pPr>
    </w:p>
    <w:p w14:paraId="0514CAB5" w14:textId="77777777" w:rsidR="00571F48" w:rsidRPr="00A52131" w:rsidRDefault="00571F48" w:rsidP="00305168">
      <w:pPr>
        <w:rPr>
          <w:rFonts w:ascii="Times New Roman" w:hAnsi="Times New Roman" w:cs="Times New Roman"/>
        </w:rPr>
      </w:pPr>
    </w:p>
    <w:p w14:paraId="6EE3A3A3" w14:textId="77777777" w:rsidR="00571F48" w:rsidRPr="00A52131" w:rsidRDefault="00571F48" w:rsidP="00305168">
      <w:pPr>
        <w:rPr>
          <w:rFonts w:ascii="Times New Roman" w:hAnsi="Times New Roman" w:cs="Times New Roman"/>
        </w:rPr>
      </w:pPr>
    </w:p>
    <w:p w14:paraId="40C207F7" w14:textId="77777777" w:rsidR="00571F48" w:rsidRPr="00A52131" w:rsidRDefault="00571F48" w:rsidP="00305168">
      <w:pPr>
        <w:rPr>
          <w:rFonts w:ascii="Times New Roman" w:hAnsi="Times New Roman" w:cs="Times New Roman"/>
        </w:rPr>
      </w:pPr>
    </w:p>
    <w:p w14:paraId="34DB0BD7" w14:textId="77777777" w:rsidR="00571F48" w:rsidRPr="00A52131" w:rsidRDefault="00571F48" w:rsidP="00305168">
      <w:pPr>
        <w:rPr>
          <w:rFonts w:ascii="Times New Roman" w:hAnsi="Times New Roman" w:cs="Times New Roman"/>
        </w:rPr>
      </w:pPr>
    </w:p>
    <w:p w14:paraId="2B0C8CAD" w14:textId="77777777" w:rsidR="00474A76" w:rsidRPr="00A52131" w:rsidRDefault="00474A76" w:rsidP="00305168">
      <w:pPr>
        <w:rPr>
          <w:rFonts w:ascii="Times New Roman" w:hAnsi="Times New Roman" w:cs="Times New Roman"/>
        </w:rPr>
      </w:pPr>
    </w:p>
    <w:p w14:paraId="50E4D2D5" w14:textId="252B9145" w:rsidR="00202814" w:rsidRPr="00A52131" w:rsidRDefault="0042218D" w:rsidP="0042218D">
      <w:pPr>
        <w:pStyle w:val="Heading2"/>
        <w:rPr>
          <w:rFonts w:ascii="Times New Roman" w:hAnsi="Times New Roman" w:cs="Times New Roman"/>
          <w:sz w:val="28"/>
          <w:szCs w:val="28"/>
        </w:rPr>
      </w:pPr>
      <w:bookmarkStart w:id="23" w:name="_Toc232669434"/>
      <w:r w:rsidRPr="00A52131">
        <w:rPr>
          <w:rFonts w:ascii="Times New Roman" w:hAnsi="Times New Roman" w:cs="Times New Roman"/>
          <w:sz w:val="28"/>
          <w:szCs w:val="28"/>
        </w:rPr>
        <w:lastRenderedPageBreak/>
        <w:t>2.3 Review of Existing Systems and Technologies</w:t>
      </w:r>
      <w:bookmarkEnd w:id="23"/>
    </w:p>
    <w:p w14:paraId="744AAFD8" w14:textId="5E697821" w:rsidR="00421B3E" w:rsidRPr="00A52131" w:rsidRDefault="00421B3E" w:rsidP="00571F48">
      <w:pPr>
        <w:ind w:left="360"/>
        <w:rPr>
          <w:rFonts w:ascii="Times New Roman" w:hAnsi="Times New Roman" w:cs="Times New Roman"/>
          <w:sz w:val="24"/>
          <w:szCs w:val="24"/>
        </w:rPr>
      </w:pPr>
      <w:r w:rsidRPr="00A52131">
        <w:rPr>
          <w:rFonts w:ascii="Times New Roman" w:hAnsi="Times New Roman" w:cs="Times New Roman"/>
          <w:sz w:val="24"/>
          <w:szCs w:val="24"/>
        </w:rPr>
        <w:t>Current technological interventions designed to solve localized challenges predominantly</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utilize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centralized models:</w:t>
      </w:r>
    </w:p>
    <w:p w14:paraId="1CB65BF9" w14:textId="77777777" w:rsidR="00571F48" w:rsidRPr="00A52131" w:rsidRDefault="00571F48" w:rsidP="00571F48">
      <w:pPr>
        <w:ind w:left="360"/>
        <w:rPr>
          <w:rFonts w:ascii="Times New Roman" w:hAnsi="Times New Roman" w:cs="Times New Roman"/>
          <w:sz w:val="24"/>
          <w:szCs w:val="24"/>
        </w:rPr>
      </w:pPr>
    </w:p>
    <w:p w14:paraId="0FCE6367" w14:textId="78C0D688"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Cloud-Reliant Precision Agriculture: Traditional agricultural optimization platforms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process generalized regional data on remote servers [22]. While these models are technically</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robust, they require constant internet connectivity to transmit raw</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environmental metrics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and receive actionable planting or irrigation insights back from the cloud [4].</w:t>
      </w:r>
    </w:p>
    <w:p w14:paraId="6DB2016C" w14:textId="3579ABA8"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 xml:space="preserve">Centralized Public Security Surveillance: Existing security and perimeter </w:t>
      </w:r>
      <w:r w:rsidR="00571F48" w:rsidRPr="00A52131">
        <w:rPr>
          <w:rFonts w:ascii="Times New Roman" w:hAnsi="Times New Roman" w:cs="Times New Roman"/>
          <w:sz w:val="24"/>
          <w:szCs w:val="24"/>
        </w:rPr>
        <w:t>defence</w:t>
      </w:r>
      <w:r w:rsidRPr="00A52131">
        <w:rPr>
          <w:rFonts w:ascii="Times New Roman" w:hAnsi="Times New Roman" w:cs="Times New Roman"/>
          <w:sz w:val="24"/>
          <w:szCs w:val="24"/>
        </w:rPr>
        <w:t xml:space="preserve"> technologies heavily rely on traditional CCTV systems [23]. These architectures transmit continuous, high-bandwidth video feeds to central servers for storage and processing, relying on</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constant internet uplinks to function effectively [6, 23].</w:t>
      </w:r>
    </w:p>
    <w:p w14:paraId="08043978" w14:textId="697E6760" w:rsidR="00421B3E" w:rsidRPr="00A52131" w:rsidRDefault="00421B3E">
      <w:pPr>
        <w:pStyle w:val="ListParagraph"/>
        <w:numPr>
          <w:ilvl w:val="0"/>
          <w:numId w:val="8"/>
        </w:numPr>
        <w:rPr>
          <w:rFonts w:ascii="Times New Roman" w:hAnsi="Times New Roman" w:cs="Times New Roman"/>
          <w:sz w:val="24"/>
          <w:szCs w:val="24"/>
        </w:rPr>
      </w:pPr>
      <w:r w:rsidRPr="00A52131">
        <w:rPr>
          <w:rFonts w:ascii="Times New Roman" w:hAnsi="Times New Roman" w:cs="Times New Roman"/>
          <w:sz w:val="24"/>
          <w:szCs w:val="24"/>
        </w:rPr>
        <w:t>Cloud-Dependent Point-of-Sale (POS) Systems: Modern commercial trade and digital</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inventory tools are engineered to synchronize with remote databases. Informal and small-scale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vendors currently utilize POS systems that demand stable internet connections to validate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transactions and update stock [7, 12].</w:t>
      </w:r>
    </w:p>
    <w:p w14:paraId="4F4FDA34" w14:textId="7243B6B7" w:rsidR="00421B3E" w:rsidRPr="00A52131" w:rsidRDefault="00421B3E" w:rsidP="00571F48">
      <w:pPr>
        <w:rPr>
          <w:rFonts w:ascii="Times New Roman" w:hAnsi="Times New Roman" w:cs="Times New Roman"/>
          <w:sz w:val="24"/>
          <w:szCs w:val="24"/>
        </w:rPr>
      </w:pPr>
      <w:r w:rsidRPr="00A52131">
        <w:rPr>
          <w:rFonts w:ascii="Times New Roman" w:hAnsi="Times New Roman" w:cs="Times New Roman"/>
          <w:sz w:val="24"/>
          <w:szCs w:val="24"/>
        </w:rPr>
        <w:t>Taken together, these systems demonstrate that contemporary digital interventions are often technically sophisticated yet operationally dependent on assumptions of stable connectivity, persistent</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cloud access, and adequate financial capacity for data-intensive services [4, 7, 22,</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23]. This creates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a tension between what such systems can achieve under ideal conditions and what communities</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can sustainably use under infrastructural constraint. The literature therefore suggests that the core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limitation is not the absence of advanced digital tools themselves, but the persistence of architectural models whose success depends on infrastructural conditions that cannot be assumed in the</w:t>
      </w:r>
      <w:r w:rsidR="00571F48" w:rsidRPr="00A52131">
        <w:rPr>
          <w:rFonts w:ascii="Times New Roman" w:hAnsi="Times New Roman" w:cs="Times New Roman"/>
          <w:sz w:val="24"/>
          <w:szCs w:val="24"/>
        </w:rPr>
        <w:t xml:space="preserve"> </w:t>
      </w:r>
      <w:r w:rsidRPr="00A52131">
        <w:rPr>
          <w:rFonts w:ascii="Times New Roman" w:hAnsi="Times New Roman" w:cs="Times New Roman"/>
          <w:sz w:val="24"/>
          <w:szCs w:val="24"/>
        </w:rPr>
        <w:t>target setting [14, 30, 33, 35].</w:t>
      </w:r>
    </w:p>
    <w:p w14:paraId="4C4A9DB0" w14:textId="77777777" w:rsidR="001A1E3A" w:rsidRPr="00A52131" w:rsidRDefault="001A1E3A" w:rsidP="00F0365F">
      <w:pPr>
        <w:ind w:left="360"/>
        <w:rPr>
          <w:rFonts w:ascii="Times New Roman" w:hAnsi="Times New Roman" w:cs="Times New Roman"/>
        </w:rPr>
      </w:pPr>
    </w:p>
    <w:p w14:paraId="1099B8AC" w14:textId="096394A8" w:rsidR="007B1AE2" w:rsidRPr="00A52131" w:rsidRDefault="00E61C83" w:rsidP="00F0365F">
      <w:pPr>
        <w:ind w:left="360"/>
        <w:rPr>
          <w:rFonts w:ascii="Times New Roman" w:hAnsi="Times New Roman" w:cs="Times New Roman"/>
        </w:rPr>
      </w:pPr>
      <w:r w:rsidRPr="00A52131">
        <w:rPr>
          <w:rFonts w:ascii="Times New Roman" w:hAnsi="Times New Roman" w:cs="Times New Roman"/>
        </w:rPr>
        <w:br/>
      </w:r>
    </w:p>
    <w:p w14:paraId="363196BD" w14:textId="77777777" w:rsidR="001C4099" w:rsidRPr="00A52131" w:rsidRDefault="001C4099" w:rsidP="007B1AE2">
      <w:pPr>
        <w:pStyle w:val="Heading2"/>
        <w:rPr>
          <w:rFonts w:ascii="Times New Roman" w:hAnsi="Times New Roman" w:cs="Times New Roman"/>
          <w:sz w:val="28"/>
          <w:szCs w:val="28"/>
        </w:rPr>
      </w:pPr>
      <w:bookmarkStart w:id="24" w:name="_Toc232669435"/>
      <w:r w:rsidRPr="00A52131">
        <w:rPr>
          <w:rFonts w:ascii="Times New Roman" w:hAnsi="Times New Roman" w:cs="Times New Roman"/>
          <w:sz w:val="28"/>
          <w:szCs w:val="28"/>
        </w:rPr>
        <w:t>2.4 Contextual Challenges</w:t>
      </w:r>
      <w:bookmarkEnd w:id="24"/>
    </w:p>
    <w:p w14:paraId="60073DDF" w14:textId="77777777"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2.4 Contextual Challenges</w:t>
      </w:r>
    </w:p>
    <w:p w14:paraId="10DD8F0C" w14:textId="77777777" w:rsidR="00B61F28" w:rsidRPr="00A52131" w:rsidRDefault="00B61F28" w:rsidP="00B61F28">
      <w:pPr>
        <w:rPr>
          <w:rFonts w:ascii="Times New Roman" w:hAnsi="Times New Roman" w:cs="Times New Roman"/>
          <w:sz w:val="24"/>
          <w:szCs w:val="24"/>
        </w:rPr>
      </w:pPr>
    </w:p>
    <w:p w14:paraId="4A6381DC" w14:textId="5731DFCA"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For MADN, the literature is most meaningful when interpreted against the realities of the environments in which the framework is intended to operate. In contexts such as Bulawayo and Tsholotsho,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35].</w:t>
      </w:r>
    </w:p>
    <w:p w14:paraId="7B8AFD91" w14:textId="77777777"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t xml:space="preserve">A further challenge is that resource-constrained environments are not merely low-capacity versions of well-connected settings; they often require different architectural priorities altogether. </w:t>
      </w:r>
    </w:p>
    <w:p w14:paraId="7D718A92" w14:textId="77777777" w:rsidR="00B61F28" w:rsidRPr="00A52131" w:rsidRDefault="00B61F28" w:rsidP="00B61F28">
      <w:pPr>
        <w:rPr>
          <w:rFonts w:ascii="Times New Roman" w:hAnsi="Times New Roman" w:cs="Times New Roman"/>
          <w:sz w:val="24"/>
          <w:szCs w:val="24"/>
        </w:rPr>
      </w:pPr>
    </w:p>
    <w:p w14:paraId="2A694D8A" w14:textId="47D55300" w:rsidR="00B61F28" w:rsidRPr="00A52131" w:rsidRDefault="00B61F28" w:rsidP="00B61F28">
      <w:pPr>
        <w:rPr>
          <w:rFonts w:ascii="Times New Roman" w:hAnsi="Times New Roman" w:cs="Times New Roman"/>
          <w:sz w:val="24"/>
          <w:szCs w:val="24"/>
        </w:rPr>
      </w:pPr>
      <w:r w:rsidRPr="00A52131">
        <w:rPr>
          <w:rFonts w:ascii="Times New Roman" w:hAnsi="Times New Roman" w:cs="Times New Roman"/>
          <w:sz w:val="24"/>
          <w:szCs w:val="24"/>
        </w:rPr>
        <w:lastRenderedPageBreak/>
        <w:t>Systems designed primarily for remote processing may optimize for scale and centralized coordination, yet communities facing unstable connectivity require architectures that prioritize locality, resilience, recoverability, and selective synchronization [16, 35, 37]. This distinction is important because it shifts the design question from how to maximize cloud dependence to how to balance local autonomy with opportunistic access to wider computational resources when conditions allow [31, 36, 37]. It also suggests that success should be measured not only by processing throughput or model sophistication, but by whether a system remains affordable, maintainable, trustworthy, and functionally useful under ordinary infrastructural stress [13, 14, 30, 35]</w:t>
      </w:r>
    </w:p>
    <w:p w14:paraId="49260D2F" w14:textId="008E8BE5" w:rsidR="0061255A" w:rsidRPr="00A52131" w:rsidRDefault="002E1425" w:rsidP="001C4099">
      <w:pPr>
        <w:rPr>
          <w:rFonts w:ascii="Times New Roman" w:hAnsi="Times New Roman" w:cs="Times New Roman"/>
        </w:rPr>
      </w:pPr>
      <w:r w:rsidRPr="00A52131">
        <w:rPr>
          <w:rFonts w:ascii="Times New Roman" w:hAnsi="Times New Roman" w:cs="Times New Roman"/>
        </w:rPr>
        <w:br/>
      </w:r>
    </w:p>
    <w:p w14:paraId="1FC63FA8" w14:textId="11E9F1EF" w:rsidR="0061255A" w:rsidRPr="00A52131" w:rsidRDefault="00CC1218" w:rsidP="0061255A">
      <w:pPr>
        <w:pStyle w:val="Heading2"/>
        <w:rPr>
          <w:rFonts w:ascii="Times New Roman" w:hAnsi="Times New Roman" w:cs="Times New Roman"/>
          <w:sz w:val="28"/>
          <w:szCs w:val="28"/>
        </w:rPr>
      </w:pPr>
      <w:bookmarkStart w:id="25" w:name="_Toc232669436"/>
      <w:r w:rsidRPr="00A52131">
        <w:rPr>
          <w:rFonts w:ascii="Times New Roman" w:hAnsi="Times New Roman" w:cs="Times New Roman"/>
          <w:sz w:val="28"/>
          <w:szCs w:val="28"/>
        </w:rPr>
        <w:t>2.5 Gaps in Existing Solutions</w:t>
      </w:r>
      <w:bookmarkEnd w:id="25"/>
    </w:p>
    <w:p w14:paraId="17DD7D50" w14:textId="6E859282" w:rsidR="00CC1218" w:rsidRPr="00A52131" w:rsidRDefault="00CC1218" w:rsidP="00CC1218">
      <w:pPr>
        <w:rPr>
          <w:rFonts w:ascii="Times New Roman" w:hAnsi="Times New Roman" w:cs="Times New Roman"/>
          <w:sz w:val="24"/>
          <w:szCs w:val="24"/>
        </w:rPr>
      </w:pPr>
      <w:r w:rsidRPr="00A52131">
        <w:rPr>
          <w:rFonts w:ascii="Times New Roman" w:hAnsi="Times New Roman" w:cs="Times New Roman"/>
          <w:sz w:val="24"/>
          <w:szCs w:val="24"/>
        </w:rPr>
        <w:t>A critical review of the existing technological landscape reveals significant shortcomings when applied to resource-constrained environments:</w:t>
      </w:r>
    </w:p>
    <w:p w14:paraId="2230DFE2" w14:textId="77777777" w:rsidR="00CC1218" w:rsidRPr="00A52131" w:rsidRDefault="00CC1218" w:rsidP="00CC1218">
      <w:pPr>
        <w:rPr>
          <w:rFonts w:ascii="Times New Roman" w:hAnsi="Times New Roman" w:cs="Times New Roman"/>
          <w:sz w:val="24"/>
          <w:szCs w:val="24"/>
        </w:rPr>
      </w:pPr>
    </w:p>
    <w:p w14:paraId="362D9A0E" w14:textId="3A3F78B0" w:rsidR="00CC1218" w:rsidRPr="00A52131" w:rsidRDefault="00B76DCB">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Vulnerability to Infrastructure Realities: Existing technological interventions rely heavily on expensive, centralized cloud computing architectures [13]. These traditional systems are ill-suited for local socio-economic and infrastructure realities, often failing due to intermittent internet access and high data costs [14]. Cloud-dependent paradigms often falter in regions like Bulawayo and Tsholotsho due to latency issues and connectivity blackouts [4, 30]</w:t>
      </w:r>
    </w:p>
    <w:p w14:paraId="670BF678" w14:textId="0D15705F" w:rsidR="00B76DCB" w:rsidRPr="00A52131" w:rsidRDefault="00201B88">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Wasted Local Compute Resources: Despite the high penetration of smartphones, laptops, and other personal computing devices in Bulawayo and Tsholotsho, a vast reservoir of local computational power remains idle and unutilized for most of the day [10]. Currently, there is no viable, localized framework designed to seamlessly aggregate and orchestrate the latent processing capacity of ubiquitous personal devices to solve regional issues [15].</w:t>
      </w:r>
    </w:p>
    <w:p w14:paraId="202AD9DB" w14:textId="68C30818" w:rsidR="00201B88" w:rsidRPr="00A52131" w:rsidRDefault="00346E3F">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Pr="00A52131" w:rsidRDefault="00346E3F">
      <w:pPr>
        <w:pStyle w:val="ListParagraph"/>
        <w:numPr>
          <w:ilvl w:val="0"/>
          <w:numId w:val="2"/>
        </w:numPr>
        <w:rPr>
          <w:rFonts w:ascii="Times New Roman" w:hAnsi="Times New Roman" w:cs="Times New Roman"/>
          <w:sz w:val="24"/>
          <w:szCs w:val="24"/>
        </w:rPr>
      </w:pPr>
      <w:r w:rsidRPr="00A52131">
        <w:rPr>
          <w:rFonts w:ascii="Times New Roman" w:hAnsi="Times New Roman" w:cs="Times New Roman"/>
          <w:sz w:val="24"/>
          <w:szCs w:val="24"/>
        </w:rPr>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p>
    <w:p w14:paraId="0E18EF50" w14:textId="77777777" w:rsidR="00346E3F" w:rsidRPr="00A52131" w:rsidRDefault="00346E3F" w:rsidP="00346E3F">
      <w:pPr>
        <w:ind w:left="360"/>
        <w:rPr>
          <w:rFonts w:ascii="Times New Roman" w:hAnsi="Times New Roman" w:cs="Times New Roman"/>
        </w:rPr>
      </w:pPr>
    </w:p>
    <w:p w14:paraId="0B7693BB" w14:textId="68B55CE7" w:rsidR="00A37763" w:rsidRPr="00A52131" w:rsidRDefault="009A5F3B" w:rsidP="00A37763">
      <w:pPr>
        <w:pStyle w:val="Heading2"/>
        <w:rPr>
          <w:rFonts w:ascii="Times New Roman" w:hAnsi="Times New Roman" w:cs="Times New Roman"/>
          <w:sz w:val="28"/>
          <w:szCs w:val="28"/>
        </w:rPr>
      </w:pPr>
      <w:bookmarkStart w:id="26" w:name="_Toc232669437"/>
      <w:r w:rsidRPr="00A52131">
        <w:rPr>
          <w:rFonts w:ascii="Times New Roman" w:hAnsi="Times New Roman" w:cs="Times New Roman"/>
          <w:sz w:val="28"/>
          <w:szCs w:val="28"/>
        </w:rPr>
        <w:t>2.6 Implications for MADN Design</w:t>
      </w:r>
      <w:bookmarkEnd w:id="26"/>
    </w:p>
    <w:p w14:paraId="5F0E3683" w14:textId="77777777" w:rsidR="00A37763" w:rsidRPr="00A52131" w:rsidRDefault="00A37763" w:rsidP="00A37763">
      <w:pPr>
        <w:rPr>
          <w:rFonts w:ascii="Times New Roman" w:hAnsi="Times New Roman" w:cs="Times New Roman"/>
          <w:sz w:val="24"/>
          <w:szCs w:val="24"/>
        </w:rPr>
      </w:pPr>
      <w:r w:rsidRPr="00A52131">
        <w:rPr>
          <w:rFonts w:ascii="Times New Roman" w:hAnsi="Times New Roman" w:cs="Times New Roman"/>
          <w:sz w:val="24"/>
          <w:szCs w:val="24"/>
        </w:rPr>
        <w:t>The reviewed literature does more than identify a technological gap; it clarifies the architectural</w:t>
      </w:r>
    </w:p>
    <w:p w14:paraId="61CE2031" w14:textId="019C4C98" w:rsidR="00A37763" w:rsidRPr="00A52131" w:rsidRDefault="00A37763" w:rsidP="00A37763">
      <w:pPr>
        <w:rPr>
          <w:rFonts w:ascii="Times New Roman" w:hAnsi="Times New Roman" w:cs="Times New Roman"/>
          <w:sz w:val="24"/>
          <w:szCs w:val="24"/>
        </w:rPr>
      </w:pPr>
      <w:r w:rsidRPr="00A52131">
        <w:rPr>
          <w:rFonts w:ascii="Times New Roman" w:hAnsi="Times New Roman" w:cs="Times New Roman"/>
          <w:sz w:val="24"/>
          <w:szCs w:val="24"/>
        </w:rPr>
        <w:t>principles that MADN must embody. First, the framework must preserve local operational continuity, ensuring that essential sensing, inference, coordination, and transaction functions remain</w:t>
      </w:r>
      <w:r w:rsidR="006802A2" w:rsidRPr="00A52131">
        <w:rPr>
          <w:rFonts w:ascii="Times New Roman" w:hAnsi="Times New Roman" w:cs="Times New Roman"/>
          <w:sz w:val="24"/>
          <w:szCs w:val="24"/>
        </w:rPr>
        <w:t xml:space="preserve"> </w:t>
      </w:r>
      <w:r w:rsidRPr="00A52131">
        <w:rPr>
          <w:rFonts w:ascii="Times New Roman" w:hAnsi="Times New Roman" w:cs="Times New Roman"/>
          <w:sz w:val="24"/>
          <w:szCs w:val="24"/>
        </w:rPr>
        <w:t>available even when internet access is unstable or absent [6, 12, 35]. Second, it must support</w:t>
      </w:r>
      <w:r w:rsidR="006802A2"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hybrid edge–cloud adaptability, allowing tasks to be retained locally when latency, </w:t>
      </w:r>
      <w:r w:rsidRPr="00A52131">
        <w:rPr>
          <w:rFonts w:ascii="Times New Roman" w:hAnsi="Times New Roman" w:cs="Times New Roman"/>
          <w:sz w:val="24"/>
          <w:szCs w:val="24"/>
        </w:rPr>
        <w:lastRenderedPageBreak/>
        <w:t>privacy, or connectivity constraints dominate, while still offloading appropriate workloads to cloud infrastructure</w:t>
      </w:r>
      <w:r w:rsidR="00EB7223" w:rsidRPr="00A52131">
        <w:rPr>
          <w:rFonts w:ascii="Times New Roman" w:hAnsi="Times New Roman" w:cs="Times New Roman"/>
          <w:sz w:val="24"/>
          <w:szCs w:val="24"/>
        </w:rPr>
        <w:t xml:space="preserve"> </w:t>
      </w:r>
      <w:r w:rsidRPr="00A52131">
        <w:rPr>
          <w:rFonts w:ascii="Times New Roman" w:hAnsi="Times New Roman" w:cs="Times New Roman"/>
          <w:sz w:val="24"/>
          <w:szCs w:val="24"/>
        </w:rPr>
        <w:t>when elasticity, storage, or large-scale coordination become advantageous [31, 33, 36, 37]. Third, it</w:t>
      </w:r>
      <w:r w:rsidR="00EB7223" w:rsidRPr="00A52131">
        <w:rPr>
          <w:rFonts w:ascii="Times New Roman" w:hAnsi="Times New Roman" w:cs="Times New Roman"/>
          <w:sz w:val="24"/>
          <w:szCs w:val="24"/>
        </w:rPr>
        <w:t xml:space="preserve"> </w:t>
      </w:r>
      <w:r w:rsidRPr="00A52131">
        <w:rPr>
          <w:rFonts w:ascii="Times New Roman" w:hAnsi="Times New Roman" w:cs="Times New Roman"/>
          <w:sz w:val="24"/>
          <w:szCs w:val="24"/>
        </w:rPr>
        <w:t>must enable distributed utilization of latent resources, so that idle consumer devices can contribute</w:t>
      </w:r>
      <w:r w:rsidR="00FC0923" w:rsidRPr="00A52131">
        <w:rPr>
          <w:rFonts w:ascii="Times New Roman" w:hAnsi="Times New Roman" w:cs="Times New Roman"/>
          <w:sz w:val="24"/>
          <w:szCs w:val="24"/>
        </w:rPr>
        <w:t xml:space="preserve"> </w:t>
      </w:r>
      <w:r w:rsidRPr="00A52131">
        <w:rPr>
          <w:rFonts w:ascii="Times New Roman" w:hAnsi="Times New Roman" w:cs="Times New Roman"/>
          <w:sz w:val="24"/>
          <w:szCs w:val="24"/>
        </w:rPr>
        <w:t>meaningful computational value within a localized network rather than leaving communities wholly</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dependent on external infrastructure [3, 15, 32].</w:t>
      </w:r>
    </w:p>
    <w:p w14:paraId="47DD0C43" w14:textId="59CC594A" w:rsidR="00A37763" w:rsidRPr="00A52131" w:rsidRDefault="00A37763" w:rsidP="00A37763">
      <w:pPr>
        <w:rPr>
          <w:rFonts w:ascii="Times New Roman" w:hAnsi="Times New Roman" w:cs="Times New Roman"/>
          <w:sz w:val="24"/>
          <w:szCs w:val="24"/>
        </w:rPr>
      </w:pPr>
      <w:r w:rsidRPr="00A52131">
        <w:rPr>
          <w:rFonts w:ascii="Times New Roman" w:hAnsi="Times New Roman" w:cs="Times New Roman"/>
          <w:sz w:val="24"/>
          <w:szCs w:val="24"/>
        </w:rPr>
        <w:t>In design terms, these implications suggest that MADN should not be framed merely as a software</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platform, but as a resilient orchestration layer across heterogeneous devices, services, and connectivity states. Its novelty lies in combining edge intelligence, decentralized participation, and selective</w:t>
      </w:r>
      <w:r w:rsidR="00877A57" w:rsidRPr="00A52131">
        <w:rPr>
          <w:rFonts w:ascii="Times New Roman" w:hAnsi="Times New Roman" w:cs="Times New Roman"/>
          <w:sz w:val="24"/>
          <w:szCs w:val="24"/>
        </w:rPr>
        <w:t xml:space="preserve"> </w:t>
      </w:r>
      <w:r w:rsidRPr="00A52131">
        <w:rPr>
          <w:rFonts w:ascii="Times New Roman" w:hAnsi="Times New Roman" w:cs="Times New Roman"/>
          <w:sz w:val="24"/>
          <w:szCs w:val="24"/>
        </w:rPr>
        <w:t>cloud augmentation into a system that is responsive to local conditions while still capable of scaling</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outward when infrastructure permits [16, 17, 33, 37]. This interpretation positions MADN as a</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practical response to the central limitation identified across the literature: the mismatch between</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advanced digital systems and the environments in which they are expected to operate. It further</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implies that orchestration is not a secondary implementation concern, but a core design principle through which MADN can decide what should execute locally, what should be shared across</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nearby devices, and what should be escalated to cloud infrastructure under </w:t>
      </w:r>
      <w:r w:rsidR="00BC3164" w:rsidRPr="00A52131">
        <w:rPr>
          <w:rFonts w:ascii="Times New Roman" w:hAnsi="Times New Roman" w:cs="Times New Roman"/>
          <w:sz w:val="24"/>
          <w:szCs w:val="24"/>
        </w:rPr>
        <w:t>favourable</w:t>
      </w:r>
      <w:r w:rsidRPr="00A52131">
        <w:rPr>
          <w:rFonts w:ascii="Times New Roman" w:hAnsi="Times New Roman" w:cs="Times New Roman"/>
          <w:sz w:val="24"/>
          <w:szCs w:val="24"/>
        </w:rPr>
        <w:t xml:space="preserve"> conditions</w:t>
      </w:r>
      <w:r w:rsidR="00BC3164" w:rsidRPr="00A52131">
        <w:rPr>
          <w:rFonts w:ascii="Times New Roman" w:hAnsi="Times New Roman" w:cs="Times New Roman"/>
          <w:sz w:val="24"/>
          <w:szCs w:val="24"/>
        </w:rPr>
        <w:t xml:space="preserve"> </w:t>
      </w:r>
      <w:r w:rsidRPr="00A52131">
        <w:rPr>
          <w:rFonts w:ascii="Times New Roman" w:hAnsi="Times New Roman" w:cs="Times New Roman"/>
          <w:sz w:val="24"/>
          <w:szCs w:val="24"/>
        </w:rPr>
        <w:t>[16, 31, 33, 37]</w:t>
      </w:r>
      <w:r w:rsidR="00615D87" w:rsidRPr="00A52131">
        <w:rPr>
          <w:rFonts w:ascii="Times New Roman" w:hAnsi="Times New Roman" w:cs="Times New Roman"/>
          <w:sz w:val="24"/>
          <w:szCs w:val="24"/>
        </w:rPr>
        <w:t>.</w:t>
      </w:r>
    </w:p>
    <w:p w14:paraId="5E1C811A" w14:textId="525B1662" w:rsidR="009C074D" w:rsidRPr="00A52131" w:rsidRDefault="00A37763" w:rsidP="00E57091">
      <w:pPr>
        <w:rPr>
          <w:rFonts w:ascii="Times New Roman" w:hAnsi="Times New Roman" w:cs="Times New Roman"/>
          <w:sz w:val="24"/>
          <w:szCs w:val="24"/>
        </w:rPr>
      </w:pPr>
      <w:r w:rsidRPr="00A52131">
        <w:rPr>
          <w:rFonts w:ascii="Times New Roman" w:hAnsi="Times New Roman" w:cs="Times New Roman"/>
          <w:sz w:val="24"/>
          <w:szCs w:val="24"/>
        </w:rPr>
        <w:br/>
      </w:r>
      <w:r w:rsidRPr="00A52131">
        <w:rPr>
          <w:rFonts w:ascii="Times New Roman" w:hAnsi="Times New Roman" w:cs="Times New Roman"/>
          <w:sz w:val="24"/>
          <w:szCs w:val="24"/>
        </w:rPr>
        <w:br/>
      </w:r>
      <w:r w:rsidR="003913CD" w:rsidRPr="00A52131">
        <w:rPr>
          <w:rFonts w:ascii="Times New Roman" w:hAnsi="Times New Roman" w:cs="Times New Roman"/>
          <w:sz w:val="24"/>
          <w:szCs w:val="24"/>
        </w:rPr>
        <w:br/>
      </w:r>
    </w:p>
    <w:p w14:paraId="3CA40802" w14:textId="0FA8CB2E" w:rsidR="00BF3AB0" w:rsidRPr="00A52131" w:rsidRDefault="00F24E3F" w:rsidP="00AE10E0">
      <w:pPr>
        <w:pStyle w:val="Heading2"/>
        <w:rPr>
          <w:rFonts w:ascii="Times New Roman" w:hAnsi="Times New Roman" w:cs="Times New Roman"/>
          <w:sz w:val="28"/>
          <w:szCs w:val="28"/>
        </w:rPr>
      </w:pPr>
      <w:bookmarkStart w:id="27" w:name="_Toc232669438"/>
      <w:r w:rsidRPr="00A52131">
        <w:rPr>
          <w:rFonts w:ascii="Times New Roman" w:hAnsi="Times New Roman" w:cs="Times New Roman"/>
          <w:sz w:val="28"/>
          <w:szCs w:val="28"/>
        </w:rPr>
        <w:t>2.7 Summary of Literature Review</w:t>
      </w:r>
      <w:bookmarkEnd w:id="27"/>
    </w:p>
    <w:p w14:paraId="37E3A137" w14:textId="77777777" w:rsidR="00AE10E0" w:rsidRPr="00A52131" w:rsidRDefault="00AE10E0" w:rsidP="00AE10E0">
      <w:pPr>
        <w:rPr>
          <w:rFonts w:ascii="Times New Roman" w:hAnsi="Times New Roman" w:cs="Times New Roman"/>
        </w:rPr>
      </w:pPr>
    </w:p>
    <w:p w14:paraId="7BD40007" w14:textId="3FDBF12F" w:rsidR="00BF3AB0" w:rsidRPr="00A52131" w:rsidRDefault="00BF3AB0" w:rsidP="00BF3AB0">
      <w:pPr>
        <w:rPr>
          <w:rFonts w:ascii="Times New Roman" w:hAnsi="Times New Roman" w:cs="Times New Roman"/>
          <w:sz w:val="24"/>
          <w:szCs w:val="24"/>
        </w:rPr>
      </w:pPr>
      <w:r w:rsidRPr="00A52131">
        <w:rPr>
          <w:rFonts w:ascii="Times New Roman" w:hAnsi="Times New Roman" w:cs="Times New Roman"/>
          <w:sz w:val="24"/>
          <w:szCs w:val="24"/>
        </w:rPr>
        <w:t xml:space="preserve">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architecture [26, 31, 33, 37]. Without a modular system capable of coordinating these components while utilizing decentralized local power, communities in Bulawayo and Tsholotsho remain dependent on fragile external infrastructure [16]. This underscores the critical necessity for a localized yet hybrid edge–cloud network specifically, the Modular Adaptive Data Node (MADN) to bridge the gap between idle local hardware, constrained infrastructure, and the pressing computational demands of the region [17, 32, 33]. In this sense, the chapter establishes not only the relevance of MADN, but also the design logic that should guide the chapters that </w:t>
      </w:r>
      <w:r w:rsidR="00E76D76" w:rsidRPr="00A52131">
        <w:rPr>
          <w:rFonts w:ascii="Times New Roman" w:hAnsi="Times New Roman" w:cs="Times New Roman"/>
          <w:sz w:val="24"/>
          <w:szCs w:val="24"/>
        </w:rPr>
        <w:t>follow</w:t>
      </w:r>
      <w:r w:rsidRPr="00A52131">
        <w:rPr>
          <w:rFonts w:ascii="Times New Roman" w:hAnsi="Times New Roman" w:cs="Times New Roman"/>
          <w:sz w:val="24"/>
          <w:szCs w:val="24"/>
        </w:rPr>
        <w:t xml:space="preserve"> computation must be local, when necessary, collaborative where possible, and cloud augmented when advantageous [16, 31, 33, 37].</w:t>
      </w:r>
    </w:p>
    <w:p w14:paraId="0F1209D4" w14:textId="77777777" w:rsidR="00BF3AB0" w:rsidRPr="00A52131" w:rsidRDefault="00BF3AB0" w:rsidP="00BF3AB0">
      <w:pPr>
        <w:rPr>
          <w:rFonts w:ascii="Times New Roman" w:hAnsi="Times New Roman" w:cs="Times New Roman"/>
          <w:sz w:val="24"/>
          <w:szCs w:val="24"/>
        </w:rPr>
      </w:pPr>
      <w:r w:rsidRPr="00A52131">
        <w:rPr>
          <w:rFonts w:ascii="Times New Roman" w:hAnsi="Times New Roman" w:cs="Times New Roman"/>
          <w:sz w:val="24"/>
          <w:szCs w:val="24"/>
        </w:rPr>
        <w:br/>
      </w:r>
    </w:p>
    <w:p w14:paraId="27D9D9ED" w14:textId="77777777" w:rsidR="00BF3AB0" w:rsidRPr="00A52131" w:rsidRDefault="00BF3AB0" w:rsidP="00F24E3F">
      <w:pPr>
        <w:rPr>
          <w:rFonts w:ascii="Times New Roman" w:hAnsi="Times New Roman" w:cs="Times New Roman"/>
          <w:sz w:val="24"/>
          <w:szCs w:val="24"/>
        </w:rPr>
      </w:pPr>
    </w:p>
    <w:p w14:paraId="2E7242A3" w14:textId="77777777" w:rsidR="00BF3AB0" w:rsidRPr="00A52131" w:rsidRDefault="00BF3AB0" w:rsidP="00F24E3F">
      <w:pPr>
        <w:rPr>
          <w:rFonts w:ascii="Times New Roman" w:hAnsi="Times New Roman" w:cs="Times New Roman"/>
          <w:sz w:val="24"/>
          <w:szCs w:val="24"/>
        </w:rPr>
      </w:pPr>
    </w:p>
    <w:p w14:paraId="111D818E" w14:textId="77777777" w:rsidR="00BF3AB0" w:rsidRPr="00A52131" w:rsidRDefault="00BF3AB0" w:rsidP="00F24E3F">
      <w:pPr>
        <w:rPr>
          <w:rFonts w:ascii="Times New Roman" w:hAnsi="Times New Roman" w:cs="Times New Roman"/>
          <w:sz w:val="24"/>
          <w:szCs w:val="24"/>
        </w:rPr>
      </w:pPr>
    </w:p>
    <w:p w14:paraId="781F3A58" w14:textId="77777777" w:rsidR="00BF3AB0" w:rsidRPr="00A52131" w:rsidRDefault="00BF3AB0" w:rsidP="00F24E3F">
      <w:pPr>
        <w:rPr>
          <w:rFonts w:ascii="Times New Roman" w:hAnsi="Times New Roman" w:cs="Times New Roman"/>
          <w:sz w:val="24"/>
          <w:szCs w:val="24"/>
        </w:rPr>
      </w:pPr>
    </w:p>
    <w:p w14:paraId="7B1EA2F4" w14:textId="77777777" w:rsidR="00BF3AB0" w:rsidRPr="00A52131" w:rsidRDefault="00BF3AB0" w:rsidP="00F24E3F">
      <w:pPr>
        <w:rPr>
          <w:rFonts w:ascii="Times New Roman" w:hAnsi="Times New Roman" w:cs="Times New Roman"/>
          <w:sz w:val="24"/>
          <w:szCs w:val="24"/>
        </w:rPr>
      </w:pPr>
    </w:p>
    <w:p w14:paraId="7B7B3190" w14:textId="77777777" w:rsidR="00BF3AB0" w:rsidRPr="00A52131" w:rsidRDefault="00BF3AB0" w:rsidP="00F24E3F">
      <w:pPr>
        <w:rPr>
          <w:rFonts w:ascii="Times New Roman" w:hAnsi="Times New Roman" w:cs="Times New Roman"/>
          <w:sz w:val="24"/>
          <w:szCs w:val="24"/>
        </w:rPr>
      </w:pPr>
    </w:p>
    <w:p w14:paraId="3B9B6A2C" w14:textId="24986871" w:rsidR="008E7FAB" w:rsidRPr="00A52131" w:rsidRDefault="008D5432" w:rsidP="008E7FAB">
      <w:pPr>
        <w:pStyle w:val="Heading2"/>
        <w:rPr>
          <w:rFonts w:ascii="Times New Roman" w:hAnsi="Times New Roman" w:cs="Times New Roman"/>
          <w:sz w:val="28"/>
          <w:szCs w:val="28"/>
        </w:rPr>
      </w:pPr>
      <w:bookmarkStart w:id="28" w:name="_Toc232669439"/>
      <w:r w:rsidRPr="00A52131">
        <w:rPr>
          <w:rFonts w:ascii="Times New Roman" w:hAnsi="Times New Roman" w:cs="Times New Roman"/>
          <w:sz w:val="28"/>
          <w:szCs w:val="28"/>
        </w:rPr>
        <w:lastRenderedPageBreak/>
        <w:t xml:space="preserve">2.8 </w:t>
      </w:r>
      <w:r w:rsidR="008E7FAB" w:rsidRPr="00A52131">
        <w:rPr>
          <w:rFonts w:ascii="Times New Roman" w:hAnsi="Times New Roman" w:cs="Times New Roman"/>
          <w:sz w:val="28"/>
          <w:szCs w:val="28"/>
        </w:rPr>
        <w:t>Bibliography</w:t>
      </w:r>
      <w:bookmarkEnd w:id="28"/>
    </w:p>
    <w:p w14:paraId="10790328"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E. Ahmed, A. Ahmed, I. Yaqoob, J. Shuja, A. Gani, M. Imran, and M. Shoaib, “Bringing Computation Closer toward the User Network: Is Edge Computing the Solution?,” IEEE Communications Magazine, vol. 55, no. 11, pp. 138–144, Nov. 2017, doi: 10.1109/MCOM.2017.1700120. </w:t>
      </w:r>
      <w:r w:rsidR="00232C9C" w:rsidRPr="00A52131">
        <w:rPr>
          <w:rFonts w:ascii="Times New Roman" w:hAnsi="Times New Roman" w:cs="Times New Roman"/>
          <w:sz w:val="24"/>
          <w:szCs w:val="24"/>
        </w:rPr>
        <w:br/>
      </w:r>
    </w:p>
    <w:p w14:paraId="19B002CD" w14:textId="34821CF8"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T. Taleb, K. Samdanis, B. Mada, H. Flinck, S. Dutta, and D. Sabella, “On Multi-Access Edge Computing: A Survey of the Emerging 5G Network Edge Cloud Architecture and Orchestration,” IEEE Communications Surveys &amp; Tutorials, vol. 19, no. 3, pp. 1657–1681, 3rd Quart., 2017, doi: 10.1109/COMST.2017.2705720.</w:t>
      </w:r>
      <w:r w:rsidR="002E1425" w:rsidRPr="00A52131">
        <w:rPr>
          <w:rFonts w:ascii="Times New Roman" w:hAnsi="Times New Roman" w:cs="Times New Roman"/>
          <w:sz w:val="24"/>
          <w:szCs w:val="24"/>
        </w:rPr>
        <w:br/>
      </w:r>
      <w:r w:rsidR="00232C9C" w:rsidRPr="00A52131">
        <w:rPr>
          <w:rFonts w:ascii="Times New Roman" w:hAnsi="Times New Roman" w:cs="Times New Roman"/>
          <w:sz w:val="24"/>
          <w:szCs w:val="24"/>
        </w:rPr>
        <w:br/>
      </w:r>
    </w:p>
    <w:p w14:paraId="550A5C8C"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M. Y. Arslan, I. Singh, S. Singh, H. V. Madhyastha, K. Sundaresan, and S. V. Krishnamurthy, “Computing while Charging: Building a Distributed Computing Infrastructure Using Smartphones,” in Proc. 8th Int. Conf. Emerging Netw. Experiments Technol. (CoNEXT), Nice, France, Dec. 2012, pp. 193–204, doi: 10.1145/2413176.2413199. </w:t>
      </w:r>
      <w:r w:rsidR="00232C9C" w:rsidRPr="00A52131">
        <w:rPr>
          <w:rFonts w:ascii="Times New Roman" w:hAnsi="Times New Roman" w:cs="Times New Roman"/>
          <w:sz w:val="24"/>
          <w:szCs w:val="24"/>
        </w:rPr>
        <w:br/>
      </w:r>
    </w:p>
    <w:p w14:paraId="43B0B0CE"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L. Tan, “Cloud-based Decision Support and Automation for Precision Agriculture in Orchards,” IFAC-PapersOnLine, vol. 49, no. 16, pp. 330–335, 2016, doi: 10.1016/j.ifacol.2016.10.061. </w:t>
      </w:r>
      <w:r w:rsidR="00232C9C" w:rsidRPr="00A52131">
        <w:rPr>
          <w:rFonts w:ascii="Times New Roman" w:hAnsi="Times New Roman" w:cs="Times New Roman"/>
          <w:sz w:val="24"/>
          <w:szCs w:val="24"/>
        </w:rPr>
        <w:br/>
      </w:r>
    </w:p>
    <w:p w14:paraId="4DFA5C50" w14:textId="77777777" w:rsidR="00232C9C"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R. Schultze, M. N. Campbell, S. Walley, K. Pfeiffer, and B. Wilkins, “Exploration of Sub-Field Microclimates and Winter Temperatures: Implications for Precision Agriculture,” International Journal of Biometeorology, vol. 65, no. 7, pp. 1043–1052, Jul. 2021, doi: 10.1007/s00484-021-02086-0. </w:t>
      </w:r>
      <w:r w:rsidR="00232C9C" w:rsidRPr="00A52131">
        <w:rPr>
          <w:rFonts w:ascii="Times New Roman" w:hAnsi="Times New Roman" w:cs="Times New Roman"/>
          <w:sz w:val="24"/>
          <w:szCs w:val="24"/>
        </w:rPr>
        <w:br/>
      </w:r>
    </w:p>
    <w:p w14:paraId="3402EA10"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A. C. Cob-Parro, C. Losada-Gutiérrez, M. Marrón-Romera, A. Gardel-Vicente, and I. Bravo-Muñoz, “Smart Video Surveillance System Based on Edge Computing,” Sensors, vol. 21, no. 9, Art. no. 2958, Apr. 2021, doi: 10.3390/s21092958.</w:t>
      </w:r>
      <w:r w:rsidR="0009712D" w:rsidRPr="00A52131">
        <w:rPr>
          <w:rFonts w:ascii="Times New Roman" w:hAnsi="Times New Roman" w:cs="Times New Roman"/>
          <w:sz w:val="24"/>
          <w:szCs w:val="24"/>
        </w:rPr>
        <w:br/>
      </w:r>
    </w:p>
    <w:p w14:paraId="231F6A2A"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T. Li and L. K. Lau, “Mobile Point of Sales System with Cloud-Based Inventory Management for Micro and Small Enterprises,” in Proc. World Congr. Eng. Comput. Sci. (WCECS), San Francisco, CA, USA, Oct. 2015, pp. 664–669. </w:t>
      </w:r>
      <w:r w:rsidR="0009712D" w:rsidRPr="00A52131">
        <w:rPr>
          <w:rFonts w:ascii="Times New Roman" w:hAnsi="Times New Roman" w:cs="Times New Roman"/>
          <w:sz w:val="24"/>
          <w:szCs w:val="24"/>
        </w:rPr>
        <w:br/>
      </w:r>
    </w:p>
    <w:p w14:paraId="35C28141"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K.-D. Kang, D. S. Menascé, G. Küçük, T. Zhu, and P. Yi, “Edge Computing in the Internet of Things,” International Journal of Distributed Sensor Networks, vol. 13, no. 11, Nov. 2017, Art. no. 1550147717732446, doi: 10.1177/1550147717732446. 8 </w:t>
      </w:r>
      <w:r w:rsidR="00235D95" w:rsidRPr="00A52131">
        <w:rPr>
          <w:rFonts w:ascii="Times New Roman" w:hAnsi="Times New Roman" w:cs="Times New Roman"/>
          <w:sz w:val="24"/>
          <w:szCs w:val="24"/>
        </w:rPr>
        <w:br/>
      </w:r>
    </w:p>
    <w:p w14:paraId="18E075CB" w14:textId="22D48AA9"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Satyanarayanan, P. Bahl, R. Cáceres, and N. Davies, “The Case for VM-Based Cloudlets in Mobile Computing,” IEEE Pervasive Computing, vol. 8, no. 4, pp. 14–23, Oct.–Dec. 2009, doi: 10.1109/MPRV.2009.82. </w:t>
      </w:r>
      <w:r w:rsidR="0009712D" w:rsidRPr="00A52131">
        <w:rPr>
          <w:rFonts w:ascii="Times New Roman" w:hAnsi="Times New Roman" w:cs="Times New Roman"/>
          <w:sz w:val="24"/>
          <w:szCs w:val="24"/>
        </w:rPr>
        <w:br/>
      </w:r>
    </w:p>
    <w:p w14:paraId="2366DDD6" w14:textId="77777777" w:rsidR="0009712D"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S. Hove, “Zimbabwe’s Mobile Penetration Rate Surges to 116.37% as Active Mobile Subscriptions Rise to 18.91 Million,” TechZim, Sept. 30, 2024.</w:t>
      </w:r>
      <w:r w:rsidR="0009712D" w:rsidRPr="00A52131">
        <w:rPr>
          <w:rFonts w:ascii="Times New Roman" w:hAnsi="Times New Roman" w:cs="Times New Roman"/>
          <w:sz w:val="24"/>
          <w:szCs w:val="24"/>
        </w:rPr>
        <w:br/>
      </w:r>
    </w:p>
    <w:p w14:paraId="445C17C8"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J. Everingham, J. Sexton, D. Skocaj, and H. Inman-Bamber, “Accurate Prediction of Sugarcane Yield Using a Random Forest Algorithm,” Agronomy for Sustainable Development, vol. 36, no. 2, Art. no. 27, May 2016, doi: 10.1007/s13593-016-0364-z.</w:t>
      </w:r>
      <w:r w:rsidR="00235D95" w:rsidRPr="00A52131">
        <w:rPr>
          <w:rFonts w:ascii="Times New Roman" w:hAnsi="Times New Roman" w:cs="Times New Roman"/>
          <w:sz w:val="24"/>
          <w:szCs w:val="24"/>
        </w:rPr>
        <w:br/>
      </w:r>
    </w:p>
    <w:p w14:paraId="368AA539" w14:textId="77777777" w:rsidR="00235D95"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S. Kochar, H. Nikam, R. Tripathi, and A. Vidhate, “Offline Transaction System,” ITM Web of Conferences, vol. 44, Art. no. 03072, 2022, doi: 10.1051/itmconf/20224403072. </w:t>
      </w:r>
      <w:r w:rsidR="00235D95" w:rsidRPr="00A52131">
        <w:rPr>
          <w:rFonts w:ascii="Times New Roman" w:hAnsi="Times New Roman" w:cs="Times New Roman"/>
          <w:sz w:val="24"/>
          <w:szCs w:val="24"/>
        </w:rPr>
        <w:br/>
      </w:r>
    </w:p>
    <w:p w14:paraId="5A53EF65" w14:textId="7E9E265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K. M. Khan, J. Han, and H. K. Zhang, “Hidden Costs in Cloud Computing,” in Proc. IEEE 6th Int. Conf. Cloud Comput., Santa Clara, CA, USA, June–July 2013, pp. 652–659, doi: 10.1109/CLOUD.2013.97.</w:t>
      </w:r>
      <w:r w:rsidR="002E1425" w:rsidRPr="00A52131">
        <w:rPr>
          <w:rFonts w:ascii="Times New Roman" w:hAnsi="Times New Roman" w:cs="Times New Roman"/>
          <w:sz w:val="24"/>
          <w:szCs w:val="24"/>
        </w:rPr>
        <w:br/>
      </w:r>
      <w:r w:rsidR="00B24C2A" w:rsidRPr="00A52131">
        <w:rPr>
          <w:rFonts w:ascii="Times New Roman" w:hAnsi="Times New Roman" w:cs="Times New Roman"/>
          <w:sz w:val="24"/>
          <w:szCs w:val="24"/>
        </w:rPr>
        <w:br/>
      </w:r>
    </w:p>
    <w:p w14:paraId="443FFBEB"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Freedom House, “Freedom on the Net 2024: Zimbabwe,” Washington, DC, USA, 2024.</w:t>
      </w:r>
      <w:r w:rsidR="00B24C2A" w:rsidRPr="00A52131">
        <w:rPr>
          <w:rFonts w:ascii="Times New Roman" w:hAnsi="Times New Roman" w:cs="Times New Roman"/>
          <w:sz w:val="24"/>
          <w:szCs w:val="24"/>
        </w:rPr>
        <w:br/>
      </w:r>
    </w:p>
    <w:p w14:paraId="7E6D98A1"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S. M. Otero Corrales and K. Fach Gomez, “Volunteer Computing for Scalability in Fog-Computing Systems: A Systematic Review,” PeerJ Computer Science, vol. 10, Art. no. e2542, 2024, doi: 10.7717/peerj-cs.2542. </w:t>
      </w:r>
      <w:r w:rsidR="00B24C2A" w:rsidRPr="00A52131">
        <w:rPr>
          <w:rFonts w:ascii="Times New Roman" w:hAnsi="Times New Roman" w:cs="Times New Roman"/>
          <w:sz w:val="24"/>
          <w:szCs w:val="24"/>
        </w:rPr>
        <w:br/>
      </w:r>
    </w:p>
    <w:p w14:paraId="4B202E08"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A. Al-Hawawreh, M. C. Yuen, A. Shahabi, Y. Ma, M. Moh, and T.-S. Moh, “A Decentralized Collaborative Framework for Scalable Edge AI: A Systematic Approach,” Sensors, vol. 24, no. 1, Art. no. 236, Jan. 2024, doi: 10.3390/s24010236. </w:t>
      </w:r>
      <w:r w:rsidR="00B24C2A" w:rsidRPr="00A52131">
        <w:rPr>
          <w:rFonts w:ascii="Times New Roman" w:hAnsi="Times New Roman" w:cs="Times New Roman"/>
          <w:sz w:val="24"/>
          <w:szCs w:val="24"/>
        </w:rPr>
        <w:br/>
      </w:r>
    </w:p>
    <w:p w14:paraId="2159C814" w14:textId="5487B0AC"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J. Chen and X. Ran, “Deep Learning with Edge Computing: A Review,” Proceedings of the IEEE, vol. 107, no. 8, pp. 1655–1674, Aug. 2019, doi: 10.1109/JPROC.2019.2921977. </w:t>
      </w:r>
      <w:r w:rsidR="00B24C2A" w:rsidRPr="00A52131">
        <w:rPr>
          <w:rFonts w:ascii="Times New Roman" w:hAnsi="Times New Roman" w:cs="Times New Roman"/>
          <w:sz w:val="24"/>
          <w:szCs w:val="24"/>
        </w:rPr>
        <w:br/>
      </w:r>
    </w:p>
    <w:p w14:paraId="5FA876D1" w14:textId="5CE30AD0"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Rjoub, O. A. Wahab, J. Bentahar, and A. A. Bataineh, “Distributed Data Stream Processing and Edge Computing: A Survey on Resource Elasticity and Future Directions,” Sensors, vol. 21, no. 16, Art. no. 5348, Aug. 2021, doi: 10.3390/s21165348. </w:t>
      </w:r>
      <w:r w:rsidR="00B24C2A" w:rsidRPr="00A52131">
        <w:rPr>
          <w:rFonts w:ascii="Times New Roman" w:hAnsi="Times New Roman" w:cs="Times New Roman"/>
          <w:sz w:val="24"/>
          <w:szCs w:val="24"/>
        </w:rPr>
        <w:br/>
      </w:r>
    </w:p>
    <w:p w14:paraId="62962A0F" w14:textId="77777777" w:rsidR="00B24C2A"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E. E. Ogiemwonyi, M. Bodunde, O. O. Obe, and V. O. Matthews, “On-Device AI for Climate-Resilient Farming: Lightweight Models on Smart Agricultural Devices,” Scientific Reports, vol. 15, Art. no. 18745, 2025, doi: 10.1038/s41598-025-03389-z. </w:t>
      </w:r>
      <w:r w:rsidR="00B24C2A" w:rsidRPr="00A52131">
        <w:rPr>
          <w:rFonts w:ascii="Times New Roman" w:hAnsi="Times New Roman" w:cs="Times New Roman"/>
          <w:sz w:val="24"/>
          <w:szCs w:val="24"/>
        </w:rPr>
        <w:br/>
      </w:r>
    </w:p>
    <w:p w14:paraId="5E11288D"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Singha and S. K. Das, “Real-Time and Accurate Object Detection on Edge Device with TensorFlow Lite,” Journal of Physics: Conference Series, vol. 1651, no. 1, Art. no. 012114, Oct. 2020, doi: 10.1088/1742-6596/1651/1/012114. </w:t>
      </w:r>
      <w:r w:rsidR="000A1BE6" w:rsidRPr="00A52131">
        <w:rPr>
          <w:rFonts w:ascii="Times New Roman" w:hAnsi="Times New Roman" w:cs="Times New Roman"/>
          <w:sz w:val="24"/>
          <w:szCs w:val="24"/>
        </w:rPr>
        <w:br/>
      </w:r>
    </w:p>
    <w:p w14:paraId="7472B726"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Kumar, A. A. Khan, K. P. Singh, and T. Shankar, “Advancing Smart Systems with TinyML: A Review of Applications, Challenges, and Future Prospects,” IEEE Access, vol. 13, pp. 1924–1954, 2025, doi: 10.1109/ACCESS.2024.3525393. 9 </w:t>
      </w:r>
      <w:r w:rsidR="000A1BE6" w:rsidRPr="00A52131">
        <w:rPr>
          <w:rFonts w:ascii="Times New Roman" w:hAnsi="Times New Roman" w:cs="Times New Roman"/>
          <w:sz w:val="24"/>
          <w:szCs w:val="24"/>
        </w:rPr>
        <w:br/>
      </w:r>
    </w:p>
    <w:p w14:paraId="3FC343A1" w14:textId="77777777" w:rsidR="002B039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P. K. Sethy, A. Kumar Barik, and S. K. Rath, “A Cloud Enabled Crop Recommendation Platform for Machine Learning Driven Precision Farming,” Computers and Electronics in Agriculture, vol. 216, Art. no. 108527, Jan. 2024, doi: 10.1016/j.compag.2023.108527. </w:t>
      </w:r>
    </w:p>
    <w:p w14:paraId="446A4E67" w14:textId="6611464F" w:rsidR="000A1BE6" w:rsidRPr="00A52131" w:rsidRDefault="000A1BE6" w:rsidP="002B0392">
      <w:pPr>
        <w:rPr>
          <w:rFonts w:ascii="Times New Roman" w:hAnsi="Times New Roman" w:cs="Times New Roman"/>
          <w:sz w:val="24"/>
          <w:szCs w:val="24"/>
        </w:rPr>
      </w:pPr>
      <w:r w:rsidRPr="00A52131">
        <w:rPr>
          <w:rFonts w:ascii="Times New Roman" w:hAnsi="Times New Roman" w:cs="Times New Roman"/>
          <w:sz w:val="24"/>
          <w:szCs w:val="24"/>
        </w:rPr>
        <w:lastRenderedPageBreak/>
        <w:br/>
      </w:r>
    </w:p>
    <w:p w14:paraId="10D25D74" w14:textId="77777777" w:rsidR="000A1BE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H. Xu, L. Wang, Z. Liu, and Y. Li, “A Privacy-Preserving Video Surveillance System Based on Edge Computing,” IEEE Access, vol. 9, pp. 112055–112067, 2021, doi: 10.1109/ACCESS.2021.3103010. </w:t>
      </w:r>
      <w:r w:rsidR="000A1BE6" w:rsidRPr="00A52131">
        <w:rPr>
          <w:rFonts w:ascii="Times New Roman" w:hAnsi="Times New Roman" w:cs="Times New Roman"/>
          <w:sz w:val="24"/>
          <w:szCs w:val="24"/>
        </w:rPr>
        <w:br/>
      </w:r>
    </w:p>
    <w:p w14:paraId="5C620919"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S. Gill, M. Xu, P. Garraghan, R. Bahsoon, A. K. Kar, S. Kaddoum, T. Baker, and O. Rana, “Edge Computing for Smart Agriculture: Opportunities, Challenges, and Future Directions,” IEEE/CAA Journal of Automatica Sinica, vol. 9, no. 5, pp. 908–929, May 2022, doi: 10.1109/JAS.2022.105690. </w:t>
      </w:r>
      <w:r w:rsidR="005E50E2" w:rsidRPr="00A52131">
        <w:rPr>
          <w:rFonts w:ascii="Times New Roman" w:hAnsi="Times New Roman" w:cs="Times New Roman"/>
          <w:sz w:val="24"/>
          <w:szCs w:val="24"/>
        </w:rPr>
        <w:br/>
      </w:r>
    </w:p>
    <w:p w14:paraId="4AFF068F" w14:textId="0E43BE5F"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B. Ahmed, H. Shabbir, S. R. Naqvi, and L. Peng, “Smart Agriculture: Current State, Opportunities and Challenges,” IEEE Access, vol. 12, pp. 140762–140802, 2024, doi: 10.1109/ACCESS.2024.3471647.</w:t>
      </w:r>
    </w:p>
    <w:p w14:paraId="28E21035"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G. S. Aujla, A. Singh, S. K. Garg, K. K. R. Choo, and R. Buyya, “Distributed Intelligence for Edge-to-Cloud Computing: A Systematic Review,” ACM Computing Surveys, vol. 56, no. 10, Art. no. 253, 2024, doi: 10.1145/3649449. </w:t>
      </w:r>
      <w:r w:rsidR="005E50E2" w:rsidRPr="00A52131">
        <w:rPr>
          <w:rFonts w:ascii="Times New Roman" w:hAnsi="Times New Roman" w:cs="Times New Roman"/>
          <w:sz w:val="24"/>
          <w:szCs w:val="24"/>
        </w:rPr>
        <w:br/>
      </w:r>
    </w:p>
    <w:p w14:paraId="12405036"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A. R. Matin, S. Kamal, M. M. U. Rathore, T. Amgoth, and G. Srivastava, “A Review of Smart Agriculture Using Internet of Things, Artificial Intelligence, and Computer Vision,” Sensors, vol. 22, no. 23, Art. no. 9309, Dec. 2022, doi: 10.3390/s22239309. </w:t>
      </w:r>
      <w:r w:rsidR="005E50E2" w:rsidRPr="00A52131">
        <w:rPr>
          <w:rFonts w:ascii="Times New Roman" w:hAnsi="Times New Roman" w:cs="Times New Roman"/>
          <w:sz w:val="24"/>
          <w:szCs w:val="24"/>
        </w:rPr>
        <w:br/>
      </w:r>
    </w:p>
    <w:p w14:paraId="2147CE6E" w14:textId="77777777" w:rsidR="0064298D" w:rsidRPr="00A52131" w:rsidRDefault="0064298D" w:rsidP="0064298D">
      <w:pPr>
        <w:ind w:left="360"/>
        <w:rPr>
          <w:rFonts w:ascii="Times New Roman" w:hAnsi="Times New Roman" w:cs="Times New Roman"/>
          <w:sz w:val="24"/>
          <w:szCs w:val="24"/>
        </w:rPr>
      </w:pPr>
    </w:p>
    <w:p w14:paraId="7E29E3EA"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J. C. West, “Why Your Company Needs More Mobile Apps,” Engineering Management Review, vol. 43, no. 2, pp. 12–15, June 2015, doi: 10.1109/EMR.2015.2437354. </w:t>
      </w:r>
      <w:r w:rsidR="005E50E2" w:rsidRPr="00A52131">
        <w:rPr>
          <w:rFonts w:ascii="Times New Roman" w:hAnsi="Times New Roman" w:cs="Times New Roman"/>
          <w:sz w:val="24"/>
          <w:szCs w:val="24"/>
        </w:rPr>
        <w:br/>
      </w:r>
    </w:p>
    <w:p w14:paraId="0B01F711"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H. Cui and A. R. Butt, “The Challenge of Exploiting Idle System Resources in a Virtually Integrated End-to-End Computing Environment,” in Proc. USENIX Conf. File Storage Technol. (FAST), San Jose, CA, USA, Feb. 2007, pp. 33–48. </w:t>
      </w:r>
      <w:r w:rsidR="005E50E2" w:rsidRPr="00A52131">
        <w:rPr>
          <w:rFonts w:ascii="Times New Roman" w:hAnsi="Times New Roman" w:cs="Times New Roman"/>
          <w:sz w:val="24"/>
          <w:szCs w:val="24"/>
        </w:rPr>
        <w:br/>
      </w:r>
    </w:p>
    <w:p w14:paraId="5CABF229"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Postal and Telecommunications Regulatory Authority of Zimbabwe (POTRAZ), “Third Quarter 2024 Abridged Sector Performance Report,” Harare, Zimbabwe, 2025. </w:t>
      </w:r>
      <w:r w:rsidR="005E50E2" w:rsidRPr="00A52131">
        <w:rPr>
          <w:rFonts w:ascii="Times New Roman" w:hAnsi="Times New Roman" w:cs="Times New Roman"/>
          <w:sz w:val="24"/>
          <w:szCs w:val="24"/>
        </w:rPr>
        <w:br/>
      </w:r>
    </w:p>
    <w:p w14:paraId="61106DC0"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F. C. Andriulo, M. Fiore, M. Mongiello, E. Traversa, and V. Zizzo, “Edge Computing and Cloud Computing for Internet of Things: A Review,” Informatics, vol. 11, no. 4, Art. no. 71, Sept. 2024, doi: 10.3390/informatics11040071. </w:t>
      </w:r>
      <w:r w:rsidR="005E50E2" w:rsidRPr="00A52131">
        <w:rPr>
          <w:rFonts w:ascii="Times New Roman" w:hAnsi="Times New Roman" w:cs="Times New Roman"/>
          <w:sz w:val="24"/>
          <w:szCs w:val="24"/>
        </w:rPr>
        <w:br/>
      </w:r>
    </w:p>
    <w:p w14:paraId="591E1E7F" w14:textId="77777777" w:rsidR="005E50E2"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M. E. Hirsch, C. Mateos, and A. Zunino, “Augmenting Computing Capabilities at the Edge by Jointly Exploiting Mobile Devices: A Survey,” Future Generation Computer Systems, vol. 88, pp. 644–662, Nov. 2018, doi: 10.1016/j.future.2018.06.005. </w:t>
      </w:r>
      <w:r w:rsidR="005E50E2" w:rsidRPr="00A52131">
        <w:rPr>
          <w:rFonts w:ascii="Times New Roman" w:hAnsi="Times New Roman" w:cs="Times New Roman"/>
          <w:sz w:val="24"/>
          <w:szCs w:val="24"/>
        </w:rPr>
        <w:br/>
      </w:r>
    </w:p>
    <w:p w14:paraId="7FEC31E2" w14:textId="77777777" w:rsidR="005B0664"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D. Rosendo, A. Costan, P. Valduriez, and G. Antoniu, “Distributed Intelligence on the Edge-to-Cloud Continuum: A Systematic Literature Review,” Journal of Parallel and Distributed Computing, vol. 166, pp. 71–94, Aug. 2022, doi: 10.1016/j.jpdc.2022.04.004. 10 </w:t>
      </w:r>
      <w:r w:rsidR="005B0664" w:rsidRPr="00A52131">
        <w:rPr>
          <w:rFonts w:ascii="Times New Roman" w:hAnsi="Times New Roman" w:cs="Times New Roman"/>
          <w:sz w:val="24"/>
          <w:szCs w:val="24"/>
        </w:rPr>
        <w:br/>
      </w:r>
    </w:p>
    <w:p w14:paraId="0752826B" w14:textId="77777777" w:rsidR="002B0392" w:rsidRPr="00A52131" w:rsidRDefault="002B0392" w:rsidP="002B0392">
      <w:pPr>
        <w:rPr>
          <w:rFonts w:ascii="Times New Roman" w:hAnsi="Times New Roman" w:cs="Times New Roman"/>
          <w:sz w:val="24"/>
          <w:szCs w:val="24"/>
        </w:rPr>
      </w:pPr>
    </w:p>
    <w:p w14:paraId="1015E2F9" w14:textId="77777777" w:rsidR="002B0392" w:rsidRPr="00A52131" w:rsidRDefault="002B0392" w:rsidP="002B0392">
      <w:pPr>
        <w:rPr>
          <w:rFonts w:ascii="Times New Roman" w:hAnsi="Times New Roman" w:cs="Times New Roman"/>
          <w:sz w:val="24"/>
          <w:szCs w:val="24"/>
        </w:rPr>
      </w:pPr>
    </w:p>
    <w:p w14:paraId="514BDAAF" w14:textId="77777777" w:rsidR="002B0392" w:rsidRPr="00A52131" w:rsidRDefault="002B0392" w:rsidP="002B0392">
      <w:pPr>
        <w:rPr>
          <w:rFonts w:ascii="Times New Roman" w:hAnsi="Times New Roman" w:cs="Times New Roman"/>
          <w:sz w:val="24"/>
          <w:szCs w:val="24"/>
        </w:rPr>
      </w:pPr>
    </w:p>
    <w:p w14:paraId="1EB752D4" w14:textId="77777777" w:rsidR="00E56866"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H.-L. Truong, T. Truong-Huu, and T.-D. Cao, “Making Distributed Edge Machine Learning for Resource-Constrained Communities and Environments Smarter: Contexts and Challenges,” Journal of Reliable Intelligent Environments, vol. 9, pp. 119–134, June 2023, doi: 10.1007/s40860-022-00176-3. </w:t>
      </w:r>
      <w:r w:rsidR="00E56866" w:rsidRPr="00A52131">
        <w:rPr>
          <w:rFonts w:ascii="Times New Roman" w:hAnsi="Times New Roman" w:cs="Times New Roman"/>
          <w:sz w:val="24"/>
          <w:szCs w:val="24"/>
        </w:rPr>
        <w:br/>
      </w:r>
    </w:p>
    <w:p w14:paraId="44DEC25A" w14:textId="77777777" w:rsidR="001A05E9"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 Bagchi, M.-B. Siddiqui, P. Wood, and H. Zhang, “Dependability in Edge Computing,” Communications of the ACM, vol. 63, no. 1, pp. 58–66, Jan. 2020, doi: 10.1145/3364118. </w:t>
      </w:r>
      <w:r w:rsidR="001A05E9" w:rsidRPr="00A52131">
        <w:rPr>
          <w:rFonts w:ascii="Times New Roman" w:hAnsi="Times New Roman" w:cs="Times New Roman"/>
          <w:sz w:val="24"/>
          <w:szCs w:val="24"/>
        </w:rPr>
        <w:br/>
      </w:r>
    </w:p>
    <w:p w14:paraId="070017E8" w14:textId="57EB05B9" w:rsidR="00B01DFF"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P. Mell and T. Grance, “The NIST Definition of Cloud Computing,” NIST Special Publication 800-145, Gaithersburg, MD, USA, Sept. 2011, doi: 10.6028/NIST.SP.800-145.</w:t>
      </w:r>
      <w:r w:rsidR="002E1425" w:rsidRPr="00A52131">
        <w:rPr>
          <w:rFonts w:ascii="Times New Roman" w:hAnsi="Times New Roman" w:cs="Times New Roman"/>
          <w:sz w:val="24"/>
          <w:szCs w:val="24"/>
        </w:rPr>
        <w:br/>
      </w:r>
      <w:r w:rsidR="00B01DFF" w:rsidRPr="00A52131">
        <w:rPr>
          <w:rFonts w:ascii="Times New Roman" w:hAnsi="Times New Roman" w:cs="Times New Roman"/>
          <w:sz w:val="24"/>
          <w:szCs w:val="24"/>
        </w:rPr>
        <w:br/>
      </w:r>
    </w:p>
    <w:p w14:paraId="6EB5D6B6" w14:textId="77777777" w:rsidR="00B01DFF"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D. Balouek-Thomert, E. G. Renart, A. R. Zamani, A. Simonet, and M. Parashar, “Towards a Computing Continuum: Enabling Edge-to-Cloud Integration for Data-Driven Workflows,” The Journal of Supercomputing, vol. 76, pp. 9020–9044, Nov. 2020, doi: 10.1007/s11227-019-03102-3.</w:t>
      </w:r>
      <w:r w:rsidR="00B01DFF" w:rsidRPr="00A52131">
        <w:rPr>
          <w:rFonts w:ascii="Times New Roman" w:hAnsi="Times New Roman" w:cs="Times New Roman"/>
          <w:sz w:val="24"/>
          <w:szCs w:val="24"/>
        </w:rPr>
        <w:br/>
      </w:r>
    </w:p>
    <w:p w14:paraId="18F152AA" w14:textId="77777777" w:rsidR="00F24221"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G. Dosi, “Technological Paradigms and Technological Trajectories: A Suggested Interpretation of the Determinants and Directions of Technical Change,” Research Policy, vol. 11, no. 3, pp. 147–162, June 1982, doi: 10.1016/0048-7333(82)90016-6. </w:t>
      </w:r>
      <w:r w:rsidR="00F24221" w:rsidRPr="00A52131">
        <w:rPr>
          <w:rFonts w:ascii="Times New Roman" w:hAnsi="Times New Roman" w:cs="Times New Roman"/>
          <w:sz w:val="24"/>
          <w:szCs w:val="24"/>
        </w:rPr>
        <w:br/>
      </w:r>
    </w:p>
    <w:p w14:paraId="0E006814" w14:textId="77777777" w:rsidR="00F24221" w:rsidRPr="00A52131" w:rsidRDefault="00F24221">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w:t>
      </w:r>
      <w:r w:rsidR="008E7FAB" w:rsidRPr="00A52131">
        <w:rPr>
          <w:rFonts w:ascii="Times New Roman" w:hAnsi="Times New Roman" w:cs="Times New Roman"/>
          <w:sz w:val="24"/>
          <w:szCs w:val="24"/>
        </w:rPr>
        <w:t xml:space="preserve">M. de Reuver, C. Sørensen, and R. C. Basole, “The Digital Platform: A Research Agenda,” Journal of Information Technology, vol. 33, no. 2, pp. 124–135, June 2018, doi: 10.1057/s41265-016-0033-3. </w:t>
      </w:r>
      <w:r w:rsidRPr="00A52131">
        <w:rPr>
          <w:rFonts w:ascii="Times New Roman" w:hAnsi="Times New Roman" w:cs="Times New Roman"/>
          <w:sz w:val="24"/>
          <w:szCs w:val="24"/>
        </w:rPr>
        <w:br/>
      </w:r>
    </w:p>
    <w:p w14:paraId="6BEDA73C" w14:textId="77777777" w:rsidR="00F24221" w:rsidRPr="00A52131" w:rsidRDefault="00F24221">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w:t>
      </w:r>
      <w:r w:rsidR="008E7FAB" w:rsidRPr="00A52131">
        <w:rPr>
          <w:rFonts w:ascii="Times New Roman" w:hAnsi="Times New Roman" w:cs="Times New Roman"/>
          <w:sz w:val="24"/>
          <w:szCs w:val="24"/>
        </w:rPr>
        <w:t>Apple Developer, “App Store Features,” Apple Inc., Cupertino, CA, USA, 2026.</w:t>
      </w:r>
      <w:r w:rsidRPr="00A52131">
        <w:rPr>
          <w:rFonts w:ascii="Times New Roman" w:hAnsi="Times New Roman" w:cs="Times New Roman"/>
          <w:sz w:val="24"/>
          <w:szCs w:val="24"/>
        </w:rPr>
        <w:br/>
      </w:r>
    </w:p>
    <w:p w14:paraId="5BFB511E" w14:textId="77777777" w:rsidR="009A463E"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Android Developers, “Android Platform,” Google LLC, Mountain View, CA, USA, 2026. </w:t>
      </w:r>
      <w:r w:rsidR="009A463E" w:rsidRPr="00A52131">
        <w:rPr>
          <w:rFonts w:ascii="Times New Roman" w:hAnsi="Times New Roman" w:cs="Times New Roman"/>
          <w:sz w:val="24"/>
          <w:szCs w:val="24"/>
        </w:rPr>
        <w:br/>
      </w:r>
    </w:p>
    <w:p w14:paraId="775D6854" w14:textId="57C77E96" w:rsidR="009A463E"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Raspberry Pi Ltd, “Pico-Series Microcontrollers,” Raspberry Pi Documentation, Cambridge, U.K., 2026.</w:t>
      </w:r>
      <w:r w:rsidR="009A463E" w:rsidRPr="00A52131">
        <w:rPr>
          <w:rFonts w:ascii="Times New Roman" w:hAnsi="Times New Roman" w:cs="Times New Roman"/>
          <w:sz w:val="24"/>
          <w:szCs w:val="24"/>
        </w:rPr>
        <w:br/>
      </w:r>
    </w:p>
    <w:p w14:paraId="1969561B" w14:textId="77777777" w:rsidR="004D20E9"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 NVIDIA, “CUDA Programming Guide,” NVIDIA Documentation, Santa Clara, CA, USA, 2026. </w:t>
      </w:r>
      <w:r w:rsidR="004D20E9" w:rsidRPr="00A52131">
        <w:rPr>
          <w:rFonts w:ascii="Times New Roman" w:hAnsi="Times New Roman" w:cs="Times New Roman"/>
          <w:sz w:val="24"/>
          <w:szCs w:val="24"/>
        </w:rPr>
        <w:br/>
      </w:r>
    </w:p>
    <w:p w14:paraId="3B6DA7A4" w14:textId="77777777" w:rsidR="00621387"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Samsung Knox, “About the Knox SDK,” Samsung Electronics Co., Ltd., Suwon, Republic of Korea, 2026. </w:t>
      </w:r>
      <w:r w:rsidR="00621387" w:rsidRPr="00A52131">
        <w:rPr>
          <w:rFonts w:ascii="Times New Roman" w:hAnsi="Times New Roman" w:cs="Times New Roman"/>
          <w:sz w:val="24"/>
          <w:szCs w:val="24"/>
        </w:rPr>
        <w:br/>
      </w:r>
    </w:p>
    <w:p w14:paraId="19F97916" w14:textId="77777777" w:rsidR="00D42AA0"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 xml:space="preserve">K. Kapoor, A. Z. Bigdeli, Y. K. Dwivedi, A. Schroeder, A. Beltagui, and T. Baines, “A Socio-Technical View of Platform Ecosystems: Systematic Review and Research </w:t>
      </w:r>
      <w:r w:rsidRPr="00A52131">
        <w:rPr>
          <w:rFonts w:ascii="Times New Roman" w:hAnsi="Times New Roman" w:cs="Times New Roman"/>
          <w:sz w:val="24"/>
          <w:szCs w:val="24"/>
        </w:rPr>
        <w:lastRenderedPageBreak/>
        <w:t xml:space="preserve">Agenda,” Journal of Business Research, vol. 128, pp. 94–108, May 2021, doi: 10.1016/j.jbusres.2021.01.060. </w:t>
      </w:r>
      <w:r w:rsidR="00D42AA0" w:rsidRPr="00A52131">
        <w:rPr>
          <w:rFonts w:ascii="Times New Roman" w:hAnsi="Times New Roman" w:cs="Times New Roman"/>
          <w:sz w:val="24"/>
          <w:szCs w:val="24"/>
        </w:rPr>
        <w:br/>
      </w:r>
    </w:p>
    <w:p w14:paraId="493B4ADC" w14:textId="49A9AC07" w:rsidR="00E57091" w:rsidRPr="00A52131" w:rsidRDefault="008E7FAB">
      <w:pPr>
        <w:pStyle w:val="ListParagraph"/>
        <w:numPr>
          <w:ilvl w:val="0"/>
          <w:numId w:val="3"/>
        </w:numPr>
        <w:rPr>
          <w:rFonts w:ascii="Times New Roman" w:hAnsi="Times New Roman" w:cs="Times New Roman"/>
          <w:sz w:val="24"/>
          <w:szCs w:val="24"/>
        </w:rPr>
      </w:pPr>
      <w:r w:rsidRPr="00A52131">
        <w:rPr>
          <w:rFonts w:ascii="Times New Roman" w:hAnsi="Times New Roman" w:cs="Times New Roman"/>
          <w:sz w:val="24"/>
          <w:szCs w:val="24"/>
        </w:rPr>
        <w:t>M. G. Jacobides, A. Cennamo, and A. Gawer, “The Value and Structuring Role of Web APIs in Digital Innovation Ecosystems: The Case of the Online Travel Ecosystem,” Research Policy, vol. 53, no. 1, Art. no. 104931, Jan. 2024, doi: 10.1016/j.respol.2023.104931.</w:t>
      </w:r>
      <w:r w:rsidR="003913CD" w:rsidRPr="00A52131">
        <w:rPr>
          <w:rFonts w:ascii="Times New Roman" w:hAnsi="Times New Roman" w:cs="Times New Roman"/>
          <w:sz w:val="24"/>
          <w:szCs w:val="24"/>
        </w:rPr>
        <w:br/>
      </w:r>
    </w:p>
    <w:p w14:paraId="677BE87D" w14:textId="77777777" w:rsidR="008F2201" w:rsidRPr="00A52131" w:rsidRDefault="008F2201" w:rsidP="0042218D">
      <w:pPr>
        <w:rPr>
          <w:rFonts w:ascii="Times New Roman" w:hAnsi="Times New Roman" w:cs="Times New Roman"/>
          <w:sz w:val="24"/>
          <w:szCs w:val="24"/>
        </w:rPr>
      </w:pPr>
    </w:p>
    <w:p w14:paraId="6AB964E4" w14:textId="77777777" w:rsidR="00224817" w:rsidRPr="00A52131" w:rsidRDefault="00224817" w:rsidP="0042218D">
      <w:pPr>
        <w:rPr>
          <w:rFonts w:ascii="Times New Roman" w:hAnsi="Times New Roman" w:cs="Times New Roman"/>
          <w:sz w:val="24"/>
          <w:szCs w:val="24"/>
        </w:rPr>
      </w:pPr>
    </w:p>
    <w:p w14:paraId="3E868F27" w14:textId="77777777" w:rsidR="00224817" w:rsidRPr="00A52131" w:rsidRDefault="00224817" w:rsidP="0042218D">
      <w:pPr>
        <w:rPr>
          <w:rFonts w:ascii="Times New Roman" w:hAnsi="Times New Roman" w:cs="Times New Roman"/>
          <w:sz w:val="24"/>
          <w:szCs w:val="24"/>
        </w:rPr>
      </w:pPr>
    </w:p>
    <w:p w14:paraId="56AE18B5" w14:textId="77777777" w:rsidR="00224817" w:rsidRPr="00A52131" w:rsidRDefault="00224817" w:rsidP="0042218D">
      <w:pPr>
        <w:rPr>
          <w:rFonts w:ascii="Times New Roman" w:hAnsi="Times New Roman" w:cs="Times New Roman"/>
          <w:sz w:val="24"/>
          <w:szCs w:val="24"/>
        </w:rPr>
      </w:pPr>
    </w:p>
    <w:p w14:paraId="6A2F760A" w14:textId="77777777" w:rsidR="00224817" w:rsidRPr="00A52131" w:rsidRDefault="00224817" w:rsidP="0042218D">
      <w:pPr>
        <w:rPr>
          <w:rFonts w:ascii="Times New Roman" w:hAnsi="Times New Roman" w:cs="Times New Roman"/>
          <w:sz w:val="24"/>
          <w:szCs w:val="24"/>
        </w:rPr>
      </w:pPr>
    </w:p>
    <w:p w14:paraId="05515E99" w14:textId="77777777" w:rsidR="00224817" w:rsidRPr="00A52131" w:rsidRDefault="00224817" w:rsidP="0042218D">
      <w:pPr>
        <w:rPr>
          <w:rFonts w:ascii="Times New Roman" w:hAnsi="Times New Roman" w:cs="Times New Roman"/>
          <w:sz w:val="24"/>
          <w:szCs w:val="24"/>
        </w:rPr>
      </w:pPr>
    </w:p>
    <w:p w14:paraId="2046B21C" w14:textId="77777777" w:rsidR="00224817" w:rsidRPr="00A52131" w:rsidRDefault="00224817" w:rsidP="0042218D">
      <w:pPr>
        <w:rPr>
          <w:rFonts w:ascii="Times New Roman" w:hAnsi="Times New Roman" w:cs="Times New Roman"/>
          <w:sz w:val="24"/>
          <w:szCs w:val="24"/>
        </w:rPr>
      </w:pPr>
    </w:p>
    <w:p w14:paraId="4AA2946C" w14:textId="77777777" w:rsidR="00224817" w:rsidRPr="00A52131" w:rsidRDefault="00224817" w:rsidP="0042218D">
      <w:pPr>
        <w:rPr>
          <w:rFonts w:ascii="Times New Roman" w:hAnsi="Times New Roman" w:cs="Times New Roman"/>
          <w:sz w:val="24"/>
          <w:szCs w:val="24"/>
        </w:rPr>
      </w:pPr>
    </w:p>
    <w:p w14:paraId="523AD3CC" w14:textId="77777777" w:rsidR="00224817" w:rsidRPr="00A52131" w:rsidRDefault="00224817" w:rsidP="0042218D">
      <w:pPr>
        <w:rPr>
          <w:rFonts w:ascii="Times New Roman" w:hAnsi="Times New Roman" w:cs="Times New Roman"/>
          <w:sz w:val="24"/>
          <w:szCs w:val="24"/>
        </w:rPr>
      </w:pPr>
    </w:p>
    <w:p w14:paraId="56234DB5" w14:textId="77777777" w:rsidR="00224817" w:rsidRPr="00A52131" w:rsidRDefault="00224817" w:rsidP="0042218D">
      <w:pPr>
        <w:rPr>
          <w:rFonts w:ascii="Times New Roman" w:hAnsi="Times New Roman" w:cs="Times New Roman"/>
          <w:sz w:val="24"/>
          <w:szCs w:val="24"/>
        </w:rPr>
      </w:pPr>
    </w:p>
    <w:p w14:paraId="0EADA62F" w14:textId="77777777" w:rsidR="00224817" w:rsidRPr="00A52131" w:rsidRDefault="00224817" w:rsidP="0042218D">
      <w:pPr>
        <w:rPr>
          <w:rFonts w:ascii="Times New Roman" w:hAnsi="Times New Roman" w:cs="Times New Roman"/>
          <w:sz w:val="24"/>
          <w:szCs w:val="24"/>
        </w:rPr>
      </w:pPr>
    </w:p>
    <w:p w14:paraId="74364595" w14:textId="77777777" w:rsidR="00224817" w:rsidRPr="00A52131" w:rsidRDefault="00224817" w:rsidP="0042218D">
      <w:pPr>
        <w:rPr>
          <w:rFonts w:ascii="Times New Roman" w:hAnsi="Times New Roman" w:cs="Times New Roman"/>
          <w:sz w:val="24"/>
          <w:szCs w:val="24"/>
        </w:rPr>
      </w:pPr>
    </w:p>
    <w:p w14:paraId="7BAA3106" w14:textId="77777777" w:rsidR="00224817" w:rsidRPr="00A52131" w:rsidRDefault="00224817" w:rsidP="0042218D">
      <w:pPr>
        <w:rPr>
          <w:rFonts w:ascii="Times New Roman" w:hAnsi="Times New Roman" w:cs="Times New Roman"/>
          <w:sz w:val="24"/>
          <w:szCs w:val="24"/>
        </w:rPr>
      </w:pPr>
    </w:p>
    <w:p w14:paraId="4E475AB2" w14:textId="77777777" w:rsidR="00224817" w:rsidRPr="00A52131" w:rsidRDefault="00224817" w:rsidP="0042218D">
      <w:pPr>
        <w:rPr>
          <w:rFonts w:ascii="Times New Roman" w:hAnsi="Times New Roman" w:cs="Times New Roman"/>
          <w:sz w:val="24"/>
          <w:szCs w:val="24"/>
        </w:rPr>
      </w:pPr>
    </w:p>
    <w:p w14:paraId="1E2B31CF" w14:textId="77777777" w:rsidR="00224817" w:rsidRPr="00A52131" w:rsidRDefault="00224817" w:rsidP="0042218D">
      <w:pPr>
        <w:rPr>
          <w:rFonts w:ascii="Times New Roman" w:hAnsi="Times New Roman" w:cs="Times New Roman"/>
          <w:sz w:val="24"/>
          <w:szCs w:val="24"/>
        </w:rPr>
      </w:pPr>
    </w:p>
    <w:p w14:paraId="19666FE9" w14:textId="77777777" w:rsidR="00224817" w:rsidRPr="00A52131" w:rsidRDefault="00224817" w:rsidP="0042218D">
      <w:pPr>
        <w:rPr>
          <w:rFonts w:ascii="Times New Roman" w:hAnsi="Times New Roman" w:cs="Times New Roman"/>
          <w:sz w:val="24"/>
          <w:szCs w:val="24"/>
        </w:rPr>
      </w:pPr>
    </w:p>
    <w:p w14:paraId="70FDEF3D" w14:textId="77777777" w:rsidR="00224817" w:rsidRPr="00A52131" w:rsidRDefault="00224817" w:rsidP="0042218D">
      <w:pPr>
        <w:rPr>
          <w:rFonts w:ascii="Times New Roman" w:hAnsi="Times New Roman" w:cs="Times New Roman"/>
          <w:sz w:val="24"/>
          <w:szCs w:val="24"/>
        </w:rPr>
      </w:pPr>
    </w:p>
    <w:p w14:paraId="3C2C49B9" w14:textId="77777777" w:rsidR="00224817" w:rsidRPr="00A52131" w:rsidRDefault="00224817" w:rsidP="0042218D">
      <w:pPr>
        <w:rPr>
          <w:rFonts w:ascii="Times New Roman" w:hAnsi="Times New Roman" w:cs="Times New Roman"/>
          <w:sz w:val="24"/>
          <w:szCs w:val="24"/>
        </w:rPr>
      </w:pPr>
    </w:p>
    <w:p w14:paraId="67032D9F" w14:textId="77777777" w:rsidR="00224817" w:rsidRPr="00A52131" w:rsidRDefault="00224817" w:rsidP="0042218D">
      <w:pPr>
        <w:rPr>
          <w:rFonts w:ascii="Times New Roman" w:hAnsi="Times New Roman" w:cs="Times New Roman"/>
          <w:sz w:val="24"/>
          <w:szCs w:val="24"/>
        </w:rPr>
      </w:pPr>
    </w:p>
    <w:p w14:paraId="3BA47104" w14:textId="77777777" w:rsidR="00224817" w:rsidRPr="00A52131" w:rsidRDefault="00224817" w:rsidP="0042218D">
      <w:pPr>
        <w:rPr>
          <w:rFonts w:ascii="Times New Roman" w:hAnsi="Times New Roman" w:cs="Times New Roman"/>
          <w:sz w:val="24"/>
          <w:szCs w:val="24"/>
        </w:rPr>
      </w:pPr>
    </w:p>
    <w:p w14:paraId="76ADE4E6" w14:textId="77777777" w:rsidR="00224817" w:rsidRPr="00A52131" w:rsidRDefault="00224817" w:rsidP="0042218D">
      <w:pPr>
        <w:rPr>
          <w:rFonts w:ascii="Times New Roman" w:hAnsi="Times New Roman" w:cs="Times New Roman"/>
          <w:sz w:val="24"/>
          <w:szCs w:val="24"/>
        </w:rPr>
      </w:pPr>
    </w:p>
    <w:p w14:paraId="345E12AC" w14:textId="77777777" w:rsidR="00224817" w:rsidRPr="00A52131" w:rsidRDefault="00224817" w:rsidP="0042218D">
      <w:pPr>
        <w:rPr>
          <w:rFonts w:ascii="Times New Roman" w:hAnsi="Times New Roman" w:cs="Times New Roman"/>
          <w:sz w:val="24"/>
          <w:szCs w:val="24"/>
        </w:rPr>
      </w:pPr>
    </w:p>
    <w:p w14:paraId="2FB1CA3C" w14:textId="77777777" w:rsidR="00224817" w:rsidRPr="00A52131" w:rsidRDefault="00224817" w:rsidP="0042218D">
      <w:pPr>
        <w:rPr>
          <w:rFonts w:ascii="Times New Roman" w:hAnsi="Times New Roman" w:cs="Times New Roman"/>
          <w:sz w:val="24"/>
          <w:szCs w:val="24"/>
        </w:rPr>
      </w:pPr>
    </w:p>
    <w:p w14:paraId="1A19DB01" w14:textId="77777777" w:rsidR="00224817" w:rsidRPr="00A52131" w:rsidRDefault="00224817" w:rsidP="0042218D">
      <w:pPr>
        <w:rPr>
          <w:rFonts w:ascii="Times New Roman" w:hAnsi="Times New Roman" w:cs="Times New Roman"/>
          <w:sz w:val="24"/>
          <w:szCs w:val="24"/>
        </w:rPr>
      </w:pPr>
    </w:p>
    <w:p w14:paraId="507178A2" w14:textId="77777777" w:rsidR="00224817" w:rsidRPr="00A52131" w:rsidRDefault="00224817" w:rsidP="0042218D">
      <w:pPr>
        <w:rPr>
          <w:rFonts w:ascii="Times New Roman" w:hAnsi="Times New Roman" w:cs="Times New Roman"/>
          <w:sz w:val="24"/>
          <w:szCs w:val="24"/>
        </w:rPr>
      </w:pPr>
    </w:p>
    <w:p w14:paraId="6F4184EC" w14:textId="77777777" w:rsidR="00224817" w:rsidRPr="00A52131" w:rsidRDefault="00224817" w:rsidP="0042218D">
      <w:pPr>
        <w:rPr>
          <w:rFonts w:ascii="Times New Roman" w:hAnsi="Times New Roman" w:cs="Times New Roman"/>
          <w:sz w:val="24"/>
          <w:szCs w:val="24"/>
        </w:rPr>
      </w:pPr>
    </w:p>
    <w:p w14:paraId="5AF45E48" w14:textId="77777777" w:rsidR="00224817" w:rsidRPr="00A52131" w:rsidRDefault="00224817" w:rsidP="0042218D">
      <w:pPr>
        <w:rPr>
          <w:rFonts w:ascii="Times New Roman" w:hAnsi="Times New Roman" w:cs="Times New Roman"/>
          <w:sz w:val="24"/>
          <w:szCs w:val="24"/>
        </w:rPr>
      </w:pPr>
    </w:p>
    <w:p w14:paraId="6E2FFFEA" w14:textId="77777777" w:rsidR="00224817" w:rsidRPr="00A52131" w:rsidRDefault="00224817" w:rsidP="0042218D">
      <w:pPr>
        <w:rPr>
          <w:rFonts w:ascii="Times New Roman" w:hAnsi="Times New Roman" w:cs="Times New Roman"/>
          <w:sz w:val="24"/>
          <w:szCs w:val="24"/>
        </w:rPr>
      </w:pPr>
    </w:p>
    <w:p w14:paraId="4DE73CB2" w14:textId="77777777" w:rsidR="00224817" w:rsidRPr="00A52131" w:rsidRDefault="00224817" w:rsidP="0042218D">
      <w:pPr>
        <w:rPr>
          <w:rFonts w:ascii="Times New Roman" w:hAnsi="Times New Roman" w:cs="Times New Roman"/>
          <w:sz w:val="24"/>
          <w:szCs w:val="24"/>
        </w:rPr>
      </w:pPr>
    </w:p>
    <w:p w14:paraId="7F05B054" w14:textId="77777777" w:rsidR="00224817" w:rsidRPr="00A52131" w:rsidRDefault="00224817" w:rsidP="0042218D">
      <w:pPr>
        <w:rPr>
          <w:rFonts w:ascii="Times New Roman" w:hAnsi="Times New Roman" w:cs="Times New Roman"/>
          <w:sz w:val="24"/>
          <w:szCs w:val="24"/>
        </w:rPr>
      </w:pPr>
    </w:p>
    <w:p w14:paraId="7F80A2C1" w14:textId="77777777" w:rsidR="00224817" w:rsidRPr="00A52131" w:rsidRDefault="00224817" w:rsidP="0042218D">
      <w:pPr>
        <w:rPr>
          <w:rFonts w:ascii="Times New Roman" w:hAnsi="Times New Roman" w:cs="Times New Roman"/>
          <w:sz w:val="24"/>
          <w:szCs w:val="24"/>
        </w:rPr>
      </w:pPr>
    </w:p>
    <w:p w14:paraId="24C0FA11" w14:textId="77777777" w:rsidR="00224817" w:rsidRPr="00A52131" w:rsidRDefault="00224817" w:rsidP="0042218D">
      <w:pPr>
        <w:rPr>
          <w:rFonts w:ascii="Times New Roman" w:hAnsi="Times New Roman" w:cs="Times New Roman"/>
          <w:sz w:val="24"/>
          <w:szCs w:val="24"/>
        </w:rPr>
      </w:pPr>
    </w:p>
    <w:p w14:paraId="114A755D" w14:textId="77777777" w:rsidR="00224817" w:rsidRPr="00A52131" w:rsidRDefault="00224817" w:rsidP="0042218D">
      <w:pPr>
        <w:rPr>
          <w:rFonts w:ascii="Times New Roman" w:hAnsi="Times New Roman" w:cs="Times New Roman"/>
          <w:sz w:val="24"/>
          <w:szCs w:val="24"/>
        </w:rPr>
      </w:pPr>
    </w:p>
    <w:p w14:paraId="3F934717" w14:textId="77777777" w:rsidR="00224817" w:rsidRPr="00A52131" w:rsidRDefault="00224817" w:rsidP="0042218D">
      <w:pPr>
        <w:rPr>
          <w:rFonts w:ascii="Times New Roman" w:hAnsi="Times New Roman" w:cs="Times New Roman"/>
          <w:sz w:val="24"/>
          <w:szCs w:val="24"/>
        </w:rPr>
      </w:pPr>
    </w:p>
    <w:p w14:paraId="77E8C6C4" w14:textId="77777777" w:rsidR="00224817" w:rsidRPr="00A52131" w:rsidRDefault="00224817" w:rsidP="0042218D">
      <w:pPr>
        <w:rPr>
          <w:rFonts w:ascii="Times New Roman" w:hAnsi="Times New Roman" w:cs="Times New Roman"/>
          <w:sz w:val="24"/>
          <w:szCs w:val="24"/>
        </w:rPr>
      </w:pPr>
    </w:p>
    <w:p w14:paraId="7EA613DA" w14:textId="77777777" w:rsidR="00224817" w:rsidRPr="00A52131" w:rsidRDefault="00224817" w:rsidP="0042218D">
      <w:pPr>
        <w:rPr>
          <w:rFonts w:ascii="Times New Roman" w:hAnsi="Times New Roman" w:cs="Times New Roman"/>
          <w:sz w:val="24"/>
          <w:szCs w:val="24"/>
        </w:rPr>
      </w:pPr>
    </w:p>
    <w:p w14:paraId="79731C64" w14:textId="77777777" w:rsidR="00224817" w:rsidRPr="00A52131" w:rsidRDefault="00224817" w:rsidP="0042218D">
      <w:pPr>
        <w:rPr>
          <w:rFonts w:ascii="Times New Roman" w:hAnsi="Times New Roman" w:cs="Times New Roman"/>
          <w:sz w:val="24"/>
          <w:szCs w:val="24"/>
        </w:rPr>
      </w:pPr>
    </w:p>
    <w:p w14:paraId="0D60A413" w14:textId="471DE2EA" w:rsidR="005E0EE9" w:rsidRPr="00A52131" w:rsidRDefault="00993A78" w:rsidP="005E0EE9">
      <w:pPr>
        <w:pStyle w:val="Heading1"/>
        <w:rPr>
          <w:rFonts w:ascii="Times New Roman" w:hAnsi="Times New Roman" w:cs="Times New Roman"/>
        </w:rPr>
      </w:pPr>
      <w:bookmarkStart w:id="29" w:name="_Toc232669440"/>
      <w:r w:rsidRPr="00A52131">
        <w:rPr>
          <w:rFonts w:ascii="Times New Roman" w:hAnsi="Times New Roman" w:cs="Times New Roman"/>
        </w:rPr>
        <w:lastRenderedPageBreak/>
        <w:t>Chapter 3</w:t>
      </w:r>
      <w:bookmarkEnd w:id="29"/>
    </w:p>
    <w:p w14:paraId="30019071" w14:textId="6D2C55B0" w:rsidR="00734956" w:rsidRPr="00A52131" w:rsidRDefault="005E0EE9" w:rsidP="000B1B31">
      <w:pPr>
        <w:pStyle w:val="Heading2"/>
        <w:rPr>
          <w:rFonts w:ascii="Times New Roman" w:hAnsi="Times New Roman" w:cs="Times New Roman"/>
          <w:sz w:val="28"/>
          <w:szCs w:val="28"/>
        </w:rPr>
      </w:pPr>
      <w:bookmarkStart w:id="30" w:name="_Toc232669441"/>
      <w:r w:rsidRPr="00A52131">
        <w:rPr>
          <w:rFonts w:ascii="Times New Roman" w:hAnsi="Times New Roman" w:cs="Times New Roman"/>
          <w:sz w:val="28"/>
          <w:szCs w:val="28"/>
        </w:rPr>
        <w:t>3.1 Introduction</w:t>
      </w:r>
      <w:bookmarkEnd w:id="30"/>
    </w:p>
    <w:p w14:paraId="470F1DE9" w14:textId="77777777" w:rsidR="00734956" w:rsidRPr="00A52131" w:rsidRDefault="00734956" w:rsidP="00734956">
      <w:pPr>
        <w:rPr>
          <w:rFonts w:ascii="Times New Roman" w:hAnsi="Times New Roman" w:cs="Times New Roman"/>
          <w:sz w:val="24"/>
          <w:szCs w:val="24"/>
        </w:rPr>
      </w:pPr>
      <w:r w:rsidRPr="00A52131">
        <w:rPr>
          <w:rFonts w:ascii="Times New Roman" w:hAnsi="Times New Roman" w:cs="Times New Roman"/>
          <w:sz w:val="24"/>
          <w:szCs w:val="24"/>
        </w:rPr>
        <w:t xml:space="preserve">The methodology chapter provides a comprehensive roadmap of the technical and structural approaches employed to realize the Modular Adaptive Data Node (MADN) for Dynamic Value Systems. Building on the theoretical foundations established in the literature review, this chapter details the systematic process of designing, developing, and validating a decentralized edge computing framework tailored for the unique socio-economic landscape of Bulawayo and its surrounding districts. </w:t>
      </w:r>
    </w:p>
    <w:p w14:paraId="29FB4BD6" w14:textId="77777777" w:rsidR="00734956" w:rsidRPr="00A52131" w:rsidRDefault="00734956" w:rsidP="00734956">
      <w:pPr>
        <w:rPr>
          <w:rFonts w:ascii="Times New Roman" w:hAnsi="Times New Roman" w:cs="Times New Roman"/>
          <w:sz w:val="24"/>
          <w:szCs w:val="24"/>
        </w:rPr>
      </w:pPr>
    </w:p>
    <w:p w14:paraId="28992291" w14:textId="77777777" w:rsidR="00734956" w:rsidRPr="00A52131" w:rsidRDefault="00734956" w:rsidP="00734956">
      <w:pPr>
        <w:rPr>
          <w:rFonts w:ascii="Times New Roman" w:hAnsi="Times New Roman" w:cs="Times New Roman"/>
          <w:sz w:val="24"/>
          <w:szCs w:val="24"/>
        </w:rPr>
      </w:pPr>
      <w:r w:rsidRPr="00A52131">
        <w:rPr>
          <w:rFonts w:ascii="Times New Roman" w:hAnsi="Times New Roman" w:cs="Times New Roman"/>
          <w:sz w:val="24"/>
          <w:szCs w:val="24"/>
        </w:rPr>
        <w:t>The primary focus of this methodology is to translate the conceptual goals of localized distributed computing into a functional, hardware-agnostic prototype. This involves a multi-disciplinary approach that integrates embedded systems engineering, distributed software architecture, and real-world application testing across three key domains: precision agriculture, perimeter security, and resilient commerce.</w:t>
      </w:r>
    </w:p>
    <w:p w14:paraId="15CFD5A4" w14:textId="77777777" w:rsidR="00734956" w:rsidRPr="00A52131" w:rsidRDefault="00734956" w:rsidP="00734956">
      <w:pPr>
        <w:rPr>
          <w:rFonts w:ascii="Times New Roman" w:hAnsi="Times New Roman" w:cs="Times New Roman"/>
          <w:sz w:val="24"/>
          <w:szCs w:val="24"/>
        </w:rPr>
      </w:pPr>
    </w:p>
    <w:p w14:paraId="7A524513" w14:textId="736624FA" w:rsidR="005E0EE9" w:rsidRPr="00A52131" w:rsidRDefault="00734956" w:rsidP="00714A98">
      <w:pPr>
        <w:rPr>
          <w:rFonts w:ascii="Times New Roman" w:hAnsi="Times New Roman" w:cs="Times New Roman"/>
          <w:sz w:val="24"/>
          <w:szCs w:val="24"/>
        </w:rPr>
      </w:pPr>
      <w:r w:rsidRPr="00A52131">
        <w:rPr>
          <w:rFonts w:ascii="Times New Roman" w:hAnsi="Times New Roman" w:cs="Times New Roman"/>
          <w:sz w:val="24"/>
          <w:szCs w:val="24"/>
        </w:rPr>
        <w:t>The following sections will outline the research design, the specific hardware and software requirements, and the intricate system architecture that enables the MADN to function as a collaborative network of idle computational resources. By adhering to a modular design philosophy, the methodology ensures that each component</w:t>
      </w:r>
      <w:r w:rsidR="00670979" w:rsidRPr="00A52131">
        <w:rPr>
          <w:rFonts w:ascii="Times New Roman" w:hAnsi="Times New Roman" w:cs="Times New Roman"/>
          <w:sz w:val="24"/>
          <w:szCs w:val="24"/>
        </w:rPr>
        <w:t xml:space="preserve"> </w:t>
      </w:r>
      <w:r w:rsidRPr="00A52131">
        <w:rPr>
          <w:rFonts w:ascii="Times New Roman" w:hAnsi="Times New Roman" w:cs="Times New Roman"/>
          <w:sz w:val="24"/>
          <w:szCs w:val="24"/>
        </w:rPr>
        <w:t xml:space="preserve">from the Raspberry Pi 4 orchestrator to the Raspberry Pi Pico W edge </w:t>
      </w:r>
      <w:r w:rsidR="00F1433E" w:rsidRPr="00A52131">
        <w:rPr>
          <w:rFonts w:ascii="Times New Roman" w:hAnsi="Times New Roman" w:cs="Times New Roman"/>
          <w:sz w:val="24"/>
          <w:szCs w:val="24"/>
        </w:rPr>
        <w:t>nodes is</w:t>
      </w:r>
      <w:r w:rsidRPr="00A52131">
        <w:rPr>
          <w:rFonts w:ascii="Times New Roman" w:hAnsi="Times New Roman" w:cs="Times New Roman"/>
          <w:sz w:val="24"/>
          <w:szCs w:val="24"/>
        </w:rPr>
        <w:t xml:space="preserve"> documented with the precision required for scientific replication and future scalability. This chapter serves as the bridge between the identified problem of untapped local processing power and the tangible deployment of a resilient, data-driven solution.</w:t>
      </w:r>
    </w:p>
    <w:p w14:paraId="5F4F5734" w14:textId="77777777" w:rsidR="00EC20B9" w:rsidRPr="00A52131" w:rsidRDefault="00EC20B9" w:rsidP="00714A98">
      <w:pPr>
        <w:rPr>
          <w:rFonts w:ascii="Times New Roman" w:hAnsi="Times New Roman" w:cs="Times New Roman"/>
        </w:rPr>
      </w:pPr>
    </w:p>
    <w:p w14:paraId="574F6F06" w14:textId="77777777" w:rsidR="00EC20B9" w:rsidRPr="00A52131" w:rsidRDefault="00EC20B9" w:rsidP="00714A98">
      <w:pPr>
        <w:rPr>
          <w:rFonts w:ascii="Times New Roman" w:hAnsi="Times New Roman" w:cs="Times New Roman"/>
        </w:rPr>
      </w:pPr>
    </w:p>
    <w:p w14:paraId="433AF20D" w14:textId="5C4CDA49" w:rsidR="009402BE" w:rsidRPr="00A52131" w:rsidRDefault="00EC20B9" w:rsidP="009402BE">
      <w:pPr>
        <w:pStyle w:val="Heading2"/>
        <w:rPr>
          <w:rFonts w:ascii="Times New Roman" w:hAnsi="Times New Roman" w:cs="Times New Roman"/>
          <w:sz w:val="28"/>
          <w:szCs w:val="28"/>
        </w:rPr>
      </w:pPr>
      <w:bookmarkStart w:id="31" w:name="_Toc232669442"/>
      <w:r w:rsidRPr="00A52131">
        <w:rPr>
          <w:rFonts w:ascii="Times New Roman" w:hAnsi="Times New Roman" w:cs="Times New Roman"/>
          <w:sz w:val="28"/>
          <w:szCs w:val="28"/>
        </w:rPr>
        <w:t>3.2 Research Design</w:t>
      </w:r>
      <w:bookmarkEnd w:id="31"/>
    </w:p>
    <w:p w14:paraId="4764BC2E" w14:textId="0726B927"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 xml:space="preserve">The research design for the Modular Adaptive Data Node (MADN) is rooted in the </w:t>
      </w:r>
      <w:r w:rsidRPr="00A52131">
        <w:rPr>
          <w:rFonts w:ascii="Times New Roman" w:hAnsi="Times New Roman" w:cs="Times New Roman"/>
          <w:b/>
          <w:bCs/>
          <w:sz w:val="24"/>
          <w:szCs w:val="24"/>
        </w:rPr>
        <w:t>Design Science Research (DSR)</w:t>
      </w:r>
      <w:r w:rsidRPr="00A52131">
        <w:rPr>
          <w:rFonts w:ascii="Times New Roman" w:hAnsi="Times New Roman" w:cs="Times New Roman"/>
          <w:sz w:val="24"/>
          <w:szCs w:val="24"/>
        </w:rPr>
        <w:t xml:space="preserve"> paradigm. This approach is particularly suited for information systems and engineering projects where the primary objective is to create and evaluate an innovative artifact</w:t>
      </w:r>
      <w:r w:rsidR="003E05BC" w:rsidRPr="00A52131">
        <w:rPr>
          <w:rFonts w:ascii="Times New Roman" w:hAnsi="Times New Roman" w:cs="Times New Roman"/>
          <w:sz w:val="24"/>
          <w:szCs w:val="24"/>
        </w:rPr>
        <w:t xml:space="preserve"> </w:t>
      </w:r>
      <w:r w:rsidRPr="00A52131">
        <w:rPr>
          <w:rFonts w:ascii="Times New Roman" w:hAnsi="Times New Roman" w:cs="Times New Roman"/>
          <w:sz w:val="24"/>
          <w:szCs w:val="24"/>
        </w:rPr>
        <w:t>in this case, a decentralized edge computing framework</w:t>
      </w:r>
      <w:r w:rsidR="00B94B97" w:rsidRPr="00A52131">
        <w:rPr>
          <w:rFonts w:ascii="Times New Roman" w:hAnsi="Times New Roman" w:cs="Times New Roman"/>
          <w:sz w:val="24"/>
          <w:szCs w:val="24"/>
        </w:rPr>
        <w:t xml:space="preserve"> </w:t>
      </w:r>
      <w:r w:rsidRPr="00A52131">
        <w:rPr>
          <w:rFonts w:ascii="Times New Roman" w:hAnsi="Times New Roman" w:cs="Times New Roman"/>
          <w:sz w:val="24"/>
          <w:szCs w:val="24"/>
        </w:rPr>
        <w:t>to solve a practical, localized problem. By utilizing DSR, the study ensures a rigorous balance between creative engineering and scientific validation.</w:t>
      </w:r>
    </w:p>
    <w:p w14:paraId="7E941A48" w14:textId="77777777" w:rsidR="009402BE" w:rsidRPr="00A52131" w:rsidRDefault="009402BE" w:rsidP="009402BE">
      <w:pPr>
        <w:rPr>
          <w:rFonts w:ascii="Times New Roman" w:hAnsi="Times New Roman" w:cs="Times New Roman"/>
          <w:sz w:val="24"/>
          <w:szCs w:val="24"/>
        </w:rPr>
      </w:pPr>
    </w:p>
    <w:p w14:paraId="12C139BD" w14:textId="77777777"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The development process follows a systematic iterative cycle, consisting of several distinct phases:</w:t>
      </w:r>
    </w:p>
    <w:p w14:paraId="19D0CB9F" w14:textId="77777777" w:rsidR="009402BE" w:rsidRPr="00A52131" w:rsidRDefault="009402BE" w:rsidP="009402BE">
      <w:pPr>
        <w:rPr>
          <w:rFonts w:ascii="Times New Roman" w:hAnsi="Times New Roman" w:cs="Times New Roman"/>
          <w:sz w:val="24"/>
          <w:szCs w:val="24"/>
        </w:rPr>
      </w:pPr>
    </w:p>
    <w:p w14:paraId="7A2062EF" w14:textId="46BE5FD3" w:rsidR="009402BE"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Problem Identification and Motivation: </w:t>
      </w:r>
      <w:r w:rsidRPr="00A52131">
        <w:rPr>
          <w:rFonts w:ascii="Times New Roman" w:hAnsi="Times New Roman" w:cs="Times New Roman"/>
          <w:sz w:val="24"/>
          <w:szCs w:val="24"/>
        </w:rPr>
        <w:t xml:space="preserve">This phase involved </w:t>
      </w:r>
      <w:r w:rsidR="003E05BC" w:rsidRPr="00A52131">
        <w:rPr>
          <w:rFonts w:ascii="Times New Roman" w:hAnsi="Times New Roman" w:cs="Times New Roman"/>
          <w:sz w:val="24"/>
          <w:szCs w:val="24"/>
        </w:rPr>
        <w:t>analysing</w:t>
      </w:r>
      <w:r w:rsidRPr="00A52131">
        <w:rPr>
          <w:rFonts w:ascii="Times New Roman" w:hAnsi="Times New Roman" w:cs="Times New Roman"/>
          <w:sz w:val="24"/>
          <w:szCs w:val="24"/>
        </w:rPr>
        <w:t xml:space="preserve"> the computational resource gap in Bulawayo and Tsholotsho, where idle personal device power remains untapped while critical sectors like agriculture and security lack data-driven solutions.</w:t>
      </w:r>
    </w:p>
    <w:p w14:paraId="59DF86A9" w14:textId="77777777" w:rsidR="00946872" w:rsidRPr="00A52131" w:rsidRDefault="00946872" w:rsidP="00946872">
      <w:pPr>
        <w:pStyle w:val="ListParagraph"/>
        <w:rPr>
          <w:rFonts w:ascii="Times New Roman" w:hAnsi="Times New Roman" w:cs="Times New Roman"/>
          <w:b/>
          <w:bCs/>
          <w:sz w:val="24"/>
          <w:szCs w:val="24"/>
        </w:rPr>
      </w:pPr>
    </w:p>
    <w:p w14:paraId="33BC83E3" w14:textId="77777777" w:rsidR="00946872" w:rsidRPr="00A52131" w:rsidRDefault="00946872" w:rsidP="00946872">
      <w:pPr>
        <w:pStyle w:val="ListParagraph"/>
        <w:rPr>
          <w:rFonts w:ascii="Times New Roman" w:hAnsi="Times New Roman" w:cs="Times New Roman"/>
          <w:sz w:val="24"/>
          <w:szCs w:val="24"/>
        </w:rPr>
      </w:pPr>
    </w:p>
    <w:p w14:paraId="6B1563D5" w14:textId="239DB580"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lastRenderedPageBreak/>
        <w:t xml:space="preserve">Definition of the Objectives for a Solution: </w:t>
      </w:r>
      <w:r w:rsidRPr="00A52131">
        <w:rPr>
          <w:rFonts w:ascii="Times New Roman" w:hAnsi="Times New Roman" w:cs="Times New Roman"/>
          <w:sz w:val="24"/>
          <w:szCs w:val="24"/>
        </w:rPr>
        <w:t xml:space="preserve">Specific technical goals were established, including the creation of a tiered orchestrator-edge node architecture, an </w:t>
      </w:r>
      <w:r w:rsidR="003E05BC" w:rsidRPr="00A52131">
        <w:rPr>
          <w:rFonts w:ascii="Times New Roman" w:hAnsi="Times New Roman" w:cs="Times New Roman"/>
          <w:sz w:val="24"/>
          <w:szCs w:val="24"/>
        </w:rPr>
        <w:t>Agri</w:t>
      </w:r>
      <w:r w:rsidRPr="00A52131">
        <w:rPr>
          <w:rFonts w:ascii="Times New Roman" w:hAnsi="Times New Roman" w:cs="Times New Roman"/>
          <w:sz w:val="24"/>
          <w:szCs w:val="24"/>
        </w:rPr>
        <w:t>-analytics engine, and a distributed micro-transaction ledger.</w:t>
      </w:r>
      <w:r w:rsidR="00946872" w:rsidRPr="00A52131">
        <w:rPr>
          <w:rFonts w:ascii="Times New Roman" w:hAnsi="Times New Roman" w:cs="Times New Roman"/>
          <w:sz w:val="24"/>
          <w:szCs w:val="24"/>
        </w:rPr>
        <w:br/>
      </w:r>
    </w:p>
    <w:p w14:paraId="54D7810A" w14:textId="7448A3DF"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Design and Development: </w:t>
      </w:r>
      <w:r w:rsidRPr="00A52131">
        <w:rPr>
          <w:rFonts w:ascii="Times New Roman" w:hAnsi="Times New Roman" w:cs="Times New Roman"/>
          <w:sz w:val="24"/>
          <w:szCs w:val="24"/>
        </w:rPr>
        <w:t xml:space="preserve"> This is the core technical phase where the hardware (Raspberry Pi 4 and Pico W) is integrated and the software modules (Dynamic Resource Scheduler, Mesh-POS, etc.) are programmed. A modular design philosophy is used to ensure system flexibility and scalability.</w:t>
      </w:r>
      <w:r w:rsidR="00946872" w:rsidRPr="00A52131">
        <w:rPr>
          <w:rFonts w:ascii="Times New Roman" w:hAnsi="Times New Roman" w:cs="Times New Roman"/>
          <w:sz w:val="24"/>
          <w:szCs w:val="24"/>
        </w:rPr>
        <w:br/>
      </w:r>
    </w:p>
    <w:p w14:paraId="65BD20BC" w14:textId="21C3A0F1" w:rsidR="00946872"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Demonstration: </w:t>
      </w:r>
      <w:r w:rsidRPr="00A52131">
        <w:rPr>
          <w:rFonts w:ascii="Times New Roman" w:hAnsi="Times New Roman" w:cs="Times New Roman"/>
          <w:sz w:val="24"/>
          <w:szCs w:val="24"/>
        </w:rPr>
        <w:t>The MADN prototype is deployed in simulated and controlled real-world scenarios to demonstrate its ability to solve the identified problems (e.g., real-time moisture monitoring or offline transaction processing).</w:t>
      </w:r>
      <w:r w:rsidR="00946872" w:rsidRPr="00A52131">
        <w:rPr>
          <w:rFonts w:ascii="Times New Roman" w:hAnsi="Times New Roman" w:cs="Times New Roman"/>
          <w:sz w:val="24"/>
          <w:szCs w:val="24"/>
        </w:rPr>
        <w:br/>
      </w:r>
    </w:p>
    <w:p w14:paraId="47F8D1B7" w14:textId="579E0F48" w:rsidR="009402BE" w:rsidRPr="00A52131" w:rsidRDefault="009402BE">
      <w:pPr>
        <w:pStyle w:val="ListParagraph"/>
        <w:numPr>
          <w:ilvl w:val="0"/>
          <w:numId w:val="9"/>
        </w:numPr>
        <w:rPr>
          <w:rFonts w:ascii="Times New Roman" w:hAnsi="Times New Roman" w:cs="Times New Roman"/>
          <w:sz w:val="24"/>
          <w:szCs w:val="24"/>
        </w:rPr>
      </w:pPr>
      <w:r w:rsidRPr="00A52131">
        <w:rPr>
          <w:rFonts w:ascii="Times New Roman" w:hAnsi="Times New Roman" w:cs="Times New Roman"/>
          <w:b/>
          <w:bCs/>
          <w:sz w:val="24"/>
          <w:szCs w:val="24"/>
        </w:rPr>
        <w:t xml:space="preserve">Evaluation: </w:t>
      </w:r>
      <w:r w:rsidRPr="00A52131">
        <w:rPr>
          <w:rFonts w:ascii="Times New Roman" w:hAnsi="Times New Roman" w:cs="Times New Roman"/>
          <w:sz w:val="24"/>
          <w:szCs w:val="24"/>
        </w:rPr>
        <w:t>The system's performance is rigorously measured against established benchmarks, focusing on processing latency, power efficiency, mesh network stability, and data accuracy.</w:t>
      </w:r>
    </w:p>
    <w:p w14:paraId="2F9230D9" w14:textId="77777777" w:rsidR="009402BE" w:rsidRPr="00A52131" w:rsidRDefault="009402BE" w:rsidP="009402BE">
      <w:pPr>
        <w:rPr>
          <w:rFonts w:ascii="Times New Roman" w:hAnsi="Times New Roman" w:cs="Times New Roman"/>
          <w:sz w:val="24"/>
          <w:szCs w:val="24"/>
        </w:rPr>
      </w:pPr>
    </w:p>
    <w:p w14:paraId="1668C6BB" w14:textId="199A8001" w:rsidR="009402BE" w:rsidRPr="00A52131" w:rsidRDefault="009402BE" w:rsidP="009402BE">
      <w:pPr>
        <w:rPr>
          <w:rFonts w:ascii="Times New Roman" w:hAnsi="Times New Roman" w:cs="Times New Roman"/>
          <w:sz w:val="24"/>
          <w:szCs w:val="24"/>
        </w:rPr>
      </w:pPr>
      <w:r w:rsidRPr="00A52131">
        <w:rPr>
          <w:rFonts w:ascii="Times New Roman" w:hAnsi="Times New Roman" w:cs="Times New Roman"/>
          <w:sz w:val="24"/>
          <w:szCs w:val="24"/>
        </w:rPr>
        <w:t xml:space="preserve">This research design employs a </w:t>
      </w:r>
      <w:r w:rsidRPr="00A52131">
        <w:rPr>
          <w:rFonts w:ascii="Times New Roman" w:hAnsi="Times New Roman" w:cs="Times New Roman"/>
          <w:b/>
          <w:bCs/>
          <w:sz w:val="24"/>
          <w:szCs w:val="24"/>
        </w:rPr>
        <w:t>mixed-methods approach</w:t>
      </w:r>
      <w:r w:rsidR="00F213DE" w:rsidRPr="00A52131">
        <w:rPr>
          <w:rFonts w:ascii="Times New Roman" w:hAnsi="Times New Roman" w:cs="Times New Roman"/>
          <w:b/>
          <w:bCs/>
          <w:sz w:val="24"/>
          <w:szCs w:val="24"/>
        </w:rPr>
        <w:t xml:space="preserve"> </w:t>
      </w:r>
      <w:r w:rsidRPr="00A52131">
        <w:rPr>
          <w:rFonts w:ascii="Times New Roman" w:hAnsi="Times New Roman" w:cs="Times New Roman"/>
          <w:sz w:val="24"/>
          <w:szCs w:val="24"/>
        </w:rPr>
        <w:t>for data collection. Quantitative data is gathered through automated system logs, performance metrics (such as CPU utilization and network latency), and sensor output accuracy. Qualitative insights are derived from situational observations during deployment, focusing on the system's adaptability and user-readiness in low-infrastructure environments. This comprehensive design ensures that the MADN is not only technically sound but also practically relevant to the target community.</w:t>
      </w:r>
    </w:p>
    <w:p w14:paraId="4C9CBBDD" w14:textId="77777777" w:rsidR="009402BE" w:rsidRPr="00A52131" w:rsidRDefault="009402BE" w:rsidP="009402BE">
      <w:pPr>
        <w:rPr>
          <w:rFonts w:ascii="Times New Roman" w:hAnsi="Times New Roman" w:cs="Times New Roman"/>
        </w:rPr>
      </w:pPr>
    </w:p>
    <w:p w14:paraId="5E54F16B" w14:textId="77777777" w:rsidR="003A226D" w:rsidRPr="00A52131" w:rsidRDefault="003A226D" w:rsidP="009402BE">
      <w:pPr>
        <w:rPr>
          <w:rFonts w:ascii="Times New Roman" w:hAnsi="Times New Roman" w:cs="Times New Roman"/>
        </w:rPr>
      </w:pPr>
    </w:p>
    <w:p w14:paraId="57CFBCBF" w14:textId="77777777" w:rsidR="003A226D" w:rsidRPr="00A52131" w:rsidRDefault="003A226D" w:rsidP="009402BE">
      <w:pPr>
        <w:rPr>
          <w:rFonts w:ascii="Times New Roman" w:hAnsi="Times New Roman" w:cs="Times New Roman"/>
        </w:rPr>
      </w:pPr>
    </w:p>
    <w:p w14:paraId="3952E215" w14:textId="202B989F" w:rsidR="003A226D" w:rsidRPr="00A52131" w:rsidRDefault="0097543B" w:rsidP="0097543B">
      <w:pPr>
        <w:pStyle w:val="Heading2"/>
        <w:rPr>
          <w:rFonts w:ascii="Times New Roman" w:hAnsi="Times New Roman" w:cs="Times New Roman"/>
          <w:sz w:val="28"/>
          <w:szCs w:val="28"/>
        </w:rPr>
      </w:pPr>
      <w:bookmarkStart w:id="32" w:name="_Toc232669443"/>
      <w:r w:rsidRPr="00A52131">
        <w:rPr>
          <w:rFonts w:ascii="Times New Roman" w:hAnsi="Times New Roman" w:cs="Times New Roman"/>
          <w:sz w:val="28"/>
          <w:szCs w:val="28"/>
        </w:rPr>
        <w:t>3.3 System Requirements (Hardware and Software)</w:t>
      </w:r>
      <w:bookmarkEnd w:id="32"/>
    </w:p>
    <w:p w14:paraId="41EA9E60" w14:textId="77777777" w:rsidR="0097543B" w:rsidRPr="00A52131" w:rsidRDefault="0097543B" w:rsidP="0097543B">
      <w:pPr>
        <w:rPr>
          <w:rFonts w:ascii="Times New Roman" w:hAnsi="Times New Roman" w:cs="Times New Roman"/>
        </w:rPr>
      </w:pPr>
    </w:p>
    <w:p w14:paraId="4BEEE00C"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To realize the decentralized, resilient architecture of the Modular Adaptive Data Node (MADN) within the resource-constrained and infrastructure-unstable environments of Bulawayo and Tsholotsho, a robust selection of hardware and software resources is required. This section delineates the precise system requirements of the prototype ecosystem, structured to support localized operation, local-first data processing, and physical durability.</w:t>
      </w:r>
    </w:p>
    <w:p w14:paraId="261609CC" w14:textId="77777777" w:rsidR="0097543B" w:rsidRPr="00A52131" w:rsidRDefault="0097543B" w:rsidP="0097543B">
      <w:pPr>
        <w:rPr>
          <w:rFonts w:ascii="Times New Roman" w:hAnsi="Times New Roman" w:cs="Times New Roman"/>
        </w:rPr>
      </w:pPr>
    </w:p>
    <w:p w14:paraId="7AD6450B" w14:textId="7F33371B" w:rsidR="0097543B" w:rsidRPr="00A52131" w:rsidRDefault="00930381" w:rsidP="00930381">
      <w:pPr>
        <w:pStyle w:val="Heading3"/>
        <w:rPr>
          <w:rFonts w:ascii="Times New Roman" w:hAnsi="Times New Roman" w:cs="Times New Roman"/>
        </w:rPr>
      </w:pPr>
      <w:bookmarkStart w:id="33" w:name="_Toc232669444"/>
      <w:r w:rsidRPr="00A52131">
        <w:rPr>
          <w:rFonts w:ascii="Times New Roman" w:hAnsi="Times New Roman" w:cs="Times New Roman"/>
        </w:rPr>
        <w:t>3.3.1 Hardware Requirements</w:t>
      </w:r>
      <w:bookmarkEnd w:id="33"/>
    </w:p>
    <w:p w14:paraId="0923B1BB"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The physical infrastructure of the MADN is divided into three functional tiers: the Central Orchestration Tier (The Vault), the Edge Sensing and Processing Tier (The Intelligent Core), and the Swappable Value Modules. These are complemented by a resilient power and physical enclosure subsystem.</w:t>
      </w:r>
    </w:p>
    <w:p w14:paraId="39661ACA" w14:textId="77777777" w:rsidR="0097543B" w:rsidRPr="00A52131" w:rsidRDefault="0097543B" w:rsidP="0097543B">
      <w:pPr>
        <w:rPr>
          <w:rFonts w:ascii="Times New Roman" w:hAnsi="Times New Roman" w:cs="Times New Roman"/>
          <w:sz w:val="24"/>
          <w:szCs w:val="24"/>
        </w:rPr>
      </w:pPr>
    </w:p>
    <w:p w14:paraId="1AF7A72E" w14:textId="18BF8128" w:rsidR="008E0969" w:rsidRPr="00A52131" w:rsidRDefault="009A53A9" w:rsidP="0097543B">
      <w:pPr>
        <w:rPr>
          <w:rFonts w:ascii="Times New Roman" w:hAnsi="Times New Roman" w:cs="Times New Roman"/>
        </w:rPr>
      </w:pPr>
      <w:r w:rsidRPr="00A52131">
        <w:rPr>
          <w:rFonts w:ascii="Times New Roman" w:hAnsi="Times New Roman" w:cs="Times New Roman"/>
          <w:noProof/>
        </w:rPr>
        <w:lastRenderedPageBreak/>
        <w:drawing>
          <wp:inline distT="0" distB="0" distL="0" distR="0" wp14:anchorId="05CAABC9" wp14:editId="50E6D7B7">
            <wp:extent cx="8772740" cy="5038702"/>
            <wp:effectExtent l="318" t="0" r="0" b="0"/>
            <wp:docPr id="21275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9826" name="Picture 2127589826"/>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8825962" cy="5069271"/>
                    </a:xfrm>
                    <a:prstGeom prst="rect">
                      <a:avLst/>
                    </a:prstGeom>
                  </pic:spPr>
                </pic:pic>
              </a:graphicData>
            </a:graphic>
          </wp:inline>
        </w:drawing>
      </w:r>
    </w:p>
    <w:p w14:paraId="61AAC5E2" w14:textId="575ACB45" w:rsidR="008A0FC8" w:rsidRPr="00A52131" w:rsidRDefault="008A0FC8" w:rsidP="008A0FC8">
      <w:pPr>
        <w:pStyle w:val="Heading4"/>
        <w:rPr>
          <w:rFonts w:ascii="Times New Roman" w:hAnsi="Times New Roman" w:cs="Times New Roman"/>
          <w:sz w:val="28"/>
          <w:szCs w:val="28"/>
        </w:rPr>
      </w:pPr>
      <w:r w:rsidRPr="00A52131">
        <w:rPr>
          <w:rFonts w:ascii="Times New Roman" w:hAnsi="Times New Roman" w:cs="Times New Roman"/>
          <w:sz w:val="28"/>
          <w:szCs w:val="28"/>
        </w:rPr>
        <w:lastRenderedPageBreak/>
        <w:t>1. Central Orchestration &amp; Storage Tier (The Vault)</w:t>
      </w:r>
    </w:p>
    <w:p w14:paraId="53EC811C"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The orchestration hub serves as the primary coordination point for local data accumulation, model inference, and local-first network routing.</w:t>
      </w:r>
    </w:p>
    <w:p w14:paraId="04B5F317" w14:textId="77777777" w:rsidR="00DE4A2F" w:rsidRPr="00A52131" w:rsidRDefault="00DE4A2F" w:rsidP="0097543B">
      <w:pPr>
        <w:rPr>
          <w:rFonts w:ascii="Times New Roman" w:hAnsi="Times New Roman" w:cs="Times New Roman"/>
          <w:sz w:val="24"/>
          <w:szCs w:val="24"/>
        </w:rPr>
      </w:pPr>
    </w:p>
    <w:p w14:paraId="3321E3EB" w14:textId="4925C751" w:rsidR="0097543B" w:rsidRPr="00A52131" w:rsidRDefault="0097543B">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 xml:space="preserve">Central Computing </w:t>
      </w:r>
      <w:r w:rsidR="00E81D40" w:rsidRPr="00A52131">
        <w:rPr>
          <w:rFonts w:ascii="Times New Roman" w:hAnsi="Times New Roman" w:cs="Times New Roman"/>
          <w:b/>
          <w:bCs/>
          <w:sz w:val="24"/>
          <w:szCs w:val="24"/>
        </w:rPr>
        <w:t>Unit:</w:t>
      </w:r>
      <w:r w:rsidR="00DE4A2F" w:rsidRPr="00A52131">
        <w:rPr>
          <w:rFonts w:ascii="Times New Roman" w:hAnsi="Times New Roman" w:cs="Times New Roman"/>
          <w:b/>
          <w:bCs/>
          <w:sz w:val="24"/>
          <w:szCs w:val="24"/>
        </w:rPr>
        <w:t xml:space="preserve"> </w:t>
      </w:r>
      <w:r w:rsidRPr="00A52131">
        <w:rPr>
          <w:rFonts w:ascii="Times New Roman" w:hAnsi="Times New Roman" w:cs="Times New Roman"/>
          <w:sz w:val="24"/>
          <w:szCs w:val="24"/>
        </w:rPr>
        <w:t>Raspberry Pi 4 Model B equipped with a Broadcom BCM2711 quad-core Cortex-A72 (ARM v8) 64-bit SoC @ 1.5GHz, configured with 4GB (or 8GB) of LPDDR4-3200 SDRAM. This level of RAM is required to run multi-threaded Python logic, local databases, and inference runtimes concurrently.</w:t>
      </w:r>
    </w:p>
    <w:p w14:paraId="3631728F" w14:textId="57FCD448" w:rsidR="0097543B" w:rsidRPr="00A52131" w:rsidRDefault="0097543B">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 xml:space="preserve">System </w:t>
      </w:r>
      <w:r w:rsidR="00E81D40" w:rsidRPr="00A52131">
        <w:rPr>
          <w:rFonts w:ascii="Times New Roman" w:hAnsi="Times New Roman" w:cs="Times New Roman"/>
          <w:b/>
          <w:bCs/>
          <w:sz w:val="24"/>
          <w:szCs w:val="24"/>
        </w:rPr>
        <w:t>Storage:</w:t>
      </w:r>
      <w:r w:rsidRPr="00A52131">
        <w:rPr>
          <w:rFonts w:ascii="Times New Roman" w:hAnsi="Times New Roman" w:cs="Times New Roman"/>
          <w:sz w:val="24"/>
          <w:szCs w:val="24"/>
        </w:rPr>
        <w:t xml:space="preserve"> A 128GB high-endurance Class 10 UHS-I MicroSD Card. This capacity is necessary to support a local-first time-series database containing extensive historical telemetry, local transaction ledgers, intrusion alert logs captured by the security gateway, and system log files.</w:t>
      </w:r>
    </w:p>
    <w:p w14:paraId="2514D2DF" w14:textId="7A4B514B" w:rsidR="0097543B" w:rsidRPr="00A52131" w:rsidRDefault="00E81D40">
      <w:pPr>
        <w:pStyle w:val="ListParagraph"/>
        <w:numPr>
          <w:ilvl w:val="0"/>
          <w:numId w:val="10"/>
        </w:numPr>
        <w:rPr>
          <w:rFonts w:ascii="Times New Roman" w:hAnsi="Times New Roman" w:cs="Times New Roman"/>
          <w:sz w:val="24"/>
          <w:szCs w:val="24"/>
        </w:rPr>
      </w:pPr>
      <w:r w:rsidRPr="00A52131">
        <w:rPr>
          <w:rFonts w:ascii="Times New Roman" w:hAnsi="Times New Roman" w:cs="Times New Roman"/>
          <w:b/>
          <w:bCs/>
          <w:sz w:val="24"/>
          <w:szCs w:val="24"/>
        </w:rPr>
        <w:t>Peripherals:</w:t>
      </w:r>
      <w:r w:rsidR="0097543B" w:rsidRPr="00A52131">
        <w:rPr>
          <w:rFonts w:ascii="Times New Roman" w:hAnsi="Times New Roman" w:cs="Times New Roman"/>
          <w:sz w:val="24"/>
          <w:szCs w:val="24"/>
        </w:rPr>
        <w:t xml:space="preserve"> A low-power portable projector. This peripheral enables local administrators to manage system configurations, run diagnostic checks, and present analytical data (such as soil moisture analytics and irrigation/watering alerts) directly to community groups in field conditions where traditional monitors are impractical.</w:t>
      </w:r>
    </w:p>
    <w:p w14:paraId="2AEA8A0F" w14:textId="3A08D44E" w:rsidR="0097543B" w:rsidRPr="00A52131" w:rsidRDefault="0097543B">
      <w:pPr>
        <w:pStyle w:val="ListParagraph"/>
        <w:numPr>
          <w:ilvl w:val="0"/>
          <w:numId w:val="11"/>
        </w:numPr>
        <w:rPr>
          <w:rFonts w:ascii="Times New Roman" w:hAnsi="Times New Roman" w:cs="Times New Roman"/>
          <w:sz w:val="24"/>
          <w:szCs w:val="24"/>
        </w:rPr>
      </w:pPr>
      <w:r w:rsidRPr="00A52131">
        <w:rPr>
          <w:rFonts w:ascii="Times New Roman" w:hAnsi="Times New Roman" w:cs="Times New Roman"/>
          <w:b/>
          <w:bCs/>
          <w:sz w:val="24"/>
          <w:szCs w:val="24"/>
        </w:rPr>
        <w:t xml:space="preserve">Thermal </w:t>
      </w:r>
      <w:r w:rsidR="00E81D40" w:rsidRPr="00A52131">
        <w:rPr>
          <w:rFonts w:ascii="Times New Roman" w:hAnsi="Times New Roman" w:cs="Times New Roman"/>
          <w:b/>
          <w:bCs/>
          <w:sz w:val="24"/>
          <w:szCs w:val="24"/>
        </w:rPr>
        <w:t>Management:</w:t>
      </w:r>
      <w:r w:rsidRPr="00A52131">
        <w:rPr>
          <w:rFonts w:ascii="Times New Roman" w:hAnsi="Times New Roman" w:cs="Times New Roman"/>
          <w:sz w:val="24"/>
          <w:szCs w:val="24"/>
        </w:rPr>
        <w:t xml:space="preserve"> An active dual-fan cooling system (copper micro-heatsinks have been omitted to minimize deployment costs). This active system is required to mitigate the high ambient temperatures characteristic of Bulawayo and Tsholotsho, preventing thermal throttling and maintaining processing throughput.</w:t>
      </w:r>
    </w:p>
    <w:p w14:paraId="02BF1B26" w14:textId="74F1DA89" w:rsidR="0097543B" w:rsidRPr="00A52131" w:rsidRDefault="0097543B">
      <w:pPr>
        <w:pStyle w:val="ListParagraph"/>
        <w:numPr>
          <w:ilvl w:val="0"/>
          <w:numId w:val="11"/>
        </w:numPr>
        <w:rPr>
          <w:rFonts w:ascii="Times New Roman" w:hAnsi="Times New Roman" w:cs="Times New Roman"/>
          <w:sz w:val="24"/>
          <w:szCs w:val="24"/>
        </w:rPr>
      </w:pPr>
      <w:r w:rsidRPr="00A52131">
        <w:rPr>
          <w:rFonts w:ascii="Times New Roman" w:hAnsi="Times New Roman" w:cs="Times New Roman"/>
          <w:b/>
          <w:bCs/>
          <w:sz w:val="24"/>
          <w:szCs w:val="24"/>
        </w:rPr>
        <w:t xml:space="preserve">Power </w:t>
      </w:r>
      <w:r w:rsidR="00E81D40" w:rsidRPr="00A52131">
        <w:rPr>
          <w:rFonts w:ascii="Times New Roman" w:hAnsi="Times New Roman" w:cs="Times New Roman"/>
          <w:b/>
          <w:bCs/>
          <w:sz w:val="24"/>
          <w:szCs w:val="24"/>
        </w:rPr>
        <w:t>Supply:</w:t>
      </w:r>
      <w:r w:rsidRPr="00A52131">
        <w:rPr>
          <w:rFonts w:ascii="Times New Roman" w:hAnsi="Times New Roman" w:cs="Times New Roman"/>
          <w:sz w:val="24"/>
          <w:szCs w:val="24"/>
        </w:rPr>
        <w:t xml:space="preserve"> Powered via a standard 5V USB-C Power Supply Unit (PSU) or a portable power bank, providing operational flexibility during grid disruptions.</w:t>
      </w:r>
    </w:p>
    <w:p w14:paraId="78812F08" w14:textId="77777777" w:rsidR="0097543B" w:rsidRPr="00A52131" w:rsidRDefault="0097543B" w:rsidP="0097543B">
      <w:pPr>
        <w:rPr>
          <w:rFonts w:ascii="Times New Roman" w:hAnsi="Times New Roman" w:cs="Times New Roman"/>
          <w:sz w:val="24"/>
          <w:szCs w:val="24"/>
        </w:rPr>
      </w:pPr>
    </w:p>
    <w:p w14:paraId="14C7C9E2" w14:textId="77777777" w:rsidR="00727240" w:rsidRPr="00A52131" w:rsidRDefault="00727240" w:rsidP="0097543B">
      <w:pPr>
        <w:rPr>
          <w:rFonts w:ascii="Times New Roman" w:hAnsi="Times New Roman" w:cs="Times New Roman"/>
          <w:b/>
          <w:bCs/>
          <w:sz w:val="24"/>
          <w:szCs w:val="24"/>
        </w:rPr>
      </w:pPr>
    </w:p>
    <w:p w14:paraId="0EF648E3" w14:textId="39906951" w:rsidR="0097543B" w:rsidRPr="00A52131" w:rsidRDefault="00727240" w:rsidP="00727240">
      <w:pPr>
        <w:pStyle w:val="Heading4"/>
        <w:rPr>
          <w:rFonts w:ascii="Times New Roman" w:hAnsi="Times New Roman" w:cs="Times New Roman"/>
          <w:sz w:val="28"/>
          <w:szCs w:val="28"/>
        </w:rPr>
      </w:pPr>
      <w:r w:rsidRPr="00A52131">
        <w:rPr>
          <w:rFonts w:ascii="Times New Roman" w:hAnsi="Times New Roman" w:cs="Times New Roman"/>
          <w:sz w:val="28"/>
          <w:szCs w:val="28"/>
        </w:rPr>
        <w:t>2. Edge Sensing and Processing Tier (Intelligent Core)</w:t>
      </w:r>
    </w:p>
    <w:p w14:paraId="1956E424"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The edge nodes process raw data at the boundary of the physical environment before transmitting structured summaries to the central hub.</w:t>
      </w:r>
    </w:p>
    <w:p w14:paraId="357AEAFB" w14:textId="5C69B5A2"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Compute </w:t>
      </w:r>
      <w:r w:rsidR="0050229A" w:rsidRPr="00A52131">
        <w:rPr>
          <w:rFonts w:ascii="Times New Roman" w:hAnsi="Times New Roman" w:cs="Times New Roman"/>
          <w:b/>
          <w:bCs/>
          <w:sz w:val="24"/>
          <w:szCs w:val="24"/>
        </w:rPr>
        <w:t>Unit:</w:t>
      </w:r>
      <w:r w:rsidRPr="00A52131">
        <w:rPr>
          <w:rFonts w:ascii="Times New Roman" w:hAnsi="Times New Roman" w:cs="Times New Roman"/>
          <w:sz w:val="24"/>
          <w:szCs w:val="24"/>
        </w:rPr>
        <w:t xml:space="preserve"> Raspberry Pi Pico W microcontrollers. Each node features the RP2040 chip, which hosts two ARM Cortex-M0+ cores clocked up to 133MHz, 264KB of embedded SRAM, and 2MB of onboard QSPI flash storage. A built-in Infineon CYW43439 wireless interface provides single-band 2.4GHz Wi-Fi connectivity (802.11n).</w:t>
      </w:r>
    </w:p>
    <w:p w14:paraId="479577F9" w14:textId="7B4FC4EA"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Assembly </w:t>
      </w:r>
      <w:r w:rsidR="0050229A" w:rsidRPr="00A52131">
        <w:rPr>
          <w:rFonts w:ascii="Times New Roman" w:hAnsi="Times New Roman" w:cs="Times New Roman"/>
          <w:b/>
          <w:bCs/>
          <w:sz w:val="24"/>
          <w:szCs w:val="24"/>
        </w:rPr>
        <w:t>Interface:</w:t>
      </w:r>
      <w:r w:rsidRPr="00A52131">
        <w:rPr>
          <w:rFonts w:ascii="Times New Roman" w:hAnsi="Times New Roman" w:cs="Times New Roman"/>
          <w:sz w:val="24"/>
          <w:szCs w:val="24"/>
        </w:rPr>
        <w:t xml:space="preserve"> Pico Screw Terminal Expansion Shields. To facilitate rapid, solderless deployment and quick field maintenance, all wire connections from sensors to the Pico W GPIO pins are secured via screw terminal blocks. This prevents wire shearing and connection degradation in rugged operational environments.</w:t>
      </w:r>
    </w:p>
    <w:p w14:paraId="4C286EA9" w14:textId="22DDA6C6"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Prototyping </w:t>
      </w:r>
      <w:r w:rsidR="0050229A" w:rsidRPr="00A52131">
        <w:rPr>
          <w:rFonts w:ascii="Times New Roman" w:hAnsi="Times New Roman" w:cs="Times New Roman"/>
          <w:b/>
          <w:bCs/>
          <w:sz w:val="24"/>
          <w:szCs w:val="24"/>
        </w:rPr>
        <w:t>Materials:</w:t>
      </w:r>
      <w:r w:rsidRPr="00A52131">
        <w:rPr>
          <w:rFonts w:ascii="Times New Roman" w:hAnsi="Times New Roman" w:cs="Times New Roman"/>
          <w:sz w:val="24"/>
          <w:szCs w:val="24"/>
        </w:rPr>
        <w:t xml:space="preserve"> Mini solderless breadboards and male-to-male/male-to-female/female-to-female jumper wires to facilitate fast experimental adjustments of newly introduced sensing elements.</w:t>
      </w:r>
    </w:p>
    <w:p w14:paraId="6FD50621" w14:textId="77777777" w:rsidR="00A52131" w:rsidRDefault="00A52131" w:rsidP="0097543B">
      <w:pPr>
        <w:rPr>
          <w:rFonts w:ascii="Times New Roman" w:hAnsi="Times New Roman" w:cs="Times New Roman"/>
          <w:sz w:val="24"/>
          <w:szCs w:val="24"/>
        </w:rPr>
      </w:pPr>
    </w:p>
    <w:p w14:paraId="257897F7" w14:textId="77777777" w:rsidR="00A52131" w:rsidRDefault="00A52131" w:rsidP="0097543B">
      <w:pPr>
        <w:rPr>
          <w:rFonts w:ascii="Times New Roman" w:hAnsi="Times New Roman" w:cs="Times New Roman"/>
          <w:sz w:val="24"/>
          <w:szCs w:val="24"/>
        </w:rPr>
      </w:pPr>
    </w:p>
    <w:p w14:paraId="7E741380" w14:textId="77777777" w:rsidR="00A52131" w:rsidRDefault="00A52131" w:rsidP="0097543B">
      <w:pPr>
        <w:rPr>
          <w:rFonts w:ascii="Times New Roman" w:hAnsi="Times New Roman" w:cs="Times New Roman"/>
          <w:sz w:val="24"/>
          <w:szCs w:val="24"/>
        </w:rPr>
      </w:pPr>
    </w:p>
    <w:p w14:paraId="668598BD" w14:textId="77777777" w:rsidR="00A52131" w:rsidRDefault="00A52131" w:rsidP="0097543B">
      <w:pPr>
        <w:rPr>
          <w:rFonts w:ascii="Times New Roman" w:hAnsi="Times New Roman" w:cs="Times New Roman"/>
          <w:sz w:val="24"/>
          <w:szCs w:val="24"/>
        </w:rPr>
      </w:pPr>
    </w:p>
    <w:p w14:paraId="1E0CB06C" w14:textId="06C45461" w:rsidR="00A52131" w:rsidRPr="00A52131" w:rsidRDefault="00A52131" w:rsidP="00A52131">
      <w:pPr>
        <w:pStyle w:val="Heading4"/>
        <w:rPr>
          <w:sz w:val="28"/>
          <w:szCs w:val="28"/>
        </w:rPr>
      </w:pPr>
      <w:r w:rsidRPr="00A52131">
        <w:rPr>
          <w:rFonts w:ascii="Times New Roman" w:hAnsi="Times New Roman" w:cs="Times New Roman"/>
          <w:sz w:val="28"/>
          <w:szCs w:val="28"/>
        </w:rPr>
        <w:lastRenderedPageBreak/>
        <w:t>3. Swappable Value Modules</w:t>
      </w:r>
    </w:p>
    <w:p w14:paraId="0C01BF6F" w14:textId="77777777"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sz w:val="24"/>
          <w:szCs w:val="24"/>
        </w:rPr>
        <w:t>Sensors and input-output peripherals are standardized to connect to the Intelligent Core using a universal bus structure.</w:t>
      </w:r>
    </w:p>
    <w:p w14:paraId="3A19BEDF" w14:textId="0558AA46"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Agri-Analytics Engine (Precision </w:t>
      </w:r>
      <w:r w:rsidR="00A52131" w:rsidRPr="00A52131">
        <w:rPr>
          <w:rFonts w:ascii="Times New Roman" w:hAnsi="Times New Roman" w:cs="Times New Roman"/>
          <w:b/>
          <w:bCs/>
          <w:sz w:val="24"/>
          <w:szCs w:val="24"/>
        </w:rPr>
        <w:t>Farming):</w:t>
      </w:r>
    </w:p>
    <w:p w14:paraId="08BC37AC" w14:textId="002E9A69" w:rsidR="0097543B" w:rsidRPr="00A52131" w:rsidRDefault="0097543B">
      <w:pPr>
        <w:pStyle w:val="ListParagraph"/>
        <w:numPr>
          <w:ilvl w:val="0"/>
          <w:numId w:val="12"/>
        </w:numPr>
        <w:rPr>
          <w:rFonts w:ascii="Times New Roman" w:hAnsi="Times New Roman" w:cs="Times New Roman"/>
          <w:sz w:val="24"/>
          <w:szCs w:val="24"/>
        </w:rPr>
      </w:pPr>
      <w:r w:rsidRPr="00A52131">
        <w:rPr>
          <w:rFonts w:ascii="Times New Roman" w:hAnsi="Times New Roman" w:cs="Times New Roman"/>
          <w:i/>
          <w:iCs/>
          <w:sz w:val="24"/>
          <w:szCs w:val="24"/>
        </w:rPr>
        <w:t xml:space="preserve">Capacitive Soil Moisture </w:t>
      </w:r>
      <w:r w:rsidR="00A52131" w:rsidRPr="00A52131">
        <w:rPr>
          <w:rFonts w:ascii="Times New Roman" w:hAnsi="Times New Roman" w:cs="Times New Roman"/>
          <w:i/>
          <w:iCs/>
          <w:sz w:val="24"/>
          <w:szCs w:val="24"/>
        </w:rPr>
        <w:t>Sensors:</w:t>
      </w:r>
      <w:r w:rsidRPr="00A52131">
        <w:rPr>
          <w:rFonts w:ascii="Times New Roman" w:hAnsi="Times New Roman" w:cs="Times New Roman"/>
          <w:sz w:val="24"/>
          <w:szCs w:val="24"/>
        </w:rPr>
        <w:t xml:space="preserve"> Custom calibrated to prevent electrical corrosion of the probe tips (which occurs on cheap resistive soil probes), ensuring long-term operational lifespan in acidic and alkaline soils.</w:t>
      </w:r>
    </w:p>
    <w:p w14:paraId="37B07FFA" w14:textId="2381FE93" w:rsidR="0097543B" w:rsidRPr="00A52131" w:rsidRDefault="0097543B">
      <w:pPr>
        <w:pStyle w:val="ListParagraph"/>
        <w:numPr>
          <w:ilvl w:val="0"/>
          <w:numId w:val="12"/>
        </w:numPr>
        <w:rPr>
          <w:rFonts w:ascii="Times New Roman" w:hAnsi="Times New Roman" w:cs="Times New Roman"/>
          <w:sz w:val="24"/>
          <w:szCs w:val="24"/>
        </w:rPr>
      </w:pPr>
      <w:r w:rsidRPr="00A52131">
        <w:rPr>
          <w:rFonts w:ascii="Times New Roman" w:hAnsi="Times New Roman" w:cs="Times New Roman"/>
          <w:i/>
          <w:iCs/>
          <w:sz w:val="24"/>
          <w:szCs w:val="24"/>
        </w:rPr>
        <w:t xml:space="preserve">DHT22 (AM2302) </w:t>
      </w:r>
      <w:r w:rsidR="00A52131" w:rsidRPr="00A52131">
        <w:rPr>
          <w:rFonts w:ascii="Times New Roman" w:hAnsi="Times New Roman" w:cs="Times New Roman"/>
          <w:i/>
          <w:iCs/>
          <w:sz w:val="24"/>
          <w:szCs w:val="24"/>
        </w:rPr>
        <w:t>Sensors:</w:t>
      </w:r>
      <w:r w:rsidRPr="00A52131">
        <w:rPr>
          <w:rFonts w:ascii="Times New Roman" w:hAnsi="Times New Roman" w:cs="Times New Roman"/>
          <w:sz w:val="24"/>
          <w:szCs w:val="24"/>
        </w:rPr>
        <w:t xml:space="preserve"> High-accuracy capacitive humidity and thermistor temperature sensors, capable of reading relative humidity from 0–100% (±2% accuracy) and temperatures from -40°C to 80°C (±0.5°C accuracy) to monitor microclimatic variations.</w:t>
      </w:r>
    </w:p>
    <w:p w14:paraId="6554B278" w14:textId="77777777" w:rsidR="00A52131" w:rsidRPr="00A52131" w:rsidRDefault="00A52131" w:rsidP="0097543B">
      <w:pPr>
        <w:rPr>
          <w:rFonts w:ascii="Times New Roman" w:hAnsi="Times New Roman" w:cs="Times New Roman"/>
          <w:sz w:val="24"/>
          <w:szCs w:val="24"/>
        </w:rPr>
      </w:pPr>
    </w:p>
    <w:p w14:paraId="092A6008" w14:textId="529FDD3B" w:rsidR="0097543B" w:rsidRPr="00A52131"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 xml:space="preserve">Edge-Alert Security Gateway (Perimeter </w:t>
      </w:r>
      <w:r w:rsidR="00A52131" w:rsidRPr="00A52131">
        <w:rPr>
          <w:rFonts w:ascii="Times New Roman" w:hAnsi="Times New Roman" w:cs="Times New Roman"/>
          <w:b/>
          <w:bCs/>
          <w:sz w:val="24"/>
          <w:szCs w:val="24"/>
        </w:rPr>
        <w:t>Security)</w:t>
      </w:r>
      <w:r w:rsidRPr="00A52131">
        <w:rPr>
          <w:rFonts w:ascii="Times New Roman" w:hAnsi="Times New Roman" w:cs="Times New Roman"/>
          <w:sz w:val="24"/>
          <w:szCs w:val="24"/>
        </w:rPr>
        <w:t>:</w:t>
      </w:r>
    </w:p>
    <w:p w14:paraId="39B2CDF3" w14:textId="4EA1E5A8" w:rsidR="0097543B" w:rsidRPr="008327D7" w:rsidRDefault="0097543B">
      <w:pPr>
        <w:pStyle w:val="ListParagraph"/>
        <w:numPr>
          <w:ilvl w:val="0"/>
          <w:numId w:val="13"/>
        </w:numPr>
        <w:rPr>
          <w:rFonts w:ascii="Times New Roman" w:hAnsi="Times New Roman" w:cs="Times New Roman"/>
          <w:sz w:val="24"/>
          <w:szCs w:val="24"/>
        </w:rPr>
      </w:pPr>
      <w:r w:rsidRPr="008327D7">
        <w:rPr>
          <w:rFonts w:ascii="Times New Roman" w:hAnsi="Times New Roman" w:cs="Times New Roman"/>
          <w:i/>
          <w:iCs/>
          <w:sz w:val="24"/>
          <w:szCs w:val="24"/>
        </w:rPr>
        <w:t>Passive Infrared (PIR) Sensors (HC-SR</w:t>
      </w:r>
      <w:r w:rsidR="00A52131" w:rsidRPr="008327D7">
        <w:rPr>
          <w:rFonts w:ascii="Times New Roman" w:hAnsi="Times New Roman" w:cs="Times New Roman"/>
          <w:i/>
          <w:iCs/>
          <w:sz w:val="24"/>
          <w:szCs w:val="24"/>
        </w:rPr>
        <w:t>501):</w:t>
      </w:r>
      <w:r w:rsidRPr="008327D7">
        <w:rPr>
          <w:rFonts w:ascii="Times New Roman" w:hAnsi="Times New Roman" w:cs="Times New Roman"/>
          <w:sz w:val="24"/>
          <w:szCs w:val="24"/>
        </w:rPr>
        <w:t xml:space="preserve"> Low-power infrared motion detectors with adjustable sensitivity and delay timers. These function as physical triggers connected to the Pico W, which send state updates (alerts) to the Orchestrator via MQTT.</w:t>
      </w:r>
    </w:p>
    <w:p w14:paraId="1B93C237" w14:textId="05286538" w:rsidR="0097543B" w:rsidRPr="008327D7" w:rsidRDefault="0097543B">
      <w:pPr>
        <w:pStyle w:val="ListParagraph"/>
        <w:numPr>
          <w:ilvl w:val="0"/>
          <w:numId w:val="13"/>
        </w:numPr>
        <w:rPr>
          <w:rFonts w:ascii="Times New Roman" w:hAnsi="Times New Roman" w:cs="Times New Roman"/>
          <w:sz w:val="24"/>
          <w:szCs w:val="24"/>
        </w:rPr>
      </w:pPr>
      <w:r w:rsidRPr="008327D7">
        <w:rPr>
          <w:rFonts w:ascii="Times New Roman" w:hAnsi="Times New Roman" w:cs="Times New Roman"/>
          <w:i/>
          <w:iCs/>
          <w:sz w:val="24"/>
          <w:szCs w:val="24"/>
        </w:rPr>
        <w:t>Ultrasonic Distance Sensors (HC-SR</w:t>
      </w:r>
      <w:r w:rsidR="00A52131" w:rsidRPr="008327D7">
        <w:rPr>
          <w:rFonts w:ascii="Times New Roman" w:hAnsi="Times New Roman" w:cs="Times New Roman"/>
          <w:i/>
          <w:iCs/>
          <w:sz w:val="24"/>
          <w:szCs w:val="24"/>
        </w:rPr>
        <w:t>04</w:t>
      </w:r>
      <w:r w:rsidR="0028089E" w:rsidRPr="008327D7">
        <w:rPr>
          <w:rFonts w:ascii="Times New Roman" w:hAnsi="Times New Roman" w:cs="Times New Roman"/>
          <w:i/>
          <w:iCs/>
          <w:sz w:val="24"/>
          <w:szCs w:val="24"/>
        </w:rPr>
        <w:t>):</w:t>
      </w:r>
      <w:r w:rsidRPr="008327D7">
        <w:rPr>
          <w:rFonts w:ascii="Times New Roman" w:hAnsi="Times New Roman" w:cs="Times New Roman"/>
          <w:sz w:val="24"/>
          <w:szCs w:val="24"/>
        </w:rPr>
        <w:t xml:space="preserve"> Capable of non-contact distance measurement from 2cm to 400cm (±3mm accuracy), used to construct virtual tripwires connected to the Pico W to detect physical entry, publishing state alerts to the central hub.</w:t>
      </w:r>
    </w:p>
    <w:p w14:paraId="4E1FAA95" w14:textId="77777777" w:rsidR="00CC6B86" w:rsidRPr="00A52131" w:rsidRDefault="00CC6B86" w:rsidP="0097543B">
      <w:pPr>
        <w:rPr>
          <w:rFonts w:ascii="Times New Roman" w:hAnsi="Times New Roman" w:cs="Times New Roman"/>
          <w:sz w:val="24"/>
          <w:szCs w:val="24"/>
        </w:rPr>
      </w:pPr>
    </w:p>
    <w:p w14:paraId="6407CD76" w14:textId="77777777" w:rsidR="0028089E" w:rsidRDefault="0097543B" w:rsidP="0097543B">
      <w:pPr>
        <w:rPr>
          <w:rFonts w:ascii="Times New Roman" w:hAnsi="Times New Roman" w:cs="Times New Roman"/>
          <w:sz w:val="24"/>
          <w:szCs w:val="24"/>
        </w:rPr>
      </w:pPr>
      <w:r w:rsidRPr="00A52131">
        <w:rPr>
          <w:rFonts w:ascii="Times New Roman" w:hAnsi="Times New Roman" w:cs="Times New Roman"/>
          <w:b/>
          <w:bCs/>
          <w:sz w:val="24"/>
          <w:szCs w:val="24"/>
        </w:rPr>
        <w:t>User Interface &amp; Controls</w:t>
      </w:r>
      <w:r w:rsidRPr="00A52131">
        <w:rPr>
          <w:rFonts w:ascii="Times New Roman" w:hAnsi="Times New Roman" w:cs="Times New Roman"/>
          <w:sz w:val="24"/>
          <w:szCs w:val="24"/>
        </w:rPr>
        <w:t>:</w:t>
      </w:r>
    </w:p>
    <w:p w14:paraId="09894FFF" w14:textId="1F0298A9" w:rsidR="0097543B" w:rsidRPr="0028089E" w:rsidRDefault="0097543B">
      <w:pPr>
        <w:pStyle w:val="ListParagraph"/>
        <w:numPr>
          <w:ilvl w:val="0"/>
          <w:numId w:val="14"/>
        </w:numPr>
        <w:rPr>
          <w:rFonts w:ascii="Times New Roman" w:hAnsi="Times New Roman" w:cs="Times New Roman"/>
          <w:sz w:val="24"/>
          <w:szCs w:val="24"/>
        </w:rPr>
      </w:pPr>
      <w:r w:rsidRPr="0028089E">
        <w:rPr>
          <w:rFonts w:ascii="Times New Roman" w:hAnsi="Times New Roman" w:cs="Times New Roman"/>
          <w:i/>
          <w:iCs/>
          <w:sz w:val="24"/>
          <w:szCs w:val="24"/>
        </w:rPr>
        <w:t>SPI TFT Display (1.8-inch or 2.4-</w:t>
      </w:r>
      <w:r w:rsidR="00A52131" w:rsidRPr="0028089E">
        <w:rPr>
          <w:rFonts w:ascii="Times New Roman" w:hAnsi="Times New Roman" w:cs="Times New Roman"/>
          <w:i/>
          <w:iCs/>
          <w:sz w:val="24"/>
          <w:szCs w:val="24"/>
        </w:rPr>
        <w:t>inch</w:t>
      </w:r>
      <w:r w:rsidR="0028089E" w:rsidRPr="0028089E">
        <w:rPr>
          <w:rFonts w:ascii="Times New Roman" w:hAnsi="Times New Roman" w:cs="Times New Roman"/>
          <w:i/>
          <w:iCs/>
          <w:sz w:val="24"/>
          <w:szCs w:val="24"/>
        </w:rPr>
        <w:t>):</w:t>
      </w:r>
      <w:r w:rsidRPr="0028089E">
        <w:rPr>
          <w:rFonts w:ascii="Times New Roman" w:hAnsi="Times New Roman" w:cs="Times New Roman"/>
          <w:sz w:val="24"/>
          <w:szCs w:val="24"/>
        </w:rPr>
        <w:t xml:space="preserve"> Low-power </w:t>
      </w:r>
      <w:r w:rsidR="00A52131" w:rsidRPr="0028089E">
        <w:rPr>
          <w:rFonts w:ascii="Times New Roman" w:hAnsi="Times New Roman" w:cs="Times New Roman"/>
          <w:sz w:val="24"/>
          <w:szCs w:val="24"/>
        </w:rPr>
        <w:t>colour</w:t>
      </w:r>
      <w:r w:rsidRPr="0028089E">
        <w:rPr>
          <w:rFonts w:ascii="Times New Roman" w:hAnsi="Times New Roman" w:cs="Times New Roman"/>
          <w:sz w:val="24"/>
          <w:szCs w:val="24"/>
        </w:rPr>
        <w:t xml:space="preserve"> screens providing local output readouts (e.g., current moisture level, last transaction status, battery capacity).</w:t>
      </w:r>
    </w:p>
    <w:p w14:paraId="73CEAAF9" w14:textId="14752FCB" w:rsidR="0097543B" w:rsidRPr="0028089E" w:rsidRDefault="0097543B">
      <w:pPr>
        <w:pStyle w:val="ListParagraph"/>
        <w:numPr>
          <w:ilvl w:val="0"/>
          <w:numId w:val="14"/>
        </w:numPr>
        <w:rPr>
          <w:rFonts w:ascii="Times New Roman" w:hAnsi="Times New Roman" w:cs="Times New Roman"/>
          <w:sz w:val="24"/>
          <w:szCs w:val="24"/>
        </w:rPr>
      </w:pPr>
      <w:r w:rsidRPr="0028089E">
        <w:rPr>
          <w:rFonts w:ascii="Times New Roman" w:hAnsi="Times New Roman" w:cs="Times New Roman"/>
          <w:i/>
          <w:iCs/>
          <w:sz w:val="24"/>
          <w:szCs w:val="24"/>
        </w:rPr>
        <w:t xml:space="preserve">Tactile </w:t>
      </w:r>
      <w:r w:rsidR="0028089E" w:rsidRPr="0028089E">
        <w:rPr>
          <w:rFonts w:ascii="Times New Roman" w:hAnsi="Times New Roman" w:cs="Times New Roman"/>
          <w:i/>
          <w:iCs/>
          <w:sz w:val="24"/>
          <w:szCs w:val="24"/>
        </w:rPr>
        <w:t>Buttons:</w:t>
      </w:r>
      <w:r w:rsidRPr="0028089E">
        <w:rPr>
          <w:rFonts w:ascii="Times New Roman" w:hAnsi="Times New Roman" w:cs="Times New Roman"/>
          <w:sz w:val="24"/>
          <w:szCs w:val="24"/>
        </w:rPr>
        <w:t xml:space="preserve"> Rugged </w:t>
      </w:r>
      <w:r w:rsidR="00A52131" w:rsidRPr="0028089E">
        <w:rPr>
          <w:rFonts w:ascii="Times New Roman" w:hAnsi="Times New Roman" w:cs="Times New Roman"/>
          <w:sz w:val="24"/>
          <w:szCs w:val="24"/>
        </w:rPr>
        <w:t>pushbuttons</w:t>
      </w:r>
      <w:r w:rsidRPr="0028089E">
        <w:rPr>
          <w:rFonts w:ascii="Times New Roman" w:hAnsi="Times New Roman" w:cs="Times New Roman"/>
          <w:sz w:val="24"/>
          <w:szCs w:val="24"/>
        </w:rPr>
        <w:t xml:space="preserve"> for local input commands (e.g., manual override, display toggle, power-down request).</w:t>
      </w:r>
    </w:p>
    <w:p w14:paraId="2FBCD4BC" w14:textId="77777777" w:rsidR="001B6477" w:rsidRPr="00A52131" w:rsidRDefault="001B6477" w:rsidP="0097543B">
      <w:pPr>
        <w:rPr>
          <w:rFonts w:ascii="Times New Roman" w:hAnsi="Times New Roman" w:cs="Times New Roman"/>
          <w:sz w:val="24"/>
          <w:szCs w:val="24"/>
        </w:rPr>
      </w:pPr>
    </w:p>
    <w:p w14:paraId="4791D77E" w14:textId="3525ED95" w:rsidR="0097543B" w:rsidRPr="00A52131" w:rsidRDefault="00DF0A07" w:rsidP="00DF0A07">
      <w:pPr>
        <w:pStyle w:val="Heading4"/>
        <w:rPr>
          <w:rFonts w:ascii="Times New Roman" w:hAnsi="Times New Roman" w:cs="Times New Roman"/>
        </w:rPr>
      </w:pPr>
      <w:r w:rsidRPr="00DF0A07">
        <w:rPr>
          <w:rFonts w:ascii="Times New Roman" w:hAnsi="Times New Roman" w:cs="Times New Roman"/>
          <w:sz w:val="28"/>
          <w:szCs w:val="28"/>
        </w:rPr>
        <w:t>4. Mobile Point-of-Sale (POS) Client Tier</w:t>
      </w:r>
    </w:p>
    <w:p w14:paraId="4104CA8D" w14:textId="77777777" w:rsidR="0097543B" w:rsidRPr="00DF0A07" w:rsidRDefault="0097543B" w:rsidP="0097543B">
      <w:pPr>
        <w:rPr>
          <w:rFonts w:ascii="Times New Roman" w:hAnsi="Times New Roman" w:cs="Times New Roman"/>
          <w:sz w:val="24"/>
          <w:szCs w:val="24"/>
        </w:rPr>
      </w:pPr>
      <w:r w:rsidRPr="00DF0A07">
        <w:rPr>
          <w:rFonts w:ascii="Times New Roman" w:hAnsi="Times New Roman" w:cs="Times New Roman"/>
          <w:sz w:val="24"/>
          <w:szCs w:val="24"/>
        </w:rPr>
        <w:t>To eliminate the cost and complexity of dedicated scanner and reader modules on every node, Point-of-Sale (POS) client terminals are offloaded to consumer-grade mobile devices (smartphones or tablets) operated by merchants or community leads.</w:t>
      </w:r>
    </w:p>
    <w:p w14:paraId="6FDB4B87" w14:textId="7F27E721"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NFC/RFID Token Reading</w:t>
      </w:r>
      <w:r w:rsidRPr="00DF0A07">
        <w:rPr>
          <w:rFonts w:ascii="Times New Roman" w:hAnsi="Times New Roman" w:cs="Times New Roman"/>
          <w:sz w:val="24"/>
          <w:szCs w:val="24"/>
        </w:rPr>
        <w:t>: Built-in native NFC transceiver chip on guest mobile devices (operating at 13.56 MHz) is utilized to scan customer card badges, offline payment tokens, or local store credits.</w:t>
      </w:r>
    </w:p>
    <w:p w14:paraId="4AED5EBF" w14:textId="32BFDFE2"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Barcode/QR Scanning</w:t>
      </w:r>
      <w:r w:rsidRPr="00DF0A07">
        <w:rPr>
          <w:rFonts w:ascii="Times New Roman" w:hAnsi="Times New Roman" w:cs="Times New Roman"/>
          <w:sz w:val="24"/>
          <w:szCs w:val="24"/>
        </w:rPr>
        <w:t>: Integrated mobile camera utilizing an offline web-based or native barcode decoding library (e.g., HTML5-QR-Scanner) to parse inventory barcodes and digital wallet QR screens.</w:t>
      </w:r>
    </w:p>
    <w:p w14:paraId="0F58A406" w14:textId="36AA8A1F" w:rsidR="0097543B" w:rsidRPr="00DF0A07" w:rsidRDefault="0097543B">
      <w:pPr>
        <w:pStyle w:val="ListParagraph"/>
        <w:numPr>
          <w:ilvl w:val="0"/>
          <w:numId w:val="15"/>
        </w:numPr>
        <w:rPr>
          <w:rFonts w:ascii="Times New Roman" w:hAnsi="Times New Roman" w:cs="Times New Roman"/>
          <w:sz w:val="24"/>
          <w:szCs w:val="24"/>
        </w:rPr>
      </w:pPr>
      <w:r w:rsidRPr="00DF0A07">
        <w:rPr>
          <w:rFonts w:ascii="Times New Roman" w:hAnsi="Times New Roman" w:cs="Times New Roman"/>
          <w:b/>
          <w:bCs/>
          <w:sz w:val="24"/>
          <w:szCs w:val="24"/>
        </w:rPr>
        <w:t>Vault Connectivity Transceiver</w:t>
      </w:r>
      <w:r w:rsidRPr="00DF0A07">
        <w:rPr>
          <w:rFonts w:ascii="Times New Roman" w:hAnsi="Times New Roman" w:cs="Times New Roman"/>
          <w:sz w:val="24"/>
          <w:szCs w:val="24"/>
        </w:rPr>
        <w:t>: Native Wi-Fi (802.11n) and/or Bluetooth (RFCOMM/SPP profiles) transceivers to connect directly to the Central Orchestrator's local gateway for local offline database synchronization and checkout execution.</w:t>
      </w:r>
    </w:p>
    <w:p w14:paraId="56993D77" w14:textId="77777777" w:rsidR="0097543B" w:rsidRPr="00A52131" w:rsidRDefault="0097543B" w:rsidP="0097543B">
      <w:pPr>
        <w:rPr>
          <w:rFonts w:ascii="Times New Roman" w:hAnsi="Times New Roman" w:cs="Times New Roman"/>
        </w:rPr>
      </w:pPr>
    </w:p>
    <w:p w14:paraId="5D3585B8" w14:textId="77777777" w:rsidR="00DF0A07" w:rsidRDefault="00DF0A07" w:rsidP="0097543B">
      <w:pPr>
        <w:rPr>
          <w:rFonts w:ascii="Times New Roman" w:hAnsi="Times New Roman" w:cs="Times New Roman"/>
          <w:b/>
          <w:bCs/>
        </w:rPr>
      </w:pPr>
    </w:p>
    <w:p w14:paraId="6762253E" w14:textId="77777777" w:rsidR="00DF0A07" w:rsidRDefault="00DF0A07" w:rsidP="0097543B">
      <w:pPr>
        <w:rPr>
          <w:rFonts w:ascii="Times New Roman" w:hAnsi="Times New Roman" w:cs="Times New Roman"/>
          <w:b/>
          <w:bCs/>
        </w:rPr>
      </w:pPr>
    </w:p>
    <w:p w14:paraId="7AE5FF89" w14:textId="77777777" w:rsidR="00DF0A07" w:rsidRDefault="00DF0A07" w:rsidP="0097543B">
      <w:pPr>
        <w:rPr>
          <w:rFonts w:ascii="Times New Roman" w:hAnsi="Times New Roman" w:cs="Times New Roman"/>
          <w:b/>
          <w:bCs/>
        </w:rPr>
      </w:pPr>
    </w:p>
    <w:p w14:paraId="5D17CDF4" w14:textId="5A94416A" w:rsidR="005133DC" w:rsidRDefault="005133DC" w:rsidP="005133DC">
      <w:pPr>
        <w:pStyle w:val="Heading4"/>
      </w:pPr>
      <w:r w:rsidRPr="00A52131">
        <w:rPr>
          <w:rFonts w:ascii="Times New Roman" w:hAnsi="Times New Roman" w:cs="Times New Roman"/>
        </w:rPr>
        <w:lastRenderedPageBreak/>
        <w:t>5. Power &amp; Enclosure Subsystem</w:t>
      </w:r>
    </w:p>
    <w:p w14:paraId="272FB4B6" w14:textId="47959F5F" w:rsidR="0097543B" w:rsidRPr="005133DC" w:rsidRDefault="0097543B">
      <w:pPr>
        <w:pStyle w:val="ListParagraph"/>
        <w:numPr>
          <w:ilvl w:val="0"/>
          <w:numId w:val="16"/>
        </w:numPr>
        <w:rPr>
          <w:rFonts w:ascii="Times New Roman" w:hAnsi="Times New Roman" w:cs="Times New Roman"/>
          <w:sz w:val="24"/>
          <w:szCs w:val="24"/>
        </w:rPr>
      </w:pPr>
      <w:r w:rsidRPr="005133DC">
        <w:rPr>
          <w:rFonts w:ascii="Times New Roman" w:hAnsi="Times New Roman" w:cs="Times New Roman"/>
          <w:b/>
          <w:bCs/>
          <w:sz w:val="24"/>
          <w:szCs w:val="24"/>
        </w:rPr>
        <w:t xml:space="preserve">Edge Node Power </w:t>
      </w:r>
      <w:r w:rsidR="005133DC" w:rsidRPr="005133DC">
        <w:rPr>
          <w:rFonts w:ascii="Times New Roman" w:hAnsi="Times New Roman" w:cs="Times New Roman"/>
          <w:b/>
          <w:bCs/>
          <w:sz w:val="24"/>
          <w:szCs w:val="24"/>
        </w:rPr>
        <w:t>Supply:</w:t>
      </w:r>
      <w:r w:rsidRPr="005133DC">
        <w:rPr>
          <w:rFonts w:ascii="Times New Roman" w:hAnsi="Times New Roman" w:cs="Times New Roman"/>
          <w:sz w:val="24"/>
          <w:szCs w:val="24"/>
        </w:rPr>
        <w:t xml:space="preserve"> Swappable 18650 Lithium-Ion cells (3.7V nominal, typically 2500mAh capacity) connected to a TP4056 charging and step-up protection module. Power connection is achieved through generic JST-PH 2.0 connectors for simple field swapping.</w:t>
      </w:r>
    </w:p>
    <w:p w14:paraId="6C347AAA" w14:textId="52FE4AD6" w:rsidR="0097543B" w:rsidRPr="005133DC" w:rsidRDefault="0097543B">
      <w:pPr>
        <w:pStyle w:val="ListParagraph"/>
        <w:numPr>
          <w:ilvl w:val="0"/>
          <w:numId w:val="16"/>
        </w:numPr>
        <w:rPr>
          <w:rFonts w:ascii="Times New Roman" w:hAnsi="Times New Roman" w:cs="Times New Roman"/>
          <w:sz w:val="24"/>
          <w:szCs w:val="24"/>
        </w:rPr>
      </w:pPr>
      <w:r w:rsidRPr="005133DC">
        <w:rPr>
          <w:rFonts w:ascii="Times New Roman" w:hAnsi="Times New Roman" w:cs="Times New Roman"/>
          <w:b/>
          <w:bCs/>
          <w:sz w:val="24"/>
          <w:szCs w:val="24"/>
        </w:rPr>
        <w:t>Physical Protection</w:t>
      </w:r>
      <w:r w:rsidRPr="005133DC">
        <w:rPr>
          <w:rFonts w:ascii="Times New Roman" w:hAnsi="Times New Roman" w:cs="Times New Roman"/>
          <w:sz w:val="24"/>
          <w:szCs w:val="24"/>
        </w:rPr>
        <w:t>: IP65-rated snap-fit weather-resistant enclosures. These protect the electronics from moisture, high humidity, and airborne dust particles common during the dry season, while incorporating ventilation holes aligned with active fan exhausts for core heat extraction.</w:t>
      </w:r>
    </w:p>
    <w:p w14:paraId="632BBEF1" w14:textId="61BE8842" w:rsidR="0097543B" w:rsidRPr="005133DC" w:rsidRDefault="0097543B" w:rsidP="0097543B">
      <w:pPr>
        <w:rPr>
          <w:rFonts w:ascii="Times New Roman" w:hAnsi="Times New Roman" w:cs="Times New Roman"/>
          <w:sz w:val="24"/>
          <w:szCs w:val="24"/>
        </w:rPr>
      </w:pPr>
    </w:p>
    <w:p w14:paraId="20491DFC" w14:textId="77777777" w:rsidR="0097543B" w:rsidRPr="00A52131" w:rsidRDefault="0097543B" w:rsidP="0097543B">
      <w:pPr>
        <w:rPr>
          <w:rFonts w:ascii="Times New Roman" w:hAnsi="Times New Roman" w:cs="Times New Roman"/>
        </w:rPr>
      </w:pPr>
    </w:p>
    <w:p w14:paraId="4DF8BF75" w14:textId="77777777" w:rsidR="008622FA" w:rsidRDefault="008622FA" w:rsidP="0097543B">
      <w:pPr>
        <w:rPr>
          <w:rFonts w:ascii="Times New Roman" w:hAnsi="Times New Roman" w:cs="Times New Roman"/>
          <w:b/>
          <w:bCs/>
        </w:rPr>
      </w:pPr>
    </w:p>
    <w:p w14:paraId="015C3272" w14:textId="77777777" w:rsidR="008622FA" w:rsidRDefault="008622FA" w:rsidP="0097543B">
      <w:pPr>
        <w:rPr>
          <w:rFonts w:ascii="Times New Roman" w:hAnsi="Times New Roman" w:cs="Times New Roman"/>
          <w:b/>
          <w:bCs/>
        </w:rPr>
      </w:pPr>
    </w:p>
    <w:p w14:paraId="52905465" w14:textId="77777777" w:rsidR="008622FA" w:rsidRDefault="008622FA" w:rsidP="0097543B">
      <w:pPr>
        <w:rPr>
          <w:rFonts w:ascii="Times New Roman" w:hAnsi="Times New Roman" w:cs="Times New Roman"/>
          <w:b/>
          <w:bCs/>
        </w:rPr>
      </w:pPr>
    </w:p>
    <w:p w14:paraId="757842D3" w14:textId="719DB2B1" w:rsidR="0097543B" w:rsidRPr="00A52131" w:rsidRDefault="008622FA" w:rsidP="008622FA">
      <w:pPr>
        <w:pStyle w:val="Heading3"/>
        <w:rPr>
          <w:rFonts w:ascii="Times New Roman" w:hAnsi="Times New Roman" w:cs="Times New Roman"/>
        </w:rPr>
      </w:pPr>
      <w:bookmarkStart w:id="34" w:name="_Toc232669445"/>
      <w:r w:rsidRPr="00A52131">
        <w:rPr>
          <w:rFonts w:ascii="Times New Roman" w:hAnsi="Times New Roman" w:cs="Times New Roman"/>
        </w:rPr>
        <w:t>3.3.2 Software Requirements</w:t>
      </w:r>
      <w:bookmarkEnd w:id="34"/>
    </w:p>
    <w:p w14:paraId="21A896C2" w14:textId="77777777" w:rsidR="0097543B" w:rsidRDefault="0097543B" w:rsidP="0097543B">
      <w:pPr>
        <w:rPr>
          <w:rFonts w:ascii="Times New Roman" w:hAnsi="Times New Roman" w:cs="Times New Roman"/>
          <w:sz w:val="24"/>
          <w:szCs w:val="24"/>
        </w:rPr>
      </w:pPr>
      <w:r w:rsidRPr="008622FA">
        <w:rPr>
          <w:rFonts w:ascii="Times New Roman" w:hAnsi="Times New Roman" w:cs="Times New Roman"/>
          <w:sz w:val="24"/>
          <w:szCs w:val="24"/>
        </w:rPr>
        <w:t>The software stack utilizes open-source software libraries, runtimes, and local-first configurations to eliminate external dependencies and data costs.</w:t>
      </w:r>
    </w:p>
    <w:p w14:paraId="7392A3D5" w14:textId="77777777" w:rsidR="008622FA" w:rsidRDefault="008622FA" w:rsidP="0097543B">
      <w:pPr>
        <w:rPr>
          <w:rFonts w:ascii="Times New Roman" w:hAnsi="Times New Roman" w:cs="Times New Roman"/>
          <w:sz w:val="24"/>
          <w:szCs w:val="24"/>
        </w:rPr>
      </w:pPr>
    </w:p>
    <w:tbl>
      <w:tblPr>
        <w:tblStyle w:val="TableGrid"/>
        <w:tblW w:w="9538" w:type="dxa"/>
        <w:tblLook w:val="04A0" w:firstRow="1" w:lastRow="0" w:firstColumn="1" w:lastColumn="0" w:noHBand="0" w:noVBand="1"/>
      </w:tblPr>
      <w:tblGrid>
        <w:gridCol w:w="2384"/>
        <w:gridCol w:w="2384"/>
        <w:gridCol w:w="2385"/>
        <w:gridCol w:w="2385"/>
      </w:tblGrid>
      <w:tr w:rsidR="00005229" w14:paraId="13481688" w14:textId="77777777" w:rsidTr="00997D81">
        <w:trPr>
          <w:trHeight w:val="630"/>
        </w:trPr>
        <w:tc>
          <w:tcPr>
            <w:tcW w:w="2384" w:type="dxa"/>
          </w:tcPr>
          <w:p w14:paraId="13530CAF" w14:textId="5584B4F8"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Software Layer</w:t>
            </w:r>
          </w:p>
        </w:tc>
        <w:tc>
          <w:tcPr>
            <w:tcW w:w="2384" w:type="dxa"/>
          </w:tcPr>
          <w:p w14:paraId="741A51BD" w14:textId="2A57EE48"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Component / Technology</w:t>
            </w:r>
          </w:p>
        </w:tc>
        <w:tc>
          <w:tcPr>
            <w:tcW w:w="2385" w:type="dxa"/>
          </w:tcPr>
          <w:p w14:paraId="30BEC5E5" w14:textId="7DF1F6C9"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Purpose</w:t>
            </w:r>
          </w:p>
        </w:tc>
        <w:tc>
          <w:tcPr>
            <w:tcW w:w="2385" w:type="dxa"/>
          </w:tcPr>
          <w:p w14:paraId="21BAB896" w14:textId="7C3B32F5"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sz w:val="24"/>
                <w:szCs w:val="24"/>
              </w:rPr>
              <w:t>Operational Location</w:t>
            </w:r>
          </w:p>
        </w:tc>
      </w:tr>
      <w:tr w:rsidR="00005229" w14:paraId="22435DED" w14:textId="77777777" w:rsidTr="00997D81">
        <w:trPr>
          <w:trHeight w:val="315"/>
        </w:trPr>
        <w:tc>
          <w:tcPr>
            <w:tcW w:w="2384" w:type="dxa"/>
          </w:tcPr>
          <w:p w14:paraId="4F95102F" w14:textId="42FDF0AB"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Operating System</w:t>
            </w:r>
          </w:p>
        </w:tc>
        <w:tc>
          <w:tcPr>
            <w:tcW w:w="2384" w:type="dxa"/>
          </w:tcPr>
          <w:p w14:paraId="249ABE6E" w14:textId="640559FD"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sz w:val="24"/>
                <w:szCs w:val="24"/>
              </w:rPr>
              <w:t>Kali Linux (ARM64 headless)</w:t>
            </w:r>
          </w:p>
        </w:tc>
        <w:tc>
          <w:tcPr>
            <w:tcW w:w="2385" w:type="dxa"/>
          </w:tcPr>
          <w:p w14:paraId="5F885641" w14:textId="39CFD00C"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sz w:val="24"/>
                <w:szCs w:val="24"/>
              </w:rPr>
              <w:t>Base operating system for orchestrator</w:t>
            </w:r>
          </w:p>
        </w:tc>
        <w:tc>
          <w:tcPr>
            <w:tcW w:w="2385" w:type="dxa"/>
          </w:tcPr>
          <w:p w14:paraId="0C61E2B8" w14:textId="2BFAF135" w:rsidR="00005229" w:rsidRDefault="005F7913"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4D6BFBFD" w14:textId="77777777" w:rsidTr="00997D81">
        <w:trPr>
          <w:trHeight w:val="301"/>
        </w:trPr>
        <w:tc>
          <w:tcPr>
            <w:tcW w:w="2384" w:type="dxa"/>
          </w:tcPr>
          <w:p w14:paraId="0D76FF9A" w14:textId="44A0598D"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Firmware</w:t>
            </w:r>
          </w:p>
        </w:tc>
        <w:tc>
          <w:tcPr>
            <w:tcW w:w="2384" w:type="dxa"/>
          </w:tcPr>
          <w:p w14:paraId="29387AC2" w14:textId="7FC5A9B0" w:rsidR="00005229" w:rsidRDefault="004F6C40" w:rsidP="00646617">
            <w:pPr>
              <w:jc w:val="center"/>
              <w:rPr>
                <w:rFonts w:ascii="Times New Roman" w:hAnsi="Times New Roman" w:cs="Times New Roman"/>
                <w:sz w:val="24"/>
                <w:szCs w:val="24"/>
              </w:rPr>
            </w:pPr>
            <w:r w:rsidRPr="008622FA">
              <w:rPr>
                <w:rFonts w:ascii="Times New Roman" w:hAnsi="Times New Roman" w:cs="Times New Roman"/>
                <w:sz w:val="24"/>
                <w:szCs w:val="24"/>
              </w:rPr>
              <w:t>MicroPython (Stable v1.20+)</w:t>
            </w:r>
          </w:p>
        </w:tc>
        <w:tc>
          <w:tcPr>
            <w:tcW w:w="2385" w:type="dxa"/>
          </w:tcPr>
          <w:p w14:paraId="76CA26B6" w14:textId="006D7CFF" w:rsidR="00005229" w:rsidRDefault="00C54C9E" w:rsidP="00646617">
            <w:pPr>
              <w:jc w:val="center"/>
              <w:rPr>
                <w:rFonts w:ascii="Times New Roman" w:hAnsi="Times New Roman" w:cs="Times New Roman"/>
                <w:sz w:val="24"/>
                <w:szCs w:val="24"/>
              </w:rPr>
            </w:pPr>
            <w:r w:rsidRPr="008622FA">
              <w:rPr>
                <w:rFonts w:ascii="Times New Roman" w:hAnsi="Times New Roman" w:cs="Times New Roman"/>
                <w:sz w:val="24"/>
                <w:szCs w:val="24"/>
              </w:rPr>
              <w:t>Script execution runtime for edge nodes</w:t>
            </w:r>
          </w:p>
        </w:tc>
        <w:tc>
          <w:tcPr>
            <w:tcW w:w="2385" w:type="dxa"/>
          </w:tcPr>
          <w:p w14:paraId="443C03D6" w14:textId="5A34ACA8" w:rsidR="00005229" w:rsidRDefault="006F0B1B" w:rsidP="00646617">
            <w:pPr>
              <w:jc w:val="center"/>
              <w:rPr>
                <w:rFonts w:ascii="Times New Roman" w:hAnsi="Times New Roman" w:cs="Times New Roman"/>
                <w:sz w:val="24"/>
                <w:szCs w:val="24"/>
              </w:rPr>
            </w:pPr>
            <w:r w:rsidRPr="008622FA">
              <w:rPr>
                <w:rFonts w:ascii="Times New Roman" w:hAnsi="Times New Roman" w:cs="Times New Roman"/>
                <w:sz w:val="24"/>
                <w:szCs w:val="24"/>
              </w:rPr>
              <w:t>Pico W</w:t>
            </w:r>
          </w:p>
        </w:tc>
      </w:tr>
      <w:tr w:rsidR="00005229" w14:paraId="0F5EC52F" w14:textId="77777777" w:rsidTr="00997D81">
        <w:trPr>
          <w:trHeight w:val="315"/>
        </w:trPr>
        <w:tc>
          <w:tcPr>
            <w:tcW w:w="2384" w:type="dxa"/>
          </w:tcPr>
          <w:p w14:paraId="42AEEB2E" w14:textId="1B63930C"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Message Broker</w:t>
            </w:r>
          </w:p>
        </w:tc>
        <w:tc>
          <w:tcPr>
            <w:tcW w:w="2384" w:type="dxa"/>
          </w:tcPr>
          <w:p w14:paraId="4B812E7C" w14:textId="1A87A1F3" w:rsidR="00005229" w:rsidRDefault="009B2F8C" w:rsidP="00646617">
            <w:pPr>
              <w:jc w:val="center"/>
              <w:rPr>
                <w:rFonts w:ascii="Times New Roman" w:hAnsi="Times New Roman" w:cs="Times New Roman"/>
                <w:sz w:val="24"/>
                <w:szCs w:val="24"/>
              </w:rPr>
            </w:pPr>
            <w:r w:rsidRPr="008622FA">
              <w:rPr>
                <w:rFonts w:ascii="Times New Roman" w:hAnsi="Times New Roman" w:cs="Times New Roman"/>
                <w:sz w:val="24"/>
                <w:szCs w:val="24"/>
              </w:rPr>
              <w:t>Mosquitto MQTT Broker</w:t>
            </w:r>
          </w:p>
        </w:tc>
        <w:tc>
          <w:tcPr>
            <w:tcW w:w="2385" w:type="dxa"/>
          </w:tcPr>
          <w:p w14:paraId="35E11EAB" w14:textId="543DF49E" w:rsidR="00005229" w:rsidRDefault="009D063B" w:rsidP="00646617">
            <w:pPr>
              <w:jc w:val="center"/>
              <w:rPr>
                <w:rFonts w:ascii="Times New Roman" w:hAnsi="Times New Roman" w:cs="Times New Roman"/>
                <w:sz w:val="24"/>
                <w:szCs w:val="24"/>
              </w:rPr>
            </w:pPr>
            <w:r w:rsidRPr="008622FA">
              <w:rPr>
                <w:rFonts w:ascii="Times New Roman" w:hAnsi="Times New Roman" w:cs="Times New Roman"/>
                <w:sz w:val="24"/>
                <w:szCs w:val="24"/>
              </w:rPr>
              <w:t>Lightweight local telemetry routing</w:t>
            </w:r>
          </w:p>
        </w:tc>
        <w:tc>
          <w:tcPr>
            <w:tcW w:w="2385" w:type="dxa"/>
          </w:tcPr>
          <w:p w14:paraId="186254E0" w14:textId="64E44509" w:rsidR="00005229" w:rsidRDefault="00E40D6C"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36353069" w14:textId="77777777" w:rsidTr="00997D81">
        <w:trPr>
          <w:trHeight w:val="315"/>
        </w:trPr>
        <w:tc>
          <w:tcPr>
            <w:tcW w:w="2384" w:type="dxa"/>
          </w:tcPr>
          <w:p w14:paraId="41BF4B34" w14:textId="08DB33E9"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Telemetry Storage</w:t>
            </w:r>
          </w:p>
        </w:tc>
        <w:tc>
          <w:tcPr>
            <w:tcW w:w="2384" w:type="dxa"/>
          </w:tcPr>
          <w:p w14:paraId="62B4ED65" w14:textId="2394E5FF" w:rsidR="00005229" w:rsidRDefault="00E40D6C" w:rsidP="00646617">
            <w:pPr>
              <w:jc w:val="center"/>
              <w:rPr>
                <w:rFonts w:ascii="Times New Roman" w:hAnsi="Times New Roman" w:cs="Times New Roman"/>
                <w:sz w:val="24"/>
                <w:szCs w:val="24"/>
              </w:rPr>
            </w:pPr>
            <w:r w:rsidRPr="008622FA">
              <w:rPr>
                <w:rFonts w:ascii="Times New Roman" w:hAnsi="Times New Roman" w:cs="Times New Roman"/>
                <w:sz w:val="24"/>
                <w:szCs w:val="24"/>
              </w:rPr>
              <w:t>InfluxDB</w:t>
            </w:r>
          </w:p>
        </w:tc>
        <w:tc>
          <w:tcPr>
            <w:tcW w:w="2385" w:type="dxa"/>
          </w:tcPr>
          <w:p w14:paraId="52041DEC" w14:textId="04E1923B" w:rsidR="00005229" w:rsidRDefault="00E40D6C" w:rsidP="00646617">
            <w:pPr>
              <w:jc w:val="center"/>
              <w:rPr>
                <w:rFonts w:ascii="Times New Roman" w:hAnsi="Times New Roman" w:cs="Times New Roman"/>
                <w:sz w:val="24"/>
                <w:szCs w:val="24"/>
              </w:rPr>
            </w:pPr>
            <w:r w:rsidRPr="008622FA">
              <w:rPr>
                <w:rFonts w:ascii="Times New Roman" w:hAnsi="Times New Roman" w:cs="Times New Roman"/>
                <w:sz w:val="24"/>
                <w:szCs w:val="24"/>
              </w:rPr>
              <w:t>High-speed time-series data storage</w:t>
            </w:r>
          </w:p>
        </w:tc>
        <w:tc>
          <w:tcPr>
            <w:tcW w:w="2385" w:type="dxa"/>
          </w:tcPr>
          <w:p w14:paraId="02FCC599" w14:textId="21D51949" w:rsidR="00005229" w:rsidRDefault="00A62D58"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2E4ABF33" w14:textId="77777777" w:rsidTr="00997D81">
        <w:trPr>
          <w:trHeight w:val="315"/>
        </w:trPr>
        <w:tc>
          <w:tcPr>
            <w:tcW w:w="2384" w:type="dxa"/>
          </w:tcPr>
          <w:p w14:paraId="318EFDF8" w14:textId="08F8FF2A"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Visualization</w:t>
            </w:r>
          </w:p>
        </w:tc>
        <w:tc>
          <w:tcPr>
            <w:tcW w:w="2384" w:type="dxa"/>
          </w:tcPr>
          <w:p w14:paraId="55B1EB0F" w14:textId="53F27F6B" w:rsidR="00005229" w:rsidRDefault="00673D88" w:rsidP="00646617">
            <w:pPr>
              <w:jc w:val="center"/>
              <w:rPr>
                <w:rFonts w:ascii="Times New Roman" w:hAnsi="Times New Roman" w:cs="Times New Roman"/>
                <w:sz w:val="24"/>
                <w:szCs w:val="24"/>
              </w:rPr>
            </w:pPr>
            <w:r w:rsidRPr="008622FA">
              <w:rPr>
                <w:rFonts w:ascii="Times New Roman" w:hAnsi="Times New Roman" w:cs="Times New Roman"/>
                <w:sz w:val="24"/>
                <w:szCs w:val="24"/>
              </w:rPr>
              <w:t>Grafana</w:t>
            </w:r>
          </w:p>
        </w:tc>
        <w:tc>
          <w:tcPr>
            <w:tcW w:w="2385" w:type="dxa"/>
          </w:tcPr>
          <w:p w14:paraId="259381BB" w14:textId="525958B9" w:rsidR="00005229" w:rsidRDefault="00673D88" w:rsidP="00646617">
            <w:pPr>
              <w:jc w:val="center"/>
              <w:rPr>
                <w:rFonts w:ascii="Times New Roman" w:hAnsi="Times New Roman" w:cs="Times New Roman"/>
                <w:sz w:val="24"/>
                <w:szCs w:val="24"/>
              </w:rPr>
            </w:pPr>
            <w:r w:rsidRPr="008622FA">
              <w:rPr>
                <w:rFonts w:ascii="Times New Roman" w:hAnsi="Times New Roman" w:cs="Times New Roman"/>
                <w:sz w:val="24"/>
                <w:szCs w:val="24"/>
              </w:rPr>
              <w:t>Local analytical telemetry dashboard</w:t>
            </w:r>
          </w:p>
        </w:tc>
        <w:tc>
          <w:tcPr>
            <w:tcW w:w="2385" w:type="dxa"/>
          </w:tcPr>
          <w:p w14:paraId="26E4B043" w14:textId="097343D5" w:rsidR="00005229" w:rsidRDefault="00673D88"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61DEFDC9" w14:textId="77777777" w:rsidTr="00997D81">
        <w:trPr>
          <w:trHeight w:val="315"/>
        </w:trPr>
        <w:tc>
          <w:tcPr>
            <w:tcW w:w="2384" w:type="dxa"/>
          </w:tcPr>
          <w:p w14:paraId="0495DE99" w14:textId="5EFEDA31" w:rsidR="00005229" w:rsidRDefault="00646617"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Machine Learning</w:t>
            </w:r>
          </w:p>
        </w:tc>
        <w:tc>
          <w:tcPr>
            <w:tcW w:w="2384" w:type="dxa"/>
          </w:tcPr>
          <w:p w14:paraId="0489499C" w14:textId="624FE617" w:rsidR="00005229" w:rsidRDefault="00D97DB9" w:rsidP="00646617">
            <w:pPr>
              <w:jc w:val="center"/>
              <w:rPr>
                <w:rFonts w:ascii="Times New Roman" w:hAnsi="Times New Roman" w:cs="Times New Roman"/>
                <w:sz w:val="24"/>
                <w:szCs w:val="24"/>
              </w:rPr>
            </w:pPr>
            <w:r w:rsidRPr="008622FA">
              <w:rPr>
                <w:rFonts w:ascii="Times New Roman" w:hAnsi="Times New Roman" w:cs="Times New Roman"/>
                <w:sz w:val="24"/>
                <w:szCs w:val="24"/>
              </w:rPr>
              <w:t>TensorFlow Lite Runtime</w:t>
            </w:r>
          </w:p>
        </w:tc>
        <w:tc>
          <w:tcPr>
            <w:tcW w:w="2385" w:type="dxa"/>
          </w:tcPr>
          <w:p w14:paraId="21D997BA" w14:textId="4293E834" w:rsidR="00005229" w:rsidRDefault="00067670" w:rsidP="00646617">
            <w:pPr>
              <w:jc w:val="center"/>
              <w:rPr>
                <w:rFonts w:ascii="Times New Roman" w:hAnsi="Times New Roman" w:cs="Times New Roman"/>
                <w:sz w:val="24"/>
                <w:szCs w:val="24"/>
              </w:rPr>
            </w:pPr>
            <w:r w:rsidRPr="008622FA">
              <w:rPr>
                <w:rFonts w:ascii="Times New Roman" w:hAnsi="Times New Roman" w:cs="Times New Roman"/>
                <w:sz w:val="24"/>
                <w:szCs w:val="24"/>
              </w:rPr>
              <w:t>Local irrigation/watering requirement inference</w:t>
            </w:r>
          </w:p>
        </w:tc>
        <w:tc>
          <w:tcPr>
            <w:tcW w:w="2385" w:type="dxa"/>
          </w:tcPr>
          <w:p w14:paraId="339E7AEF" w14:textId="1F0DE379" w:rsidR="00005229" w:rsidRDefault="00067670"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5DE2A1FC" w14:textId="77777777" w:rsidTr="00997D81">
        <w:trPr>
          <w:trHeight w:val="315"/>
        </w:trPr>
        <w:tc>
          <w:tcPr>
            <w:tcW w:w="2384" w:type="dxa"/>
          </w:tcPr>
          <w:p w14:paraId="42BAF57D" w14:textId="40B3C945" w:rsidR="00005229" w:rsidRDefault="00721E63"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Transaction Storage</w:t>
            </w:r>
          </w:p>
        </w:tc>
        <w:tc>
          <w:tcPr>
            <w:tcW w:w="2384" w:type="dxa"/>
          </w:tcPr>
          <w:p w14:paraId="1968A4B7" w14:textId="4AEF70D5"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SQLite</w:t>
            </w:r>
          </w:p>
        </w:tc>
        <w:tc>
          <w:tcPr>
            <w:tcW w:w="2385" w:type="dxa"/>
          </w:tcPr>
          <w:p w14:paraId="5E83ADF6" w14:textId="5AB4F609"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Resilient, local transaction ledger</w:t>
            </w:r>
          </w:p>
        </w:tc>
        <w:tc>
          <w:tcPr>
            <w:tcW w:w="2385" w:type="dxa"/>
          </w:tcPr>
          <w:p w14:paraId="7CB59A05" w14:textId="4DFE8BD7"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08815907" w14:textId="77777777" w:rsidTr="00997D81">
        <w:trPr>
          <w:trHeight w:val="301"/>
        </w:trPr>
        <w:tc>
          <w:tcPr>
            <w:tcW w:w="2384" w:type="dxa"/>
          </w:tcPr>
          <w:p w14:paraId="5A6D173D" w14:textId="07B5E819"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Web-POS Client</w:t>
            </w:r>
          </w:p>
        </w:tc>
        <w:tc>
          <w:tcPr>
            <w:tcW w:w="2384" w:type="dxa"/>
          </w:tcPr>
          <w:p w14:paraId="26215F12" w14:textId="63D183AF"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HTML5 / Vanilla JS</w:t>
            </w:r>
          </w:p>
        </w:tc>
        <w:tc>
          <w:tcPr>
            <w:tcW w:w="2385" w:type="dxa"/>
          </w:tcPr>
          <w:p w14:paraId="6948FC32" w14:textId="39113131" w:rsidR="00005229" w:rsidRDefault="00DA074C" w:rsidP="00646617">
            <w:pPr>
              <w:jc w:val="center"/>
              <w:rPr>
                <w:rFonts w:ascii="Times New Roman" w:hAnsi="Times New Roman" w:cs="Times New Roman"/>
                <w:sz w:val="24"/>
                <w:szCs w:val="24"/>
              </w:rPr>
            </w:pPr>
            <w:r w:rsidRPr="008622FA">
              <w:rPr>
                <w:rFonts w:ascii="Times New Roman" w:hAnsi="Times New Roman" w:cs="Times New Roman"/>
                <w:sz w:val="24"/>
                <w:szCs w:val="24"/>
              </w:rPr>
              <w:t>Client interface for scanning QR/NFC transactions</w:t>
            </w:r>
          </w:p>
        </w:tc>
        <w:tc>
          <w:tcPr>
            <w:tcW w:w="2385" w:type="dxa"/>
          </w:tcPr>
          <w:p w14:paraId="2FFFEF05" w14:textId="268E9110" w:rsidR="00005229" w:rsidRDefault="00F80D7A" w:rsidP="00646617">
            <w:pPr>
              <w:jc w:val="center"/>
              <w:rPr>
                <w:rFonts w:ascii="Times New Roman" w:hAnsi="Times New Roman" w:cs="Times New Roman"/>
                <w:sz w:val="24"/>
                <w:szCs w:val="24"/>
              </w:rPr>
            </w:pPr>
            <w:r w:rsidRPr="008622FA">
              <w:rPr>
                <w:rFonts w:ascii="Times New Roman" w:hAnsi="Times New Roman" w:cs="Times New Roman"/>
                <w:sz w:val="24"/>
                <w:szCs w:val="24"/>
              </w:rPr>
              <w:t>Mobile Device</w:t>
            </w:r>
          </w:p>
        </w:tc>
      </w:tr>
      <w:tr w:rsidR="00005229" w14:paraId="3280730D" w14:textId="77777777" w:rsidTr="00997D81">
        <w:trPr>
          <w:trHeight w:val="630"/>
        </w:trPr>
        <w:tc>
          <w:tcPr>
            <w:tcW w:w="2384" w:type="dxa"/>
          </w:tcPr>
          <w:p w14:paraId="65411C96" w14:textId="3492EB91"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t>POS Service Daemon</w:t>
            </w:r>
          </w:p>
        </w:tc>
        <w:tc>
          <w:tcPr>
            <w:tcW w:w="2384" w:type="dxa"/>
          </w:tcPr>
          <w:p w14:paraId="0DF2856E" w14:textId="52B7B3DF" w:rsidR="00005229" w:rsidRDefault="00F80D7A" w:rsidP="00646617">
            <w:pPr>
              <w:jc w:val="center"/>
              <w:rPr>
                <w:rFonts w:ascii="Times New Roman" w:hAnsi="Times New Roman" w:cs="Times New Roman"/>
                <w:sz w:val="24"/>
                <w:szCs w:val="24"/>
              </w:rPr>
            </w:pPr>
            <w:r w:rsidRPr="008622FA">
              <w:rPr>
                <w:rFonts w:ascii="Times New Roman" w:hAnsi="Times New Roman" w:cs="Times New Roman"/>
                <w:sz w:val="24"/>
                <w:szCs w:val="24"/>
              </w:rPr>
              <w:t>Python SocketServer / PyBluez</w:t>
            </w:r>
          </w:p>
        </w:tc>
        <w:tc>
          <w:tcPr>
            <w:tcW w:w="2385" w:type="dxa"/>
          </w:tcPr>
          <w:p w14:paraId="2BF585C2" w14:textId="552316B7"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t>Processes socket/RFCOMM checkout requests</w:t>
            </w:r>
          </w:p>
        </w:tc>
        <w:tc>
          <w:tcPr>
            <w:tcW w:w="2385" w:type="dxa"/>
          </w:tcPr>
          <w:p w14:paraId="0519312E" w14:textId="4D819027"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t>Pi 4 Hub</w:t>
            </w:r>
          </w:p>
        </w:tc>
      </w:tr>
      <w:tr w:rsidR="00005229" w14:paraId="310F3C23" w14:textId="77777777" w:rsidTr="00997D81">
        <w:trPr>
          <w:trHeight w:val="315"/>
        </w:trPr>
        <w:tc>
          <w:tcPr>
            <w:tcW w:w="2384" w:type="dxa"/>
          </w:tcPr>
          <w:p w14:paraId="2AA240A8" w14:textId="77777777" w:rsidR="00A86065" w:rsidRDefault="00A86065" w:rsidP="00646617">
            <w:pPr>
              <w:jc w:val="center"/>
              <w:rPr>
                <w:rFonts w:ascii="Times New Roman" w:hAnsi="Times New Roman" w:cs="Times New Roman"/>
                <w:b/>
                <w:bCs/>
                <w:sz w:val="24"/>
                <w:szCs w:val="24"/>
              </w:rPr>
            </w:pPr>
          </w:p>
          <w:p w14:paraId="04CA7C30" w14:textId="318A8878" w:rsidR="00005229" w:rsidRDefault="00997D81" w:rsidP="00646617">
            <w:pPr>
              <w:jc w:val="center"/>
              <w:rPr>
                <w:rFonts w:ascii="Times New Roman" w:hAnsi="Times New Roman" w:cs="Times New Roman"/>
                <w:sz w:val="24"/>
                <w:szCs w:val="24"/>
              </w:rPr>
            </w:pPr>
            <w:r w:rsidRPr="008622FA">
              <w:rPr>
                <w:rFonts w:ascii="Times New Roman" w:hAnsi="Times New Roman" w:cs="Times New Roman"/>
                <w:b/>
                <w:bCs/>
                <w:sz w:val="24"/>
                <w:szCs w:val="24"/>
              </w:rPr>
              <w:lastRenderedPageBreak/>
              <w:t>CAD &amp; Modelling</w:t>
            </w:r>
          </w:p>
        </w:tc>
        <w:tc>
          <w:tcPr>
            <w:tcW w:w="2384" w:type="dxa"/>
          </w:tcPr>
          <w:p w14:paraId="1D368554" w14:textId="77777777" w:rsidR="00A86065" w:rsidRDefault="00A86065" w:rsidP="00646617">
            <w:pPr>
              <w:jc w:val="center"/>
              <w:rPr>
                <w:rFonts w:ascii="Times New Roman" w:hAnsi="Times New Roman" w:cs="Times New Roman"/>
                <w:sz w:val="24"/>
                <w:szCs w:val="24"/>
              </w:rPr>
            </w:pPr>
          </w:p>
          <w:p w14:paraId="670AF555" w14:textId="2D973770"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lastRenderedPageBreak/>
              <w:t>FreeCAD &amp; KiCAD</w:t>
            </w:r>
          </w:p>
        </w:tc>
        <w:tc>
          <w:tcPr>
            <w:tcW w:w="2385" w:type="dxa"/>
          </w:tcPr>
          <w:p w14:paraId="1FE44C30" w14:textId="77777777" w:rsidR="00A86065" w:rsidRDefault="00A86065" w:rsidP="00646617">
            <w:pPr>
              <w:jc w:val="center"/>
              <w:rPr>
                <w:rFonts w:ascii="Times New Roman" w:hAnsi="Times New Roman" w:cs="Times New Roman"/>
                <w:sz w:val="24"/>
                <w:szCs w:val="24"/>
              </w:rPr>
            </w:pPr>
          </w:p>
          <w:p w14:paraId="2A72AB0D" w14:textId="4FA59F7D" w:rsidR="00005229"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lastRenderedPageBreak/>
              <w:t>Enclosure and PCB design toolchain</w:t>
            </w:r>
          </w:p>
        </w:tc>
        <w:tc>
          <w:tcPr>
            <w:tcW w:w="2385" w:type="dxa"/>
          </w:tcPr>
          <w:p w14:paraId="32BC7EBA" w14:textId="77777777" w:rsidR="00005229" w:rsidRDefault="00005229" w:rsidP="00646617">
            <w:pPr>
              <w:jc w:val="center"/>
              <w:rPr>
                <w:rFonts w:ascii="Times New Roman" w:hAnsi="Times New Roman" w:cs="Times New Roman"/>
                <w:sz w:val="24"/>
                <w:szCs w:val="24"/>
              </w:rPr>
            </w:pPr>
          </w:p>
          <w:p w14:paraId="0C18DE27" w14:textId="47C09451" w:rsidR="00A86065" w:rsidRDefault="00A86065" w:rsidP="00646617">
            <w:pPr>
              <w:jc w:val="center"/>
              <w:rPr>
                <w:rFonts w:ascii="Times New Roman" w:hAnsi="Times New Roman" w:cs="Times New Roman"/>
                <w:sz w:val="24"/>
                <w:szCs w:val="24"/>
              </w:rPr>
            </w:pPr>
            <w:r w:rsidRPr="008622FA">
              <w:rPr>
                <w:rFonts w:ascii="Times New Roman" w:hAnsi="Times New Roman" w:cs="Times New Roman"/>
                <w:sz w:val="24"/>
                <w:szCs w:val="24"/>
              </w:rPr>
              <w:lastRenderedPageBreak/>
              <w:t>Workstation</w:t>
            </w:r>
          </w:p>
        </w:tc>
      </w:tr>
    </w:tbl>
    <w:p w14:paraId="41DE0ABD" w14:textId="77777777" w:rsidR="008622FA" w:rsidRPr="008622FA" w:rsidRDefault="008622FA" w:rsidP="0097543B">
      <w:pPr>
        <w:rPr>
          <w:rFonts w:ascii="Times New Roman" w:hAnsi="Times New Roman" w:cs="Times New Roman"/>
          <w:sz w:val="24"/>
          <w:szCs w:val="24"/>
        </w:rPr>
      </w:pPr>
    </w:p>
    <w:p w14:paraId="5BAC5EED" w14:textId="77777777" w:rsidR="0097543B" w:rsidRPr="008622FA" w:rsidRDefault="0097543B" w:rsidP="0097543B">
      <w:pPr>
        <w:rPr>
          <w:rFonts w:ascii="Times New Roman" w:hAnsi="Times New Roman" w:cs="Times New Roman"/>
          <w:sz w:val="24"/>
          <w:szCs w:val="24"/>
        </w:rPr>
      </w:pPr>
    </w:p>
    <w:p w14:paraId="6FF6B6C1" w14:textId="72A3F3BC" w:rsidR="0097543B" w:rsidRPr="00C07F11" w:rsidRDefault="005C60CB" w:rsidP="005C60CB">
      <w:pPr>
        <w:pStyle w:val="Heading4"/>
        <w:rPr>
          <w:sz w:val="28"/>
          <w:szCs w:val="28"/>
        </w:rPr>
      </w:pPr>
      <w:r w:rsidRPr="00C07F11">
        <w:rPr>
          <w:rFonts w:ascii="Times New Roman" w:hAnsi="Times New Roman" w:cs="Times New Roman"/>
          <w:sz w:val="28"/>
          <w:szCs w:val="28"/>
        </w:rPr>
        <w:t>1. Operating Systems &amp; System Firmware</w:t>
      </w:r>
    </w:p>
    <w:p w14:paraId="069FF782" w14:textId="069DCC37" w:rsidR="0097543B" w:rsidRPr="00362A88" w:rsidRDefault="0097543B">
      <w:pPr>
        <w:pStyle w:val="ListParagraph"/>
        <w:numPr>
          <w:ilvl w:val="0"/>
          <w:numId w:val="17"/>
        </w:numPr>
        <w:rPr>
          <w:rFonts w:ascii="Times New Roman" w:hAnsi="Times New Roman" w:cs="Times New Roman"/>
          <w:sz w:val="24"/>
          <w:szCs w:val="24"/>
        </w:rPr>
      </w:pPr>
      <w:r w:rsidRPr="00362A88">
        <w:rPr>
          <w:rFonts w:ascii="Times New Roman" w:hAnsi="Times New Roman" w:cs="Times New Roman"/>
          <w:b/>
          <w:bCs/>
          <w:sz w:val="24"/>
          <w:szCs w:val="24"/>
        </w:rPr>
        <w:t xml:space="preserve">Orchestrator </w:t>
      </w:r>
      <w:r w:rsidR="00362A88" w:rsidRPr="00362A88">
        <w:rPr>
          <w:rFonts w:ascii="Times New Roman" w:hAnsi="Times New Roman" w:cs="Times New Roman"/>
          <w:b/>
          <w:bCs/>
          <w:sz w:val="24"/>
          <w:szCs w:val="24"/>
        </w:rPr>
        <w:t>Platform:</w:t>
      </w:r>
      <w:r w:rsidRPr="00362A88">
        <w:rPr>
          <w:rFonts w:ascii="Times New Roman" w:hAnsi="Times New Roman" w:cs="Times New Roman"/>
          <w:sz w:val="24"/>
          <w:szCs w:val="24"/>
        </w:rPr>
        <w:t xml:space="preserve"> Kali Linux (ARM64 headless, Debian-based core). The headless minimal version of Kali Linux is mandatory to conserve CPU cycles and system memory, reserving maximum resources for the system services and the TensorFlow Lite inference engine.</w:t>
      </w:r>
    </w:p>
    <w:p w14:paraId="41E6EAAD" w14:textId="3CE6B33A" w:rsidR="0097543B" w:rsidRPr="00362A88" w:rsidRDefault="0097543B">
      <w:pPr>
        <w:pStyle w:val="ListParagraph"/>
        <w:numPr>
          <w:ilvl w:val="0"/>
          <w:numId w:val="17"/>
        </w:numPr>
        <w:rPr>
          <w:rFonts w:ascii="Times New Roman" w:hAnsi="Times New Roman" w:cs="Times New Roman"/>
          <w:sz w:val="24"/>
          <w:szCs w:val="24"/>
        </w:rPr>
      </w:pPr>
      <w:r w:rsidRPr="00362A88">
        <w:rPr>
          <w:rFonts w:ascii="Times New Roman" w:hAnsi="Times New Roman" w:cs="Times New Roman"/>
          <w:b/>
          <w:bCs/>
          <w:sz w:val="24"/>
          <w:szCs w:val="24"/>
        </w:rPr>
        <w:t xml:space="preserve">Edge </w:t>
      </w:r>
      <w:r w:rsidR="00362A88" w:rsidRPr="00362A88">
        <w:rPr>
          <w:rFonts w:ascii="Times New Roman" w:hAnsi="Times New Roman" w:cs="Times New Roman"/>
          <w:b/>
          <w:bCs/>
          <w:sz w:val="24"/>
          <w:szCs w:val="24"/>
        </w:rPr>
        <w:t>Platform:</w:t>
      </w:r>
      <w:r w:rsidRPr="00362A88">
        <w:rPr>
          <w:rFonts w:ascii="Times New Roman" w:hAnsi="Times New Roman" w:cs="Times New Roman"/>
          <w:sz w:val="24"/>
          <w:szCs w:val="24"/>
        </w:rPr>
        <w:t xml:space="preserve"> MicroPython firmware (v1.20 or later). The runtime is selected for its high execution speed, low memory footprint (optimized for the RP2040's 264KB SRAM), and rapid prototyping capabilities. Custom MicroPython builds are configured with flash encryption flags active to protect edge intelligence files.</w:t>
      </w:r>
    </w:p>
    <w:p w14:paraId="52C5CE61" w14:textId="77777777" w:rsidR="0097543B" w:rsidRDefault="0097543B" w:rsidP="0097543B">
      <w:pPr>
        <w:rPr>
          <w:rFonts w:ascii="Times New Roman" w:hAnsi="Times New Roman" w:cs="Times New Roman"/>
          <w:sz w:val="24"/>
          <w:szCs w:val="24"/>
        </w:rPr>
      </w:pPr>
    </w:p>
    <w:p w14:paraId="020031EB" w14:textId="77777777" w:rsidR="005B19D8" w:rsidRDefault="005B19D8" w:rsidP="0097543B">
      <w:pPr>
        <w:rPr>
          <w:rFonts w:ascii="Times New Roman" w:hAnsi="Times New Roman" w:cs="Times New Roman"/>
          <w:sz w:val="24"/>
          <w:szCs w:val="24"/>
        </w:rPr>
      </w:pPr>
    </w:p>
    <w:p w14:paraId="4ACBF9FE" w14:textId="745CF355" w:rsidR="005B19D8" w:rsidRPr="005B19D8" w:rsidRDefault="005B19D8" w:rsidP="005B19D8">
      <w:pPr>
        <w:pStyle w:val="Heading4"/>
        <w:rPr>
          <w:sz w:val="28"/>
          <w:szCs w:val="28"/>
        </w:rPr>
      </w:pPr>
      <w:r w:rsidRPr="005B19D8">
        <w:rPr>
          <w:rFonts w:ascii="Times New Roman" w:hAnsi="Times New Roman" w:cs="Times New Roman"/>
          <w:sz w:val="28"/>
          <w:szCs w:val="28"/>
        </w:rPr>
        <w:t>2. Communication Protocols &amp; Middleware</w:t>
      </w:r>
    </w:p>
    <w:p w14:paraId="40807EC1" w14:textId="7B19804F" w:rsidR="0097543B" w:rsidRPr="00CB5AF3" w:rsidRDefault="0097543B">
      <w:pPr>
        <w:pStyle w:val="ListParagraph"/>
        <w:numPr>
          <w:ilvl w:val="0"/>
          <w:numId w:val="18"/>
        </w:numPr>
        <w:rPr>
          <w:rFonts w:ascii="Times New Roman" w:hAnsi="Times New Roman" w:cs="Times New Roman"/>
          <w:sz w:val="24"/>
          <w:szCs w:val="24"/>
        </w:rPr>
      </w:pPr>
      <w:r w:rsidRPr="00CB5AF3">
        <w:rPr>
          <w:rFonts w:ascii="Times New Roman" w:hAnsi="Times New Roman" w:cs="Times New Roman"/>
          <w:b/>
          <w:bCs/>
          <w:sz w:val="24"/>
          <w:szCs w:val="24"/>
        </w:rPr>
        <w:t xml:space="preserve">Local Network </w:t>
      </w:r>
      <w:r w:rsidR="00CB5AF3" w:rsidRPr="00CB5AF3">
        <w:rPr>
          <w:rFonts w:ascii="Times New Roman" w:hAnsi="Times New Roman" w:cs="Times New Roman"/>
          <w:b/>
          <w:bCs/>
          <w:sz w:val="24"/>
          <w:szCs w:val="24"/>
        </w:rPr>
        <w:t>Gateway:</w:t>
      </w:r>
      <w:r w:rsidRPr="00CB5AF3">
        <w:rPr>
          <w:rFonts w:ascii="Times New Roman" w:hAnsi="Times New Roman" w:cs="Times New Roman"/>
          <w:sz w:val="24"/>
          <w:szCs w:val="24"/>
        </w:rPr>
        <w:t xml:space="preserve"> Hostapd and Dnsmasq configured on the Raspberry Pi 4 to project a local Wi-Fi Access Point (AP). This local mesh network operates completely offline, allowing nearby smartphones, laptops, and Pico W units to obtain IP addresses and communicate without requiring an active internet connection. Additionally, a Bluetooth RFCOMM server socket daemon runs on the Raspberry Pi 4 to accept offline connection requests and POS payload transactions from guest mobile devices.</w:t>
      </w:r>
    </w:p>
    <w:p w14:paraId="1C8B7673" w14:textId="2B9D02F3" w:rsidR="0097543B" w:rsidRPr="00CB5AF3" w:rsidRDefault="0097543B">
      <w:pPr>
        <w:pStyle w:val="ListParagraph"/>
        <w:numPr>
          <w:ilvl w:val="0"/>
          <w:numId w:val="18"/>
        </w:numPr>
        <w:rPr>
          <w:rFonts w:ascii="Times New Roman" w:hAnsi="Times New Roman" w:cs="Times New Roman"/>
          <w:sz w:val="24"/>
          <w:szCs w:val="24"/>
        </w:rPr>
      </w:pPr>
      <w:r w:rsidRPr="00CB5AF3">
        <w:rPr>
          <w:rFonts w:ascii="Times New Roman" w:hAnsi="Times New Roman" w:cs="Times New Roman"/>
          <w:b/>
          <w:bCs/>
          <w:sz w:val="24"/>
          <w:szCs w:val="24"/>
        </w:rPr>
        <w:t xml:space="preserve">Message </w:t>
      </w:r>
      <w:r w:rsidR="00CB5AF3" w:rsidRPr="00CB5AF3">
        <w:rPr>
          <w:rFonts w:ascii="Times New Roman" w:hAnsi="Times New Roman" w:cs="Times New Roman"/>
          <w:b/>
          <w:bCs/>
          <w:sz w:val="24"/>
          <w:szCs w:val="24"/>
        </w:rPr>
        <w:t>Passing:</w:t>
      </w:r>
      <w:r w:rsidRPr="00CB5AF3">
        <w:rPr>
          <w:rFonts w:ascii="Times New Roman" w:hAnsi="Times New Roman" w:cs="Times New Roman"/>
          <w:sz w:val="24"/>
          <w:szCs w:val="24"/>
        </w:rPr>
        <w:t xml:space="preserve"> Mosquitto MQTT Broker. This lightweight broker handles telemetry routing from edge sensors to the storage systems. Pico W edge nodes utilize the `umqtt.simple` MicroPython package to publish payload metrics under specific telemetry topics.</w:t>
      </w:r>
    </w:p>
    <w:p w14:paraId="2D4BE66E" w14:textId="77777777" w:rsidR="0097543B" w:rsidRDefault="0097543B" w:rsidP="0097543B">
      <w:pPr>
        <w:rPr>
          <w:rFonts w:ascii="Times New Roman" w:hAnsi="Times New Roman" w:cs="Times New Roman"/>
          <w:sz w:val="24"/>
          <w:szCs w:val="24"/>
        </w:rPr>
      </w:pPr>
    </w:p>
    <w:p w14:paraId="05D74A99" w14:textId="77777777" w:rsidR="003D3C65" w:rsidRDefault="003D3C65" w:rsidP="0097543B">
      <w:pPr>
        <w:rPr>
          <w:rFonts w:ascii="Times New Roman" w:hAnsi="Times New Roman" w:cs="Times New Roman"/>
          <w:sz w:val="24"/>
          <w:szCs w:val="24"/>
        </w:rPr>
      </w:pPr>
    </w:p>
    <w:p w14:paraId="47ED6AAC" w14:textId="2ED229C4" w:rsidR="003D3C65" w:rsidRPr="003D3C65" w:rsidRDefault="003D3C65" w:rsidP="003D3C65">
      <w:pPr>
        <w:pStyle w:val="Heading4"/>
        <w:rPr>
          <w:sz w:val="28"/>
          <w:szCs w:val="28"/>
        </w:rPr>
      </w:pPr>
      <w:r w:rsidRPr="003D3C65">
        <w:rPr>
          <w:rFonts w:ascii="Times New Roman" w:hAnsi="Times New Roman" w:cs="Times New Roman"/>
          <w:sz w:val="28"/>
          <w:szCs w:val="28"/>
        </w:rPr>
        <w:t>3. Time-Series Data Storage &amp; Analytics Dashboard</w:t>
      </w:r>
    </w:p>
    <w:p w14:paraId="01CBAD2D" w14:textId="6FF1A18F" w:rsidR="0097543B" w:rsidRPr="003D3C65" w:rsidRDefault="0097543B">
      <w:pPr>
        <w:pStyle w:val="ListParagraph"/>
        <w:numPr>
          <w:ilvl w:val="0"/>
          <w:numId w:val="19"/>
        </w:numPr>
        <w:rPr>
          <w:rFonts w:ascii="Times New Roman" w:hAnsi="Times New Roman" w:cs="Times New Roman"/>
          <w:sz w:val="24"/>
          <w:szCs w:val="24"/>
        </w:rPr>
      </w:pPr>
      <w:r w:rsidRPr="003D3C65">
        <w:rPr>
          <w:rFonts w:ascii="Times New Roman" w:hAnsi="Times New Roman" w:cs="Times New Roman"/>
          <w:b/>
          <w:bCs/>
          <w:sz w:val="24"/>
          <w:szCs w:val="24"/>
        </w:rPr>
        <w:t>Local Database</w:t>
      </w:r>
      <w:r w:rsidRPr="003D3C65">
        <w:rPr>
          <w:rFonts w:ascii="Times New Roman" w:hAnsi="Times New Roman" w:cs="Times New Roman"/>
          <w:sz w:val="24"/>
          <w:szCs w:val="24"/>
        </w:rPr>
        <w:t>: InfluxDB (v2.x). A specialized time-series database configured on the Raspberry Pi 4 to record incoming sensor values (pH, soil moisture, temperature) from the Agri-Analytics system.</w:t>
      </w:r>
    </w:p>
    <w:p w14:paraId="7DBF49FF" w14:textId="7954F628" w:rsidR="0097543B" w:rsidRPr="003D3C65" w:rsidRDefault="0097543B">
      <w:pPr>
        <w:pStyle w:val="ListParagraph"/>
        <w:numPr>
          <w:ilvl w:val="0"/>
          <w:numId w:val="19"/>
        </w:numPr>
        <w:rPr>
          <w:rFonts w:ascii="Times New Roman" w:hAnsi="Times New Roman" w:cs="Times New Roman"/>
          <w:sz w:val="24"/>
          <w:szCs w:val="24"/>
        </w:rPr>
      </w:pPr>
      <w:r w:rsidRPr="003D3C65">
        <w:rPr>
          <w:rFonts w:ascii="Times New Roman" w:hAnsi="Times New Roman" w:cs="Times New Roman"/>
          <w:b/>
          <w:bCs/>
          <w:sz w:val="24"/>
          <w:szCs w:val="24"/>
        </w:rPr>
        <w:t>Local UI Dashboard</w:t>
      </w:r>
      <w:r w:rsidRPr="003D3C65">
        <w:rPr>
          <w:rFonts w:ascii="Times New Roman" w:hAnsi="Times New Roman" w:cs="Times New Roman"/>
          <w:sz w:val="24"/>
          <w:szCs w:val="24"/>
        </w:rPr>
        <w:t>: Grafana (v9.x or later). Hosted locally on the Pi 4, Grafana connects directly to the local InfluxDB instance, serving interactive dashboards that are projected via the portable projector for community training and resource planning sessions.</w:t>
      </w:r>
    </w:p>
    <w:p w14:paraId="2E86B3C0" w14:textId="77777777" w:rsidR="0097543B" w:rsidRDefault="0097543B" w:rsidP="0097543B">
      <w:pPr>
        <w:rPr>
          <w:rFonts w:ascii="Times New Roman" w:hAnsi="Times New Roman" w:cs="Times New Roman"/>
          <w:sz w:val="24"/>
          <w:szCs w:val="24"/>
        </w:rPr>
      </w:pPr>
    </w:p>
    <w:p w14:paraId="76180E4D" w14:textId="77777777" w:rsidR="002821E5" w:rsidRDefault="002821E5" w:rsidP="0097543B">
      <w:pPr>
        <w:rPr>
          <w:rFonts w:ascii="Times New Roman" w:hAnsi="Times New Roman" w:cs="Times New Roman"/>
          <w:sz w:val="24"/>
          <w:szCs w:val="24"/>
        </w:rPr>
      </w:pPr>
    </w:p>
    <w:p w14:paraId="02400C4B" w14:textId="77777777" w:rsidR="002821E5" w:rsidRDefault="002821E5" w:rsidP="0097543B">
      <w:pPr>
        <w:rPr>
          <w:rFonts w:ascii="Times New Roman" w:hAnsi="Times New Roman" w:cs="Times New Roman"/>
          <w:sz w:val="24"/>
          <w:szCs w:val="24"/>
        </w:rPr>
      </w:pPr>
    </w:p>
    <w:p w14:paraId="7F41A22A" w14:textId="77777777" w:rsidR="002821E5" w:rsidRDefault="002821E5" w:rsidP="0097543B">
      <w:pPr>
        <w:rPr>
          <w:rFonts w:ascii="Times New Roman" w:hAnsi="Times New Roman" w:cs="Times New Roman"/>
          <w:sz w:val="24"/>
          <w:szCs w:val="24"/>
        </w:rPr>
      </w:pPr>
    </w:p>
    <w:p w14:paraId="0F6F1C75" w14:textId="60F6C104" w:rsidR="002821E5" w:rsidRPr="002821E5" w:rsidRDefault="002821E5" w:rsidP="002821E5">
      <w:pPr>
        <w:pStyle w:val="Heading4"/>
        <w:rPr>
          <w:sz w:val="28"/>
          <w:szCs w:val="28"/>
        </w:rPr>
      </w:pPr>
      <w:r w:rsidRPr="002821E5">
        <w:rPr>
          <w:rFonts w:ascii="Times New Roman" w:hAnsi="Times New Roman" w:cs="Times New Roman"/>
          <w:sz w:val="28"/>
          <w:szCs w:val="28"/>
        </w:rPr>
        <w:lastRenderedPageBreak/>
        <w:t>4. Application Logic and Machine Learning Frameworks</w:t>
      </w:r>
    </w:p>
    <w:p w14:paraId="2C728FCA" w14:textId="0678C4F2" w:rsidR="0097543B" w:rsidRPr="002821E5" w:rsidRDefault="0097543B">
      <w:pPr>
        <w:pStyle w:val="ListParagraph"/>
        <w:numPr>
          <w:ilvl w:val="0"/>
          <w:numId w:val="20"/>
        </w:numPr>
        <w:rPr>
          <w:rFonts w:ascii="Times New Roman" w:hAnsi="Times New Roman" w:cs="Times New Roman"/>
          <w:sz w:val="24"/>
          <w:szCs w:val="24"/>
        </w:rPr>
      </w:pPr>
      <w:r w:rsidRPr="002821E5">
        <w:rPr>
          <w:rFonts w:ascii="Times New Roman" w:hAnsi="Times New Roman" w:cs="Times New Roman"/>
          <w:b/>
          <w:bCs/>
          <w:sz w:val="24"/>
          <w:szCs w:val="24"/>
        </w:rPr>
        <w:t>Edge-Alert Security Gateway Core</w:t>
      </w:r>
      <w:r w:rsidRPr="002821E5">
        <w:rPr>
          <w:rFonts w:ascii="Times New Roman" w:hAnsi="Times New Roman" w:cs="Times New Roman"/>
          <w:sz w:val="24"/>
          <w:szCs w:val="24"/>
        </w:rPr>
        <w:t>: A custom Python event-handler script. Instead of running complex computer vision libraries, the orchestrator script on the Pi 4 listens for sensor-trigger MQTT messages from the Pico W nodes. Upon receiving a trigger, the script logs the intrusion event to a local database and dispatches immediate state-change alerts across the local network to notify administrators.</w:t>
      </w:r>
    </w:p>
    <w:p w14:paraId="42030556" w14:textId="29702CEA" w:rsidR="0097543B" w:rsidRPr="002821E5" w:rsidRDefault="0097543B">
      <w:pPr>
        <w:pStyle w:val="ListParagraph"/>
        <w:numPr>
          <w:ilvl w:val="0"/>
          <w:numId w:val="20"/>
        </w:numPr>
        <w:rPr>
          <w:rFonts w:ascii="Times New Roman" w:hAnsi="Times New Roman" w:cs="Times New Roman"/>
          <w:sz w:val="24"/>
          <w:szCs w:val="24"/>
        </w:rPr>
      </w:pPr>
      <w:r w:rsidRPr="002821E5">
        <w:rPr>
          <w:rFonts w:ascii="Times New Roman" w:hAnsi="Times New Roman" w:cs="Times New Roman"/>
          <w:b/>
          <w:bCs/>
          <w:sz w:val="24"/>
          <w:szCs w:val="24"/>
        </w:rPr>
        <w:t>Agri-Analytics Inference</w:t>
      </w:r>
      <w:r w:rsidRPr="002821E5">
        <w:rPr>
          <w:rFonts w:ascii="Times New Roman" w:hAnsi="Times New Roman" w:cs="Times New Roman"/>
          <w:sz w:val="24"/>
          <w:szCs w:val="24"/>
        </w:rPr>
        <w:t>: TensorFlow Lite (TF Lite) Interpreter runtime. The model is built using TensorFlow and converted to a quantized flatbuffer format (`.tflite`) to execute low-latency predictive analysis on localized soil moisture and watering requirements using the Pi 4 CPU cores without network overhead.</w:t>
      </w:r>
    </w:p>
    <w:p w14:paraId="08F08821" w14:textId="61F3B36B" w:rsidR="0097543B" w:rsidRPr="002821E5" w:rsidRDefault="0097543B">
      <w:pPr>
        <w:pStyle w:val="ListParagraph"/>
        <w:numPr>
          <w:ilvl w:val="0"/>
          <w:numId w:val="20"/>
        </w:numPr>
        <w:rPr>
          <w:rFonts w:ascii="Times New Roman" w:hAnsi="Times New Roman" w:cs="Times New Roman"/>
          <w:sz w:val="24"/>
          <w:szCs w:val="24"/>
        </w:rPr>
      </w:pPr>
      <w:r w:rsidRPr="002821E5">
        <w:rPr>
          <w:rFonts w:ascii="Times New Roman" w:hAnsi="Times New Roman" w:cs="Times New Roman"/>
          <w:b/>
          <w:bCs/>
          <w:sz w:val="24"/>
          <w:szCs w:val="24"/>
        </w:rPr>
        <w:t>Mesh-POS Transaction Ledger</w:t>
      </w:r>
      <w:r w:rsidRPr="002821E5">
        <w:rPr>
          <w:rFonts w:ascii="Times New Roman" w:hAnsi="Times New Roman" w:cs="Times New Roman"/>
          <w:sz w:val="24"/>
          <w:szCs w:val="24"/>
        </w:rPr>
        <w:t>: SQLite database engine embedded within a Python-based server. The server exposes a WebSocket and local TCP/RFCOMM socket API to process incoming checkout transactions from guest mobile devices. SQLite's local-first transactional integrity (ACID compliance) guarantees that sales records, inventory shifts, and client-scanned NFC token records are safely written to the MicroSD card, prepared for mesh synchronization once connected to adjacent shop hubs.</w:t>
      </w:r>
    </w:p>
    <w:p w14:paraId="0EA3078C" w14:textId="77777777" w:rsidR="0097543B" w:rsidRDefault="0097543B" w:rsidP="0097543B">
      <w:pPr>
        <w:rPr>
          <w:rFonts w:ascii="Times New Roman" w:hAnsi="Times New Roman" w:cs="Times New Roman"/>
          <w:sz w:val="24"/>
          <w:szCs w:val="24"/>
        </w:rPr>
      </w:pPr>
    </w:p>
    <w:p w14:paraId="5900CE46" w14:textId="77777777" w:rsidR="00637B1C" w:rsidRDefault="00637B1C" w:rsidP="0097543B">
      <w:pPr>
        <w:rPr>
          <w:rFonts w:ascii="Times New Roman" w:hAnsi="Times New Roman" w:cs="Times New Roman"/>
          <w:sz w:val="24"/>
          <w:szCs w:val="24"/>
        </w:rPr>
      </w:pPr>
    </w:p>
    <w:p w14:paraId="5A5AB293" w14:textId="255A8783" w:rsidR="00637B1C" w:rsidRPr="00637B1C" w:rsidRDefault="00637B1C" w:rsidP="00637B1C">
      <w:pPr>
        <w:pStyle w:val="Heading4"/>
        <w:rPr>
          <w:sz w:val="28"/>
          <w:szCs w:val="28"/>
        </w:rPr>
      </w:pPr>
      <w:r w:rsidRPr="00637B1C">
        <w:rPr>
          <w:rFonts w:ascii="Times New Roman" w:hAnsi="Times New Roman" w:cs="Times New Roman"/>
          <w:sz w:val="28"/>
          <w:szCs w:val="28"/>
        </w:rPr>
        <w:t>5. Engineering &amp; Simulation Workstation Software</w:t>
      </w:r>
    </w:p>
    <w:p w14:paraId="0BD94CF3" w14:textId="09A1D70C"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FreeCAD (v0.20+)</w:t>
      </w:r>
      <w:r w:rsidRPr="00C176A8">
        <w:rPr>
          <w:rFonts w:ascii="Times New Roman" w:hAnsi="Times New Roman" w:cs="Times New Roman"/>
          <w:sz w:val="24"/>
          <w:szCs w:val="24"/>
        </w:rPr>
        <w:t>: Parameterized 3D CAD modeling software used to design custom, snap-fit weatherproof enclosures for the Pico W units and the central Raspberry Pi 4.</w:t>
      </w:r>
    </w:p>
    <w:p w14:paraId="2A69B6E8" w14:textId="09BC0511"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KiCAD (v7.0+)</w:t>
      </w:r>
      <w:r w:rsidRPr="00C176A8">
        <w:rPr>
          <w:rFonts w:ascii="Times New Roman" w:hAnsi="Times New Roman" w:cs="Times New Roman"/>
          <w:sz w:val="24"/>
          <w:szCs w:val="24"/>
        </w:rPr>
        <w:t>: Open-source schematic capture and PCB layout editor used to design custom hardware shields, routing I/O from the Pico W directly to the swappable sensor and interface module connections.</w:t>
      </w:r>
    </w:p>
    <w:p w14:paraId="349AB7B3" w14:textId="6246893E"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Blender (v3.6+)</w:t>
      </w:r>
      <w:r w:rsidRPr="00C176A8">
        <w:rPr>
          <w:rFonts w:ascii="Times New Roman" w:hAnsi="Times New Roman" w:cs="Times New Roman"/>
          <w:sz w:val="24"/>
          <w:szCs w:val="24"/>
        </w:rPr>
        <w:t>: 3D computer graphics software used for modeling spatial distributions and simulating sensor coverage fields of the Edge-Alert Security Gateway in rural and farm settings.</w:t>
      </w:r>
    </w:p>
    <w:p w14:paraId="2E862A91" w14:textId="3345D572"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Inkscape (v1.2+)</w:t>
      </w:r>
      <w:r w:rsidRPr="00C176A8">
        <w:rPr>
          <w:rFonts w:ascii="Times New Roman" w:hAnsi="Times New Roman" w:cs="Times New Roman"/>
          <w:sz w:val="24"/>
          <w:szCs w:val="24"/>
        </w:rPr>
        <w:t>: Vector graphics software used to construct vector-based architectural maps and low-level circuit schematics.</w:t>
      </w:r>
    </w:p>
    <w:p w14:paraId="6C1BBCAA" w14:textId="56B56037" w:rsidR="0097543B" w:rsidRPr="00C176A8" w:rsidRDefault="0097543B">
      <w:pPr>
        <w:pStyle w:val="ListParagraph"/>
        <w:numPr>
          <w:ilvl w:val="0"/>
          <w:numId w:val="21"/>
        </w:numPr>
        <w:rPr>
          <w:rFonts w:ascii="Times New Roman" w:hAnsi="Times New Roman" w:cs="Times New Roman"/>
          <w:sz w:val="24"/>
          <w:szCs w:val="24"/>
        </w:rPr>
      </w:pPr>
      <w:r w:rsidRPr="00C176A8">
        <w:rPr>
          <w:rFonts w:ascii="Times New Roman" w:hAnsi="Times New Roman" w:cs="Times New Roman"/>
          <w:b/>
          <w:bCs/>
          <w:sz w:val="24"/>
          <w:szCs w:val="24"/>
        </w:rPr>
        <w:t>IDE Tools</w:t>
      </w:r>
      <w:r w:rsidRPr="00C176A8">
        <w:rPr>
          <w:rFonts w:ascii="Times New Roman" w:hAnsi="Times New Roman" w:cs="Times New Roman"/>
          <w:sz w:val="24"/>
          <w:szCs w:val="24"/>
        </w:rPr>
        <w:t>: VS Code (configured with MicroPico extension) and Thonny IDE for edge firmware script uploading and hardware debugging.</w:t>
      </w:r>
    </w:p>
    <w:p w14:paraId="5B4F3B71" w14:textId="77777777" w:rsidR="0097543B" w:rsidRDefault="0097543B" w:rsidP="0097543B">
      <w:pPr>
        <w:rPr>
          <w:rFonts w:ascii="Times New Roman" w:hAnsi="Times New Roman" w:cs="Times New Roman"/>
          <w:sz w:val="24"/>
          <w:szCs w:val="24"/>
        </w:rPr>
      </w:pPr>
    </w:p>
    <w:p w14:paraId="1F3A1748" w14:textId="77777777" w:rsidR="002B368A" w:rsidRDefault="002B368A" w:rsidP="0097543B">
      <w:pPr>
        <w:rPr>
          <w:rFonts w:ascii="Times New Roman" w:hAnsi="Times New Roman" w:cs="Times New Roman"/>
          <w:sz w:val="24"/>
          <w:szCs w:val="24"/>
        </w:rPr>
      </w:pPr>
    </w:p>
    <w:p w14:paraId="00008E75" w14:textId="77777777" w:rsidR="002B368A" w:rsidRDefault="002B368A" w:rsidP="0097543B">
      <w:pPr>
        <w:rPr>
          <w:rFonts w:ascii="Times New Roman" w:hAnsi="Times New Roman" w:cs="Times New Roman"/>
          <w:sz w:val="24"/>
          <w:szCs w:val="24"/>
        </w:rPr>
      </w:pPr>
    </w:p>
    <w:p w14:paraId="4EC20A02" w14:textId="77777777" w:rsidR="002B368A" w:rsidRDefault="002B368A" w:rsidP="0097543B">
      <w:pPr>
        <w:rPr>
          <w:rFonts w:ascii="Times New Roman" w:hAnsi="Times New Roman" w:cs="Times New Roman"/>
          <w:sz w:val="24"/>
          <w:szCs w:val="24"/>
        </w:rPr>
      </w:pPr>
    </w:p>
    <w:p w14:paraId="734B91AF" w14:textId="77777777" w:rsidR="002B368A" w:rsidRDefault="002B368A" w:rsidP="0097543B">
      <w:pPr>
        <w:rPr>
          <w:rFonts w:ascii="Times New Roman" w:hAnsi="Times New Roman" w:cs="Times New Roman"/>
          <w:sz w:val="24"/>
          <w:szCs w:val="24"/>
        </w:rPr>
      </w:pPr>
    </w:p>
    <w:p w14:paraId="4B6764D9" w14:textId="77777777" w:rsidR="002B368A" w:rsidRDefault="002B368A" w:rsidP="0097543B">
      <w:pPr>
        <w:rPr>
          <w:rFonts w:ascii="Times New Roman" w:hAnsi="Times New Roman" w:cs="Times New Roman"/>
          <w:sz w:val="24"/>
          <w:szCs w:val="24"/>
        </w:rPr>
      </w:pPr>
    </w:p>
    <w:p w14:paraId="5CD0940F" w14:textId="77777777" w:rsidR="002B368A" w:rsidRDefault="002B368A" w:rsidP="0097543B">
      <w:pPr>
        <w:rPr>
          <w:rFonts w:ascii="Times New Roman" w:hAnsi="Times New Roman" w:cs="Times New Roman"/>
          <w:sz w:val="24"/>
          <w:szCs w:val="24"/>
        </w:rPr>
      </w:pPr>
    </w:p>
    <w:p w14:paraId="77ED3F0F" w14:textId="77777777" w:rsidR="002B368A" w:rsidRDefault="002B368A" w:rsidP="0097543B">
      <w:pPr>
        <w:rPr>
          <w:rFonts w:ascii="Times New Roman" w:hAnsi="Times New Roman" w:cs="Times New Roman"/>
          <w:sz w:val="24"/>
          <w:szCs w:val="24"/>
        </w:rPr>
      </w:pPr>
    </w:p>
    <w:p w14:paraId="02AE2B0C" w14:textId="77777777" w:rsidR="002B368A" w:rsidRDefault="002B368A" w:rsidP="0097543B">
      <w:pPr>
        <w:rPr>
          <w:rFonts w:ascii="Times New Roman" w:hAnsi="Times New Roman" w:cs="Times New Roman"/>
          <w:sz w:val="24"/>
          <w:szCs w:val="24"/>
        </w:rPr>
      </w:pPr>
    </w:p>
    <w:p w14:paraId="58F28A22" w14:textId="77777777" w:rsidR="002B368A" w:rsidRDefault="002B368A" w:rsidP="0097543B">
      <w:pPr>
        <w:rPr>
          <w:rFonts w:ascii="Times New Roman" w:hAnsi="Times New Roman" w:cs="Times New Roman"/>
          <w:sz w:val="24"/>
          <w:szCs w:val="24"/>
        </w:rPr>
      </w:pPr>
    </w:p>
    <w:p w14:paraId="7B3C3AC6" w14:textId="77777777" w:rsidR="002B368A" w:rsidRDefault="002B368A" w:rsidP="0097543B">
      <w:pPr>
        <w:rPr>
          <w:rFonts w:ascii="Times New Roman" w:hAnsi="Times New Roman" w:cs="Times New Roman"/>
          <w:sz w:val="24"/>
          <w:szCs w:val="24"/>
        </w:rPr>
      </w:pPr>
    </w:p>
    <w:p w14:paraId="21CA5CD6" w14:textId="77777777" w:rsidR="002B368A" w:rsidRDefault="002B368A" w:rsidP="0097543B">
      <w:pPr>
        <w:rPr>
          <w:rFonts w:ascii="Times New Roman" w:hAnsi="Times New Roman" w:cs="Times New Roman"/>
          <w:sz w:val="24"/>
          <w:szCs w:val="24"/>
        </w:rPr>
      </w:pPr>
    </w:p>
    <w:p w14:paraId="42F03DDA" w14:textId="14763DAC" w:rsidR="006C7FAB" w:rsidRPr="001F3983" w:rsidRDefault="0017213D" w:rsidP="001F3983">
      <w:pPr>
        <w:pStyle w:val="Heading2"/>
        <w:rPr>
          <w:sz w:val="28"/>
          <w:szCs w:val="28"/>
        </w:rPr>
      </w:pPr>
      <w:bookmarkStart w:id="35" w:name="_Toc232669446"/>
      <w:r w:rsidRPr="001F3983">
        <w:rPr>
          <w:rFonts w:ascii="Times New Roman" w:hAnsi="Times New Roman" w:cs="Times New Roman"/>
          <w:sz w:val="28"/>
          <w:szCs w:val="28"/>
        </w:rPr>
        <w:lastRenderedPageBreak/>
        <w:t>3.4 System Design</w:t>
      </w:r>
      <w:bookmarkEnd w:id="35"/>
    </w:p>
    <w:p w14:paraId="6BA9CD92" w14:textId="2B63E864" w:rsid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To map the physical components, electrical interfaces, and logic pathways of the Modular Adaptive Data Node (MADN), this section presents the detailed system design of the prototype. The architecture is structured to support local-first data processing, offline network resiliency, and cost-efficient hardware scaling. The system design is divided into three parts: the structural block diagram, the embedded hardware pin schematic, and the operational logic flowcharts governing telemetry, security, and transaction processing.</w:t>
      </w:r>
    </w:p>
    <w:p w14:paraId="25D8F3E7" w14:textId="77777777" w:rsidR="008F236F" w:rsidRDefault="008F236F" w:rsidP="006C7FAB">
      <w:pPr>
        <w:rPr>
          <w:rFonts w:ascii="Times New Roman" w:hAnsi="Times New Roman" w:cs="Times New Roman"/>
          <w:sz w:val="24"/>
          <w:szCs w:val="24"/>
        </w:rPr>
      </w:pPr>
    </w:p>
    <w:p w14:paraId="33FE6A9C" w14:textId="77777777" w:rsidR="008F236F" w:rsidRDefault="008F236F" w:rsidP="006C7FAB">
      <w:pPr>
        <w:rPr>
          <w:rFonts w:ascii="Times New Roman" w:hAnsi="Times New Roman" w:cs="Times New Roman"/>
          <w:sz w:val="24"/>
          <w:szCs w:val="24"/>
        </w:rPr>
      </w:pPr>
    </w:p>
    <w:p w14:paraId="320351B5" w14:textId="0D20106E" w:rsidR="006C7FAB" w:rsidRPr="004B111B" w:rsidRDefault="004B111B" w:rsidP="004B111B">
      <w:pPr>
        <w:pStyle w:val="Heading2"/>
        <w:rPr>
          <w:sz w:val="28"/>
          <w:szCs w:val="28"/>
        </w:rPr>
      </w:pPr>
      <w:bookmarkStart w:id="36" w:name="_Toc232669447"/>
      <w:r w:rsidRPr="004B111B">
        <w:rPr>
          <w:rFonts w:ascii="Times New Roman" w:hAnsi="Times New Roman" w:cs="Times New Roman"/>
          <w:sz w:val="28"/>
          <w:szCs w:val="28"/>
        </w:rPr>
        <w:t>3.4.1 Architectural Block Diagram</w:t>
      </w:r>
      <w:bookmarkEnd w:id="36"/>
    </w:p>
    <w:p w14:paraId="44625AE7"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 xml:space="preserve">The architectural block diagram delineates the system boundaries, runtime environments, and communication interfaces between the three primary tiers: the Central Orchestration Tier (The Vault), the Edge Sensing and Processing Tier (Intelligent Core), and the Mobile Point-of-Sale (POS) Client Tier. </w:t>
      </w:r>
    </w:p>
    <w:p w14:paraId="0C463B12" w14:textId="77777777" w:rsidR="006C7FAB" w:rsidRPr="006C7FAB" w:rsidRDefault="006C7FAB" w:rsidP="006C7FAB">
      <w:pPr>
        <w:rPr>
          <w:rFonts w:ascii="Times New Roman" w:hAnsi="Times New Roman" w:cs="Times New Roman"/>
          <w:sz w:val="24"/>
          <w:szCs w:val="24"/>
        </w:rPr>
      </w:pPr>
    </w:p>
    <w:p w14:paraId="7D54CB45" w14:textId="77777777" w:rsid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central orchestrator runs Kali Linux (ARM64 headless) on a Raspberry Pi 4, hosting a Mosquitto MQTT broker, InfluxDB for time-series telemetry storage, and an SQLite database for transaction ledgers. Guest mobile devices connect to this hub through a localized Wi-Fi Access Point (via hostapd/dnsmasq) or a Bluetooth RFCOMM socket daemon, bypassing the need for cloud-based routing.</w:t>
      </w:r>
    </w:p>
    <w:p w14:paraId="1A977B28" w14:textId="77777777" w:rsidR="00F700D5" w:rsidRDefault="00F700D5" w:rsidP="006C7FAB">
      <w:pPr>
        <w:rPr>
          <w:rFonts w:ascii="Times New Roman" w:hAnsi="Times New Roman" w:cs="Times New Roman"/>
          <w:sz w:val="24"/>
          <w:szCs w:val="24"/>
        </w:rPr>
      </w:pPr>
    </w:p>
    <w:p w14:paraId="735FFD4C" w14:textId="77777777" w:rsidR="00F700D5" w:rsidRDefault="00F700D5" w:rsidP="006C7FAB">
      <w:pPr>
        <w:rPr>
          <w:rFonts w:ascii="Times New Roman" w:hAnsi="Times New Roman" w:cs="Times New Roman"/>
          <w:sz w:val="24"/>
          <w:szCs w:val="24"/>
        </w:rPr>
      </w:pPr>
    </w:p>
    <w:p w14:paraId="63B17ECA" w14:textId="103F462B" w:rsidR="00F2667A" w:rsidRPr="006C7FAB" w:rsidRDefault="00E12467" w:rsidP="006C7FA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A06A0FF" wp14:editId="06966F79">
            <wp:extent cx="5943600" cy="3961130"/>
            <wp:effectExtent l="0" t="0" r="0" b="1270"/>
            <wp:docPr id="709817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7988" name="Picture 709817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740DD0B7" w14:textId="37F10CD0" w:rsidR="006C7FAB" w:rsidRPr="00AC11C4" w:rsidRDefault="00AC11C4" w:rsidP="00834E05">
      <w:pPr>
        <w:pStyle w:val="Heading3"/>
      </w:pPr>
      <w:bookmarkStart w:id="37" w:name="_Toc232669448"/>
      <w:r w:rsidRPr="00AC11C4">
        <w:rPr>
          <w:rFonts w:ascii="Times New Roman" w:hAnsi="Times New Roman" w:cs="Times New Roman"/>
        </w:rPr>
        <w:t>3.4.2 Embedded Hardware Circuit Design</w:t>
      </w:r>
      <w:bookmarkEnd w:id="37"/>
    </w:p>
    <w:p w14:paraId="7B5A8AE7" w14:textId="77777777" w:rsidR="006C7FAB" w:rsidRPr="006C7FAB" w:rsidRDefault="006C7FAB" w:rsidP="006C7FAB">
      <w:pPr>
        <w:rPr>
          <w:rFonts w:ascii="Times New Roman" w:hAnsi="Times New Roman" w:cs="Times New Roman"/>
          <w:sz w:val="24"/>
          <w:szCs w:val="24"/>
        </w:rPr>
      </w:pPr>
    </w:p>
    <w:p w14:paraId="5B8FBAA6"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To satisfy the strict cost-reduction parameters of the initial deployment stage, the design routes all edge telemetry sensors, local user interface displays, and physical inputs directly to the native GPIO pins of the Raspberry Pi Pico W. This direct-mapping strategy eliminates the requirement for I2C port expanders (such as the MCP23017), reducing component count and structural complexity.</w:t>
      </w:r>
    </w:p>
    <w:p w14:paraId="33F86086" w14:textId="77777777" w:rsidR="006C7FAB" w:rsidRPr="006C7FAB" w:rsidRDefault="006C7FAB" w:rsidP="006C7FAB">
      <w:pPr>
        <w:rPr>
          <w:rFonts w:ascii="Times New Roman" w:hAnsi="Times New Roman" w:cs="Times New Roman"/>
          <w:sz w:val="24"/>
          <w:szCs w:val="24"/>
        </w:rPr>
      </w:pPr>
    </w:p>
    <w:p w14:paraId="5A9BD5EF"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electrical schematic layout details the physical pin configurations:</w:t>
      </w:r>
    </w:p>
    <w:p w14:paraId="276B2930" w14:textId="59FD6648"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 xml:space="preserve">Agri-Analytics </w:t>
      </w:r>
      <w:r w:rsidR="00AC11C4" w:rsidRPr="00BE3BBC">
        <w:rPr>
          <w:rFonts w:ascii="Times New Roman" w:hAnsi="Times New Roman" w:cs="Times New Roman"/>
          <w:b/>
          <w:bCs/>
          <w:sz w:val="24"/>
          <w:szCs w:val="24"/>
        </w:rPr>
        <w:t>Sensors:</w:t>
      </w:r>
      <w:r w:rsidRPr="00BE3BBC">
        <w:rPr>
          <w:rFonts w:ascii="Times New Roman" w:hAnsi="Times New Roman" w:cs="Times New Roman"/>
          <w:sz w:val="24"/>
          <w:szCs w:val="24"/>
        </w:rPr>
        <w:t xml:space="preserve"> The capacitive soil moisture sensor interfaces via the GP26/ADC0 pin to capture </w:t>
      </w:r>
      <w:r w:rsidR="00AC11C4" w:rsidRPr="00BE3BBC">
        <w:rPr>
          <w:rFonts w:ascii="Times New Roman" w:hAnsi="Times New Roman" w:cs="Times New Roman"/>
          <w:sz w:val="24"/>
          <w:szCs w:val="24"/>
        </w:rPr>
        <w:t>analogue</w:t>
      </w:r>
      <w:r w:rsidRPr="00BE3BBC">
        <w:rPr>
          <w:rFonts w:ascii="Times New Roman" w:hAnsi="Times New Roman" w:cs="Times New Roman"/>
          <w:sz w:val="24"/>
          <w:szCs w:val="24"/>
        </w:rPr>
        <w:t xml:space="preserve"> voltage readouts. The DHT22 digital temperature and humidity sensor utilizes a single-bus digital line connected to GP15 with an external 4.7kΩ pull-up resistor.</w:t>
      </w:r>
    </w:p>
    <w:p w14:paraId="5517D779" w14:textId="046C5D18"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Edge-Alert Security Sensors</w:t>
      </w:r>
      <w:r w:rsidRPr="00BE3BBC">
        <w:rPr>
          <w:rFonts w:ascii="Times New Roman" w:hAnsi="Times New Roman" w:cs="Times New Roman"/>
          <w:sz w:val="24"/>
          <w:szCs w:val="24"/>
        </w:rPr>
        <w:t>: The HC-SR501 PIR motion sensor outputs a digital signal to GP14, while the HC-SR04 ultrasonic sensor utilizes GP16 for trigger input and GP17 for echo output.</w:t>
      </w:r>
    </w:p>
    <w:p w14:paraId="0EB23046" w14:textId="6D7CDBF3"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User Interface &amp; Controls</w:t>
      </w:r>
      <w:r w:rsidRPr="00BE3BBC">
        <w:rPr>
          <w:rFonts w:ascii="Times New Roman" w:hAnsi="Times New Roman" w:cs="Times New Roman"/>
          <w:sz w:val="24"/>
          <w:szCs w:val="24"/>
        </w:rPr>
        <w:t xml:space="preserve">: The SPI TFT display (ST7735 controller) maps to the hardware SPI0 bus on GP18 (SCK) and GP19 (MOSI/TX), with CS on GP20, DC on GP21, and Reset on GP22. Physical inputs are handled via three tactile </w:t>
      </w:r>
      <w:r w:rsidR="00AC11C4" w:rsidRPr="00BE3BBC">
        <w:rPr>
          <w:rFonts w:ascii="Times New Roman" w:hAnsi="Times New Roman" w:cs="Times New Roman"/>
          <w:sz w:val="24"/>
          <w:szCs w:val="24"/>
        </w:rPr>
        <w:t>pushbuttons</w:t>
      </w:r>
      <w:r w:rsidRPr="00BE3BBC">
        <w:rPr>
          <w:rFonts w:ascii="Times New Roman" w:hAnsi="Times New Roman" w:cs="Times New Roman"/>
          <w:sz w:val="24"/>
          <w:szCs w:val="24"/>
        </w:rPr>
        <w:t xml:space="preserve"> connected to GP10, GP11, and GP12, configured with internal pull-up resistors.</w:t>
      </w:r>
    </w:p>
    <w:p w14:paraId="64F2B5CF" w14:textId="29318009" w:rsidR="006C7FAB" w:rsidRPr="00BE3BBC" w:rsidRDefault="006C7FAB">
      <w:pPr>
        <w:pStyle w:val="ListParagraph"/>
        <w:numPr>
          <w:ilvl w:val="0"/>
          <w:numId w:val="22"/>
        </w:numPr>
        <w:rPr>
          <w:rFonts w:ascii="Times New Roman" w:hAnsi="Times New Roman" w:cs="Times New Roman"/>
          <w:sz w:val="24"/>
          <w:szCs w:val="24"/>
        </w:rPr>
      </w:pPr>
      <w:r w:rsidRPr="00BE3BBC">
        <w:rPr>
          <w:rFonts w:ascii="Times New Roman" w:hAnsi="Times New Roman" w:cs="Times New Roman"/>
          <w:b/>
          <w:bCs/>
          <w:sz w:val="24"/>
          <w:szCs w:val="24"/>
        </w:rPr>
        <w:t>Power Distribution</w:t>
      </w:r>
      <w:r w:rsidRPr="00BE3BBC">
        <w:rPr>
          <w:rFonts w:ascii="Times New Roman" w:hAnsi="Times New Roman" w:cs="Times New Roman"/>
          <w:sz w:val="24"/>
          <w:szCs w:val="24"/>
        </w:rPr>
        <w:t xml:space="preserve">: A TP4056 charging and step-up protection module accepts a 3.7V Lithium-Ion cell and outputs a boosted 5V rail connected to VBUS (Pin 40), powering </w:t>
      </w:r>
      <w:r w:rsidRPr="00BE3BBC">
        <w:rPr>
          <w:rFonts w:ascii="Times New Roman" w:hAnsi="Times New Roman" w:cs="Times New Roman"/>
          <w:sz w:val="24"/>
          <w:szCs w:val="24"/>
        </w:rPr>
        <w:lastRenderedPageBreak/>
        <w:t>the 5V PIR and ultrasonic sensors. The Pico W provides a regulated 3.3V output (Pin 36) to power the low-voltage soil sensor, DHT22, and SPI TFT display.</w:t>
      </w:r>
    </w:p>
    <w:p w14:paraId="4E35B1DF" w14:textId="77777777" w:rsidR="006C7FAB" w:rsidRDefault="006C7FAB" w:rsidP="006C7FAB">
      <w:pPr>
        <w:rPr>
          <w:rFonts w:ascii="Times New Roman" w:hAnsi="Times New Roman" w:cs="Times New Roman"/>
          <w:sz w:val="24"/>
          <w:szCs w:val="24"/>
        </w:rPr>
      </w:pPr>
    </w:p>
    <w:p w14:paraId="55E234B9" w14:textId="77777777" w:rsidR="00444FC6" w:rsidRDefault="00444FC6" w:rsidP="006C7FAB">
      <w:pPr>
        <w:rPr>
          <w:rFonts w:ascii="Times New Roman" w:hAnsi="Times New Roman" w:cs="Times New Roman"/>
          <w:sz w:val="24"/>
          <w:szCs w:val="24"/>
        </w:rPr>
      </w:pPr>
    </w:p>
    <w:p w14:paraId="3D2C1009" w14:textId="77777777" w:rsidR="00444FC6" w:rsidRDefault="00444FC6" w:rsidP="006C7FAB">
      <w:pPr>
        <w:rPr>
          <w:rFonts w:ascii="Times New Roman" w:hAnsi="Times New Roman" w:cs="Times New Roman"/>
          <w:sz w:val="24"/>
          <w:szCs w:val="24"/>
        </w:rPr>
      </w:pPr>
    </w:p>
    <w:p w14:paraId="09D53F1D" w14:textId="77777777" w:rsidR="00444FC6" w:rsidRDefault="00444FC6" w:rsidP="006C7FAB">
      <w:pPr>
        <w:rPr>
          <w:rFonts w:ascii="Times New Roman" w:hAnsi="Times New Roman" w:cs="Times New Roman"/>
          <w:sz w:val="24"/>
          <w:szCs w:val="24"/>
        </w:rPr>
      </w:pPr>
    </w:p>
    <w:p w14:paraId="2408D475" w14:textId="77777777" w:rsidR="00444FC6" w:rsidRDefault="00444FC6" w:rsidP="006C7FAB">
      <w:pPr>
        <w:rPr>
          <w:rFonts w:ascii="Times New Roman" w:hAnsi="Times New Roman" w:cs="Times New Roman"/>
          <w:sz w:val="24"/>
          <w:szCs w:val="24"/>
        </w:rPr>
      </w:pPr>
    </w:p>
    <w:p w14:paraId="7130C603" w14:textId="77777777" w:rsidR="00444FC6" w:rsidRDefault="00444FC6" w:rsidP="006C7FAB">
      <w:pPr>
        <w:rPr>
          <w:rFonts w:ascii="Times New Roman" w:hAnsi="Times New Roman" w:cs="Times New Roman"/>
          <w:sz w:val="24"/>
          <w:szCs w:val="24"/>
        </w:rPr>
      </w:pPr>
    </w:p>
    <w:p w14:paraId="0710DF52" w14:textId="77777777" w:rsidR="00444FC6" w:rsidRDefault="00444FC6" w:rsidP="006C7FAB">
      <w:pPr>
        <w:rPr>
          <w:rFonts w:ascii="Times New Roman" w:hAnsi="Times New Roman" w:cs="Times New Roman"/>
          <w:sz w:val="24"/>
          <w:szCs w:val="24"/>
        </w:rPr>
      </w:pPr>
    </w:p>
    <w:p w14:paraId="0D4163DC" w14:textId="77777777" w:rsidR="00444FC6" w:rsidRDefault="00444FC6" w:rsidP="006C7FAB">
      <w:pPr>
        <w:rPr>
          <w:rFonts w:ascii="Times New Roman" w:hAnsi="Times New Roman" w:cs="Times New Roman"/>
          <w:sz w:val="24"/>
          <w:szCs w:val="24"/>
        </w:rPr>
      </w:pPr>
    </w:p>
    <w:p w14:paraId="4B6C4CC8" w14:textId="77777777" w:rsidR="00444FC6" w:rsidRDefault="00444FC6" w:rsidP="006C7FAB">
      <w:pPr>
        <w:rPr>
          <w:rFonts w:ascii="Times New Roman" w:hAnsi="Times New Roman" w:cs="Times New Roman"/>
          <w:sz w:val="24"/>
          <w:szCs w:val="24"/>
        </w:rPr>
      </w:pPr>
    </w:p>
    <w:p w14:paraId="34CFD1E1" w14:textId="77777777" w:rsidR="00444FC6" w:rsidRDefault="00444FC6" w:rsidP="006C7FAB">
      <w:pPr>
        <w:rPr>
          <w:rFonts w:ascii="Times New Roman" w:hAnsi="Times New Roman" w:cs="Times New Roman"/>
          <w:sz w:val="24"/>
          <w:szCs w:val="24"/>
        </w:rPr>
      </w:pPr>
    </w:p>
    <w:p w14:paraId="365C98D6" w14:textId="77777777" w:rsidR="00444FC6" w:rsidRDefault="00444FC6" w:rsidP="006C7FAB">
      <w:pPr>
        <w:rPr>
          <w:rFonts w:ascii="Times New Roman" w:hAnsi="Times New Roman" w:cs="Times New Roman"/>
          <w:sz w:val="24"/>
          <w:szCs w:val="24"/>
        </w:rPr>
      </w:pPr>
    </w:p>
    <w:p w14:paraId="18D75614" w14:textId="77777777" w:rsidR="00444FC6" w:rsidRDefault="00444FC6" w:rsidP="006C7FAB">
      <w:pPr>
        <w:rPr>
          <w:rFonts w:ascii="Times New Roman" w:hAnsi="Times New Roman" w:cs="Times New Roman"/>
          <w:sz w:val="24"/>
          <w:szCs w:val="24"/>
        </w:rPr>
      </w:pPr>
    </w:p>
    <w:p w14:paraId="6C29A00D" w14:textId="77777777" w:rsidR="00444FC6" w:rsidRDefault="00444FC6" w:rsidP="006C7FAB">
      <w:pPr>
        <w:rPr>
          <w:rFonts w:ascii="Times New Roman" w:hAnsi="Times New Roman" w:cs="Times New Roman"/>
          <w:sz w:val="24"/>
          <w:szCs w:val="24"/>
        </w:rPr>
      </w:pPr>
    </w:p>
    <w:p w14:paraId="2E89E928" w14:textId="77777777" w:rsidR="00444FC6" w:rsidRDefault="00444FC6" w:rsidP="006C7FAB">
      <w:pPr>
        <w:rPr>
          <w:rFonts w:ascii="Times New Roman" w:hAnsi="Times New Roman" w:cs="Times New Roman"/>
          <w:sz w:val="24"/>
          <w:szCs w:val="24"/>
        </w:rPr>
      </w:pPr>
    </w:p>
    <w:p w14:paraId="6EC39D85" w14:textId="77777777" w:rsidR="00444FC6" w:rsidRDefault="00444FC6" w:rsidP="006C7FAB">
      <w:pPr>
        <w:rPr>
          <w:rFonts w:ascii="Times New Roman" w:hAnsi="Times New Roman" w:cs="Times New Roman"/>
          <w:sz w:val="24"/>
          <w:szCs w:val="24"/>
        </w:rPr>
      </w:pPr>
    </w:p>
    <w:p w14:paraId="5AA06C77" w14:textId="77777777" w:rsidR="00444FC6" w:rsidRDefault="00444FC6" w:rsidP="006C7FAB">
      <w:pPr>
        <w:rPr>
          <w:rFonts w:ascii="Times New Roman" w:hAnsi="Times New Roman" w:cs="Times New Roman"/>
          <w:sz w:val="24"/>
          <w:szCs w:val="24"/>
        </w:rPr>
      </w:pPr>
    </w:p>
    <w:p w14:paraId="300DB5A2" w14:textId="77777777" w:rsidR="00444FC6" w:rsidRDefault="00444FC6" w:rsidP="006C7FAB">
      <w:pPr>
        <w:rPr>
          <w:rFonts w:ascii="Times New Roman" w:hAnsi="Times New Roman" w:cs="Times New Roman"/>
          <w:sz w:val="24"/>
          <w:szCs w:val="24"/>
        </w:rPr>
      </w:pPr>
    </w:p>
    <w:p w14:paraId="5D1BC83E" w14:textId="77777777" w:rsidR="00444FC6" w:rsidRDefault="00444FC6" w:rsidP="006C7FAB">
      <w:pPr>
        <w:rPr>
          <w:rFonts w:ascii="Times New Roman" w:hAnsi="Times New Roman" w:cs="Times New Roman"/>
          <w:sz w:val="24"/>
          <w:szCs w:val="24"/>
        </w:rPr>
      </w:pPr>
    </w:p>
    <w:p w14:paraId="10ED3DD9" w14:textId="77777777" w:rsidR="00444FC6" w:rsidRDefault="00444FC6" w:rsidP="006C7FAB">
      <w:pPr>
        <w:rPr>
          <w:rFonts w:ascii="Times New Roman" w:hAnsi="Times New Roman" w:cs="Times New Roman"/>
          <w:sz w:val="24"/>
          <w:szCs w:val="24"/>
        </w:rPr>
      </w:pPr>
    </w:p>
    <w:p w14:paraId="25ECF0CF" w14:textId="77777777" w:rsidR="00444FC6" w:rsidRDefault="00444FC6" w:rsidP="006C7FAB">
      <w:pPr>
        <w:rPr>
          <w:rFonts w:ascii="Times New Roman" w:hAnsi="Times New Roman" w:cs="Times New Roman"/>
          <w:sz w:val="24"/>
          <w:szCs w:val="24"/>
        </w:rPr>
      </w:pPr>
    </w:p>
    <w:p w14:paraId="40CC8A41" w14:textId="77777777" w:rsidR="00444FC6" w:rsidRDefault="00444FC6" w:rsidP="006C7FAB">
      <w:pPr>
        <w:rPr>
          <w:rFonts w:ascii="Times New Roman" w:hAnsi="Times New Roman" w:cs="Times New Roman"/>
          <w:sz w:val="24"/>
          <w:szCs w:val="24"/>
        </w:rPr>
      </w:pPr>
    </w:p>
    <w:p w14:paraId="24CFED78" w14:textId="44544A92" w:rsidR="00444FC6" w:rsidRPr="006C7FAB" w:rsidRDefault="00444FC6" w:rsidP="006C7FAB">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0BD9169" wp14:editId="1B6CF231">
            <wp:extent cx="6641209" cy="7429500"/>
            <wp:effectExtent l="0" t="0" r="7620" b="0"/>
            <wp:docPr id="14357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4270" name="Picture 14357342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10152" cy="7506626"/>
                    </a:xfrm>
                    <a:prstGeom prst="rect">
                      <a:avLst/>
                    </a:prstGeom>
                  </pic:spPr>
                </pic:pic>
              </a:graphicData>
            </a:graphic>
          </wp:inline>
        </w:drawing>
      </w:r>
    </w:p>
    <w:p w14:paraId="12FA93FE" w14:textId="77777777" w:rsidR="006C7FAB" w:rsidRDefault="006C7FAB" w:rsidP="006C7FAB">
      <w:pPr>
        <w:rPr>
          <w:rFonts w:ascii="Times New Roman" w:hAnsi="Times New Roman" w:cs="Times New Roman"/>
          <w:sz w:val="24"/>
          <w:szCs w:val="24"/>
        </w:rPr>
      </w:pPr>
    </w:p>
    <w:p w14:paraId="433952D9" w14:textId="77777777" w:rsidR="001F3342" w:rsidRDefault="001F3342" w:rsidP="006C7FAB">
      <w:pPr>
        <w:rPr>
          <w:rFonts w:ascii="Times New Roman" w:hAnsi="Times New Roman" w:cs="Times New Roman"/>
          <w:sz w:val="24"/>
          <w:szCs w:val="24"/>
        </w:rPr>
      </w:pPr>
    </w:p>
    <w:p w14:paraId="7C8EB242" w14:textId="77777777" w:rsidR="001F3342" w:rsidRDefault="001F3342" w:rsidP="006C7FAB">
      <w:pPr>
        <w:rPr>
          <w:rFonts w:ascii="Times New Roman" w:hAnsi="Times New Roman" w:cs="Times New Roman"/>
          <w:sz w:val="24"/>
          <w:szCs w:val="24"/>
        </w:rPr>
      </w:pPr>
    </w:p>
    <w:p w14:paraId="4BD88AA6" w14:textId="6D81F531" w:rsidR="001F3342" w:rsidRPr="007B2D17" w:rsidRDefault="007B2D17" w:rsidP="007B2D17">
      <w:pPr>
        <w:pStyle w:val="Heading3"/>
      </w:pPr>
      <w:bookmarkStart w:id="38" w:name="_Toc232669449"/>
      <w:r w:rsidRPr="007B2D17">
        <w:rPr>
          <w:rFonts w:ascii="Times New Roman" w:hAnsi="Times New Roman" w:cs="Times New Roman"/>
        </w:rPr>
        <w:lastRenderedPageBreak/>
        <w:t>3.4.3 Operational Flowcharts &amp; Logic Loops</w:t>
      </w:r>
      <w:bookmarkEnd w:id="38"/>
    </w:p>
    <w:p w14:paraId="19F8C098" w14:textId="77777777" w:rsidR="006C7FAB" w:rsidRPr="006C7FAB" w:rsidRDefault="006C7FAB" w:rsidP="006C7FAB">
      <w:pPr>
        <w:rPr>
          <w:rFonts w:ascii="Times New Roman" w:hAnsi="Times New Roman" w:cs="Times New Roman"/>
          <w:sz w:val="24"/>
          <w:szCs w:val="24"/>
        </w:rPr>
      </w:pPr>
    </w:p>
    <w:p w14:paraId="45DE612E" w14:textId="38D5B1A3" w:rsidR="007B2D17" w:rsidRPr="007B2D17" w:rsidRDefault="007B2D17" w:rsidP="007B2D17">
      <w:pPr>
        <w:pStyle w:val="Heading4"/>
        <w:rPr>
          <w:sz w:val="28"/>
          <w:szCs w:val="28"/>
        </w:rPr>
      </w:pPr>
      <w:r w:rsidRPr="007B2D17">
        <w:rPr>
          <w:rFonts w:ascii="Times New Roman" w:hAnsi="Times New Roman" w:cs="Times New Roman"/>
          <w:sz w:val="28"/>
          <w:szCs w:val="28"/>
        </w:rPr>
        <w:t>1. Telemetry Accumulation &amp; Inference Loop</w:t>
      </w:r>
    </w:p>
    <w:p w14:paraId="074C3849"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Agri-Analytics Engine relies on an event-triggered feedback and processing loop. The Pico W samples moisture and microclimate variables, applies local filters, displays the results, and publishes raw variables to the orchestrator. The central orchestrator caches the records and executes a TensorFlow Lite watering requirements predictor model at scheduled intervals.</w:t>
      </w:r>
    </w:p>
    <w:p w14:paraId="1217FC4C" w14:textId="77777777" w:rsidR="006C7FAB" w:rsidRPr="006C7FAB" w:rsidRDefault="006C7FAB" w:rsidP="006C7FAB">
      <w:pPr>
        <w:rPr>
          <w:rFonts w:ascii="Times New Roman" w:hAnsi="Times New Roman" w:cs="Times New Roman"/>
          <w:sz w:val="24"/>
          <w:szCs w:val="24"/>
        </w:rPr>
      </w:pPr>
    </w:p>
    <w:p w14:paraId="632A7CA2" w14:textId="3DCBB053" w:rsidR="006C7FAB" w:rsidRPr="006C7FAB" w:rsidRDefault="00C67720" w:rsidP="006C7F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382C81" wp14:editId="338F4C40">
            <wp:extent cx="3276600" cy="5986851"/>
            <wp:effectExtent l="0" t="0" r="0" b="0"/>
            <wp:docPr id="687081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1543" name="Picture 6870815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5452" cy="6021296"/>
                    </a:xfrm>
                    <a:prstGeom prst="rect">
                      <a:avLst/>
                    </a:prstGeom>
                  </pic:spPr>
                </pic:pic>
              </a:graphicData>
            </a:graphic>
          </wp:inline>
        </w:drawing>
      </w:r>
    </w:p>
    <w:p w14:paraId="09AEADAD" w14:textId="77777777" w:rsidR="009A5145" w:rsidRDefault="009A5145" w:rsidP="006C7FAB">
      <w:pPr>
        <w:rPr>
          <w:rFonts w:ascii="Times New Roman" w:hAnsi="Times New Roman" w:cs="Times New Roman"/>
          <w:b/>
          <w:bCs/>
          <w:sz w:val="24"/>
          <w:szCs w:val="24"/>
        </w:rPr>
      </w:pPr>
    </w:p>
    <w:p w14:paraId="56671AD5" w14:textId="77C7C2C2" w:rsidR="009A5145" w:rsidRPr="00CF5703" w:rsidRDefault="00CF5703" w:rsidP="007D3BA9">
      <w:pPr>
        <w:pStyle w:val="Heading4"/>
        <w:rPr>
          <w:sz w:val="28"/>
          <w:szCs w:val="28"/>
        </w:rPr>
      </w:pPr>
      <w:r w:rsidRPr="00CF5703">
        <w:rPr>
          <w:rFonts w:ascii="Times New Roman" w:hAnsi="Times New Roman" w:cs="Times New Roman"/>
          <w:sz w:val="28"/>
          <w:szCs w:val="28"/>
        </w:rPr>
        <w:lastRenderedPageBreak/>
        <w:t>2. Edge-Alert Perimeter Gateway Trigger Loop</w:t>
      </w:r>
    </w:p>
    <w:p w14:paraId="7C90BBEF" w14:textId="77777777" w:rsidR="009A5145" w:rsidRDefault="009A5145" w:rsidP="006C7FAB">
      <w:pPr>
        <w:rPr>
          <w:rFonts w:ascii="Times New Roman" w:hAnsi="Times New Roman" w:cs="Times New Roman"/>
          <w:b/>
          <w:bCs/>
          <w:sz w:val="24"/>
          <w:szCs w:val="24"/>
        </w:rPr>
      </w:pPr>
    </w:p>
    <w:p w14:paraId="3CF9FE0B"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security gateway operates on a continuous low-latency polling loop. Sensors connected to the edge Pico W monitor physical parameters. Once a threshold violation is met, the node bypasses local storage and immediately transmits an MQTT trigger message to the central Vault running Kali Linux. The event handler logs the timestamp and alerts connected devices.</w:t>
      </w:r>
    </w:p>
    <w:p w14:paraId="5D93CD54" w14:textId="77777777" w:rsidR="006C7FAB" w:rsidRPr="006C7FAB" w:rsidRDefault="006C7FAB" w:rsidP="006C7FAB">
      <w:pPr>
        <w:rPr>
          <w:rFonts w:ascii="Times New Roman" w:hAnsi="Times New Roman" w:cs="Times New Roman"/>
          <w:sz w:val="24"/>
          <w:szCs w:val="24"/>
        </w:rPr>
      </w:pPr>
    </w:p>
    <w:p w14:paraId="08A66045" w14:textId="71C7F734" w:rsidR="001A6F74" w:rsidRDefault="000E65DB" w:rsidP="001A6F74">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B830B5" wp14:editId="24986474">
            <wp:extent cx="3095625" cy="6619250"/>
            <wp:effectExtent l="0" t="0" r="0" b="0"/>
            <wp:docPr id="1561265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5103" name="Picture 1561265103"/>
                    <pic:cNvPicPr/>
                  </pic:nvPicPr>
                  <pic:blipFill>
                    <a:blip r:embed="rId18">
                      <a:extLst>
                        <a:ext uri="{28A0092B-C50C-407E-A947-70E740481C1C}">
                          <a14:useLocalDpi xmlns:a14="http://schemas.microsoft.com/office/drawing/2010/main" val="0"/>
                        </a:ext>
                      </a:extLst>
                    </a:blip>
                    <a:stretch>
                      <a:fillRect/>
                    </a:stretch>
                  </pic:blipFill>
                  <pic:spPr>
                    <a:xfrm>
                      <a:off x="0" y="0"/>
                      <a:ext cx="3111579" cy="6653363"/>
                    </a:xfrm>
                    <a:prstGeom prst="rect">
                      <a:avLst/>
                    </a:prstGeom>
                  </pic:spPr>
                </pic:pic>
              </a:graphicData>
            </a:graphic>
          </wp:inline>
        </w:drawing>
      </w:r>
    </w:p>
    <w:p w14:paraId="613D4E6D" w14:textId="2126F28D" w:rsidR="001A6F74" w:rsidRPr="001A6F74" w:rsidRDefault="00E3288A" w:rsidP="001A6F74">
      <w:pPr>
        <w:pStyle w:val="Heading4"/>
        <w:rPr>
          <w:sz w:val="28"/>
          <w:szCs w:val="28"/>
        </w:rPr>
      </w:pPr>
      <w:r>
        <w:rPr>
          <w:rFonts w:ascii="Times New Roman" w:hAnsi="Times New Roman" w:cs="Times New Roman"/>
          <w:sz w:val="28"/>
          <w:szCs w:val="28"/>
        </w:rPr>
        <w:lastRenderedPageBreak/>
        <w:t>3.4.4.</w:t>
      </w:r>
      <w:r w:rsidR="001A6F74" w:rsidRPr="001A6F74">
        <w:rPr>
          <w:rFonts w:ascii="Times New Roman" w:hAnsi="Times New Roman" w:cs="Times New Roman"/>
          <w:sz w:val="28"/>
          <w:szCs w:val="28"/>
        </w:rPr>
        <w:t>3. Resilient Commerce Checkout Loop</w:t>
      </w:r>
    </w:p>
    <w:p w14:paraId="2EDA5B93" w14:textId="77777777" w:rsidR="006C7FAB" w:rsidRPr="006C7FAB" w:rsidRDefault="006C7FAB" w:rsidP="006C7FAB">
      <w:pPr>
        <w:rPr>
          <w:rFonts w:ascii="Times New Roman" w:hAnsi="Times New Roman" w:cs="Times New Roman"/>
          <w:sz w:val="24"/>
          <w:szCs w:val="24"/>
        </w:rPr>
      </w:pPr>
      <w:r w:rsidRPr="006C7FAB">
        <w:rPr>
          <w:rFonts w:ascii="Times New Roman" w:hAnsi="Times New Roman" w:cs="Times New Roman"/>
          <w:sz w:val="24"/>
          <w:szCs w:val="24"/>
        </w:rPr>
        <w:t>The transaction loop manages merchant checkout execution without cloud verification. Merchants utilize the Web-POS client on their smartphones to scan customer tokens (NFC badge) or wallets (QR codes), transmitting the payload to the local Vault. The Pi 4 validates transaction variables locally and writes them to the SQLite ledger using ACID-compliant transactions.</w:t>
      </w:r>
    </w:p>
    <w:p w14:paraId="09F7DCEA" w14:textId="77777777" w:rsidR="006C7FAB" w:rsidRPr="006C7FAB" w:rsidRDefault="006C7FAB" w:rsidP="006C7FAB">
      <w:pPr>
        <w:rPr>
          <w:rFonts w:ascii="Times New Roman" w:hAnsi="Times New Roman" w:cs="Times New Roman"/>
          <w:sz w:val="24"/>
          <w:szCs w:val="24"/>
        </w:rPr>
      </w:pPr>
    </w:p>
    <w:p w14:paraId="5B9A87F2" w14:textId="1CF08EFA" w:rsidR="006C7FAB" w:rsidRPr="006C7FAB" w:rsidRDefault="008A0A42" w:rsidP="006C7FA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A9C491" wp14:editId="53EFDA1C">
            <wp:extent cx="1781580" cy="6753225"/>
            <wp:effectExtent l="0" t="0" r="9525" b="0"/>
            <wp:docPr id="152838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2765" name="Picture 15283827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4154" cy="6800887"/>
                    </a:xfrm>
                    <a:prstGeom prst="rect">
                      <a:avLst/>
                    </a:prstGeom>
                  </pic:spPr>
                </pic:pic>
              </a:graphicData>
            </a:graphic>
          </wp:inline>
        </w:drawing>
      </w:r>
    </w:p>
    <w:p w14:paraId="43643FE0" w14:textId="09BC234B" w:rsidR="00924A19" w:rsidRPr="00285F0E" w:rsidRDefault="00285F0E" w:rsidP="00285F0E">
      <w:pPr>
        <w:pStyle w:val="Heading2"/>
        <w:rPr>
          <w:sz w:val="28"/>
          <w:szCs w:val="28"/>
        </w:rPr>
      </w:pPr>
      <w:bookmarkStart w:id="39" w:name="_Toc232669450"/>
      <w:r w:rsidRPr="00285F0E">
        <w:rPr>
          <w:rFonts w:ascii="Times New Roman" w:hAnsi="Times New Roman" w:cs="Times New Roman"/>
          <w:sz w:val="28"/>
          <w:szCs w:val="28"/>
        </w:rPr>
        <w:lastRenderedPageBreak/>
        <w:t>3.5 Tools and Materials Used</w:t>
      </w:r>
      <w:bookmarkEnd w:id="39"/>
    </w:p>
    <w:p w14:paraId="77F3400D"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To support replication, testing, and validation of the Modular Adaptive Data Node (MADN) system design, this section details the physical hardware, software frameworks, engineering tools, and mechanical fabrication materials used in constructing the prototype. The selection prioritizes open-source toolchains, off-the-shelf components, and accessible fabrication methods to align with the resource constraints of Bulawayo and Tsholotsho.</w:t>
      </w:r>
    </w:p>
    <w:p w14:paraId="28A863CC" w14:textId="4A32196B" w:rsidR="00924A19" w:rsidRDefault="00924A19" w:rsidP="00924A19">
      <w:pPr>
        <w:rPr>
          <w:rFonts w:ascii="Times New Roman" w:hAnsi="Times New Roman" w:cs="Times New Roman"/>
          <w:sz w:val="24"/>
          <w:szCs w:val="24"/>
        </w:rPr>
      </w:pPr>
    </w:p>
    <w:p w14:paraId="72584072" w14:textId="77777777" w:rsidR="00503CD4" w:rsidRDefault="00503CD4" w:rsidP="00924A19">
      <w:pPr>
        <w:rPr>
          <w:rFonts w:ascii="Times New Roman" w:hAnsi="Times New Roman" w:cs="Times New Roman"/>
          <w:sz w:val="24"/>
          <w:szCs w:val="24"/>
        </w:rPr>
      </w:pPr>
    </w:p>
    <w:p w14:paraId="473AACCF" w14:textId="0F41D027" w:rsidR="00924A19" w:rsidRPr="00503CD4" w:rsidRDefault="00503CD4" w:rsidP="00503CD4">
      <w:pPr>
        <w:pStyle w:val="Heading3"/>
      </w:pPr>
      <w:bookmarkStart w:id="40" w:name="_Toc232669451"/>
      <w:r w:rsidRPr="00503CD4">
        <w:rPr>
          <w:rFonts w:ascii="Times New Roman" w:hAnsi="Times New Roman" w:cs="Times New Roman"/>
        </w:rPr>
        <w:t>3.5.1 Hardware and Prototyping Infrastructure</w:t>
      </w:r>
      <w:bookmarkEnd w:id="40"/>
    </w:p>
    <w:p w14:paraId="310455CB"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The physical assembly of the MADN prototype relies on standard computing units, edge microcontrollers, customized breakout interfaces, and sensor modules:</w:t>
      </w:r>
    </w:p>
    <w:p w14:paraId="0E5C295C" w14:textId="77777777" w:rsidR="00924A19" w:rsidRPr="00924A19" w:rsidRDefault="00924A19" w:rsidP="00924A19">
      <w:pPr>
        <w:rPr>
          <w:rFonts w:ascii="Times New Roman" w:hAnsi="Times New Roman" w:cs="Times New Roman"/>
          <w:sz w:val="24"/>
          <w:szCs w:val="24"/>
        </w:rPr>
      </w:pPr>
    </w:p>
    <w:p w14:paraId="00AB7562" w14:textId="06C0E45A"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Central Orchestrator (The Vault</w:t>
      </w:r>
      <w:r w:rsidR="0001461D" w:rsidRPr="0001461D">
        <w:rPr>
          <w:rFonts w:ascii="Times New Roman" w:hAnsi="Times New Roman" w:cs="Times New Roman"/>
          <w:b/>
          <w:bCs/>
          <w:sz w:val="24"/>
          <w:szCs w:val="24"/>
        </w:rPr>
        <w:t>)</w:t>
      </w:r>
      <w:r w:rsidR="0001461D">
        <w:rPr>
          <w:rFonts w:ascii="Times New Roman" w:hAnsi="Times New Roman" w:cs="Times New Roman"/>
          <w:b/>
          <w:bCs/>
          <w:sz w:val="24"/>
          <w:szCs w:val="24"/>
        </w:rPr>
        <w:t>:</w:t>
      </w:r>
    </w:p>
    <w:p w14:paraId="4CC2E49A" w14:textId="29FF5FB6"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Raspberry Pi 4 Model B</w:t>
      </w:r>
      <w:r w:rsidRPr="00690600">
        <w:rPr>
          <w:rFonts w:ascii="Times New Roman" w:hAnsi="Times New Roman" w:cs="Times New Roman"/>
          <w:sz w:val="24"/>
          <w:szCs w:val="24"/>
        </w:rPr>
        <w:t>: Powered via a Broadcom BCM2711 quad-core Cortex-A72 64-bit SoC, configured with 4GB of LPDDR4-3200 SDRAM.</w:t>
      </w:r>
    </w:p>
    <w:p w14:paraId="6BC8C408" w14:textId="68AB9ACE"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High-Endurance MicroSD Card</w:t>
      </w:r>
      <w:r w:rsidRPr="00690600">
        <w:rPr>
          <w:rFonts w:ascii="Times New Roman" w:hAnsi="Times New Roman" w:cs="Times New Roman"/>
          <w:sz w:val="24"/>
          <w:szCs w:val="24"/>
        </w:rPr>
        <w:t>: A 128GB Class 10 UHS-I card, chosen for time-series write endurance.</w:t>
      </w:r>
    </w:p>
    <w:p w14:paraId="10155547" w14:textId="44FBDE18"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Portable Projector</w:t>
      </w:r>
      <w:r w:rsidRPr="00690600">
        <w:rPr>
          <w:rFonts w:ascii="Times New Roman" w:hAnsi="Times New Roman" w:cs="Times New Roman"/>
          <w:sz w:val="24"/>
          <w:szCs w:val="24"/>
        </w:rPr>
        <w:t>: A low-power, lightweight LED projector utilized to display diagnostic dashboards to local groups in off-grid environments.</w:t>
      </w:r>
    </w:p>
    <w:p w14:paraId="1D754DB3" w14:textId="768D65F5"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Active Cooling System</w:t>
      </w:r>
      <w:r w:rsidRPr="00690600">
        <w:rPr>
          <w:rFonts w:ascii="Times New Roman" w:hAnsi="Times New Roman" w:cs="Times New Roman"/>
          <w:sz w:val="24"/>
          <w:szCs w:val="24"/>
        </w:rPr>
        <w:t>: A dual-fan heat-sink assembly designed to prevent thermal throttling under high ambient temperatures.</w:t>
      </w:r>
    </w:p>
    <w:p w14:paraId="38329BC0" w14:textId="6ED5FD0C" w:rsidR="00924A19" w:rsidRPr="00690600" w:rsidRDefault="00924A19">
      <w:pPr>
        <w:pStyle w:val="ListParagraph"/>
        <w:numPr>
          <w:ilvl w:val="0"/>
          <w:numId w:val="24"/>
        </w:numPr>
        <w:rPr>
          <w:rFonts w:ascii="Times New Roman" w:hAnsi="Times New Roman" w:cs="Times New Roman"/>
          <w:sz w:val="24"/>
          <w:szCs w:val="24"/>
        </w:rPr>
      </w:pPr>
      <w:r w:rsidRPr="00690600">
        <w:rPr>
          <w:rFonts w:ascii="Times New Roman" w:hAnsi="Times New Roman" w:cs="Times New Roman"/>
          <w:i/>
          <w:iCs/>
          <w:sz w:val="24"/>
          <w:szCs w:val="24"/>
        </w:rPr>
        <w:t>Power Source</w:t>
      </w:r>
      <w:r w:rsidRPr="00690600">
        <w:rPr>
          <w:rFonts w:ascii="Times New Roman" w:hAnsi="Times New Roman" w:cs="Times New Roman"/>
          <w:sz w:val="24"/>
          <w:szCs w:val="24"/>
        </w:rPr>
        <w:t>: A standard 5V USB-C Power Supply Unit (PSU) for grid-connected operations, or a 5V USB power bank during grid outages.</w:t>
      </w:r>
    </w:p>
    <w:p w14:paraId="088DF8C8" w14:textId="32712EDB"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Edge Nodes (Intelligent Core)</w:t>
      </w:r>
      <w:r w:rsidRPr="0001461D">
        <w:rPr>
          <w:rFonts w:ascii="Times New Roman" w:hAnsi="Times New Roman" w:cs="Times New Roman"/>
          <w:sz w:val="24"/>
          <w:szCs w:val="24"/>
        </w:rPr>
        <w:t>:</w:t>
      </w:r>
    </w:p>
    <w:p w14:paraId="498DD6F0" w14:textId="6EFAC8C2"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Raspberry Pi Pico W</w:t>
      </w:r>
      <w:r w:rsidRPr="00690600">
        <w:rPr>
          <w:rFonts w:ascii="Times New Roman" w:hAnsi="Times New Roman" w:cs="Times New Roman"/>
          <w:sz w:val="24"/>
          <w:szCs w:val="24"/>
        </w:rPr>
        <w:t>: An RP2040 microcontroller board featuring dual ARM Cortex-M0+ cores, 264KB SRAM, 2MB of flash memory, and an onboard CYW43439 wireless interface for local Wi-Fi connectivity.</w:t>
      </w:r>
    </w:p>
    <w:p w14:paraId="617B9D90" w14:textId="67C33817"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Sensor Arrays &amp; Modules</w:t>
      </w:r>
      <w:r w:rsidRPr="0001461D">
        <w:rPr>
          <w:rFonts w:ascii="Times New Roman" w:hAnsi="Times New Roman" w:cs="Times New Roman"/>
          <w:sz w:val="24"/>
          <w:szCs w:val="24"/>
        </w:rPr>
        <w:t>:</w:t>
      </w:r>
    </w:p>
    <w:p w14:paraId="5E587820" w14:textId="688CC518"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Capacitive Soil Moisture Sensors</w:t>
      </w:r>
      <w:r w:rsidRPr="00690600">
        <w:rPr>
          <w:rFonts w:ascii="Times New Roman" w:hAnsi="Times New Roman" w:cs="Times New Roman"/>
          <w:sz w:val="24"/>
          <w:szCs w:val="24"/>
        </w:rPr>
        <w:t xml:space="preserve">: Corrosive-resistant </w:t>
      </w:r>
      <w:r w:rsidR="00690600" w:rsidRPr="00690600">
        <w:rPr>
          <w:rFonts w:ascii="Times New Roman" w:hAnsi="Times New Roman" w:cs="Times New Roman"/>
          <w:sz w:val="24"/>
          <w:szCs w:val="24"/>
        </w:rPr>
        <w:t>analogue</w:t>
      </w:r>
      <w:r w:rsidRPr="00690600">
        <w:rPr>
          <w:rFonts w:ascii="Times New Roman" w:hAnsi="Times New Roman" w:cs="Times New Roman"/>
          <w:sz w:val="24"/>
          <w:szCs w:val="24"/>
        </w:rPr>
        <w:t xml:space="preserve"> probes used to sample localized soil hydration.</w:t>
      </w:r>
    </w:p>
    <w:p w14:paraId="0305432A" w14:textId="14D75FD9"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DHT22 (AM2302)</w:t>
      </w:r>
      <w:r w:rsidRPr="00690600">
        <w:rPr>
          <w:rFonts w:ascii="Times New Roman" w:hAnsi="Times New Roman" w:cs="Times New Roman"/>
          <w:sz w:val="24"/>
          <w:szCs w:val="24"/>
        </w:rPr>
        <w:t>: Digital temperature and humidity sensors with single-bus outputs.</w:t>
      </w:r>
    </w:p>
    <w:p w14:paraId="7BEE4612" w14:textId="29376526"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HC-SR501</w:t>
      </w:r>
      <w:r w:rsidRPr="00690600">
        <w:rPr>
          <w:rFonts w:ascii="Times New Roman" w:hAnsi="Times New Roman" w:cs="Times New Roman"/>
          <w:sz w:val="24"/>
          <w:szCs w:val="24"/>
        </w:rPr>
        <w:t>: Passive Infrared (PIR) motion sensors for motion detection.</w:t>
      </w:r>
    </w:p>
    <w:p w14:paraId="7F0319FF" w14:textId="18FD170A" w:rsidR="00924A19" w:rsidRPr="00690600" w:rsidRDefault="00924A19">
      <w:pPr>
        <w:pStyle w:val="ListParagraph"/>
        <w:numPr>
          <w:ilvl w:val="0"/>
          <w:numId w:val="25"/>
        </w:numPr>
        <w:rPr>
          <w:rFonts w:ascii="Times New Roman" w:hAnsi="Times New Roman" w:cs="Times New Roman"/>
          <w:sz w:val="24"/>
          <w:szCs w:val="24"/>
        </w:rPr>
      </w:pPr>
      <w:r w:rsidRPr="00690600">
        <w:rPr>
          <w:rFonts w:ascii="Times New Roman" w:hAnsi="Times New Roman" w:cs="Times New Roman"/>
          <w:i/>
          <w:iCs/>
          <w:sz w:val="24"/>
          <w:szCs w:val="24"/>
        </w:rPr>
        <w:t>HC-SR04</w:t>
      </w:r>
      <w:r w:rsidRPr="00690600">
        <w:rPr>
          <w:rFonts w:ascii="Times New Roman" w:hAnsi="Times New Roman" w:cs="Times New Roman"/>
          <w:sz w:val="24"/>
          <w:szCs w:val="24"/>
        </w:rPr>
        <w:t>: Ultrasonic distance sensors used to establish virtual tripwires.</w:t>
      </w:r>
    </w:p>
    <w:p w14:paraId="35094D57" w14:textId="1BF01BCC" w:rsidR="00924A19" w:rsidRPr="0001461D" w:rsidRDefault="00924A19">
      <w:pPr>
        <w:pStyle w:val="ListParagraph"/>
        <w:numPr>
          <w:ilvl w:val="0"/>
          <w:numId w:val="23"/>
        </w:numPr>
        <w:rPr>
          <w:rFonts w:ascii="Times New Roman" w:hAnsi="Times New Roman" w:cs="Times New Roman"/>
          <w:sz w:val="24"/>
          <w:szCs w:val="24"/>
        </w:rPr>
      </w:pPr>
      <w:r w:rsidRPr="0001461D">
        <w:rPr>
          <w:rFonts w:ascii="Times New Roman" w:hAnsi="Times New Roman" w:cs="Times New Roman"/>
          <w:b/>
          <w:bCs/>
          <w:sz w:val="24"/>
          <w:szCs w:val="24"/>
        </w:rPr>
        <w:t>Power Management Components (Edge Tier)</w:t>
      </w:r>
      <w:r w:rsidRPr="0001461D">
        <w:rPr>
          <w:rFonts w:ascii="Times New Roman" w:hAnsi="Times New Roman" w:cs="Times New Roman"/>
          <w:sz w:val="24"/>
          <w:szCs w:val="24"/>
        </w:rPr>
        <w:t>:</w:t>
      </w:r>
    </w:p>
    <w:p w14:paraId="40E8C644" w14:textId="227733B6" w:rsidR="00924A19" w:rsidRPr="00690600" w:rsidRDefault="00924A19">
      <w:pPr>
        <w:pStyle w:val="ListParagraph"/>
        <w:numPr>
          <w:ilvl w:val="0"/>
          <w:numId w:val="26"/>
        </w:numPr>
        <w:rPr>
          <w:rFonts w:ascii="Times New Roman" w:hAnsi="Times New Roman" w:cs="Times New Roman"/>
          <w:sz w:val="24"/>
          <w:szCs w:val="24"/>
        </w:rPr>
      </w:pPr>
      <w:r w:rsidRPr="00690600">
        <w:rPr>
          <w:rFonts w:ascii="Times New Roman" w:hAnsi="Times New Roman" w:cs="Times New Roman"/>
          <w:i/>
          <w:iCs/>
          <w:sz w:val="24"/>
          <w:szCs w:val="24"/>
        </w:rPr>
        <w:t>TP4056 Charger &amp; Step-Up Modules</w:t>
      </w:r>
      <w:r w:rsidRPr="00690600">
        <w:rPr>
          <w:rFonts w:ascii="Times New Roman" w:hAnsi="Times New Roman" w:cs="Times New Roman"/>
          <w:sz w:val="24"/>
          <w:szCs w:val="24"/>
        </w:rPr>
        <w:t>: Charging controllers and step-up converters that accept a 3.7V battery input and output a boosted 5V rail.</w:t>
      </w:r>
    </w:p>
    <w:p w14:paraId="3D0AF95E" w14:textId="027A7EB9" w:rsidR="00924A19" w:rsidRPr="00690600" w:rsidRDefault="00924A19">
      <w:pPr>
        <w:pStyle w:val="ListParagraph"/>
        <w:numPr>
          <w:ilvl w:val="0"/>
          <w:numId w:val="26"/>
        </w:numPr>
        <w:rPr>
          <w:rFonts w:ascii="Times New Roman" w:hAnsi="Times New Roman" w:cs="Times New Roman"/>
          <w:sz w:val="24"/>
          <w:szCs w:val="24"/>
        </w:rPr>
      </w:pPr>
      <w:r w:rsidRPr="00690600">
        <w:rPr>
          <w:rFonts w:ascii="Times New Roman" w:hAnsi="Times New Roman" w:cs="Times New Roman"/>
          <w:i/>
          <w:iCs/>
          <w:sz w:val="24"/>
          <w:szCs w:val="24"/>
        </w:rPr>
        <w:t>18650 Lithium-Ion Cells</w:t>
      </w:r>
      <w:r w:rsidRPr="00690600">
        <w:rPr>
          <w:rFonts w:ascii="Times New Roman" w:hAnsi="Times New Roman" w:cs="Times New Roman"/>
          <w:sz w:val="24"/>
          <w:szCs w:val="24"/>
        </w:rPr>
        <w:t>: Rechargeable cells (3.7V nominal, 2500mAh) to power edge sensing nodes.</w:t>
      </w:r>
    </w:p>
    <w:p w14:paraId="690D5CBE" w14:textId="49C96502" w:rsidR="00924A19" w:rsidRPr="00690600" w:rsidRDefault="00924A19">
      <w:pPr>
        <w:pStyle w:val="ListParagraph"/>
        <w:numPr>
          <w:ilvl w:val="0"/>
          <w:numId w:val="26"/>
        </w:numPr>
        <w:rPr>
          <w:rFonts w:ascii="Times New Roman" w:hAnsi="Times New Roman" w:cs="Times New Roman"/>
          <w:sz w:val="24"/>
          <w:szCs w:val="24"/>
        </w:rPr>
      </w:pPr>
      <w:r w:rsidRPr="00690600">
        <w:rPr>
          <w:rFonts w:ascii="Times New Roman" w:hAnsi="Times New Roman" w:cs="Times New Roman"/>
          <w:i/>
          <w:iCs/>
          <w:sz w:val="24"/>
          <w:szCs w:val="24"/>
        </w:rPr>
        <w:t>JST-PH 2.0 Connectors</w:t>
      </w:r>
      <w:r w:rsidRPr="00690600">
        <w:rPr>
          <w:rFonts w:ascii="Times New Roman" w:hAnsi="Times New Roman" w:cs="Times New Roman"/>
          <w:sz w:val="24"/>
          <w:szCs w:val="24"/>
        </w:rPr>
        <w:t>: Standard two-pin connectors for swapping battery packs in the field.</w:t>
      </w:r>
      <w:r w:rsidR="00690600">
        <w:rPr>
          <w:rFonts w:ascii="Times New Roman" w:hAnsi="Times New Roman" w:cs="Times New Roman"/>
          <w:sz w:val="24"/>
          <w:szCs w:val="24"/>
        </w:rPr>
        <w:br/>
      </w:r>
      <w:r w:rsidR="00690600">
        <w:rPr>
          <w:rFonts w:ascii="Times New Roman" w:hAnsi="Times New Roman" w:cs="Times New Roman"/>
          <w:sz w:val="24"/>
          <w:szCs w:val="24"/>
        </w:rPr>
        <w:br/>
      </w:r>
      <w:r w:rsidR="00690600">
        <w:rPr>
          <w:rFonts w:ascii="Times New Roman" w:hAnsi="Times New Roman" w:cs="Times New Roman"/>
          <w:sz w:val="24"/>
          <w:szCs w:val="24"/>
        </w:rPr>
        <w:br/>
      </w:r>
    </w:p>
    <w:p w14:paraId="40ABDDCF" w14:textId="40112677" w:rsidR="00924A19" w:rsidRPr="00690600" w:rsidRDefault="00924A19">
      <w:pPr>
        <w:pStyle w:val="ListParagraph"/>
        <w:numPr>
          <w:ilvl w:val="0"/>
          <w:numId w:val="23"/>
        </w:numPr>
        <w:rPr>
          <w:rFonts w:ascii="Times New Roman" w:hAnsi="Times New Roman" w:cs="Times New Roman"/>
          <w:sz w:val="24"/>
          <w:szCs w:val="24"/>
        </w:rPr>
      </w:pPr>
      <w:r w:rsidRPr="00690600">
        <w:rPr>
          <w:rFonts w:ascii="Times New Roman" w:hAnsi="Times New Roman" w:cs="Times New Roman"/>
          <w:b/>
          <w:bCs/>
          <w:sz w:val="24"/>
          <w:szCs w:val="24"/>
        </w:rPr>
        <w:lastRenderedPageBreak/>
        <w:t>User Interface Components (Edge Tier)</w:t>
      </w:r>
      <w:r w:rsidRPr="00690600">
        <w:rPr>
          <w:rFonts w:ascii="Times New Roman" w:hAnsi="Times New Roman" w:cs="Times New Roman"/>
          <w:sz w:val="24"/>
          <w:szCs w:val="24"/>
        </w:rPr>
        <w:t>:</w:t>
      </w:r>
    </w:p>
    <w:p w14:paraId="1C69208C" w14:textId="540A9518" w:rsidR="00924A19" w:rsidRPr="00690600" w:rsidRDefault="00924A19">
      <w:pPr>
        <w:pStyle w:val="ListParagraph"/>
        <w:numPr>
          <w:ilvl w:val="0"/>
          <w:numId w:val="27"/>
        </w:numPr>
        <w:rPr>
          <w:rFonts w:ascii="Times New Roman" w:hAnsi="Times New Roman" w:cs="Times New Roman"/>
          <w:sz w:val="24"/>
          <w:szCs w:val="24"/>
        </w:rPr>
      </w:pPr>
      <w:r w:rsidRPr="00690600">
        <w:rPr>
          <w:rFonts w:ascii="Times New Roman" w:hAnsi="Times New Roman" w:cs="Times New Roman"/>
          <w:i/>
          <w:iCs/>
          <w:sz w:val="24"/>
          <w:szCs w:val="24"/>
        </w:rPr>
        <w:t>ST7735 SPI TFT Display*</w:t>
      </w:r>
      <w:r w:rsidRPr="00690600">
        <w:rPr>
          <w:rFonts w:ascii="Times New Roman" w:hAnsi="Times New Roman" w:cs="Times New Roman"/>
          <w:sz w:val="24"/>
          <w:szCs w:val="24"/>
        </w:rPr>
        <w:t xml:space="preserve">: </w:t>
      </w:r>
      <w:r w:rsidR="00690600" w:rsidRPr="00690600">
        <w:rPr>
          <w:rFonts w:ascii="Times New Roman" w:hAnsi="Times New Roman" w:cs="Times New Roman"/>
          <w:sz w:val="24"/>
          <w:szCs w:val="24"/>
        </w:rPr>
        <w:t>Colour</w:t>
      </w:r>
      <w:r w:rsidRPr="00690600">
        <w:rPr>
          <w:rFonts w:ascii="Times New Roman" w:hAnsi="Times New Roman" w:cs="Times New Roman"/>
          <w:sz w:val="24"/>
          <w:szCs w:val="24"/>
        </w:rPr>
        <w:t xml:space="preserve"> displays (1.8-inch or 2.4-inch) showing local node telemetry and diagnostics.</w:t>
      </w:r>
    </w:p>
    <w:p w14:paraId="0812663E" w14:textId="0CCCC720" w:rsidR="00924A19" w:rsidRPr="00690600" w:rsidRDefault="00924A19">
      <w:pPr>
        <w:pStyle w:val="ListParagraph"/>
        <w:numPr>
          <w:ilvl w:val="0"/>
          <w:numId w:val="27"/>
        </w:numPr>
        <w:rPr>
          <w:rFonts w:ascii="Times New Roman" w:hAnsi="Times New Roman" w:cs="Times New Roman"/>
          <w:sz w:val="24"/>
          <w:szCs w:val="24"/>
        </w:rPr>
      </w:pPr>
      <w:r w:rsidRPr="00690600">
        <w:rPr>
          <w:rFonts w:ascii="Times New Roman" w:hAnsi="Times New Roman" w:cs="Times New Roman"/>
          <w:i/>
          <w:iCs/>
          <w:sz w:val="24"/>
          <w:szCs w:val="24"/>
        </w:rPr>
        <w:t>Tactile Buttons</w:t>
      </w:r>
      <w:r w:rsidRPr="00690600">
        <w:rPr>
          <w:rFonts w:ascii="Times New Roman" w:hAnsi="Times New Roman" w:cs="Times New Roman"/>
          <w:sz w:val="24"/>
          <w:szCs w:val="24"/>
        </w:rPr>
        <w:t xml:space="preserve">: Momentary </w:t>
      </w:r>
      <w:r w:rsidR="00690600" w:rsidRPr="00690600">
        <w:rPr>
          <w:rFonts w:ascii="Times New Roman" w:hAnsi="Times New Roman" w:cs="Times New Roman"/>
          <w:sz w:val="24"/>
          <w:szCs w:val="24"/>
        </w:rPr>
        <w:t>pushbuttons</w:t>
      </w:r>
      <w:r w:rsidRPr="00690600">
        <w:rPr>
          <w:rFonts w:ascii="Times New Roman" w:hAnsi="Times New Roman" w:cs="Times New Roman"/>
          <w:sz w:val="24"/>
          <w:szCs w:val="24"/>
        </w:rPr>
        <w:t xml:space="preserve"> configured with internal pull-up resistors for user inputs.</w:t>
      </w:r>
    </w:p>
    <w:p w14:paraId="44E901A9" w14:textId="77777777" w:rsidR="00924A19" w:rsidRPr="00924A19" w:rsidRDefault="00924A19" w:rsidP="00924A19">
      <w:pPr>
        <w:rPr>
          <w:rFonts w:ascii="Times New Roman" w:hAnsi="Times New Roman" w:cs="Times New Roman"/>
          <w:sz w:val="24"/>
          <w:szCs w:val="24"/>
        </w:rPr>
      </w:pPr>
    </w:p>
    <w:p w14:paraId="00B5E3F7" w14:textId="2792BB9E" w:rsidR="00924A19" w:rsidRDefault="00924A19" w:rsidP="00924A19">
      <w:pPr>
        <w:rPr>
          <w:rFonts w:ascii="Times New Roman" w:hAnsi="Times New Roman" w:cs="Times New Roman"/>
          <w:sz w:val="24"/>
          <w:szCs w:val="24"/>
        </w:rPr>
      </w:pPr>
    </w:p>
    <w:p w14:paraId="13B701C8" w14:textId="46864CE6" w:rsidR="00924A19" w:rsidRPr="00E50288" w:rsidRDefault="00230102" w:rsidP="00230102">
      <w:pPr>
        <w:pStyle w:val="Heading3"/>
      </w:pPr>
      <w:bookmarkStart w:id="41" w:name="_Toc232669452"/>
      <w:r w:rsidRPr="00E50288">
        <w:rPr>
          <w:rFonts w:ascii="Times New Roman" w:hAnsi="Times New Roman" w:cs="Times New Roman"/>
        </w:rPr>
        <w:t>3.5.2 Software Development and Deployment Toolchain</w:t>
      </w:r>
      <w:bookmarkEnd w:id="41"/>
    </w:p>
    <w:p w14:paraId="6ECC0B61"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The system's firmware, local-first databases, and network gateways are built using open-source platforms and protocols:</w:t>
      </w:r>
    </w:p>
    <w:p w14:paraId="24DD6B25" w14:textId="77777777" w:rsidR="00924A19" w:rsidRPr="00924A19" w:rsidRDefault="00924A19" w:rsidP="00924A19">
      <w:pPr>
        <w:rPr>
          <w:rFonts w:ascii="Times New Roman" w:hAnsi="Times New Roman" w:cs="Times New Roman"/>
          <w:sz w:val="24"/>
          <w:szCs w:val="24"/>
        </w:rPr>
      </w:pPr>
    </w:p>
    <w:p w14:paraId="5D643B4A" w14:textId="1FF42F96"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Operating Systems &amp; Runtimes</w:t>
      </w:r>
      <w:r w:rsidRPr="00E50288">
        <w:rPr>
          <w:rFonts w:ascii="Times New Roman" w:hAnsi="Times New Roman" w:cs="Times New Roman"/>
          <w:sz w:val="24"/>
          <w:szCs w:val="24"/>
        </w:rPr>
        <w:t>:</w:t>
      </w:r>
    </w:p>
    <w:p w14:paraId="69435F58" w14:textId="76CE98C3" w:rsidR="00924A19" w:rsidRPr="00343D33" w:rsidRDefault="00924A19">
      <w:pPr>
        <w:pStyle w:val="ListParagraph"/>
        <w:numPr>
          <w:ilvl w:val="0"/>
          <w:numId w:val="29"/>
        </w:numPr>
        <w:rPr>
          <w:rFonts w:ascii="Times New Roman" w:hAnsi="Times New Roman" w:cs="Times New Roman"/>
          <w:sz w:val="24"/>
          <w:szCs w:val="24"/>
        </w:rPr>
      </w:pPr>
      <w:r w:rsidRPr="00343D33">
        <w:rPr>
          <w:rFonts w:ascii="Times New Roman" w:hAnsi="Times New Roman" w:cs="Times New Roman"/>
          <w:i/>
          <w:iCs/>
          <w:sz w:val="24"/>
          <w:szCs w:val="24"/>
        </w:rPr>
        <w:t>Kali Linux (ARM64 Headless)</w:t>
      </w:r>
      <w:r w:rsidRPr="00343D33">
        <w:rPr>
          <w:rFonts w:ascii="Times New Roman" w:hAnsi="Times New Roman" w:cs="Times New Roman"/>
          <w:sz w:val="24"/>
          <w:szCs w:val="24"/>
        </w:rPr>
        <w:t>: Minimal Debian-based operating system running on the central Raspberry Pi 4 to maximize available CPU and RAM.</w:t>
      </w:r>
    </w:p>
    <w:p w14:paraId="58ADAE86" w14:textId="6FA47BA8" w:rsidR="00924A19" w:rsidRPr="00343D33" w:rsidRDefault="00924A19">
      <w:pPr>
        <w:pStyle w:val="ListParagraph"/>
        <w:numPr>
          <w:ilvl w:val="0"/>
          <w:numId w:val="29"/>
        </w:numPr>
        <w:rPr>
          <w:rFonts w:ascii="Times New Roman" w:hAnsi="Times New Roman" w:cs="Times New Roman"/>
          <w:sz w:val="24"/>
          <w:szCs w:val="24"/>
        </w:rPr>
      </w:pPr>
      <w:r w:rsidRPr="00343D33">
        <w:rPr>
          <w:rFonts w:ascii="Times New Roman" w:hAnsi="Times New Roman" w:cs="Times New Roman"/>
          <w:i/>
          <w:iCs/>
          <w:sz w:val="24"/>
          <w:szCs w:val="24"/>
        </w:rPr>
        <w:t>MicroPython Firmware (v1.20+)</w:t>
      </w:r>
      <w:r w:rsidRPr="00343D33">
        <w:rPr>
          <w:rFonts w:ascii="Times New Roman" w:hAnsi="Times New Roman" w:cs="Times New Roman"/>
          <w:sz w:val="24"/>
          <w:szCs w:val="24"/>
        </w:rPr>
        <w:t>: Microcontroller runtime environment deployed on the Pico W, optimized for memory footprint and rapid logic updates.</w:t>
      </w:r>
    </w:p>
    <w:p w14:paraId="1A0D38AD" w14:textId="7A4EEFA7"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Telemetry and Middleware</w:t>
      </w:r>
      <w:r w:rsidRPr="00E50288">
        <w:rPr>
          <w:rFonts w:ascii="Times New Roman" w:hAnsi="Times New Roman" w:cs="Times New Roman"/>
          <w:sz w:val="24"/>
          <w:szCs w:val="24"/>
        </w:rPr>
        <w:t>:</w:t>
      </w:r>
    </w:p>
    <w:p w14:paraId="08441134" w14:textId="28ECA836" w:rsidR="00924A19" w:rsidRPr="00343D33" w:rsidRDefault="00924A19">
      <w:pPr>
        <w:pStyle w:val="ListParagraph"/>
        <w:numPr>
          <w:ilvl w:val="0"/>
          <w:numId w:val="30"/>
        </w:numPr>
        <w:rPr>
          <w:rFonts w:ascii="Times New Roman" w:hAnsi="Times New Roman" w:cs="Times New Roman"/>
          <w:sz w:val="24"/>
          <w:szCs w:val="24"/>
        </w:rPr>
      </w:pPr>
      <w:r w:rsidRPr="00343D33">
        <w:rPr>
          <w:rFonts w:ascii="Times New Roman" w:hAnsi="Times New Roman" w:cs="Times New Roman"/>
          <w:i/>
          <w:iCs/>
          <w:sz w:val="24"/>
          <w:szCs w:val="24"/>
        </w:rPr>
        <w:t>Mosquitto MQTT Broker</w:t>
      </w:r>
      <w:r w:rsidRPr="00343D33">
        <w:rPr>
          <w:rFonts w:ascii="Times New Roman" w:hAnsi="Times New Roman" w:cs="Times New Roman"/>
          <w:sz w:val="24"/>
          <w:szCs w:val="24"/>
        </w:rPr>
        <w:t>: A lightweight broker running on the Pi 4 to orchestrator network publish/subscribe telemetry paths.</w:t>
      </w:r>
    </w:p>
    <w:p w14:paraId="3654AEE4" w14:textId="124F4416" w:rsidR="00924A19" w:rsidRPr="00343D33" w:rsidRDefault="00924A19">
      <w:pPr>
        <w:pStyle w:val="ListParagraph"/>
        <w:numPr>
          <w:ilvl w:val="0"/>
          <w:numId w:val="30"/>
        </w:numPr>
        <w:rPr>
          <w:rFonts w:ascii="Times New Roman" w:hAnsi="Times New Roman" w:cs="Times New Roman"/>
          <w:sz w:val="24"/>
          <w:szCs w:val="24"/>
        </w:rPr>
      </w:pPr>
      <w:r w:rsidRPr="00343D33">
        <w:rPr>
          <w:rFonts w:ascii="Times New Roman" w:hAnsi="Times New Roman" w:cs="Times New Roman"/>
          <w:i/>
          <w:iCs/>
          <w:sz w:val="24"/>
          <w:szCs w:val="24"/>
        </w:rPr>
        <w:t>Hostapd &amp; Dnsmasq</w:t>
      </w:r>
      <w:r w:rsidRPr="00343D33">
        <w:rPr>
          <w:rFonts w:ascii="Times New Roman" w:hAnsi="Times New Roman" w:cs="Times New Roman"/>
          <w:sz w:val="24"/>
          <w:szCs w:val="24"/>
        </w:rPr>
        <w:t>: Local network utilities configuring the Pi 4 as an offline wireless Access Point (AP).</w:t>
      </w:r>
    </w:p>
    <w:p w14:paraId="69C620BD" w14:textId="1F7F46E4" w:rsidR="00924A19" w:rsidRPr="00343D33" w:rsidRDefault="00924A19">
      <w:pPr>
        <w:pStyle w:val="ListParagraph"/>
        <w:numPr>
          <w:ilvl w:val="0"/>
          <w:numId w:val="30"/>
        </w:numPr>
        <w:rPr>
          <w:rFonts w:ascii="Times New Roman" w:hAnsi="Times New Roman" w:cs="Times New Roman"/>
          <w:sz w:val="24"/>
          <w:szCs w:val="24"/>
        </w:rPr>
      </w:pPr>
      <w:r w:rsidRPr="00343D33">
        <w:rPr>
          <w:rFonts w:ascii="Times New Roman" w:hAnsi="Times New Roman" w:cs="Times New Roman"/>
          <w:i/>
          <w:iCs/>
          <w:sz w:val="24"/>
          <w:szCs w:val="24"/>
        </w:rPr>
        <w:t>PyBluez / Python SocketServer</w:t>
      </w:r>
      <w:r w:rsidRPr="00343D33">
        <w:rPr>
          <w:rFonts w:ascii="Times New Roman" w:hAnsi="Times New Roman" w:cs="Times New Roman"/>
          <w:sz w:val="24"/>
          <w:szCs w:val="24"/>
        </w:rPr>
        <w:t>: Daemons executing socket connection listeners for local Bluetooth (RFCOMM/SPP) payloads.</w:t>
      </w:r>
    </w:p>
    <w:p w14:paraId="70E2F089" w14:textId="5409A836" w:rsidR="00924A19" w:rsidRPr="00E50288" w:rsidRDefault="00924A19">
      <w:pPr>
        <w:pStyle w:val="ListParagraph"/>
        <w:numPr>
          <w:ilvl w:val="0"/>
          <w:numId w:val="28"/>
        </w:numPr>
        <w:rPr>
          <w:rFonts w:ascii="Times New Roman" w:hAnsi="Times New Roman" w:cs="Times New Roman"/>
          <w:sz w:val="24"/>
          <w:szCs w:val="24"/>
        </w:rPr>
      </w:pPr>
      <w:r w:rsidRPr="00E50288">
        <w:rPr>
          <w:rFonts w:ascii="Times New Roman" w:hAnsi="Times New Roman" w:cs="Times New Roman"/>
          <w:b/>
          <w:bCs/>
          <w:sz w:val="24"/>
          <w:szCs w:val="24"/>
        </w:rPr>
        <w:t>Databases &amp; Dashboards</w:t>
      </w:r>
      <w:r w:rsidRPr="00E50288">
        <w:rPr>
          <w:rFonts w:ascii="Times New Roman" w:hAnsi="Times New Roman" w:cs="Times New Roman"/>
          <w:sz w:val="24"/>
          <w:szCs w:val="24"/>
        </w:rPr>
        <w:t>:</w:t>
      </w:r>
    </w:p>
    <w:p w14:paraId="4D32BDF7" w14:textId="38119AC0" w:rsidR="00924A19" w:rsidRPr="00343D33" w:rsidRDefault="00924A19">
      <w:pPr>
        <w:pStyle w:val="ListParagraph"/>
        <w:numPr>
          <w:ilvl w:val="0"/>
          <w:numId w:val="31"/>
        </w:numPr>
        <w:rPr>
          <w:rFonts w:ascii="Times New Roman" w:hAnsi="Times New Roman" w:cs="Times New Roman"/>
          <w:sz w:val="24"/>
          <w:szCs w:val="24"/>
        </w:rPr>
      </w:pPr>
      <w:r w:rsidRPr="00343D33">
        <w:rPr>
          <w:rFonts w:ascii="Times New Roman" w:hAnsi="Times New Roman" w:cs="Times New Roman"/>
          <w:i/>
          <w:iCs/>
          <w:sz w:val="24"/>
          <w:szCs w:val="24"/>
        </w:rPr>
        <w:t>InfluxDB (v2.x)</w:t>
      </w:r>
      <w:r w:rsidRPr="00343D33">
        <w:rPr>
          <w:rFonts w:ascii="Times New Roman" w:hAnsi="Times New Roman" w:cs="Times New Roman"/>
          <w:sz w:val="24"/>
          <w:szCs w:val="24"/>
        </w:rPr>
        <w:t>: A time-series database engine configured to record and query sensor telemetry on the central Pi 4.</w:t>
      </w:r>
    </w:p>
    <w:p w14:paraId="2EAE92DC" w14:textId="299F7A6A" w:rsidR="00924A19" w:rsidRPr="00343D33" w:rsidRDefault="00924A19">
      <w:pPr>
        <w:pStyle w:val="ListParagraph"/>
        <w:numPr>
          <w:ilvl w:val="0"/>
          <w:numId w:val="31"/>
        </w:numPr>
        <w:rPr>
          <w:rFonts w:ascii="Times New Roman" w:hAnsi="Times New Roman" w:cs="Times New Roman"/>
          <w:sz w:val="24"/>
          <w:szCs w:val="24"/>
        </w:rPr>
      </w:pPr>
      <w:r w:rsidRPr="00343D33">
        <w:rPr>
          <w:rFonts w:ascii="Times New Roman" w:hAnsi="Times New Roman" w:cs="Times New Roman"/>
          <w:i/>
          <w:iCs/>
          <w:sz w:val="24"/>
          <w:szCs w:val="24"/>
        </w:rPr>
        <w:t>SQLite</w:t>
      </w:r>
      <w:r w:rsidRPr="00343D33">
        <w:rPr>
          <w:rFonts w:ascii="Times New Roman" w:hAnsi="Times New Roman" w:cs="Times New Roman"/>
          <w:sz w:val="24"/>
          <w:szCs w:val="24"/>
        </w:rPr>
        <w:t>: An ACID-compliant local database engine running POS transaction ledger writes.</w:t>
      </w:r>
    </w:p>
    <w:p w14:paraId="7A44CB80" w14:textId="1BE19B6F" w:rsidR="00924A19" w:rsidRPr="00343D33" w:rsidRDefault="00924A19">
      <w:pPr>
        <w:pStyle w:val="ListParagraph"/>
        <w:numPr>
          <w:ilvl w:val="0"/>
          <w:numId w:val="31"/>
        </w:numPr>
        <w:rPr>
          <w:rFonts w:ascii="Times New Roman" w:hAnsi="Times New Roman" w:cs="Times New Roman"/>
          <w:sz w:val="24"/>
          <w:szCs w:val="24"/>
        </w:rPr>
      </w:pPr>
      <w:r w:rsidRPr="00343D33">
        <w:rPr>
          <w:rFonts w:ascii="Times New Roman" w:hAnsi="Times New Roman" w:cs="Times New Roman"/>
          <w:i/>
          <w:iCs/>
          <w:sz w:val="24"/>
          <w:szCs w:val="24"/>
        </w:rPr>
        <w:t>Grafana (v9.x+)</w:t>
      </w:r>
      <w:r w:rsidRPr="00343D33">
        <w:rPr>
          <w:rFonts w:ascii="Times New Roman" w:hAnsi="Times New Roman" w:cs="Times New Roman"/>
          <w:sz w:val="24"/>
          <w:szCs w:val="24"/>
        </w:rPr>
        <w:t>: An analytics platform configured with local dashboards projected via the portable projector.</w:t>
      </w:r>
    </w:p>
    <w:p w14:paraId="3C3FD593" w14:textId="4CF9CFE9"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 xml:space="preserve">4. </w:t>
      </w:r>
      <w:r w:rsidRPr="00924A19">
        <w:rPr>
          <w:rFonts w:ascii="Times New Roman" w:hAnsi="Times New Roman" w:cs="Times New Roman"/>
          <w:b/>
          <w:bCs/>
          <w:sz w:val="24"/>
          <w:szCs w:val="24"/>
        </w:rPr>
        <w:t>Machine Learning &amp; Inference</w:t>
      </w:r>
      <w:r w:rsidRPr="00924A19">
        <w:rPr>
          <w:rFonts w:ascii="Times New Roman" w:hAnsi="Times New Roman" w:cs="Times New Roman"/>
          <w:sz w:val="24"/>
          <w:szCs w:val="24"/>
        </w:rPr>
        <w:t>:</w:t>
      </w:r>
    </w:p>
    <w:p w14:paraId="77F14DC7" w14:textId="30A2C1F1" w:rsidR="00924A19" w:rsidRPr="00343D33" w:rsidRDefault="00924A19">
      <w:pPr>
        <w:pStyle w:val="ListParagraph"/>
        <w:numPr>
          <w:ilvl w:val="0"/>
          <w:numId w:val="32"/>
        </w:numPr>
        <w:rPr>
          <w:rFonts w:ascii="Times New Roman" w:hAnsi="Times New Roman" w:cs="Times New Roman"/>
          <w:sz w:val="24"/>
          <w:szCs w:val="24"/>
        </w:rPr>
      </w:pPr>
      <w:r w:rsidRPr="00343D33">
        <w:rPr>
          <w:rFonts w:ascii="Times New Roman" w:hAnsi="Times New Roman" w:cs="Times New Roman"/>
          <w:i/>
          <w:iCs/>
          <w:sz w:val="24"/>
          <w:szCs w:val="24"/>
        </w:rPr>
        <w:t>TensorFlow Lite Runtime</w:t>
      </w:r>
      <w:r w:rsidRPr="00343D33">
        <w:rPr>
          <w:rFonts w:ascii="Times New Roman" w:hAnsi="Times New Roman" w:cs="Times New Roman"/>
          <w:sz w:val="24"/>
          <w:szCs w:val="24"/>
        </w:rPr>
        <w:t>: Interpreter-only library deployed on the Pi 4 to execute local watering requirement prediction models.</w:t>
      </w:r>
    </w:p>
    <w:p w14:paraId="7F41C247" w14:textId="771428B2"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 xml:space="preserve">5. </w:t>
      </w:r>
      <w:r w:rsidRPr="00924A19">
        <w:rPr>
          <w:rFonts w:ascii="Times New Roman" w:hAnsi="Times New Roman" w:cs="Times New Roman"/>
          <w:b/>
          <w:bCs/>
          <w:sz w:val="24"/>
          <w:szCs w:val="24"/>
        </w:rPr>
        <w:t>Development Environments</w:t>
      </w:r>
      <w:r w:rsidRPr="00924A19">
        <w:rPr>
          <w:rFonts w:ascii="Times New Roman" w:hAnsi="Times New Roman" w:cs="Times New Roman"/>
          <w:sz w:val="24"/>
          <w:szCs w:val="24"/>
        </w:rPr>
        <w:t>:</w:t>
      </w:r>
    </w:p>
    <w:p w14:paraId="18C708B8" w14:textId="5D5939D2" w:rsidR="00924A19" w:rsidRPr="00343D33" w:rsidRDefault="00924A19">
      <w:pPr>
        <w:pStyle w:val="ListParagraph"/>
        <w:numPr>
          <w:ilvl w:val="0"/>
          <w:numId w:val="32"/>
        </w:numPr>
        <w:rPr>
          <w:rFonts w:ascii="Times New Roman" w:hAnsi="Times New Roman" w:cs="Times New Roman"/>
          <w:sz w:val="24"/>
          <w:szCs w:val="24"/>
        </w:rPr>
      </w:pPr>
      <w:r w:rsidRPr="00343D33">
        <w:rPr>
          <w:rFonts w:ascii="Times New Roman" w:hAnsi="Times New Roman" w:cs="Times New Roman"/>
          <w:i/>
          <w:iCs/>
          <w:sz w:val="24"/>
          <w:szCs w:val="24"/>
        </w:rPr>
        <w:t>Thonny IDE</w:t>
      </w:r>
      <w:r w:rsidRPr="00343D33">
        <w:rPr>
          <w:rFonts w:ascii="Times New Roman" w:hAnsi="Times New Roman" w:cs="Times New Roman"/>
          <w:sz w:val="24"/>
          <w:szCs w:val="24"/>
        </w:rPr>
        <w:t>: MicroPython script uploading and interactive shell debugging.</w:t>
      </w:r>
    </w:p>
    <w:p w14:paraId="544A79E2" w14:textId="666D9270" w:rsidR="00924A19" w:rsidRPr="00343D33" w:rsidRDefault="00924A19">
      <w:pPr>
        <w:pStyle w:val="ListParagraph"/>
        <w:numPr>
          <w:ilvl w:val="0"/>
          <w:numId w:val="32"/>
        </w:numPr>
        <w:rPr>
          <w:rFonts w:ascii="Times New Roman" w:hAnsi="Times New Roman" w:cs="Times New Roman"/>
          <w:sz w:val="24"/>
          <w:szCs w:val="24"/>
        </w:rPr>
      </w:pPr>
      <w:r w:rsidRPr="00343D33">
        <w:rPr>
          <w:rFonts w:ascii="Times New Roman" w:hAnsi="Times New Roman" w:cs="Times New Roman"/>
          <w:i/>
          <w:iCs/>
          <w:sz w:val="24"/>
          <w:szCs w:val="24"/>
        </w:rPr>
        <w:t>VS Code</w:t>
      </w:r>
      <w:r w:rsidRPr="00343D33">
        <w:rPr>
          <w:rFonts w:ascii="Times New Roman" w:hAnsi="Times New Roman" w:cs="Times New Roman"/>
          <w:sz w:val="24"/>
          <w:szCs w:val="24"/>
        </w:rPr>
        <w:t>: Main script and database script environment configured with the MicroPico extension.</w:t>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r w:rsidR="00682BB9">
        <w:rPr>
          <w:rFonts w:ascii="Times New Roman" w:hAnsi="Times New Roman" w:cs="Times New Roman"/>
          <w:sz w:val="24"/>
          <w:szCs w:val="24"/>
        </w:rPr>
        <w:br/>
      </w:r>
    </w:p>
    <w:p w14:paraId="4832C84A" w14:textId="77777777" w:rsidR="00924A19" w:rsidRPr="00924A19" w:rsidRDefault="00924A19" w:rsidP="00924A19">
      <w:pPr>
        <w:rPr>
          <w:rFonts w:ascii="Times New Roman" w:hAnsi="Times New Roman" w:cs="Times New Roman"/>
          <w:sz w:val="24"/>
          <w:szCs w:val="24"/>
        </w:rPr>
      </w:pPr>
    </w:p>
    <w:p w14:paraId="66803D30" w14:textId="1F3D499B" w:rsidR="00924A19" w:rsidRPr="00682BB9" w:rsidRDefault="00682BB9" w:rsidP="00682BB9">
      <w:pPr>
        <w:pStyle w:val="Heading3"/>
      </w:pPr>
      <w:bookmarkStart w:id="42" w:name="_Toc232669453"/>
      <w:r w:rsidRPr="00682BB9">
        <w:rPr>
          <w:rFonts w:ascii="Times New Roman" w:hAnsi="Times New Roman" w:cs="Times New Roman"/>
        </w:rPr>
        <w:lastRenderedPageBreak/>
        <w:t>3.5.3 CAD, Modelling, and Simulation Software</w:t>
      </w:r>
      <w:bookmarkEnd w:id="42"/>
    </w:p>
    <w:p w14:paraId="60B83E51"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Engineering software was used to design enclosures, lay out PCBs, and simulate operational environments:</w:t>
      </w:r>
    </w:p>
    <w:p w14:paraId="173B8823" w14:textId="77777777" w:rsidR="00924A19" w:rsidRPr="00924A19" w:rsidRDefault="00924A19" w:rsidP="00924A19">
      <w:pPr>
        <w:rPr>
          <w:rFonts w:ascii="Times New Roman" w:hAnsi="Times New Roman" w:cs="Times New Roman"/>
          <w:sz w:val="24"/>
          <w:szCs w:val="24"/>
        </w:rPr>
      </w:pPr>
    </w:p>
    <w:p w14:paraId="61E270F8" w14:textId="7454D558"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FreeCAD (v0.20+)</w:t>
      </w:r>
      <w:r w:rsidRPr="004E1E64">
        <w:rPr>
          <w:rFonts w:ascii="Times New Roman" w:hAnsi="Times New Roman" w:cs="Times New Roman"/>
          <w:sz w:val="24"/>
          <w:szCs w:val="24"/>
        </w:rPr>
        <w:t>: Open-source, parametric 3D computer-aided design software used to model weather-resistant, snap-fit enclosures for both the edge sensing nodes and the central orchestrator hub.</w:t>
      </w:r>
    </w:p>
    <w:p w14:paraId="4714B428" w14:textId="16B0EDC0"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KiCAD (v7.0+)</w:t>
      </w:r>
      <w:r w:rsidRPr="004E1E64">
        <w:rPr>
          <w:rFonts w:ascii="Times New Roman" w:hAnsi="Times New Roman" w:cs="Times New Roman"/>
          <w:sz w:val="24"/>
          <w:szCs w:val="24"/>
        </w:rPr>
        <w:t>: Schematic capture and PCB design suite utilized to lay out helper expansion boards and GPIO routing networks.</w:t>
      </w:r>
    </w:p>
    <w:p w14:paraId="0050491D" w14:textId="1B483862"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Blender (v3.6+)</w:t>
      </w:r>
      <w:r w:rsidRPr="004E1E64">
        <w:rPr>
          <w:rFonts w:ascii="Times New Roman" w:hAnsi="Times New Roman" w:cs="Times New Roman"/>
          <w:sz w:val="24"/>
          <w:szCs w:val="24"/>
        </w:rPr>
        <w:t>: 3D computer graphics software utilized to construct spatial distributions and simulate sensor coverage fields of the Edge-Alert Security Gateway.</w:t>
      </w:r>
    </w:p>
    <w:p w14:paraId="23118433" w14:textId="7DF554E7" w:rsidR="00924A19" w:rsidRPr="004E1E64" w:rsidRDefault="00924A19">
      <w:pPr>
        <w:pStyle w:val="ListParagraph"/>
        <w:numPr>
          <w:ilvl w:val="0"/>
          <w:numId w:val="33"/>
        </w:numPr>
        <w:rPr>
          <w:rFonts w:ascii="Times New Roman" w:hAnsi="Times New Roman" w:cs="Times New Roman"/>
          <w:sz w:val="24"/>
          <w:szCs w:val="24"/>
        </w:rPr>
      </w:pPr>
      <w:r w:rsidRPr="004E1E64">
        <w:rPr>
          <w:rFonts w:ascii="Times New Roman" w:hAnsi="Times New Roman" w:cs="Times New Roman"/>
          <w:b/>
          <w:bCs/>
          <w:sz w:val="24"/>
          <w:szCs w:val="24"/>
        </w:rPr>
        <w:t>Inkscape (v1.2+)</w:t>
      </w:r>
      <w:r w:rsidRPr="004E1E64">
        <w:rPr>
          <w:rFonts w:ascii="Times New Roman" w:hAnsi="Times New Roman" w:cs="Times New Roman"/>
          <w:sz w:val="24"/>
          <w:szCs w:val="24"/>
        </w:rPr>
        <w:t>: Vector graphics software used to draw low-level wiring diagrams and vector architectural maps.</w:t>
      </w:r>
    </w:p>
    <w:p w14:paraId="6DE2F24F" w14:textId="4A374B32" w:rsidR="00924A19" w:rsidRPr="00924A19" w:rsidRDefault="00924A19" w:rsidP="00924A19">
      <w:pPr>
        <w:rPr>
          <w:rFonts w:ascii="Times New Roman" w:hAnsi="Times New Roman" w:cs="Times New Roman"/>
          <w:sz w:val="24"/>
          <w:szCs w:val="24"/>
        </w:rPr>
      </w:pPr>
    </w:p>
    <w:p w14:paraId="3676BD4E" w14:textId="77777777" w:rsidR="00924A19" w:rsidRPr="00924A19" w:rsidRDefault="00924A19" w:rsidP="00924A19">
      <w:pPr>
        <w:rPr>
          <w:rFonts w:ascii="Times New Roman" w:hAnsi="Times New Roman" w:cs="Times New Roman"/>
          <w:sz w:val="24"/>
          <w:szCs w:val="24"/>
        </w:rPr>
      </w:pPr>
    </w:p>
    <w:p w14:paraId="07A4925E" w14:textId="3FA53368" w:rsidR="00924A19" w:rsidRPr="009260F2" w:rsidRDefault="009232C9" w:rsidP="009232C9">
      <w:pPr>
        <w:pStyle w:val="Heading3"/>
      </w:pPr>
      <w:bookmarkStart w:id="43" w:name="_Toc232669454"/>
      <w:r w:rsidRPr="009260F2">
        <w:rPr>
          <w:rFonts w:ascii="Times New Roman" w:hAnsi="Times New Roman" w:cs="Times New Roman"/>
        </w:rPr>
        <w:t>3.5.4 Mechanical Fabrication and Hardware Assembly</w:t>
      </w:r>
      <w:bookmarkEnd w:id="43"/>
    </w:p>
    <w:p w14:paraId="4F8FD845" w14:textId="77777777" w:rsidR="00924A19" w:rsidRPr="00924A19" w:rsidRDefault="00924A19" w:rsidP="00924A19">
      <w:pPr>
        <w:rPr>
          <w:rFonts w:ascii="Times New Roman" w:hAnsi="Times New Roman" w:cs="Times New Roman"/>
          <w:sz w:val="24"/>
          <w:szCs w:val="24"/>
        </w:rPr>
      </w:pPr>
      <w:r w:rsidRPr="00924A19">
        <w:rPr>
          <w:rFonts w:ascii="Times New Roman" w:hAnsi="Times New Roman" w:cs="Times New Roman"/>
          <w:sz w:val="24"/>
          <w:szCs w:val="24"/>
        </w:rPr>
        <w:t>Physical assembly and field preparation require mechanical accessories, connectors, and printing filaments:</w:t>
      </w:r>
    </w:p>
    <w:p w14:paraId="5C68AAC7" w14:textId="77777777" w:rsidR="00924A19" w:rsidRPr="00924A19" w:rsidRDefault="00924A19" w:rsidP="00924A19">
      <w:pPr>
        <w:rPr>
          <w:rFonts w:ascii="Times New Roman" w:hAnsi="Times New Roman" w:cs="Times New Roman"/>
          <w:sz w:val="24"/>
          <w:szCs w:val="24"/>
        </w:rPr>
      </w:pPr>
    </w:p>
    <w:p w14:paraId="366C7AB9" w14:textId="1B513C27" w:rsidR="00924A19" w:rsidRPr="009260F2" w:rsidRDefault="00924A19">
      <w:pPr>
        <w:pStyle w:val="ListParagraph"/>
        <w:numPr>
          <w:ilvl w:val="0"/>
          <w:numId w:val="34"/>
        </w:numPr>
        <w:rPr>
          <w:rFonts w:ascii="Times New Roman" w:hAnsi="Times New Roman" w:cs="Times New Roman"/>
          <w:sz w:val="24"/>
          <w:szCs w:val="24"/>
        </w:rPr>
      </w:pPr>
      <w:r w:rsidRPr="009260F2">
        <w:rPr>
          <w:rFonts w:ascii="Times New Roman" w:hAnsi="Times New Roman" w:cs="Times New Roman"/>
          <w:b/>
          <w:bCs/>
          <w:sz w:val="24"/>
          <w:szCs w:val="24"/>
        </w:rPr>
        <w:t>Interface Breakouts &amp; Headers</w:t>
      </w:r>
      <w:r w:rsidR="009260F2">
        <w:rPr>
          <w:rFonts w:ascii="Times New Roman" w:hAnsi="Times New Roman" w:cs="Times New Roman"/>
          <w:b/>
          <w:bCs/>
          <w:sz w:val="24"/>
          <w:szCs w:val="24"/>
        </w:rPr>
        <w:t xml:space="preserve"> </w:t>
      </w:r>
      <w:r w:rsidRPr="009260F2">
        <w:rPr>
          <w:rFonts w:ascii="Times New Roman" w:hAnsi="Times New Roman" w:cs="Times New Roman"/>
          <w:sz w:val="24"/>
          <w:szCs w:val="24"/>
        </w:rPr>
        <w:t>:</w:t>
      </w:r>
    </w:p>
    <w:p w14:paraId="7AACCA4B" w14:textId="029574F4"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Adafruit Terminal PiCowbell</w:t>
      </w:r>
      <w:r w:rsidRPr="007A5A05">
        <w:rPr>
          <w:rFonts w:ascii="Times New Roman" w:hAnsi="Times New Roman" w:cs="Times New Roman"/>
          <w:sz w:val="24"/>
          <w:szCs w:val="24"/>
        </w:rPr>
        <w:t>: Terminal breakout boards (Product ID: 5904) that route all Pico W pins to spring-loaded screw terminals for solderless field installation.</w:t>
      </w:r>
    </w:p>
    <w:p w14:paraId="51D99D33" w14:textId="72A4492D"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Female Socket Headers (Adafruit Product 5583)</w:t>
      </w:r>
      <w:r w:rsidRPr="007A5A05">
        <w:rPr>
          <w:rFonts w:ascii="Times New Roman" w:hAnsi="Times New Roman" w:cs="Times New Roman"/>
          <w:sz w:val="24"/>
          <w:szCs w:val="24"/>
        </w:rPr>
        <w:t>: Soldered onto the PiCowbell boards.</w:t>
      </w:r>
    </w:p>
    <w:p w14:paraId="24709468" w14:textId="3A8496BD"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Male Short Plug Headers (Adafruit Product 5584)</w:t>
      </w:r>
      <w:r w:rsidRPr="007A5A05">
        <w:rPr>
          <w:rFonts w:ascii="Times New Roman" w:hAnsi="Times New Roman" w:cs="Times New Roman"/>
          <w:sz w:val="24"/>
          <w:szCs w:val="24"/>
        </w:rPr>
        <w:t>: Soldered onto the Pico W microcontrollers.</w:t>
      </w:r>
    </w:p>
    <w:p w14:paraId="0DFA1C52" w14:textId="73165569" w:rsidR="00924A19" w:rsidRPr="007A5A05" w:rsidRDefault="00924A19">
      <w:pPr>
        <w:pStyle w:val="ListParagraph"/>
        <w:numPr>
          <w:ilvl w:val="0"/>
          <w:numId w:val="35"/>
        </w:numPr>
        <w:rPr>
          <w:rFonts w:ascii="Times New Roman" w:hAnsi="Times New Roman" w:cs="Times New Roman"/>
          <w:sz w:val="24"/>
          <w:szCs w:val="24"/>
        </w:rPr>
      </w:pPr>
      <w:r w:rsidRPr="007A5A05">
        <w:rPr>
          <w:rFonts w:ascii="Times New Roman" w:hAnsi="Times New Roman" w:cs="Times New Roman"/>
          <w:i/>
          <w:iCs/>
          <w:sz w:val="24"/>
          <w:szCs w:val="24"/>
        </w:rPr>
        <w:t>2x20-Pin Female Short Socket Headers (Adafruit Product 5585)</w:t>
      </w:r>
      <w:r w:rsidRPr="007A5A05">
        <w:rPr>
          <w:rFonts w:ascii="Times New Roman" w:hAnsi="Times New Roman" w:cs="Times New Roman"/>
          <w:sz w:val="24"/>
          <w:szCs w:val="24"/>
        </w:rPr>
        <w:t>: For low-profile stacking configurations.</w:t>
      </w:r>
    </w:p>
    <w:p w14:paraId="4F1D34A7" w14:textId="2B5FBB66" w:rsidR="00924A19" w:rsidRPr="00991FB9" w:rsidRDefault="00924A19">
      <w:pPr>
        <w:pStyle w:val="ListParagraph"/>
        <w:numPr>
          <w:ilvl w:val="0"/>
          <w:numId w:val="34"/>
        </w:numPr>
        <w:rPr>
          <w:rFonts w:ascii="Times New Roman" w:hAnsi="Times New Roman" w:cs="Times New Roman"/>
          <w:sz w:val="24"/>
          <w:szCs w:val="24"/>
        </w:rPr>
      </w:pPr>
      <w:r w:rsidRPr="00991FB9">
        <w:rPr>
          <w:rFonts w:ascii="Times New Roman" w:hAnsi="Times New Roman" w:cs="Times New Roman"/>
          <w:b/>
          <w:bCs/>
          <w:sz w:val="24"/>
          <w:szCs w:val="24"/>
        </w:rPr>
        <w:t>Assembly &amp; Wiring Materials</w:t>
      </w:r>
      <w:r w:rsidRPr="00991FB9">
        <w:rPr>
          <w:rFonts w:ascii="Times New Roman" w:hAnsi="Times New Roman" w:cs="Times New Roman"/>
          <w:sz w:val="24"/>
          <w:szCs w:val="24"/>
        </w:rPr>
        <w:t>:</w:t>
      </w:r>
    </w:p>
    <w:p w14:paraId="2E79D3B8" w14:textId="5049E77B"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Mini Solderless Breadboards</w:t>
      </w:r>
      <w:r w:rsidRPr="00C069B8">
        <w:rPr>
          <w:rFonts w:ascii="Times New Roman" w:hAnsi="Times New Roman" w:cs="Times New Roman"/>
          <w:sz w:val="24"/>
          <w:szCs w:val="24"/>
        </w:rPr>
        <w:t>: Used for experimental circuit validation and early sensor testing.</w:t>
      </w:r>
    </w:p>
    <w:p w14:paraId="12BC06A6" w14:textId="20193995"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Jumper Wires</w:t>
      </w:r>
      <w:r w:rsidRPr="00C069B8">
        <w:rPr>
          <w:rFonts w:ascii="Times New Roman" w:hAnsi="Times New Roman" w:cs="Times New Roman"/>
          <w:sz w:val="24"/>
          <w:szCs w:val="24"/>
        </w:rPr>
        <w:t>: Multi-gauge male-to-male, male-to-female, and female-to-female jumper wires.</w:t>
      </w:r>
    </w:p>
    <w:p w14:paraId="5257C8BF" w14:textId="627C6513" w:rsidR="00924A19" w:rsidRPr="00C069B8" w:rsidRDefault="00924A19">
      <w:pPr>
        <w:pStyle w:val="ListParagraph"/>
        <w:numPr>
          <w:ilvl w:val="0"/>
          <w:numId w:val="36"/>
        </w:numPr>
        <w:rPr>
          <w:rFonts w:ascii="Times New Roman" w:hAnsi="Times New Roman" w:cs="Times New Roman"/>
          <w:sz w:val="24"/>
          <w:szCs w:val="24"/>
        </w:rPr>
      </w:pPr>
      <w:r w:rsidRPr="00C069B8">
        <w:rPr>
          <w:rFonts w:ascii="Times New Roman" w:hAnsi="Times New Roman" w:cs="Times New Roman"/>
          <w:i/>
          <w:iCs/>
          <w:sz w:val="24"/>
          <w:szCs w:val="24"/>
        </w:rPr>
        <w:t>Soldering Station</w:t>
      </w:r>
      <w:r w:rsidRPr="00C069B8">
        <w:rPr>
          <w:rFonts w:ascii="Times New Roman" w:hAnsi="Times New Roman" w:cs="Times New Roman"/>
          <w:sz w:val="24"/>
          <w:szCs w:val="24"/>
        </w:rPr>
        <w:t>: A temperature-controlled iron running lead-free solder for header assembly.</w:t>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r w:rsidR="00C069B8">
        <w:rPr>
          <w:rFonts w:ascii="Times New Roman" w:hAnsi="Times New Roman" w:cs="Times New Roman"/>
          <w:sz w:val="24"/>
          <w:szCs w:val="24"/>
        </w:rPr>
        <w:br/>
      </w:r>
    </w:p>
    <w:p w14:paraId="0CBD3B4E" w14:textId="2711B3C8" w:rsidR="00924A19" w:rsidRPr="00C069B8" w:rsidRDefault="00924A19">
      <w:pPr>
        <w:pStyle w:val="ListParagraph"/>
        <w:numPr>
          <w:ilvl w:val="0"/>
          <w:numId w:val="34"/>
        </w:numPr>
        <w:rPr>
          <w:rFonts w:ascii="Times New Roman" w:hAnsi="Times New Roman" w:cs="Times New Roman"/>
          <w:sz w:val="24"/>
          <w:szCs w:val="24"/>
        </w:rPr>
      </w:pPr>
      <w:r w:rsidRPr="00C069B8">
        <w:rPr>
          <w:rFonts w:ascii="Times New Roman" w:hAnsi="Times New Roman" w:cs="Times New Roman"/>
          <w:b/>
          <w:bCs/>
          <w:sz w:val="24"/>
          <w:szCs w:val="24"/>
        </w:rPr>
        <w:lastRenderedPageBreak/>
        <w:t>Enclosure Fabrication</w:t>
      </w:r>
      <w:r w:rsidRPr="00C069B8">
        <w:rPr>
          <w:rFonts w:ascii="Times New Roman" w:hAnsi="Times New Roman" w:cs="Times New Roman"/>
          <w:sz w:val="24"/>
          <w:szCs w:val="24"/>
        </w:rPr>
        <w:t>:</w:t>
      </w:r>
    </w:p>
    <w:p w14:paraId="5298D2BC" w14:textId="38D524AB" w:rsidR="00924A19" w:rsidRPr="006560F2" w:rsidRDefault="00924A19">
      <w:pPr>
        <w:pStyle w:val="ListParagraph"/>
        <w:numPr>
          <w:ilvl w:val="0"/>
          <w:numId w:val="37"/>
        </w:numPr>
        <w:rPr>
          <w:rFonts w:ascii="Times New Roman" w:hAnsi="Times New Roman" w:cs="Times New Roman"/>
          <w:sz w:val="24"/>
          <w:szCs w:val="24"/>
        </w:rPr>
      </w:pPr>
      <w:r w:rsidRPr="006560F2">
        <w:rPr>
          <w:rFonts w:ascii="Times New Roman" w:hAnsi="Times New Roman" w:cs="Times New Roman"/>
          <w:i/>
          <w:iCs/>
          <w:sz w:val="24"/>
          <w:szCs w:val="24"/>
        </w:rPr>
        <w:t>3D Printing Filament</w:t>
      </w:r>
      <w:r w:rsidRPr="006560F2">
        <w:rPr>
          <w:rFonts w:ascii="Times New Roman" w:hAnsi="Times New Roman" w:cs="Times New Roman"/>
          <w:sz w:val="24"/>
          <w:szCs w:val="24"/>
        </w:rPr>
        <w:t>: PLA (Polylactic Acid) or PETG (Polyethylene Terephthalate Glycol) filaments used to extrude snap-fit weather-resistant enclosures. PLA is utilized for general prototyping, while PETG is selected for enclosures requiring higher UV resistance and outdoor structural durability.</w:t>
      </w:r>
    </w:p>
    <w:p w14:paraId="3405A4C1" w14:textId="77777777" w:rsidR="002B368A" w:rsidRPr="008622FA" w:rsidRDefault="002B368A" w:rsidP="0097543B">
      <w:pPr>
        <w:rPr>
          <w:rFonts w:ascii="Times New Roman" w:hAnsi="Times New Roman" w:cs="Times New Roman"/>
          <w:sz w:val="24"/>
          <w:szCs w:val="24"/>
        </w:rPr>
      </w:pPr>
    </w:p>
    <w:p w14:paraId="1B3A7AAC" w14:textId="33DFF583" w:rsidR="00EC20B9" w:rsidRPr="008622FA" w:rsidRDefault="00EC20B9" w:rsidP="00EC20B9">
      <w:pPr>
        <w:rPr>
          <w:rFonts w:ascii="Times New Roman" w:hAnsi="Times New Roman" w:cs="Times New Roman"/>
          <w:sz w:val="24"/>
          <w:szCs w:val="24"/>
        </w:rPr>
      </w:pPr>
    </w:p>
    <w:p w14:paraId="3DBC9077" w14:textId="77777777" w:rsidR="007361A3" w:rsidRDefault="007361A3" w:rsidP="00F8046A">
      <w:pPr>
        <w:rPr>
          <w:rFonts w:ascii="Times New Roman" w:hAnsi="Times New Roman" w:cs="Times New Roman"/>
          <w:b/>
          <w:bCs/>
          <w:sz w:val="24"/>
          <w:szCs w:val="24"/>
        </w:rPr>
      </w:pPr>
    </w:p>
    <w:p w14:paraId="576BE4FB" w14:textId="6E6F997B" w:rsidR="00F8046A" w:rsidRPr="007361A3" w:rsidRDefault="007361A3" w:rsidP="007361A3">
      <w:pPr>
        <w:pStyle w:val="Heading2"/>
        <w:rPr>
          <w:sz w:val="28"/>
          <w:szCs w:val="28"/>
        </w:rPr>
      </w:pPr>
      <w:bookmarkStart w:id="44" w:name="_Toc232669455"/>
      <w:r w:rsidRPr="007361A3">
        <w:rPr>
          <w:rFonts w:ascii="Times New Roman" w:hAnsi="Times New Roman" w:cs="Times New Roman"/>
          <w:sz w:val="28"/>
          <w:szCs w:val="28"/>
        </w:rPr>
        <w:t>3.6 Development Procedure</w:t>
      </w:r>
      <w:bookmarkEnd w:id="44"/>
    </w:p>
    <w:p w14:paraId="613C524A"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The engineering workflow of the Modular Adaptive Data Node (MADN) was divided into five sequential phases: hardware assembly, software environment configuration, daemon development, machine learning optimization, and mechanical fabrication. This section delineates the step-by-step development procedure executed to construct the prototype.</w:t>
      </w:r>
    </w:p>
    <w:p w14:paraId="622DCA4E" w14:textId="77777777" w:rsidR="00F8046A" w:rsidRPr="00F8046A" w:rsidRDefault="00F8046A" w:rsidP="00F8046A">
      <w:pPr>
        <w:rPr>
          <w:rFonts w:ascii="Times New Roman" w:hAnsi="Times New Roman" w:cs="Times New Roman"/>
          <w:sz w:val="24"/>
          <w:szCs w:val="24"/>
        </w:rPr>
      </w:pPr>
    </w:p>
    <w:p w14:paraId="11B701FB" w14:textId="7A01A90A" w:rsidR="00F8046A" w:rsidRPr="00F8046A" w:rsidRDefault="00F8046A" w:rsidP="00F8046A">
      <w:pPr>
        <w:rPr>
          <w:rFonts w:ascii="Times New Roman" w:hAnsi="Times New Roman" w:cs="Times New Roman"/>
          <w:sz w:val="24"/>
          <w:szCs w:val="24"/>
        </w:rPr>
      </w:pPr>
    </w:p>
    <w:p w14:paraId="1C192B7D" w14:textId="3BEC0DFD" w:rsidR="00F8046A" w:rsidRPr="00507675" w:rsidRDefault="007361A3" w:rsidP="007361A3">
      <w:pPr>
        <w:pStyle w:val="Heading3"/>
      </w:pPr>
      <w:bookmarkStart w:id="45" w:name="_Toc232669456"/>
      <w:r w:rsidRPr="00507675">
        <w:rPr>
          <w:rFonts w:ascii="Times New Roman" w:hAnsi="Times New Roman" w:cs="Times New Roman"/>
        </w:rPr>
        <w:t>3.6.1 Hardware Assembly and Circuit Integration</w:t>
      </w:r>
      <w:bookmarkEnd w:id="45"/>
    </w:p>
    <w:p w14:paraId="0CA60AD1"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The hardware tier construction was divided between the edge node microcontrollers and the central orchestrator hub:</w:t>
      </w:r>
    </w:p>
    <w:p w14:paraId="58F9B470" w14:textId="77777777" w:rsidR="00F8046A" w:rsidRPr="00F8046A" w:rsidRDefault="00F8046A" w:rsidP="00F8046A">
      <w:pPr>
        <w:rPr>
          <w:rFonts w:ascii="Times New Roman" w:hAnsi="Times New Roman" w:cs="Times New Roman"/>
          <w:sz w:val="24"/>
          <w:szCs w:val="24"/>
        </w:rPr>
      </w:pPr>
    </w:p>
    <w:p w14:paraId="7E8C1595" w14:textId="3B440069" w:rsidR="00F8046A" w:rsidRPr="00E10BB8" w:rsidRDefault="00F8046A">
      <w:pPr>
        <w:pStyle w:val="ListParagraph"/>
        <w:numPr>
          <w:ilvl w:val="0"/>
          <w:numId w:val="38"/>
        </w:numPr>
        <w:rPr>
          <w:rFonts w:ascii="Times New Roman" w:hAnsi="Times New Roman" w:cs="Times New Roman"/>
          <w:sz w:val="24"/>
          <w:szCs w:val="24"/>
        </w:rPr>
      </w:pPr>
      <w:r w:rsidRPr="00E10BB8">
        <w:rPr>
          <w:rFonts w:ascii="Times New Roman" w:hAnsi="Times New Roman" w:cs="Times New Roman"/>
          <w:b/>
          <w:bCs/>
          <w:sz w:val="24"/>
          <w:szCs w:val="24"/>
        </w:rPr>
        <w:t>Microcontroller Prep &amp; Stacking</w:t>
      </w:r>
      <w:r w:rsidRPr="00E10BB8">
        <w:rPr>
          <w:rFonts w:ascii="Times New Roman" w:hAnsi="Times New Roman" w:cs="Times New Roman"/>
          <w:sz w:val="24"/>
          <w:szCs w:val="24"/>
        </w:rPr>
        <w:t>:</w:t>
      </w:r>
    </w:p>
    <w:p w14:paraId="5F2500B8" w14:textId="70E9C5F6"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Using a temperature-controlled soldering station set to 350°C, 2x20-pin male short plug headers (Adafruit Product 5584) were soldered directly to the Raspberry Pi Pico W GPIO rails, ensuring uniform pin vertical alignment.</w:t>
      </w:r>
    </w:p>
    <w:p w14:paraId="29997BF8" w14:textId="28636F24"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2x20-pin female socket headers (Adafruit Product 5583) were soldered onto the Adafruit Terminal PiCowbell (Product ID: 5904).</w:t>
      </w:r>
    </w:p>
    <w:p w14:paraId="0035ACDE" w14:textId="3B08C2BD" w:rsidR="00F8046A" w:rsidRPr="00E10BB8" w:rsidRDefault="00F8046A">
      <w:pPr>
        <w:pStyle w:val="ListParagraph"/>
        <w:numPr>
          <w:ilvl w:val="0"/>
          <w:numId w:val="37"/>
        </w:numPr>
        <w:rPr>
          <w:rFonts w:ascii="Times New Roman" w:hAnsi="Times New Roman" w:cs="Times New Roman"/>
          <w:sz w:val="24"/>
          <w:szCs w:val="24"/>
        </w:rPr>
      </w:pPr>
      <w:r w:rsidRPr="00E10BB8">
        <w:rPr>
          <w:rFonts w:ascii="Times New Roman" w:hAnsi="Times New Roman" w:cs="Times New Roman"/>
          <w:sz w:val="24"/>
          <w:szCs w:val="24"/>
        </w:rPr>
        <w:t>The Pico W was stacked onto the PiCowbell by matching the male headers to the female socket headers, creating a stable mechanical joint and routing all pins to the spring-loaded screw terminals.</w:t>
      </w:r>
    </w:p>
    <w:p w14:paraId="263576F9" w14:textId="5BCACFAA" w:rsidR="00F8046A" w:rsidRPr="00E10BB8" w:rsidRDefault="00F8046A">
      <w:pPr>
        <w:pStyle w:val="ListParagraph"/>
        <w:numPr>
          <w:ilvl w:val="0"/>
          <w:numId w:val="38"/>
        </w:numPr>
        <w:rPr>
          <w:rFonts w:ascii="Times New Roman" w:hAnsi="Times New Roman" w:cs="Times New Roman"/>
          <w:sz w:val="24"/>
          <w:szCs w:val="24"/>
        </w:rPr>
      </w:pPr>
      <w:r w:rsidRPr="00E10BB8">
        <w:rPr>
          <w:rFonts w:ascii="Times New Roman" w:hAnsi="Times New Roman" w:cs="Times New Roman"/>
          <w:b/>
          <w:bCs/>
          <w:sz w:val="24"/>
          <w:szCs w:val="24"/>
        </w:rPr>
        <w:t>Edge Telemetry and User Interface Wiring</w:t>
      </w:r>
      <w:r w:rsidRPr="00E10BB8">
        <w:rPr>
          <w:rFonts w:ascii="Times New Roman" w:hAnsi="Times New Roman" w:cs="Times New Roman"/>
          <w:sz w:val="24"/>
          <w:szCs w:val="24"/>
        </w:rPr>
        <w:t>:</w:t>
      </w:r>
    </w:p>
    <w:p w14:paraId="6C21FC62" w14:textId="3CA99D27"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capacitive soil moisture sensor was connected via a three-wire cable to GP26 (ADC0), Ground, and the 3.3V OUT pin.</w:t>
      </w:r>
    </w:p>
    <w:p w14:paraId="6EDC203A" w14:textId="243903B9"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DHT22 sensor data pin was wired to GP15 with an external 4.7kΩ pull-up resistor connected to 3.3V to prevent signal floating.</w:t>
      </w:r>
    </w:p>
    <w:p w14:paraId="0DCD4F2E" w14:textId="2136D066"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HC-SR501 PIR sensor signal pin was routed to GP14, and powered from the boosted 5V VBUS rail.</w:t>
      </w:r>
    </w:p>
    <w:p w14:paraId="18633FCD" w14:textId="4A5E87E4"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HC-SR04 ultrasonic sensor was connected with the trigger pin to GP16 and the echo pin to GP17, powered by the 5V VBUS rail.</w:t>
      </w:r>
    </w:p>
    <w:p w14:paraId="329355C5" w14:textId="780F7AEA"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The ST7735 SPI TFT display SPI lines (SCK, MOSI, CS, DC, RESET) were wired to GP18, GP19, GP20, GP21, and GP22 respectively.</w:t>
      </w:r>
    </w:p>
    <w:p w14:paraId="594E262E" w14:textId="3DEA0CDC" w:rsidR="00F8046A" w:rsidRPr="00E10BB8" w:rsidRDefault="00F8046A">
      <w:pPr>
        <w:pStyle w:val="ListParagraph"/>
        <w:numPr>
          <w:ilvl w:val="0"/>
          <w:numId w:val="39"/>
        </w:numPr>
        <w:rPr>
          <w:rFonts w:ascii="Times New Roman" w:hAnsi="Times New Roman" w:cs="Times New Roman"/>
          <w:sz w:val="24"/>
          <w:szCs w:val="24"/>
        </w:rPr>
      </w:pPr>
      <w:r w:rsidRPr="00E10BB8">
        <w:rPr>
          <w:rFonts w:ascii="Times New Roman" w:hAnsi="Times New Roman" w:cs="Times New Roman"/>
          <w:sz w:val="24"/>
          <w:szCs w:val="24"/>
        </w:rPr>
        <w:t>Three tactile push-buttons were wired between GP10, GP11, GP12, and local Ground pins.</w:t>
      </w:r>
      <w:r w:rsidR="00E10BB8">
        <w:rPr>
          <w:rFonts w:ascii="Times New Roman" w:hAnsi="Times New Roman" w:cs="Times New Roman"/>
          <w:sz w:val="24"/>
          <w:szCs w:val="24"/>
        </w:rPr>
        <w:br/>
      </w:r>
    </w:p>
    <w:p w14:paraId="261B94B8" w14:textId="20A51784" w:rsidR="00F8046A" w:rsidRPr="005E33CC" w:rsidRDefault="00F8046A">
      <w:pPr>
        <w:pStyle w:val="ListParagraph"/>
        <w:numPr>
          <w:ilvl w:val="0"/>
          <w:numId w:val="38"/>
        </w:numPr>
        <w:rPr>
          <w:rFonts w:ascii="Times New Roman" w:hAnsi="Times New Roman" w:cs="Times New Roman"/>
          <w:sz w:val="24"/>
          <w:szCs w:val="24"/>
        </w:rPr>
      </w:pPr>
      <w:r w:rsidRPr="005E33CC">
        <w:rPr>
          <w:rFonts w:ascii="Times New Roman" w:hAnsi="Times New Roman" w:cs="Times New Roman"/>
          <w:b/>
          <w:bCs/>
          <w:sz w:val="24"/>
          <w:szCs w:val="24"/>
        </w:rPr>
        <w:lastRenderedPageBreak/>
        <w:t>Power Delivery Integration</w:t>
      </w:r>
      <w:r w:rsidRPr="005E33CC">
        <w:rPr>
          <w:rFonts w:ascii="Times New Roman" w:hAnsi="Times New Roman" w:cs="Times New Roman"/>
          <w:sz w:val="24"/>
          <w:szCs w:val="24"/>
        </w:rPr>
        <w:t>:</w:t>
      </w:r>
    </w:p>
    <w:p w14:paraId="0B2520CD" w14:textId="049FE19A" w:rsidR="00F8046A" w:rsidRPr="005E33CC" w:rsidRDefault="00F8046A">
      <w:pPr>
        <w:pStyle w:val="ListParagraph"/>
        <w:numPr>
          <w:ilvl w:val="0"/>
          <w:numId w:val="40"/>
        </w:numPr>
        <w:rPr>
          <w:rFonts w:ascii="Times New Roman" w:hAnsi="Times New Roman" w:cs="Times New Roman"/>
          <w:sz w:val="24"/>
          <w:szCs w:val="24"/>
        </w:rPr>
      </w:pPr>
      <w:r w:rsidRPr="005E33CC">
        <w:rPr>
          <w:rFonts w:ascii="Times New Roman" w:hAnsi="Times New Roman" w:cs="Times New Roman"/>
          <w:sz w:val="24"/>
          <w:szCs w:val="24"/>
        </w:rPr>
        <w:t>A TP4056 charger and step-up protection module was connected to a 3.7V 18650 Li-Ion cell.</w:t>
      </w:r>
    </w:p>
    <w:p w14:paraId="2A6816AA" w14:textId="78F14941" w:rsidR="00F8046A" w:rsidRPr="005E33CC" w:rsidRDefault="00F8046A">
      <w:pPr>
        <w:pStyle w:val="ListParagraph"/>
        <w:numPr>
          <w:ilvl w:val="0"/>
          <w:numId w:val="40"/>
        </w:numPr>
        <w:rPr>
          <w:rFonts w:ascii="Times New Roman" w:hAnsi="Times New Roman" w:cs="Times New Roman"/>
          <w:sz w:val="24"/>
          <w:szCs w:val="24"/>
        </w:rPr>
      </w:pPr>
      <w:r w:rsidRPr="005E33CC">
        <w:rPr>
          <w:rFonts w:ascii="Times New Roman" w:hAnsi="Times New Roman" w:cs="Times New Roman"/>
          <w:sz w:val="24"/>
          <w:szCs w:val="24"/>
        </w:rPr>
        <w:t>The boosted 5V output terminals of the TP4056 board were routed via a JST-PH 2.0 connector directly to the Pico W VBUS (Pin 40) and Ground pins to power the microcontroller and 5V sensors.</w:t>
      </w:r>
    </w:p>
    <w:p w14:paraId="763A4874" w14:textId="28FDF85E" w:rsidR="00F8046A" w:rsidRPr="003B77F3" w:rsidRDefault="00F8046A">
      <w:pPr>
        <w:pStyle w:val="ListParagraph"/>
        <w:numPr>
          <w:ilvl w:val="0"/>
          <w:numId w:val="38"/>
        </w:numPr>
        <w:rPr>
          <w:rFonts w:ascii="Times New Roman" w:hAnsi="Times New Roman" w:cs="Times New Roman"/>
          <w:sz w:val="24"/>
          <w:szCs w:val="24"/>
        </w:rPr>
      </w:pPr>
      <w:r w:rsidRPr="003B77F3">
        <w:rPr>
          <w:rFonts w:ascii="Times New Roman" w:hAnsi="Times New Roman" w:cs="Times New Roman"/>
          <w:b/>
          <w:bCs/>
          <w:sz w:val="24"/>
          <w:szCs w:val="24"/>
        </w:rPr>
        <w:t>Central Vault Hub Setup</w:t>
      </w:r>
      <w:r w:rsidRPr="003B77F3">
        <w:rPr>
          <w:rFonts w:ascii="Times New Roman" w:hAnsi="Times New Roman" w:cs="Times New Roman"/>
          <w:sz w:val="24"/>
          <w:szCs w:val="24"/>
        </w:rPr>
        <w:t>:</w:t>
      </w:r>
    </w:p>
    <w:p w14:paraId="34FA7C08" w14:textId="1917DEDA"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The active cooling dual-fan shield was mounted onto the Raspberry Pi 4 CPU and SoC blocks.</w:t>
      </w:r>
    </w:p>
    <w:p w14:paraId="08751C58" w14:textId="67A03808"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The low-power portable projector was connected to the Pi 4's HDMI output port for display projection, while the active cooling fan was connected to the GPIO power pins.</w:t>
      </w:r>
    </w:p>
    <w:p w14:paraId="0FCD22DB" w14:textId="2FB5FF63" w:rsidR="00F8046A" w:rsidRPr="003B77F3" w:rsidRDefault="00F8046A">
      <w:pPr>
        <w:pStyle w:val="ListParagraph"/>
        <w:numPr>
          <w:ilvl w:val="0"/>
          <w:numId w:val="41"/>
        </w:numPr>
        <w:rPr>
          <w:rFonts w:ascii="Times New Roman" w:hAnsi="Times New Roman" w:cs="Times New Roman"/>
          <w:sz w:val="24"/>
          <w:szCs w:val="24"/>
        </w:rPr>
      </w:pPr>
      <w:r w:rsidRPr="003B77F3">
        <w:rPr>
          <w:rFonts w:ascii="Times New Roman" w:hAnsi="Times New Roman" w:cs="Times New Roman"/>
          <w:sz w:val="24"/>
          <w:szCs w:val="24"/>
        </w:rPr>
        <w:t>A standard 5V USB-C power supply (PSU) was connected to the USB-C port of the Pi 4. A portable 5V USB power bank was prepared as a swappable alternative during grid failures.</w:t>
      </w:r>
    </w:p>
    <w:p w14:paraId="7387F910" w14:textId="49D1600C" w:rsidR="00F8046A" w:rsidRPr="00F8046A" w:rsidRDefault="00F8046A" w:rsidP="00F8046A">
      <w:pPr>
        <w:rPr>
          <w:rFonts w:ascii="Times New Roman" w:hAnsi="Times New Roman" w:cs="Times New Roman"/>
          <w:sz w:val="24"/>
          <w:szCs w:val="24"/>
        </w:rPr>
      </w:pPr>
    </w:p>
    <w:p w14:paraId="426ABD58" w14:textId="77777777" w:rsidR="00F8046A" w:rsidRPr="00F8046A" w:rsidRDefault="00F8046A" w:rsidP="00F8046A">
      <w:pPr>
        <w:rPr>
          <w:rFonts w:ascii="Times New Roman" w:hAnsi="Times New Roman" w:cs="Times New Roman"/>
          <w:sz w:val="24"/>
          <w:szCs w:val="24"/>
        </w:rPr>
      </w:pPr>
    </w:p>
    <w:p w14:paraId="467F8A2F" w14:textId="66E5CD75" w:rsidR="00F8046A" w:rsidRPr="003B77F3" w:rsidRDefault="003B77F3" w:rsidP="003B77F3">
      <w:pPr>
        <w:pStyle w:val="Heading3"/>
      </w:pPr>
      <w:bookmarkStart w:id="46" w:name="_Toc232669457"/>
      <w:r w:rsidRPr="00F8046A">
        <w:t>3.6.2 Software Stack and Local Environment Configuration</w:t>
      </w:r>
      <w:bookmarkEnd w:id="46"/>
    </w:p>
    <w:p w14:paraId="25E4FC46"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The software deployment involved flashing edge devices, installing the server OS, and setting up offline local databases:</w:t>
      </w:r>
    </w:p>
    <w:p w14:paraId="5CAEE30B" w14:textId="77777777" w:rsidR="00F8046A" w:rsidRPr="00F8046A" w:rsidRDefault="00F8046A" w:rsidP="00F8046A">
      <w:pPr>
        <w:rPr>
          <w:rFonts w:ascii="Times New Roman" w:hAnsi="Times New Roman" w:cs="Times New Roman"/>
          <w:sz w:val="24"/>
          <w:szCs w:val="24"/>
        </w:rPr>
      </w:pPr>
    </w:p>
    <w:p w14:paraId="3C490020" w14:textId="628A43FE"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Edge Node Firmware Deployment</w:t>
      </w:r>
      <w:r w:rsidRPr="008D2B20">
        <w:rPr>
          <w:rFonts w:ascii="Times New Roman" w:hAnsi="Times New Roman" w:cs="Times New Roman"/>
          <w:sz w:val="24"/>
          <w:szCs w:val="24"/>
        </w:rPr>
        <w:t>:</w:t>
      </w:r>
    </w:p>
    <w:p w14:paraId="5796B160" w14:textId="4D961CD8" w:rsidR="00F8046A" w:rsidRPr="008D2B20" w:rsidRDefault="00F8046A">
      <w:pPr>
        <w:pStyle w:val="ListParagraph"/>
        <w:numPr>
          <w:ilvl w:val="0"/>
          <w:numId w:val="43"/>
        </w:numPr>
        <w:rPr>
          <w:rFonts w:ascii="Times New Roman" w:hAnsi="Times New Roman" w:cs="Times New Roman"/>
          <w:sz w:val="24"/>
          <w:szCs w:val="24"/>
        </w:rPr>
      </w:pPr>
      <w:r w:rsidRPr="008D2B20">
        <w:rPr>
          <w:rFonts w:ascii="Times New Roman" w:hAnsi="Times New Roman" w:cs="Times New Roman"/>
          <w:sz w:val="24"/>
          <w:szCs w:val="24"/>
        </w:rPr>
        <w:t>The Pico W was booted in USB-mass-storage mode (holding the BOOTSEL button while plugging it into a PC).</w:t>
      </w:r>
    </w:p>
    <w:p w14:paraId="4B1FA357" w14:textId="64F80F93" w:rsidR="00F8046A" w:rsidRPr="008D2B20" w:rsidRDefault="00F8046A">
      <w:pPr>
        <w:pStyle w:val="ListParagraph"/>
        <w:numPr>
          <w:ilvl w:val="0"/>
          <w:numId w:val="43"/>
        </w:numPr>
        <w:rPr>
          <w:rFonts w:ascii="Times New Roman" w:hAnsi="Times New Roman" w:cs="Times New Roman"/>
          <w:sz w:val="24"/>
          <w:szCs w:val="24"/>
        </w:rPr>
      </w:pPr>
      <w:r w:rsidRPr="008D2B20">
        <w:rPr>
          <w:rFonts w:ascii="Times New Roman" w:hAnsi="Times New Roman" w:cs="Times New Roman"/>
          <w:sz w:val="24"/>
          <w:szCs w:val="24"/>
        </w:rPr>
        <w:t>The stable MicroPython `.uf2` firmware file (v1.20 or later) was dragged and dropped onto the volume to flash the microcontroller.</w:t>
      </w:r>
    </w:p>
    <w:p w14:paraId="17CA16ED" w14:textId="4911050D"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Central Hub Operating System Installation</w:t>
      </w:r>
      <w:r w:rsidRPr="008D2B20">
        <w:rPr>
          <w:rFonts w:ascii="Times New Roman" w:hAnsi="Times New Roman" w:cs="Times New Roman"/>
          <w:sz w:val="24"/>
          <w:szCs w:val="24"/>
        </w:rPr>
        <w:t>:</w:t>
      </w:r>
    </w:p>
    <w:p w14:paraId="3EDE3F2A" w14:textId="691E7BAF" w:rsidR="00F8046A" w:rsidRPr="008D2B20" w:rsidRDefault="00F8046A">
      <w:pPr>
        <w:pStyle w:val="ListParagraph"/>
        <w:numPr>
          <w:ilvl w:val="0"/>
          <w:numId w:val="44"/>
        </w:numPr>
        <w:rPr>
          <w:rFonts w:ascii="Times New Roman" w:hAnsi="Times New Roman" w:cs="Times New Roman"/>
          <w:sz w:val="24"/>
          <w:szCs w:val="24"/>
        </w:rPr>
      </w:pPr>
      <w:r w:rsidRPr="008D2B20">
        <w:rPr>
          <w:rFonts w:ascii="Times New Roman" w:hAnsi="Times New Roman" w:cs="Times New Roman"/>
          <w:sz w:val="24"/>
          <w:szCs w:val="24"/>
        </w:rPr>
        <w:t>The headless minimal ARM64 image of Kali Linux was flashed to the 128GB High-Endurance MicroSD card using the Raspberry Pi Imager utility on an external PC.</w:t>
      </w:r>
    </w:p>
    <w:p w14:paraId="6F2A0985" w14:textId="5094403E" w:rsidR="00F8046A" w:rsidRPr="008D2B20" w:rsidRDefault="00F8046A">
      <w:pPr>
        <w:pStyle w:val="ListParagraph"/>
        <w:numPr>
          <w:ilvl w:val="0"/>
          <w:numId w:val="44"/>
        </w:numPr>
        <w:rPr>
          <w:rFonts w:ascii="Times New Roman" w:hAnsi="Times New Roman" w:cs="Times New Roman"/>
          <w:sz w:val="24"/>
          <w:szCs w:val="24"/>
        </w:rPr>
      </w:pPr>
      <w:r w:rsidRPr="008D2B20">
        <w:rPr>
          <w:rFonts w:ascii="Times New Roman" w:hAnsi="Times New Roman" w:cs="Times New Roman"/>
          <w:sz w:val="24"/>
          <w:szCs w:val="24"/>
        </w:rPr>
        <w:t>The card was inserted into the Raspberry Pi 4, which was booted into a command-line interface. SSH keys and local user accounts were configured over a temporary Ethernet connection.</w:t>
      </w:r>
    </w:p>
    <w:p w14:paraId="3ABC164C" w14:textId="42236640" w:rsidR="00F8046A" w:rsidRPr="008D2B20" w:rsidRDefault="00F8046A">
      <w:pPr>
        <w:pStyle w:val="ListParagraph"/>
        <w:numPr>
          <w:ilvl w:val="0"/>
          <w:numId w:val="42"/>
        </w:numPr>
        <w:rPr>
          <w:rFonts w:ascii="Times New Roman" w:hAnsi="Times New Roman" w:cs="Times New Roman"/>
          <w:sz w:val="24"/>
          <w:szCs w:val="24"/>
        </w:rPr>
      </w:pPr>
      <w:r w:rsidRPr="008D2B20">
        <w:rPr>
          <w:rFonts w:ascii="Times New Roman" w:hAnsi="Times New Roman" w:cs="Times New Roman"/>
          <w:b/>
          <w:bCs/>
          <w:sz w:val="24"/>
          <w:szCs w:val="24"/>
        </w:rPr>
        <w:t>Offline Access Point and Broker Configuration</w:t>
      </w:r>
      <w:r w:rsidRPr="008D2B20">
        <w:rPr>
          <w:rFonts w:ascii="Times New Roman" w:hAnsi="Times New Roman" w:cs="Times New Roman"/>
          <w:sz w:val="24"/>
          <w:szCs w:val="24"/>
        </w:rPr>
        <w:t>:</w:t>
      </w:r>
    </w:p>
    <w:p w14:paraId="5CB03980" w14:textId="40302864" w:rsidR="00F8046A" w:rsidRPr="008D2B20" w:rsidRDefault="00F8046A">
      <w:pPr>
        <w:pStyle w:val="ListParagraph"/>
        <w:numPr>
          <w:ilvl w:val="0"/>
          <w:numId w:val="45"/>
        </w:numPr>
        <w:rPr>
          <w:rFonts w:ascii="Times New Roman" w:hAnsi="Times New Roman" w:cs="Times New Roman"/>
          <w:sz w:val="24"/>
          <w:szCs w:val="24"/>
        </w:rPr>
      </w:pPr>
      <w:r w:rsidRPr="008D2B20">
        <w:rPr>
          <w:rFonts w:ascii="Times New Roman" w:hAnsi="Times New Roman" w:cs="Times New Roman"/>
          <w:sz w:val="24"/>
          <w:szCs w:val="24"/>
        </w:rPr>
        <w:t>`hostapd` and `dnsmasq` packages were installed and configured on the Pi 4. The wireless interface (`wlan0`) was assigned a static local IP address (`192.168.4.1`) and configured to project a local Wi-Fi Access Point (SSID: `MADN-Vault-Local`) with DHCP leasing IPs from `192.168.4.10` to `192.168.4.150`.</w:t>
      </w:r>
    </w:p>
    <w:p w14:paraId="6F9ABFCF" w14:textId="1D6E6DD3" w:rsidR="00F8046A" w:rsidRPr="008D2B20" w:rsidRDefault="00F8046A">
      <w:pPr>
        <w:pStyle w:val="ListParagraph"/>
        <w:numPr>
          <w:ilvl w:val="0"/>
          <w:numId w:val="45"/>
        </w:numPr>
        <w:rPr>
          <w:rFonts w:ascii="Times New Roman" w:hAnsi="Times New Roman" w:cs="Times New Roman"/>
          <w:sz w:val="24"/>
          <w:szCs w:val="24"/>
        </w:rPr>
      </w:pPr>
      <w:r w:rsidRPr="008D2B20">
        <w:rPr>
          <w:rFonts w:ascii="Times New Roman" w:hAnsi="Times New Roman" w:cs="Times New Roman"/>
          <w:sz w:val="24"/>
          <w:szCs w:val="24"/>
        </w:rPr>
        <w:t>The Mosquitto MQTT broker was installed on the Pi 4. The configuration file was set to allow anonymous connections on port `1883` over the local subnet.</w:t>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r w:rsidR="00291725">
        <w:rPr>
          <w:rFonts w:ascii="Times New Roman" w:hAnsi="Times New Roman" w:cs="Times New Roman"/>
          <w:sz w:val="24"/>
          <w:szCs w:val="24"/>
        </w:rPr>
        <w:br/>
      </w:r>
    </w:p>
    <w:p w14:paraId="1EBD6003" w14:textId="4C10A044" w:rsidR="00F8046A" w:rsidRPr="00E20B84" w:rsidRDefault="00F8046A">
      <w:pPr>
        <w:pStyle w:val="ListParagraph"/>
        <w:numPr>
          <w:ilvl w:val="0"/>
          <w:numId w:val="42"/>
        </w:numPr>
        <w:rPr>
          <w:rFonts w:ascii="Times New Roman" w:hAnsi="Times New Roman" w:cs="Times New Roman"/>
          <w:sz w:val="24"/>
          <w:szCs w:val="24"/>
        </w:rPr>
      </w:pPr>
      <w:r w:rsidRPr="00E20B84">
        <w:rPr>
          <w:rFonts w:ascii="Times New Roman" w:hAnsi="Times New Roman" w:cs="Times New Roman"/>
          <w:b/>
          <w:bCs/>
          <w:sz w:val="24"/>
          <w:szCs w:val="24"/>
        </w:rPr>
        <w:lastRenderedPageBreak/>
        <w:t>Local Databases and Visualization Services</w:t>
      </w:r>
      <w:r w:rsidRPr="00E20B84">
        <w:rPr>
          <w:rFonts w:ascii="Times New Roman" w:hAnsi="Times New Roman" w:cs="Times New Roman"/>
          <w:sz w:val="24"/>
          <w:szCs w:val="24"/>
        </w:rPr>
        <w:t>:</w:t>
      </w:r>
    </w:p>
    <w:p w14:paraId="621917A6" w14:textId="1422764F" w:rsidR="00F8046A" w:rsidRPr="00D43E30" w:rsidRDefault="00F8046A">
      <w:pPr>
        <w:pStyle w:val="ListParagraph"/>
        <w:numPr>
          <w:ilvl w:val="0"/>
          <w:numId w:val="46"/>
        </w:numPr>
        <w:rPr>
          <w:rFonts w:ascii="Times New Roman" w:hAnsi="Times New Roman" w:cs="Times New Roman"/>
          <w:sz w:val="24"/>
          <w:szCs w:val="24"/>
        </w:rPr>
      </w:pPr>
      <w:r w:rsidRPr="00D43E30">
        <w:rPr>
          <w:rFonts w:ascii="Times New Roman" w:hAnsi="Times New Roman" w:cs="Times New Roman"/>
          <w:sz w:val="24"/>
          <w:szCs w:val="24"/>
        </w:rPr>
        <w:t>InfluxDB (v2.x) was installed on the Pi 4. An initial bucket named `MADN_Telemetry` was initialized with default retention policies set to prevent excessive storage expansion.</w:t>
      </w:r>
    </w:p>
    <w:p w14:paraId="77AD1CDC" w14:textId="7A4DC01D" w:rsidR="00F8046A" w:rsidRPr="00D43E30" w:rsidRDefault="00F8046A">
      <w:pPr>
        <w:pStyle w:val="ListParagraph"/>
        <w:numPr>
          <w:ilvl w:val="0"/>
          <w:numId w:val="46"/>
        </w:numPr>
        <w:rPr>
          <w:rFonts w:ascii="Times New Roman" w:hAnsi="Times New Roman" w:cs="Times New Roman"/>
          <w:sz w:val="24"/>
          <w:szCs w:val="24"/>
        </w:rPr>
      </w:pPr>
      <w:r w:rsidRPr="00D43E30">
        <w:rPr>
          <w:rFonts w:ascii="Times New Roman" w:hAnsi="Times New Roman" w:cs="Times New Roman"/>
          <w:sz w:val="24"/>
          <w:szCs w:val="24"/>
        </w:rPr>
        <w:t>SQLite was installed to store local transactions.</w:t>
      </w:r>
    </w:p>
    <w:p w14:paraId="473910CB" w14:textId="55CC9D2F" w:rsidR="00F8046A" w:rsidRPr="00D43E30" w:rsidRDefault="00F8046A">
      <w:pPr>
        <w:pStyle w:val="ListParagraph"/>
        <w:numPr>
          <w:ilvl w:val="0"/>
          <w:numId w:val="46"/>
        </w:numPr>
        <w:rPr>
          <w:rFonts w:ascii="Times New Roman" w:hAnsi="Times New Roman" w:cs="Times New Roman"/>
          <w:sz w:val="24"/>
          <w:szCs w:val="24"/>
        </w:rPr>
      </w:pPr>
      <w:r w:rsidRPr="00D43E30">
        <w:rPr>
          <w:rFonts w:ascii="Times New Roman" w:hAnsi="Times New Roman" w:cs="Times New Roman"/>
          <w:sz w:val="24"/>
          <w:szCs w:val="24"/>
        </w:rPr>
        <w:t>Grafana was installed, added InfluxDB as a data source via Flux query integration, and configured to auto</w:t>
      </w:r>
      <w:r w:rsidR="003F001F">
        <w:rPr>
          <w:rFonts w:ascii="Times New Roman" w:hAnsi="Times New Roman" w:cs="Times New Roman"/>
          <w:sz w:val="24"/>
          <w:szCs w:val="24"/>
        </w:rPr>
        <w:t xml:space="preserve"> </w:t>
      </w:r>
      <w:r w:rsidRPr="00D43E30">
        <w:rPr>
          <w:rFonts w:ascii="Times New Roman" w:hAnsi="Times New Roman" w:cs="Times New Roman"/>
          <w:sz w:val="24"/>
          <w:szCs w:val="24"/>
        </w:rPr>
        <w:t>start on system boot.</w:t>
      </w:r>
    </w:p>
    <w:p w14:paraId="6249B214" w14:textId="4597D3AC" w:rsidR="00F8046A" w:rsidRPr="00F8046A" w:rsidRDefault="00F8046A" w:rsidP="00F8046A">
      <w:pPr>
        <w:rPr>
          <w:rFonts w:ascii="Times New Roman" w:hAnsi="Times New Roman" w:cs="Times New Roman"/>
          <w:sz w:val="24"/>
          <w:szCs w:val="24"/>
        </w:rPr>
      </w:pPr>
    </w:p>
    <w:p w14:paraId="404185CD" w14:textId="77777777" w:rsidR="00F8046A" w:rsidRPr="00F8046A" w:rsidRDefault="00F8046A" w:rsidP="00F8046A">
      <w:pPr>
        <w:rPr>
          <w:rFonts w:ascii="Times New Roman" w:hAnsi="Times New Roman" w:cs="Times New Roman"/>
          <w:sz w:val="24"/>
          <w:szCs w:val="24"/>
        </w:rPr>
      </w:pPr>
    </w:p>
    <w:p w14:paraId="163E433F" w14:textId="77777777" w:rsidR="00F62575" w:rsidRDefault="00F62575" w:rsidP="00F8046A">
      <w:pPr>
        <w:rPr>
          <w:rFonts w:ascii="Times New Roman" w:hAnsi="Times New Roman" w:cs="Times New Roman"/>
          <w:b/>
          <w:bCs/>
          <w:sz w:val="24"/>
          <w:szCs w:val="24"/>
        </w:rPr>
      </w:pPr>
    </w:p>
    <w:p w14:paraId="011B5024" w14:textId="4620BEB9" w:rsidR="00F8046A" w:rsidRPr="00F62575" w:rsidRDefault="00F62575" w:rsidP="00F62575">
      <w:pPr>
        <w:pStyle w:val="Heading3"/>
      </w:pPr>
      <w:bookmarkStart w:id="47" w:name="_Toc232669458"/>
      <w:r w:rsidRPr="00F62575">
        <w:rPr>
          <w:rFonts w:ascii="Times New Roman" w:hAnsi="Times New Roman" w:cs="Times New Roman"/>
        </w:rPr>
        <w:t>3.6.3 Embedded Scripting and Backend Daemon Scripting</w:t>
      </w:r>
      <w:bookmarkEnd w:id="47"/>
    </w:p>
    <w:p w14:paraId="0FDE2A6E"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Custom scripts were written to run continuously as headless daemons on the central hub and as sensor sampling routines on the edge nodes:</w:t>
      </w:r>
    </w:p>
    <w:p w14:paraId="590E7E06" w14:textId="77777777" w:rsidR="00F8046A" w:rsidRPr="00F8046A" w:rsidRDefault="00F8046A" w:rsidP="00F8046A">
      <w:pPr>
        <w:rPr>
          <w:rFonts w:ascii="Times New Roman" w:hAnsi="Times New Roman" w:cs="Times New Roman"/>
          <w:sz w:val="24"/>
          <w:szCs w:val="24"/>
        </w:rPr>
      </w:pPr>
    </w:p>
    <w:p w14:paraId="1C059D23" w14:textId="7FF37B47" w:rsidR="00F8046A" w:rsidRPr="00F62575" w:rsidRDefault="00F8046A">
      <w:pPr>
        <w:pStyle w:val="ListParagraph"/>
        <w:numPr>
          <w:ilvl w:val="0"/>
          <w:numId w:val="47"/>
        </w:numPr>
        <w:rPr>
          <w:rFonts w:ascii="Times New Roman" w:hAnsi="Times New Roman" w:cs="Times New Roman"/>
          <w:sz w:val="24"/>
          <w:szCs w:val="24"/>
        </w:rPr>
      </w:pPr>
      <w:r w:rsidRPr="00F62575">
        <w:rPr>
          <w:rFonts w:ascii="Times New Roman" w:hAnsi="Times New Roman" w:cs="Times New Roman"/>
          <w:b/>
          <w:bCs/>
          <w:sz w:val="24"/>
          <w:szCs w:val="24"/>
        </w:rPr>
        <w:t>MicroPython Logic (Edge Node)</w:t>
      </w:r>
      <w:r w:rsidRPr="00F62575">
        <w:rPr>
          <w:rFonts w:ascii="Times New Roman" w:hAnsi="Times New Roman" w:cs="Times New Roman"/>
          <w:sz w:val="24"/>
          <w:szCs w:val="24"/>
        </w:rPr>
        <w:t>:</w:t>
      </w:r>
    </w:p>
    <w:p w14:paraId="1E6A078E" w14:textId="11C89AD0"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A custom script (`main.py`) was written to run on boot. The script utilizes the `network` library to establish connection to the `MADN-Vault-Local` Wi-Fi AP.</w:t>
      </w:r>
    </w:p>
    <w:p w14:paraId="64B0A322" w14:textId="6B34CD37"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Inside the main execution loop, GP26 is polled to read soil moisture voltage, and the DHT22 library is called to poll temperature and humidity. An arithmetic moving-average filter of 5 samples is applied to the values.</w:t>
      </w:r>
    </w:p>
    <w:p w14:paraId="676F334E" w14:textId="09192F0D"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The filtered values are formatted into a JSON payload and published to the Mosquitto broker via the `umqtt.simple` package under the topic `madn/node1/telemetry`.</w:t>
      </w:r>
    </w:p>
    <w:p w14:paraId="30101D04" w14:textId="05A421EA"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The ST7735 driver is utilized to print moisture and temperature stats directly to the local edge display.</w:t>
      </w:r>
    </w:p>
    <w:p w14:paraId="7535E895" w14:textId="2A7D0981" w:rsidR="00F8046A" w:rsidRPr="009863C5" w:rsidRDefault="00F8046A">
      <w:pPr>
        <w:pStyle w:val="ListParagraph"/>
        <w:numPr>
          <w:ilvl w:val="0"/>
          <w:numId w:val="48"/>
        </w:numPr>
        <w:rPr>
          <w:rFonts w:ascii="Times New Roman" w:hAnsi="Times New Roman" w:cs="Times New Roman"/>
          <w:sz w:val="24"/>
          <w:szCs w:val="24"/>
        </w:rPr>
      </w:pPr>
      <w:r w:rsidRPr="009863C5">
        <w:rPr>
          <w:rFonts w:ascii="Times New Roman" w:hAnsi="Times New Roman" w:cs="Times New Roman"/>
          <w:sz w:val="24"/>
          <w:szCs w:val="24"/>
        </w:rPr>
        <w:t>Digital interrupt lines are bound to GP14 (PIR) and GP16/17 (Ultrasonic). Trigger events immediately dispatch high-priority JSON payloads to the topic `madn/node1/security`.</w:t>
      </w:r>
    </w:p>
    <w:p w14:paraId="30289CEF" w14:textId="37F7A627" w:rsidR="00F8046A" w:rsidRPr="00093AAD" w:rsidRDefault="00F8046A">
      <w:pPr>
        <w:pStyle w:val="ListParagraph"/>
        <w:numPr>
          <w:ilvl w:val="0"/>
          <w:numId w:val="47"/>
        </w:numPr>
        <w:rPr>
          <w:rFonts w:ascii="Times New Roman" w:hAnsi="Times New Roman" w:cs="Times New Roman"/>
          <w:sz w:val="24"/>
          <w:szCs w:val="24"/>
        </w:rPr>
      </w:pPr>
      <w:r w:rsidRPr="00093AAD">
        <w:rPr>
          <w:rFonts w:ascii="Times New Roman" w:hAnsi="Times New Roman" w:cs="Times New Roman"/>
          <w:b/>
          <w:bCs/>
          <w:sz w:val="24"/>
          <w:szCs w:val="24"/>
        </w:rPr>
        <w:t>Security Event Daemon (Pi 4 Hub)</w:t>
      </w:r>
      <w:r w:rsidRPr="00093AAD">
        <w:rPr>
          <w:rFonts w:ascii="Times New Roman" w:hAnsi="Times New Roman" w:cs="Times New Roman"/>
          <w:sz w:val="24"/>
          <w:szCs w:val="24"/>
        </w:rPr>
        <w:t>:</w:t>
      </w:r>
    </w:p>
    <w:p w14:paraId="21193998" w14:textId="4EABA1EF" w:rsidR="00F8046A" w:rsidRPr="00093AAD" w:rsidRDefault="00F8046A">
      <w:pPr>
        <w:pStyle w:val="ListParagraph"/>
        <w:numPr>
          <w:ilvl w:val="0"/>
          <w:numId w:val="49"/>
        </w:numPr>
        <w:rPr>
          <w:rFonts w:ascii="Times New Roman" w:hAnsi="Times New Roman" w:cs="Times New Roman"/>
          <w:sz w:val="24"/>
          <w:szCs w:val="24"/>
        </w:rPr>
      </w:pPr>
      <w:r w:rsidRPr="00093AAD">
        <w:rPr>
          <w:rFonts w:ascii="Times New Roman" w:hAnsi="Times New Roman" w:cs="Times New Roman"/>
          <w:sz w:val="24"/>
          <w:szCs w:val="24"/>
        </w:rPr>
        <w:t>A Python daemon script was written to subscribe to `madn/+/security`. When a trigger payload is intercepted, the daemon appends the timestamp, node ID, and status to the SQLite database ledger and updates a local alerts status file.</w:t>
      </w:r>
    </w:p>
    <w:p w14:paraId="5FC33B9B" w14:textId="6357C74B" w:rsidR="00F8046A" w:rsidRPr="00AF133A" w:rsidRDefault="00F8046A">
      <w:pPr>
        <w:pStyle w:val="ListParagraph"/>
        <w:numPr>
          <w:ilvl w:val="0"/>
          <w:numId w:val="47"/>
        </w:numPr>
        <w:rPr>
          <w:rFonts w:ascii="Times New Roman" w:hAnsi="Times New Roman" w:cs="Times New Roman"/>
          <w:sz w:val="24"/>
          <w:szCs w:val="24"/>
        </w:rPr>
      </w:pPr>
      <w:r w:rsidRPr="00AF133A">
        <w:rPr>
          <w:rFonts w:ascii="Times New Roman" w:hAnsi="Times New Roman" w:cs="Times New Roman"/>
          <w:b/>
          <w:bCs/>
          <w:sz w:val="24"/>
          <w:szCs w:val="24"/>
        </w:rPr>
        <w:t>Commerce POS Daemon (Pi 4 Hub)</w:t>
      </w:r>
      <w:r w:rsidRPr="00AF133A">
        <w:rPr>
          <w:rFonts w:ascii="Times New Roman" w:hAnsi="Times New Roman" w:cs="Times New Roman"/>
          <w:sz w:val="24"/>
          <w:szCs w:val="24"/>
        </w:rPr>
        <w:t>:</w:t>
      </w:r>
    </w:p>
    <w:p w14:paraId="5FD29CC5" w14:textId="34CA4928" w:rsidR="00F8046A" w:rsidRPr="00AF133A" w:rsidRDefault="00F8046A">
      <w:pPr>
        <w:pStyle w:val="ListParagraph"/>
        <w:numPr>
          <w:ilvl w:val="0"/>
          <w:numId w:val="49"/>
        </w:numPr>
        <w:rPr>
          <w:rFonts w:ascii="Times New Roman" w:hAnsi="Times New Roman" w:cs="Times New Roman"/>
          <w:sz w:val="24"/>
          <w:szCs w:val="24"/>
        </w:rPr>
      </w:pPr>
      <w:r w:rsidRPr="00AF133A">
        <w:rPr>
          <w:rFonts w:ascii="Times New Roman" w:hAnsi="Times New Roman" w:cs="Times New Roman"/>
          <w:sz w:val="24"/>
          <w:szCs w:val="24"/>
        </w:rPr>
        <w:t>A Python SocketServer was scripted to open an RFCOMM socket port (Channel 1) on the local Bluetooth stack (`hciconfig hci0 up`) and a WebSocket port on port `8080`.</w:t>
      </w:r>
    </w:p>
    <w:p w14:paraId="7404A0B0" w14:textId="07AEC1A1" w:rsidR="00F8046A" w:rsidRPr="00AF133A" w:rsidRDefault="00F8046A">
      <w:pPr>
        <w:pStyle w:val="ListParagraph"/>
        <w:numPr>
          <w:ilvl w:val="0"/>
          <w:numId w:val="49"/>
        </w:numPr>
        <w:rPr>
          <w:rFonts w:ascii="Times New Roman" w:hAnsi="Times New Roman" w:cs="Times New Roman"/>
          <w:sz w:val="24"/>
          <w:szCs w:val="24"/>
        </w:rPr>
      </w:pPr>
      <w:r w:rsidRPr="00AF133A">
        <w:rPr>
          <w:rFonts w:ascii="Times New Roman" w:hAnsi="Times New Roman" w:cs="Times New Roman"/>
          <w:sz w:val="24"/>
          <w:szCs w:val="24"/>
        </w:rPr>
        <w:t>The server listens for JSON checkout payloads containing merchant ID, customer token details, and totals. It queries the local SQLite transaction database to validate balances and commits transaction logs locally using ACID transaction locks.</w:t>
      </w:r>
    </w:p>
    <w:p w14:paraId="709562EA" w14:textId="77777777" w:rsidR="00F8046A" w:rsidRPr="00F8046A" w:rsidRDefault="00F8046A" w:rsidP="00F8046A">
      <w:pPr>
        <w:rPr>
          <w:rFonts w:ascii="Times New Roman" w:hAnsi="Times New Roman" w:cs="Times New Roman"/>
          <w:sz w:val="24"/>
          <w:szCs w:val="24"/>
        </w:rPr>
      </w:pPr>
    </w:p>
    <w:p w14:paraId="784C9FC8" w14:textId="77777777" w:rsidR="00AF133A" w:rsidRDefault="00AF133A" w:rsidP="00F8046A">
      <w:pPr>
        <w:rPr>
          <w:rFonts w:ascii="Times New Roman" w:hAnsi="Times New Roman" w:cs="Times New Roman"/>
          <w:b/>
          <w:bCs/>
          <w:sz w:val="24"/>
          <w:szCs w:val="24"/>
        </w:rPr>
      </w:pPr>
    </w:p>
    <w:p w14:paraId="0095FF24" w14:textId="77777777" w:rsidR="00AF133A" w:rsidRDefault="00AF133A" w:rsidP="00F8046A">
      <w:pPr>
        <w:rPr>
          <w:rFonts w:ascii="Times New Roman" w:hAnsi="Times New Roman" w:cs="Times New Roman"/>
          <w:b/>
          <w:bCs/>
          <w:sz w:val="24"/>
          <w:szCs w:val="24"/>
        </w:rPr>
      </w:pPr>
    </w:p>
    <w:p w14:paraId="11A986A7" w14:textId="77777777" w:rsidR="00AF133A" w:rsidRDefault="00AF133A" w:rsidP="00F8046A">
      <w:pPr>
        <w:rPr>
          <w:rFonts w:ascii="Times New Roman" w:hAnsi="Times New Roman" w:cs="Times New Roman"/>
          <w:b/>
          <w:bCs/>
          <w:sz w:val="24"/>
          <w:szCs w:val="24"/>
        </w:rPr>
      </w:pPr>
    </w:p>
    <w:p w14:paraId="147A71E0" w14:textId="77777777" w:rsidR="00AF133A" w:rsidRDefault="00AF133A" w:rsidP="00F8046A">
      <w:pPr>
        <w:rPr>
          <w:rFonts w:ascii="Times New Roman" w:hAnsi="Times New Roman" w:cs="Times New Roman"/>
          <w:b/>
          <w:bCs/>
          <w:sz w:val="24"/>
          <w:szCs w:val="24"/>
        </w:rPr>
      </w:pPr>
    </w:p>
    <w:p w14:paraId="22E18B94" w14:textId="77777777" w:rsidR="00AF133A" w:rsidRDefault="00AF133A" w:rsidP="00F8046A">
      <w:pPr>
        <w:rPr>
          <w:rFonts w:ascii="Times New Roman" w:hAnsi="Times New Roman" w:cs="Times New Roman"/>
          <w:b/>
          <w:bCs/>
          <w:sz w:val="24"/>
          <w:szCs w:val="24"/>
        </w:rPr>
      </w:pPr>
    </w:p>
    <w:p w14:paraId="436C3333" w14:textId="77777777" w:rsidR="00AF133A" w:rsidRDefault="00AF133A" w:rsidP="00F8046A">
      <w:pPr>
        <w:rPr>
          <w:rFonts w:ascii="Times New Roman" w:hAnsi="Times New Roman" w:cs="Times New Roman"/>
          <w:b/>
          <w:bCs/>
          <w:sz w:val="24"/>
          <w:szCs w:val="24"/>
        </w:rPr>
      </w:pPr>
    </w:p>
    <w:p w14:paraId="5A7CDD16" w14:textId="77777777" w:rsidR="00AF133A" w:rsidRDefault="00AF133A" w:rsidP="00F8046A">
      <w:pPr>
        <w:rPr>
          <w:rFonts w:ascii="Times New Roman" w:hAnsi="Times New Roman" w:cs="Times New Roman"/>
          <w:b/>
          <w:bCs/>
          <w:sz w:val="24"/>
          <w:szCs w:val="24"/>
        </w:rPr>
      </w:pPr>
    </w:p>
    <w:p w14:paraId="76CB6FBE" w14:textId="77777777" w:rsidR="00AF133A" w:rsidRDefault="00AF133A" w:rsidP="00F8046A">
      <w:pPr>
        <w:rPr>
          <w:rFonts w:ascii="Times New Roman" w:hAnsi="Times New Roman" w:cs="Times New Roman"/>
          <w:b/>
          <w:bCs/>
          <w:sz w:val="24"/>
          <w:szCs w:val="24"/>
        </w:rPr>
      </w:pPr>
    </w:p>
    <w:p w14:paraId="6A6A4BB9" w14:textId="34C3EEA8" w:rsidR="00F8046A" w:rsidRPr="00AF133A" w:rsidRDefault="00AF133A" w:rsidP="00AF133A">
      <w:pPr>
        <w:pStyle w:val="Heading3"/>
      </w:pPr>
      <w:bookmarkStart w:id="48" w:name="_Toc232669459"/>
      <w:r w:rsidRPr="00AF133A">
        <w:rPr>
          <w:rFonts w:ascii="Times New Roman" w:hAnsi="Times New Roman" w:cs="Times New Roman"/>
        </w:rPr>
        <w:lastRenderedPageBreak/>
        <w:t>3.6.4 Predictive Modelling and TensorFlow Lite Quantization</w:t>
      </w:r>
      <w:bookmarkEnd w:id="48"/>
    </w:p>
    <w:p w14:paraId="0AE7F6FD" w14:textId="77777777"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To enable the local-first determination of watering requirements without cloud dependencies, a localized machine learning workflow was established:</w:t>
      </w:r>
    </w:p>
    <w:p w14:paraId="7FFB0845" w14:textId="77777777" w:rsidR="00F8046A" w:rsidRPr="00F8046A" w:rsidRDefault="00F8046A" w:rsidP="00F8046A">
      <w:pPr>
        <w:rPr>
          <w:rFonts w:ascii="Times New Roman" w:hAnsi="Times New Roman" w:cs="Times New Roman"/>
          <w:sz w:val="24"/>
          <w:szCs w:val="24"/>
        </w:rPr>
      </w:pPr>
    </w:p>
    <w:p w14:paraId="5C794064" w14:textId="70E87BA0" w:rsidR="00F8046A" w:rsidRPr="00AF133A" w:rsidRDefault="00F8046A">
      <w:pPr>
        <w:pStyle w:val="ListParagraph"/>
        <w:numPr>
          <w:ilvl w:val="0"/>
          <w:numId w:val="50"/>
        </w:numPr>
        <w:rPr>
          <w:rFonts w:ascii="Times New Roman" w:hAnsi="Times New Roman" w:cs="Times New Roman"/>
          <w:sz w:val="24"/>
          <w:szCs w:val="24"/>
        </w:rPr>
      </w:pPr>
      <w:r w:rsidRPr="00AF133A">
        <w:rPr>
          <w:rFonts w:ascii="Times New Roman" w:hAnsi="Times New Roman" w:cs="Times New Roman"/>
          <w:b/>
          <w:bCs/>
          <w:sz w:val="24"/>
          <w:szCs w:val="24"/>
        </w:rPr>
        <w:t>Data Collection and Model Training</w:t>
      </w:r>
      <w:r w:rsidRPr="00AF133A">
        <w:rPr>
          <w:rFonts w:ascii="Times New Roman" w:hAnsi="Times New Roman" w:cs="Times New Roman"/>
          <w:sz w:val="24"/>
          <w:szCs w:val="24"/>
        </w:rPr>
        <w:t>:</w:t>
      </w:r>
    </w:p>
    <w:p w14:paraId="32A829F3" w14:textId="593B5F1A" w:rsidR="00F8046A" w:rsidRPr="000F622A" w:rsidRDefault="00F8046A">
      <w:pPr>
        <w:pStyle w:val="ListParagraph"/>
        <w:numPr>
          <w:ilvl w:val="0"/>
          <w:numId w:val="51"/>
        </w:numPr>
        <w:rPr>
          <w:rFonts w:ascii="Times New Roman" w:hAnsi="Times New Roman" w:cs="Times New Roman"/>
          <w:sz w:val="24"/>
          <w:szCs w:val="24"/>
        </w:rPr>
      </w:pPr>
      <w:r w:rsidRPr="000F622A">
        <w:rPr>
          <w:rFonts w:ascii="Times New Roman" w:hAnsi="Times New Roman" w:cs="Times New Roman"/>
          <w:sz w:val="24"/>
          <w:szCs w:val="24"/>
        </w:rPr>
        <w:t>A training dataset was compiled containing DHT22 climate parameters (ambient temperature, relative humidity) and capacitive soil moisture values, paired with binary labels indicating whether irrigation was required (1) or not (0).</w:t>
      </w:r>
    </w:p>
    <w:p w14:paraId="785E1F26" w14:textId="0640B6E4" w:rsidR="00F8046A" w:rsidRPr="000F622A" w:rsidRDefault="00F8046A">
      <w:pPr>
        <w:pStyle w:val="ListParagraph"/>
        <w:numPr>
          <w:ilvl w:val="0"/>
          <w:numId w:val="51"/>
        </w:numPr>
        <w:rPr>
          <w:rFonts w:ascii="Times New Roman" w:hAnsi="Times New Roman" w:cs="Times New Roman"/>
          <w:sz w:val="24"/>
          <w:szCs w:val="24"/>
        </w:rPr>
      </w:pPr>
      <w:r w:rsidRPr="000F622A">
        <w:rPr>
          <w:rFonts w:ascii="Times New Roman" w:hAnsi="Times New Roman" w:cs="Times New Roman"/>
          <w:sz w:val="24"/>
          <w:szCs w:val="24"/>
        </w:rPr>
        <w:t>A dense feed-forward neural network was built in TensorFlow/Keras on a workstation, consisting of an input layer (3 features: soil moisture, temperature, humidity), two hidden layers (16 and 8 units with ReLU activation), and a single sigmoid output layer. The model was trained using binary cross-entropy loss.</w:t>
      </w:r>
    </w:p>
    <w:p w14:paraId="4DDDE6C5" w14:textId="280B1414" w:rsidR="00F8046A" w:rsidRPr="000F622A" w:rsidRDefault="00F8046A">
      <w:pPr>
        <w:pStyle w:val="ListParagraph"/>
        <w:numPr>
          <w:ilvl w:val="0"/>
          <w:numId w:val="50"/>
        </w:numPr>
        <w:rPr>
          <w:rFonts w:ascii="Times New Roman" w:hAnsi="Times New Roman" w:cs="Times New Roman"/>
          <w:sz w:val="24"/>
          <w:szCs w:val="24"/>
        </w:rPr>
      </w:pPr>
      <w:r w:rsidRPr="000F622A">
        <w:rPr>
          <w:rFonts w:ascii="Times New Roman" w:hAnsi="Times New Roman" w:cs="Times New Roman"/>
          <w:b/>
          <w:bCs/>
          <w:sz w:val="24"/>
          <w:szCs w:val="24"/>
        </w:rPr>
        <w:t>Quantization and FlatBuffer Conversion</w:t>
      </w:r>
      <w:r w:rsidRPr="000F622A">
        <w:rPr>
          <w:rFonts w:ascii="Times New Roman" w:hAnsi="Times New Roman" w:cs="Times New Roman"/>
          <w:sz w:val="24"/>
          <w:szCs w:val="24"/>
        </w:rPr>
        <w:t>:</w:t>
      </w:r>
    </w:p>
    <w:p w14:paraId="54EAF80B" w14:textId="6415350B"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To fit the processing limits of the Pi 4 and reduce runtime overhead, the Keras model (`.h5`) was converted using the TensorFlow Lite Converter.</w:t>
      </w:r>
    </w:p>
    <w:p w14:paraId="553AAE16" w14:textId="28E3E769"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Post-training dynamic range quantization was applied to compress the model weights from floating-point values to 8-bit integers, reducing the final file size to less than 15KB.</w:t>
      </w:r>
    </w:p>
    <w:p w14:paraId="47357801" w14:textId="355D1008" w:rsidR="00F8046A" w:rsidRPr="000F622A" w:rsidRDefault="00F8046A">
      <w:pPr>
        <w:pStyle w:val="ListParagraph"/>
        <w:numPr>
          <w:ilvl w:val="0"/>
          <w:numId w:val="52"/>
        </w:numPr>
        <w:rPr>
          <w:rFonts w:ascii="Times New Roman" w:hAnsi="Times New Roman" w:cs="Times New Roman"/>
          <w:sz w:val="24"/>
          <w:szCs w:val="24"/>
        </w:rPr>
      </w:pPr>
      <w:r w:rsidRPr="000F622A">
        <w:rPr>
          <w:rFonts w:ascii="Times New Roman" w:hAnsi="Times New Roman" w:cs="Times New Roman"/>
          <w:sz w:val="24"/>
          <w:szCs w:val="24"/>
        </w:rPr>
        <w:t>The quantized model was saved as a FlatBuffer binary file (`watering_model.tflite`).</w:t>
      </w:r>
    </w:p>
    <w:p w14:paraId="69499B6C" w14:textId="4D782CE3" w:rsidR="00F8046A" w:rsidRPr="000F622A" w:rsidRDefault="00F8046A">
      <w:pPr>
        <w:pStyle w:val="ListParagraph"/>
        <w:numPr>
          <w:ilvl w:val="0"/>
          <w:numId w:val="50"/>
        </w:numPr>
        <w:rPr>
          <w:rFonts w:ascii="Times New Roman" w:hAnsi="Times New Roman" w:cs="Times New Roman"/>
          <w:sz w:val="24"/>
          <w:szCs w:val="24"/>
        </w:rPr>
      </w:pPr>
      <w:r w:rsidRPr="000F622A">
        <w:rPr>
          <w:rFonts w:ascii="Times New Roman" w:hAnsi="Times New Roman" w:cs="Times New Roman"/>
          <w:b/>
          <w:bCs/>
          <w:sz w:val="24"/>
          <w:szCs w:val="24"/>
        </w:rPr>
        <w:t>Local Inference Integration**</w:t>
      </w:r>
      <w:r w:rsidRPr="000F622A">
        <w:rPr>
          <w:rFonts w:ascii="Times New Roman" w:hAnsi="Times New Roman" w:cs="Times New Roman"/>
          <w:sz w:val="24"/>
          <w:szCs w:val="24"/>
        </w:rPr>
        <w:t>:</w:t>
      </w:r>
    </w:p>
    <w:p w14:paraId="47DC6F00" w14:textId="4EAC7B7A" w:rsidR="00F8046A" w:rsidRPr="000F622A" w:rsidRDefault="00F8046A">
      <w:pPr>
        <w:pStyle w:val="ListParagraph"/>
        <w:numPr>
          <w:ilvl w:val="0"/>
          <w:numId w:val="53"/>
        </w:numPr>
        <w:rPr>
          <w:rFonts w:ascii="Times New Roman" w:hAnsi="Times New Roman" w:cs="Times New Roman"/>
          <w:sz w:val="24"/>
          <w:szCs w:val="24"/>
        </w:rPr>
      </w:pPr>
      <w:r w:rsidRPr="000F622A">
        <w:rPr>
          <w:rFonts w:ascii="Times New Roman" w:hAnsi="Times New Roman" w:cs="Times New Roman"/>
          <w:sz w:val="24"/>
          <w:szCs w:val="24"/>
        </w:rPr>
        <w:t>The flatbuffer model was copied onto the Pi 4.</w:t>
      </w:r>
    </w:p>
    <w:p w14:paraId="6E9B3AFF" w14:textId="025DD581" w:rsidR="00F8046A" w:rsidRPr="000F622A" w:rsidRDefault="00F8046A">
      <w:pPr>
        <w:pStyle w:val="ListParagraph"/>
        <w:numPr>
          <w:ilvl w:val="0"/>
          <w:numId w:val="53"/>
        </w:numPr>
        <w:rPr>
          <w:rFonts w:ascii="Times New Roman" w:hAnsi="Times New Roman" w:cs="Times New Roman"/>
          <w:sz w:val="24"/>
          <w:szCs w:val="24"/>
        </w:rPr>
      </w:pPr>
      <w:r w:rsidRPr="000F622A">
        <w:rPr>
          <w:rFonts w:ascii="Times New Roman" w:hAnsi="Times New Roman" w:cs="Times New Roman"/>
          <w:sz w:val="24"/>
          <w:szCs w:val="24"/>
        </w:rPr>
        <w:t>A scheduler script on the Pi 4 initializes the TensorFlow Lite Interpreter runtime, loads `watering_model.tflite`, allocates tensors, and executes inferences on the latest cached InfluxDB telemetry data to write prediction labels back to the time-series database.</w:t>
      </w:r>
    </w:p>
    <w:p w14:paraId="4F2AAA18" w14:textId="2C6112B1" w:rsidR="00F8046A" w:rsidRPr="00F8046A" w:rsidRDefault="00F8046A" w:rsidP="00F8046A">
      <w:pPr>
        <w:rPr>
          <w:rFonts w:ascii="Times New Roman" w:hAnsi="Times New Roman" w:cs="Times New Roman"/>
          <w:sz w:val="24"/>
          <w:szCs w:val="24"/>
        </w:rPr>
      </w:pPr>
    </w:p>
    <w:p w14:paraId="32CC29FE" w14:textId="77777777" w:rsidR="00F8046A" w:rsidRPr="00F8046A" w:rsidRDefault="00F8046A" w:rsidP="00F8046A">
      <w:pPr>
        <w:rPr>
          <w:rFonts w:ascii="Times New Roman" w:hAnsi="Times New Roman" w:cs="Times New Roman"/>
          <w:sz w:val="24"/>
          <w:szCs w:val="24"/>
        </w:rPr>
      </w:pPr>
    </w:p>
    <w:p w14:paraId="3FE01191" w14:textId="2210DA9D" w:rsidR="00F8046A" w:rsidRPr="00413B51" w:rsidRDefault="00413B51" w:rsidP="00413B51">
      <w:pPr>
        <w:pStyle w:val="Heading3"/>
      </w:pPr>
      <w:bookmarkStart w:id="49" w:name="_Toc232669460"/>
      <w:r w:rsidRPr="00413B51">
        <w:rPr>
          <w:rFonts w:ascii="Times New Roman" w:hAnsi="Times New Roman" w:cs="Times New Roman"/>
        </w:rPr>
        <w:t>3.6.5 Parametric Modelling and Mechanical Fabrication</w:t>
      </w:r>
      <w:bookmarkEnd w:id="49"/>
    </w:p>
    <w:p w14:paraId="120ECDCE" w14:textId="4103851A" w:rsidR="00F8046A" w:rsidRPr="00F8046A" w:rsidRDefault="00F8046A" w:rsidP="00F8046A">
      <w:pPr>
        <w:rPr>
          <w:rFonts w:ascii="Times New Roman" w:hAnsi="Times New Roman" w:cs="Times New Roman"/>
          <w:sz w:val="24"/>
          <w:szCs w:val="24"/>
        </w:rPr>
      </w:pPr>
      <w:r w:rsidRPr="00F8046A">
        <w:rPr>
          <w:rFonts w:ascii="Times New Roman" w:hAnsi="Times New Roman" w:cs="Times New Roman"/>
          <w:sz w:val="24"/>
          <w:szCs w:val="24"/>
        </w:rPr>
        <w:t xml:space="preserve">Custom mechanical protection was </w:t>
      </w:r>
      <w:r w:rsidR="00413B51" w:rsidRPr="00F8046A">
        <w:rPr>
          <w:rFonts w:ascii="Times New Roman" w:hAnsi="Times New Roman" w:cs="Times New Roman"/>
          <w:sz w:val="24"/>
          <w:szCs w:val="24"/>
        </w:rPr>
        <w:t>modelled</w:t>
      </w:r>
      <w:r w:rsidRPr="00F8046A">
        <w:rPr>
          <w:rFonts w:ascii="Times New Roman" w:hAnsi="Times New Roman" w:cs="Times New Roman"/>
          <w:sz w:val="24"/>
          <w:szCs w:val="24"/>
        </w:rPr>
        <w:t xml:space="preserve"> and fabricated to secure the prototype against dust and moisture:</w:t>
      </w:r>
    </w:p>
    <w:p w14:paraId="5CFA216A" w14:textId="77777777" w:rsidR="00F8046A" w:rsidRPr="00F8046A" w:rsidRDefault="00F8046A" w:rsidP="00F8046A">
      <w:pPr>
        <w:rPr>
          <w:rFonts w:ascii="Times New Roman" w:hAnsi="Times New Roman" w:cs="Times New Roman"/>
          <w:sz w:val="24"/>
          <w:szCs w:val="24"/>
        </w:rPr>
      </w:pPr>
    </w:p>
    <w:p w14:paraId="02E0C796" w14:textId="5D275643" w:rsidR="00F8046A" w:rsidRPr="00413B51" w:rsidRDefault="00F8046A">
      <w:pPr>
        <w:pStyle w:val="ListParagraph"/>
        <w:numPr>
          <w:ilvl w:val="0"/>
          <w:numId w:val="54"/>
        </w:numPr>
        <w:rPr>
          <w:rFonts w:ascii="Times New Roman" w:hAnsi="Times New Roman" w:cs="Times New Roman"/>
          <w:sz w:val="24"/>
          <w:szCs w:val="24"/>
        </w:rPr>
      </w:pPr>
      <w:r w:rsidRPr="00413B51">
        <w:rPr>
          <w:rFonts w:ascii="Times New Roman" w:hAnsi="Times New Roman" w:cs="Times New Roman"/>
          <w:b/>
          <w:bCs/>
          <w:sz w:val="24"/>
          <w:szCs w:val="24"/>
        </w:rPr>
        <w:t xml:space="preserve">Parametric 3D CAD </w:t>
      </w:r>
      <w:r w:rsidR="00413B51" w:rsidRPr="00413B51">
        <w:rPr>
          <w:rFonts w:ascii="Times New Roman" w:hAnsi="Times New Roman" w:cs="Times New Roman"/>
          <w:b/>
          <w:bCs/>
          <w:sz w:val="24"/>
          <w:szCs w:val="24"/>
        </w:rPr>
        <w:t>Modelling</w:t>
      </w:r>
      <w:r w:rsidRPr="00413B51">
        <w:rPr>
          <w:rFonts w:ascii="Times New Roman" w:hAnsi="Times New Roman" w:cs="Times New Roman"/>
          <w:sz w:val="24"/>
          <w:szCs w:val="24"/>
        </w:rPr>
        <w:t>:</w:t>
      </w:r>
    </w:p>
    <w:p w14:paraId="04558470" w14:textId="08257098" w:rsidR="00F8046A" w:rsidRPr="00413B51" w:rsidRDefault="00F8046A">
      <w:pPr>
        <w:pStyle w:val="ListParagraph"/>
        <w:numPr>
          <w:ilvl w:val="0"/>
          <w:numId w:val="55"/>
        </w:numPr>
        <w:rPr>
          <w:rFonts w:ascii="Times New Roman" w:hAnsi="Times New Roman" w:cs="Times New Roman"/>
          <w:sz w:val="24"/>
          <w:szCs w:val="24"/>
        </w:rPr>
      </w:pPr>
      <w:r w:rsidRPr="00413B51">
        <w:rPr>
          <w:rFonts w:ascii="Times New Roman" w:hAnsi="Times New Roman" w:cs="Times New Roman"/>
          <w:sz w:val="24"/>
          <w:szCs w:val="24"/>
        </w:rPr>
        <w:t>Using FreeCAD (v0.20+), parameter sheets were defined containing clearances for the Raspberry Pi Pico W, the stacked PiCowbell breakout terminal, the TP4056 module, and the 18650 cell.</w:t>
      </w:r>
    </w:p>
    <w:p w14:paraId="5FC65FFB" w14:textId="7DE43619" w:rsidR="00F8046A" w:rsidRPr="00413B51" w:rsidRDefault="00F8046A">
      <w:pPr>
        <w:pStyle w:val="ListParagraph"/>
        <w:numPr>
          <w:ilvl w:val="0"/>
          <w:numId w:val="55"/>
        </w:numPr>
        <w:rPr>
          <w:rFonts w:ascii="Times New Roman" w:hAnsi="Times New Roman" w:cs="Times New Roman"/>
          <w:sz w:val="24"/>
          <w:szCs w:val="24"/>
        </w:rPr>
      </w:pPr>
      <w:r w:rsidRPr="00413B51">
        <w:rPr>
          <w:rFonts w:ascii="Times New Roman" w:hAnsi="Times New Roman" w:cs="Times New Roman"/>
          <w:sz w:val="24"/>
          <w:szCs w:val="24"/>
        </w:rPr>
        <w:t>A snap-fit weatherproof enclosure casing was designed, featuring interlocking mating lips to achieve an IP65 protection rating, internal mounting standoffs, and ventilation ducts aligned with active fan exhaust pathways.</w:t>
      </w:r>
    </w:p>
    <w:p w14:paraId="585CFFDB" w14:textId="5FA658F2" w:rsidR="00F8046A" w:rsidRPr="00413B51" w:rsidRDefault="00F8046A">
      <w:pPr>
        <w:pStyle w:val="ListParagraph"/>
        <w:numPr>
          <w:ilvl w:val="0"/>
          <w:numId w:val="54"/>
        </w:numPr>
        <w:rPr>
          <w:rFonts w:ascii="Times New Roman" w:hAnsi="Times New Roman" w:cs="Times New Roman"/>
          <w:sz w:val="24"/>
          <w:szCs w:val="24"/>
        </w:rPr>
      </w:pPr>
      <w:r w:rsidRPr="00413B51">
        <w:rPr>
          <w:rFonts w:ascii="Times New Roman" w:hAnsi="Times New Roman" w:cs="Times New Roman"/>
          <w:b/>
          <w:bCs/>
          <w:sz w:val="24"/>
          <w:szCs w:val="24"/>
        </w:rPr>
        <w:t>Slicing and G-code Export</w:t>
      </w:r>
      <w:r w:rsidRPr="00413B51">
        <w:rPr>
          <w:rFonts w:ascii="Times New Roman" w:hAnsi="Times New Roman" w:cs="Times New Roman"/>
          <w:sz w:val="24"/>
          <w:szCs w:val="24"/>
        </w:rPr>
        <w:t>:</w:t>
      </w:r>
    </w:p>
    <w:p w14:paraId="02D063C2" w14:textId="449C3996" w:rsidR="00F8046A" w:rsidRPr="00073DF2" w:rsidRDefault="00F8046A">
      <w:pPr>
        <w:pStyle w:val="ListParagraph"/>
        <w:numPr>
          <w:ilvl w:val="0"/>
          <w:numId w:val="56"/>
        </w:numPr>
        <w:rPr>
          <w:rFonts w:ascii="Times New Roman" w:hAnsi="Times New Roman" w:cs="Times New Roman"/>
          <w:sz w:val="24"/>
          <w:szCs w:val="24"/>
        </w:rPr>
      </w:pPr>
      <w:r w:rsidRPr="00073DF2">
        <w:rPr>
          <w:rFonts w:ascii="Times New Roman" w:hAnsi="Times New Roman" w:cs="Times New Roman"/>
          <w:sz w:val="24"/>
          <w:szCs w:val="24"/>
        </w:rPr>
        <w:t>The 3D model designs were exported as STL files and imported into an open-source slicing software tool (PrusaSlicer).</w:t>
      </w:r>
    </w:p>
    <w:p w14:paraId="0F8FABDF" w14:textId="4000D21E" w:rsidR="00F8046A" w:rsidRPr="00073DF2" w:rsidRDefault="00F8046A">
      <w:pPr>
        <w:pStyle w:val="ListParagraph"/>
        <w:numPr>
          <w:ilvl w:val="0"/>
          <w:numId w:val="56"/>
        </w:numPr>
        <w:rPr>
          <w:rFonts w:ascii="Times New Roman" w:hAnsi="Times New Roman" w:cs="Times New Roman"/>
          <w:sz w:val="24"/>
          <w:szCs w:val="24"/>
        </w:rPr>
      </w:pPr>
      <w:r w:rsidRPr="00073DF2">
        <w:rPr>
          <w:rFonts w:ascii="Times New Roman" w:hAnsi="Times New Roman" w:cs="Times New Roman"/>
          <w:sz w:val="24"/>
          <w:szCs w:val="24"/>
        </w:rPr>
        <w:t>Slicing parameters were configured: layer height of 0.2mm, infill density of 20% with a gyroid pattern for structural integrity, and 3 shell perimeters to enhance waterproof properties.</w:t>
      </w:r>
      <w:r w:rsidR="00073DF2">
        <w:rPr>
          <w:rFonts w:ascii="Times New Roman" w:hAnsi="Times New Roman" w:cs="Times New Roman"/>
          <w:sz w:val="24"/>
          <w:szCs w:val="24"/>
        </w:rPr>
        <w:br/>
      </w:r>
    </w:p>
    <w:p w14:paraId="15C14BCE" w14:textId="7582B70A" w:rsidR="00F8046A" w:rsidRPr="00073DF2" w:rsidRDefault="00F8046A">
      <w:pPr>
        <w:pStyle w:val="ListParagraph"/>
        <w:numPr>
          <w:ilvl w:val="0"/>
          <w:numId w:val="54"/>
        </w:numPr>
        <w:rPr>
          <w:rFonts w:ascii="Times New Roman" w:hAnsi="Times New Roman" w:cs="Times New Roman"/>
          <w:sz w:val="24"/>
          <w:szCs w:val="24"/>
        </w:rPr>
      </w:pPr>
      <w:r w:rsidRPr="00073DF2">
        <w:rPr>
          <w:rFonts w:ascii="Times New Roman" w:hAnsi="Times New Roman" w:cs="Times New Roman"/>
          <w:b/>
          <w:bCs/>
          <w:sz w:val="24"/>
          <w:szCs w:val="24"/>
        </w:rPr>
        <w:lastRenderedPageBreak/>
        <w:t>Extrusion Printing</w:t>
      </w:r>
      <w:r w:rsidRPr="00073DF2">
        <w:rPr>
          <w:rFonts w:ascii="Times New Roman" w:hAnsi="Times New Roman" w:cs="Times New Roman"/>
          <w:sz w:val="24"/>
          <w:szCs w:val="24"/>
        </w:rPr>
        <w:t>:</w:t>
      </w:r>
    </w:p>
    <w:p w14:paraId="3385D463" w14:textId="3890DA67" w:rsidR="00F8046A" w:rsidRPr="00073DF2" w:rsidRDefault="00F8046A">
      <w:pPr>
        <w:pStyle w:val="ListParagraph"/>
        <w:numPr>
          <w:ilvl w:val="0"/>
          <w:numId w:val="57"/>
        </w:numPr>
        <w:rPr>
          <w:rFonts w:ascii="Times New Roman" w:hAnsi="Times New Roman" w:cs="Times New Roman"/>
          <w:sz w:val="24"/>
          <w:szCs w:val="24"/>
        </w:rPr>
      </w:pPr>
      <w:r w:rsidRPr="00073DF2">
        <w:rPr>
          <w:rFonts w:ascii="Times New Roman" w:hAnsi="Times New Roman" w:cs="Times New Roman"/>
          <w:sz w:val="24"/>
          <w:szCs w:val="24"/>
        </w:rPr>
        <w:t>PETG (Polyethylene Terephthalate Glycol) filament was loaded into a 3D printer. The nozzle was heated to 240°C and the print bed to 80°C.</w:t>
      </w:r>
    </w:p>
    <w:p w14:paraId="3031966F" w14:textId="797C25A7" w:rsidR="00F8046A" w:rsidRDefault="00F8046A">
      <w:pPr>
        <w:pStyle w:val="ListParagraph"/>
        <w:numPr>
          <w:ilvl w:val="0"/>
          <w:numId w:val="57"/>
        </w:numPr>
        <w:rPr>
          <w:rFonts w:ascii="Times New Roman" w:hAnsi="Times New Roman" w:cs="Times New Roman"/>
          <w:sz w:val="24"/>
          <w:szCs w:val="24"/>
        </w:rPr>
      </w:pPr>
      <w:r w:rsidRPr="00073DF2">
        <w:rPr>
          <w:rFonts w:ascii="Times New Roman" w:hAnsi="Times New Roman" w:cs="Times New Roman"/>
          <w:sz w:val="24"/>
          <w:szCs w:val="24"/>
        </w:rPr>
        <w:t>The enclosures were extruded, cooled, and post-processed by clearing support interfaces, after which the hardware shields and microcontroller boards were mounted inside.</w:t>
      </w:r>
      <w:r w:rsidR="00FB5D8B">
        <w:rPr>
          <w:rFonts w:ascii="Times New Roman" w:hAnsi="Times New Roman" w:cs="Times New Roman"/>
          <w:sz w:val="24"/>
          <w:szCs w:val="24"/>
        </w:rPr>
        <w:br/>
      </w:r>
    </w:p>
    <w:p w14:paraId="3F8D3047" w14:textId="77777777" w:rsidR="00FB5D8B" w:rsidRPr="00FB5D8B" w:rsidRDefault="00FB5D8B" w:rsidP="00FB5D8B">
      <w:pPr>
        <w:rPr>
          <w:rFonts w:ascii="Times New Roman" w:hAnsi="Times New Roman" w:cs="Times New Roman"/>
          <w:sz w:val="24"/>
          <w:szCs w:val="24"/>
        </w:rPr>
      </w:pPr>
    </w:p>
    <w:p w14:paraId="322E92B4" w14:textId="256BC333" w:rsidR="00FB5D8B" w:rsidRPr="001E4166" w:rsidRDefault="001E4166" w:rsidP="001E4166">
      <w:pPr>
        <w:pStyle w:val="Heading2"/>
        <w:rPr>
          <w:sz w:val="28"/>
          <w:szCs w:val="28"/>
        </w:rPr>
      </w:pPr>
      <w:bookmarkStart w:id="50" w:name="_Toc232669461"/>
      <w:r w:rsidRPr="001E4166">
        <w:rPr>
          <w:rFonts w:ascii="Times New Roman" w:hAnsi="Times New Roman" w:cs="Times New Roman"/>
          <w:sz w:val="28"/>
          <w:szCs w:val="28"/>
        </w:rPr>
        <w:t>3.7 Testing Methods</w:t>
      </w:r>
      <w:bookmarkEnd w:id="50"/>
    </w:p>
    <w:p w14:paraId="62646B1B" w14:textId="65341E7A"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To systematically evaluate the performance, reliability, and resiliency of the Modular Adaptive Data Node (MADN) prototype under simulated and real-world conditions representative of Bulawayo and Tsholotsho, a series of rigorous testing methods were established. These testing protocols target the sensor data accuracy, inference latency, alert transmission speeds, database write transaction integrity, offline wireless communication limits, and power consumption profiles.</w:t>
      </w:r>
    </w:p>
    <w:p w14:paraId="416DD4C2" w14:textId="77777777" w:rsidR="00FB5D8B" w:rsidRPr="00FB5D8B" w:rsidRDefault="00FB5D8B" w:rsidP="00FB5D8B">
      <w:pPr>
        <w:rPr>
          <w:rFonts w:ascii="Times New Roman" w:hAnsi="Times New Roman" w:cs="Times New Roman"/>
          <w:sz w:val="24"/>
          <w:szCs w:val="24"/>
        </w:rPr>
      </w:pPr>
    </w:p>
    <w:p w14:paraId="6AB5CE11" w14:textId="6255AD22" w:rsidR="001E4166" w:rsidRDefault="001E4166" w:rsidP="001E4166">
      <w:pPr>
        <w:pStyle w:val="Heading3"/>
      </w:pPr>
      <w:bookmarkStart w:id="51" w:name="_Toc232669462"/>
      <w:r w:rsidRPr="00FB5D8B">
        <w:rPr>
          <w:rFonts w:ascii="Times New Roman" w:hAnsi="Times New Roman" w:cs="Times New Roman"/>
          <w:sz w:val="24"/>
          <w:szCs w:val="24"/>
        </w:rPr>
        <w:t>3.7.1 Telemetry Verification and Inference Latency Testing</w:t>
      </w:r>
      <w:bookmarkEnd w:id="51"/>
    </w:p>
    <w:p w14:paraId="00DD1E71"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The validation of the Agri-Analytics module is divided into hardware sensor testing and local machine learning model evaluation:</w:t>
      </w:r>
    </w:p>
    <w:p w14:paraId="3DE5848E" w14:textId="77777777" w:rsidR="00FB5D8B" w:rsidRPr="00FB5D8B" w:rsidRDefault="00FB5D8B" w:rsidP="00FB5D8B">
      <w:pPr>
        <w:rPr>
          <w:rFonts w:ascii="Times New Roman" w:hAnsi="Times New Roman" w:cs="Times New Roman"/>
          <w:sz w:val="24"/>
          <w:szCs w:val="24"/>
        </w:rPr>
      </w:pPr>
    </w:p>
    <w:p w14:paraId="291B1B92" w14:textId="4C522CE8" w:rsidR="00FB5D8B" w:rsidRPr="00121F5E" w:rsidRDefault="00FB5D8B">
      <w:pPr>
        <w:pStyle w:val="ListParagraph"/>
        <w:numPr>
          <w:ilvl w:val="0"/>
          <w:numId w:val="58"/>
        </w:numPr>
        <w:rPr>
          <w:rFonts w:ascii="Times New Roman" w:hAnsi="Times New Roman" w:cs="Times New Roman"/>
          <w:sz w:val="24"/>
          <w:szCs w:val="24"/>
        </w:rPr>
      </w:pPr>
      <w:r w:rsidRPr="00121F5E">
        <w:rPr>
          <w:rFonts w:ascii="Times New Roman" w:hAnsi="Times New Roman" w:cs="Times New Roman"/>
          <w:b/>
          <w:bCs/>
          <w:sz w:val="24"/>
          <w:szCs w:val="24"/>
        </w:rPr>
        <w:t>Sensor Accuracy Calibration</w:t>
      </w:r>
      <w:r w:rsidRPr="00121F5E">
        <w:rPr>
          <w:rFonts w:ascii="Times New Roman" w:hAnsi="Times New Roman" w:cs="Times New Roman"/>
          <w:sz w:val="24"/>
          <w:szCs w:val="24"/>
        </w:rPr>
        <w:t>:</w:t>
      </w:r>
    </w:p>
    <w:p w14:paraId="0FFD8922" w14:textId="3DE39CBE" w:rsidR="00FB5D8B" w:rsidRPr="00121F5E" w:rsidRDefault="00FB5D8B">
      <w:pPr>
        <w:pStyle w:val="ListParagraph"/>
        <w:numPr>
          <w:ilvl w:val="0"/>
          <w:numId w:val="59"/>
        </w:numPr>
        <w:rPr>
          <w:rFonts w:ascii="Times New Roman" w:hAnsi="Times New Roman" w:cs="Times New Roman"/>
          <w:sz w:val="24"/>
          <w:szCs w:val="24"/>
        </w:rPr>
      </w:pPr>
      <w:r w:rsidRPr="00121F5E">
        <w:rPr>
          <w:rFonts w:ascii="Times New Roman" w:hAnsi="Times New Roman" w:cs="Times New Roman"/>
          <w:i/>
          <w:iCs/>
          <w:sz w:val="24"/>
          <w:szCs w:val="24"/>
        </w:rPr>
        <w:t>Capacitive Soil Moisture Calibration</w:t>
      </w:r>
      <w:r w:rsidRPr="00121F5E">
        <w:rPr>
          <w:rFonts w:ascii="Times New Roman" w:hAnsi="Times New Roman" w:cs="Times New Roman"/>
          <w:sz w:val="24"/>
          <w:szCs w:val="24"/>
        </w:rPr>
        <w:t xml:space="preserve">: Probes were placed in three soil samples with differing hydration levels (bone dry, optimal dampness, and fully saturated). Sensor </w:t>
      </w:r>
      <w:r w:rsidR="00121F5E" w:rsidRPr="00121F5E">
        <w:rPr>
          <w:rFonts w:ascii="Times New Roman" w:hAnsi="Times New Roman" w:cs="Times New Roman"/>
          <w:sz w:val="24"/>
          <w:szCs w:val="24"/>
        </w:rPr>
        <w:t>analogue</w:t>
      </w:r>
      <w:r w:rsidRPr="00121F5E">
        <w:rPr>
          <w:rFonts w:ascii="Times New Roman" w:hAnsi="Times New Roman" w:cs="Times New Roman"/>
          <w:sz w:val="24"/>
          <w:szCs w:val="24"/>
        </w:rPr>
        <w:t xml:space="preserve"> voltage readouts were recorded via the Pico W ADC0 channel and compared to gravimetric soil water measurements (drying soil in an oven and weighing the water loss) to map raw ADC values to percentage volumetric water content (% VWC).</w:t>
      </w:r>
    </w:p>
    <w:p w14:paraId="0C828FB5" w14:textId="73BC629C" w:rsidR="00FB5D8B" w:rsidRPr="00121F5E" w:rsidRDefault="00FB5D8B">
      <w:pPr>
        <w:pStyle w:val="ListParagraph"/>
        <w:numPr>
          <w:ilvl w:val="0"/>
          <w:numId w:val="59"/>
        </w:numPr>
        <w:rPr>
          <w:rFonts w:ascii="Times New Roman" w:hAnsi="Times New Roman" w:cs="Times New Roman"/>
          <w:sz w:val="24"/>
          <w:szCs w:val="24"/>
        </w:rPr>
      </w:pPr>
      <w:r w:rsidRPr="00121F5E">
        <w:rPr>
          <w:rFonts w:ascii="Times New Roman" w:hAnsi="Times New Roman" w:cs="Times New Roman"/>
          <w:i/>
          <w:iCs/>
          <w:sz w:val="24"/>
          <w:szCs w:val="24"/>
        </w:rPr>
        <w:t>DHT22 Accuracy Verification</w:t>
      </w:r>
      <w:r w:rsidRPr="00121F5E">
        <w:rPr>
          <w:rFonts w:ascii="Times New Roman" w:hAnsi="Times New Roman" w:cs="Times New Roman"/>
          <w:sz w:val="24"/>
          <w:szCs w:val="24"/>
        </w:rPr>
        <w:t xml:space="preserve">: Digital readings of relative humidity and temperature were recorded concurrently with measurements from a calibrated, </w:t>
      </w:r>
      <w:r w:rsidR="00121F5E" w:rsidRPr="00121F5E">
        <w:rPr>
          <w:rFonts w:ascii="Times New Roman" w:hAnsi="Times New Roman" w:cs="Times New Roman"/>
          <w:sz w:val="24"/>
          <w:szCs w:val="24"/>
        </w:rPr>
        <w:t>industrial grade</w:t>
      </w:r>
      <w:r w:rsidRPr="00121F5E">
        <w:rPr>
          <w:rFonts w:ascii="Times New Roman" w:hAnsi="Times New Roman" w:cs="Times New Roman"/>
          <w:sz w:val="24"/>
          <w:szCs w:val="24"/>
        </w:rPr>
        <w:t xml:space="preserve"> thermohygrometer. Readings were taken over a 24-hour cycle to capture high-temperature midday and low-temperature night fluctuations, calculating mean absolute error (MAE) and root mean square error (RMSE).</w:t>
      </w:r>
    </w:p>
    <w:p w14:paraId="07CFC8A2" w14:textId="668D7F4E" w:rsidR="00FB5D8B" w:rsidRPr="00AC3563" w:rsidRDefault="00FB5D8B">
      <w:pPr>
        <w:pStyle w:val="ListParagraph"/>
        <w:numPr>
          <w:ilvl w:val="0"/>
          <w:numId w:val="58"/>
        </w:numPr>
        <w:rPr>
          <w:rFonts w:ascii="Times New Roman" w:hAnsi="Times New Roman" w:cs="Times New Roman"/>
          <w:sz w:val="24"/>
          <w:szCs w:val="24"/>
        </w:rPr>
      </w:pPr>
      <w:r w:rsidRPr="00AC3563">
        <w:rPr>
          <w:rFonts w:ascii="Times New Roman" w:hAnsi="Times New Roman" w:cs="Times New Roman"/>
          <w:b/>
          <w:bCs/>
          <w:sz w:val="24"/>
          <w:szCs w:val="24"/>
        </w:rPr>
        <w:t>TensorFlow Lite Inference Benchmarking</w:t>
      </w:r>
      <w:r w:rsidRPr="00AC3563">
        <w:rPr>
          <w:rFonts w:ascii="Times New Roman" w:hAnsi="Times New Roman" w:cs="Times New Roman"/>
          <w:sz w:val="24"/>
          <w:szCs w:val="24"/>
        </w:rPr>
        <w:t>:</w:t>
      </w:r>
    </w:p>
    <w:p w14:paraId="495092F7" w14:textId="5DBDE29C" w:rsidR="00FB5D8B" w:rsidRPr="00AC3563" w:rsidRDefault="00FB5D8B">
      <w:pPr>
        <w:pStyle w:val="ListParagraph"/>
        <w:numPr>
          <w:ilvl w:val="0"/>
          <w:numId w:val="60"/>
        </w:numPr>
        <w:rPr>
          <w:rFonts w:ascii="Times New Roman" w:hAnsi="Times New Roman" w:cs="Times New Roman"/>
          <w:sz w:val="24"/>
          <w:szCs w:val="24"/>
        </w:rPr>
      </w:pPr>
      <w:r w:rsidRPr="00AC3563">
        <w:rPr>
          <w:rFonts w:ascii="Times New Roman" w:hAnsi="Times New Roman" w:cs="Times New Roman"/>
          <w:i/>
          <w:iCs/>
          <w:sz w:val="24"/>
          <w:szCs w:val="24"/>
        </w:rPr>
        <w:t>Inference Latency Measurement</w:t>
      </w:r>
      <w:r w:rsidRPr="00AC3563">
        <w:rPr>
          <w:rFonts w:ascii="Times New Roman" w:hAnsi="Times New Roman" w:cs="Times New Roman"/>
          <w:sz w:val="24"/>
          <w:szCs w:val="24"/>
        </w:rPr>
        <w:t>: A test script on the central Raspberry Pi 4 recorded the execution time of the TF Lite interpreter interpreter-only library when loading the quantized `watering_model.tflite` model and executing classifications. Latency was measured over 1,000 consecutive iterations to calculate average inference execution time, standard deviation, and maximum jitter.</w:t>
      </w:r>
    </w:p>
    <w:p w14:paraId="3322FCB3" w14:textId="21B46318" w:rsidR="00FB5D8B" w:rsidRPr="00AC3563" w:rsidRDefault="00FB5D8B">
      <w:pPr>
        <w:pStyle w:val="ListParagraph"/>
        <w:numPr>
          <w:ilvl w:val="0"/>
          <w:numId w:val="60"/>
        </w:numPr>
        <w:rPr>
          <w:rFonts w:ascii="Times New Roman" w:hAnsi="Times New Roman" w:cs="Times New Roman"/>
          <w:sz w:val="24"/>
          <w:szCs w:val="24"/>
        </w:rPr>
      </w:pPr>
      <w:r w:rsidRPr="00AC3563">
        <w:rPr>
          <w:rFonts w:ascii="Times New Roman" w:hAnsi="Times New Roman" w:cs="Times New Roman"/>
          <w:i/>
          <w:iCs/>
          <w:sz w:val="24"/>
          <w:szCs w:val="24"/>
        </w:rPr>
        <w:t>Prediction Accuracy Evaluation</w:t>
      </w:r>
      <w:r w:rsidRPr="00AC3563">
        <w:rPr>
          <w:rFonts w:ascii="Times New Roman" w:hAnsi="Times New Roman" w:cs="Times New Roman"/>
          <w:sz w:val="24"/>
          <w:szCs w:val="24"/>
        </w:rPr>
        <w:t>: The binary watering decisions output by the model (water vs. do not water) were compared to a manual decision matrix validated by agricultural extension charts to evaluate model precision, recall, and F1-score under varying input parameters.</w:t>
      </w:r>
    </w:p>
    <w:p w14:paraId="722C2AA1" w14:textId="77777777" w:rsidR="00FB5D8B" w:rsidRDefault="00FB5D8B" w:rsidP="00FB5D8B">
      <w:pPr>
        <w:rPr>
          <w:rFonts w:ascii="Times New Roman" w:hAnsi="Times New Roman" w:cs="Times New Roman"/>
          <w:sz w:val="24"/>
          <w:szCs w:val="24"/>
        </w:rPr>
      </w:pPr>
    </w:p>
    <w:p w14:paraId="51C88CEC" w14:textId="77777777" w:rsidR="00AC3563" w:rsidRDefault="00AC3563" w:rsidP="00FB5D8B">
      <w:pPr>
        <w:rPr>
          <w:rFonts w:ascii="Times New Roman" w:hAnsi="Times New Roman" w:cs="Times New Roman"/>
          <w:sz w:val="24"/>
          <w:szCs w:val="24"/>
        </w:rPr>
      </w:pPr>
    </w:p>
    <w:p w14:paraId="18B39AD2" w14:textId="77777777" w:rsidR="00AC3563" w:rsidRPr="00FB5D8B" w:rsidRDefault="00AC3563" w:rsidP="00FB5D8B">
      <w:pPr>
        <w:rPr>
          <w:rFonts w:ascii="Times New Roman" w:hAnsi="Times New Roman" w:cs="Times New Roman"/>
          <w:sz w:val="24"/>
          <w:szCs w:val="24"/>
        </w:rPr>
      </w:pPr>
    </w:p>
    <w:p w14:paraId="0E9D42DD" w14:textId="4C08B3C2" w:rsidR="00FB5D8B" w:rsidRPr="00477463" w:rsidRDefault="00477463" w:rsidP="00477463">
      <w:pPr>
        <w:pStyle w:val="Heading3"/>
      </w:pPr>
      <w:bookmarkStart w:id="52" w:name="_Toc232669463"/>
      <w:r w:rsidRPr="00477463">
        <w:rPr>
          <w:rFonts w:ascii="Times New Roman" w:hAnsi="Times New Roman" w:cs="Times New Roman"/>
        </w:rPr>
        <w:lastRenderedPageBreak/>
        <w:t>3.7.2 Alert Propagation and Security Trigger Delay</w:t>
      </w:r>
      <w:bookmarkEnd w:id="52"/>
    </w:p>
    <w:p w14:paraId="421AD0EE"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To verify that the Edge-Alert Security Gateway functions as a low-latency trigger system, alert propagation times were measured across the physical and network boundaries:</w:t>
      </w:r>
    </w:p>
    <w:p w14:paraId="19CE2097" w14:textId="77777777" w:rsidR="00FB5D8B" w:rsidRPr="00FB5D8B" w:rsidRDefault="00FB5D8B" w:rsidP="00FB5D8B">
      <w:pPr>
        <w:rPr>
          <w:rFonts w:ascii="Times New Roman" w:hAnsi="Times New Roman" w:cs="Times New Roman"/>
          <w:sz w:val="24"/>
          <w:szCs w:val="24"/>
        </w:rPr>
      </w:pPr>
    </w:p>
    <w:p w14:paraId="13C50A70" w14:textId="6EED6546" w:rsidR="00FB5D8B" w:rsidRPr="00477463" w:rsidRDefault="00FB5D8B">
      <w:pPr>
        <w:pStyle w:val="ListParagraph"/>
        <w:numPr>
          <w:ilvl w:val="0"/>
          <w:numId w:val="61"/>
        </w:numPr>
        <w:rPr>
          <w:rFonts w:ascii="Times New Roman" w:hAnsi="Times New Roman" w:cs="Times New Roman"/>
          <w:sz w:val="24"/>
          <w:szCs w:val="24"/>
        </w:rPr>
      </w:pPr>
      <w:r w:rsidRPr="00477463">
        <w:rPr>
          <w:rFonts w:ascii="Times New Roman" w:hAnsi="Times New Roman" w:cs="Times New Roman"/>
          <w:b/>
          <w:bCs/>
          <w:sz w:val="24"/>
          <w:szCs w:val="24"/>
        </w:rPr>
        <w:t>Trigger Latency Measurement</w:t>
      </w:r>
      <w:r w:rsidRPr="00477463">
        <w:rPr>
          <w:rFonts w:ascii="Times New Roman" w:hAnsi="Times New Roman" w:cs="Times New Roman"/>
          <w:sz w:val="24"/>
          <w:szCs w:val="24"/>
        </w:rPr>
        <w:t>:</w:t>
      </w:r>
    </w:p>
    <w:p w14:paraId="092E2C67" w14:textId="3889DC6B"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An automated timing script on the edge Pico W flagged the exact microsecond timestamp at which GP14 (PIR digital input) or GP16/17 (Ultrasonic distance change exceeding threshold) was triggered.</w:t>
      </w:r>
    </w:p>
    <w:p w14:paraId="4B6A2A5B" w14:textId="7EE4E532"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This timestamp was compiled into the JSON payload sent via MQTT.</w:t>
      </w:r>
    </w:p>
    <w:p w14:paraId="42E7D514" w14:textId="01D5AAC7"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The central Vault daemon script recorded the arrival timestamp upon receiving the MQTT trigger.</w:t>
      </w:r>
    </w:p>
    <w:p w14:paraId="52E628F2" w14:textId="0E9C4AE1" w:rsidR="00FB5D8B" w:rsidRPr="00477463" w:rsidRDefault="00FB5D8B">
      <w:pPr>
        <w:pStyle w:val="ListParagraph"/>
        <w:numPr>
          <w:ilvl w:val="0"/>
          <w:numId w:val="62"/>
        </w:numPr>
        <w:rPr>
          <w:rFonts w:ascii="Times New Roman" w:hAnsi="Times New Roman" w:cs="Times New Roman"/>
          <w:sz w:val="24"/>
          <w:szCs w:val="24"/>
        </w:rPr>
      </w:pPr>
      <w:r w:rsidRPr="00477463">
        <w:rPr>
          <w:rFonts w:ascii="Times New Roman" w:hAnsi="Times New Roman" w:cs="Times New Roman"/>
          <w:sz w:val="24"/>
          <w:szCs w:val="24"/>
        </w:rPr>
        <w:t>The difference between the trigger timestamp and the arrival timestamp was calculated as the net network propagation latency. This test was repeated 500 times to determine average network delay under nominal Wi-Fi signal conditions.</w:t>
      </w:r>
    </w:p>
    <w:p w14:paraId="62BDAD18" w14:textId="153194F4" w:rsidR="00FB5D8B" w:rsidRPr="00477463" w:rsidRDefault="00FB5D8B">
      <w:pPr>
        <w:pStyle w:val="ListParagraph"/>
        <w:numPr>
          <w:ilvl w:val="0"/>
          <w:numId w:val="61"/>
        </w:numPr>
        <w:rPr>
          <w:rFonts w:ascii="Times New Roman" w:hAnsi="Times New Roman" w:cs="Times New Roman"/>
          <w:sz w:val="24"/>
          <w:szCs w:val="24"/>
        </w:rPr>
      </w:pPr>
      <w:r w:rsidRPr="00477463">
        <w:rPr>
          <w:rFonts w:ascii="Times New Roman" w:hAnsi="Times New Roman" w:cs="Times New Roman"/>
          <w:b/>
          <w:bCs/>
          <w:sz w:val="24"/>
          <w:szCs w:val="24"/>
        </w:rPr>
        <w:t>Virtual Tripwire Detection Range</w:t>
      </w:r>
      <w:r w:rsidRPr="00477463">
        <w:rPr>
          <w:rFonts w:ascii="Times New Roman" w:hAnsi="Times New Roman" w:cs="Times New Roman"/>
          <w:sz w:val="24"/>
          <w:szCs w:val="24"/>
        </w:rPr>
        <w:t>:</w:t>
      </w:r>
    </w:p>
    <w:p w14:paraId="21A6621D" w14:textId="01DCA7E9" w:rsidR="00FB5D8B" w:rsidRPr="00A039DA" w:rsidRDefault="00FB5D8B">
      <w:pPr>
        <w:pStyle w:val="ListParagraph"/>
        <w:numPr>
          <w:ilvl w:val="0"/>
          <w:numId w:val="63"/>
        </w:numPr>
        <w:rPr>
          <w:rFonts w:ascii="Times New Roman" w:hAnsi="Times New Roman" w:cs="Times New Roman"/>
          <w:sz w:val="24"/>
          <w:szCs w:val="24"/>
        </w:rPr>
      </w:pPr>
      <w:r w:rsidRPr="00A039DA">
        <w:rPr>
          <w:rFonts w:ascii="Times New Roman" w:hAnsi="Times New Roman" w:cs="Times New Roman"/>
          <w:sz w:val="24"/>
          <w:szCs w:val="24"/>
        </w:rPr>
        <w:t>The HC-SR04 ultrasonic sensor was mounted at a height of 1 meter. Physical obstacles of varying profiles (e.g., human-sized targets, small animals) were introduced at distances ranging from 50cm to 400cm at angles of 0°, 15°, and 30° relative to the sensor axis to map the detection boundary and record the false-negative rate.</w:t>
      </w:r>
    </w:p>
    <w:p w14:paraId="070EB7B3" w14:textId="77777777" w:rsidR="00FB5D8B" w:rsidRPr="00FB5D8B" w:rsidRDefault="00FB5D8B" w:rsidP="00FB5D8B">
      <w:pPr>
        <w:rPr>
          <w:rFonts w:ascii="Times New Roman" w:hAnsi="Times New Roman" w:cs="Times New Roman"/>
          <w:sz w:val="24"/>
          <w:szCs w:val="24"/>
        </w:rPr>
      </w:pPr>
    </w:p>
    <w:p w14:paraId="450BBA6D" w14:textId="6FA73C2E" w:rsidR="00FB5D8B" w:rsidRPr="00FB5D8B" w:rsidRDefault="00FB5D8B" w:rsidP="00FB5D8B">
      <w:pPr>
        <w:rPr>
          <w:rFonts w:ascii="Times New Roman" w:hAnsi="Times New Roman" w:cs="Times New Roman"/>
          <w:sz w:val="24"/>
          <w:szCs w:val="24"/>
        </w:rPr>
      </w:pPr>
    </w:p>
    <w:p w14:paraId="6E3B973A" w14:textId="1C395494" w:rsidR="00FB5D8B" w:rsidRPr="00455126" w:rsidRDefault="00455126" w:rsidP="00455126">
      <w:pPr>
        <w:pStyle w:val="Heading3"/>
      </w:pPr>
      <w:bookmarkStart w:id="53" w:name="_Toc232669464"/>
      <w:r w:rsidRPr="00455126">
        <w:rPr>
          <w:rFonts w:ascii="Times New Roman" w:hAnsi="Times New Roman" w:cs="Times New Roman"/>
        </w:rPr>
        <w:t>3.7.3 Transactional Resiliency and Rollback Validation</w:t>
      </w:r>
      <w:bookmarkEnd w:id="53"/>
    </w:p>
    <w:p w14:paraId="7F2587C6"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To verify the transaction integrity of the Mesh-POS database system in environments with high power instability, we tested checkout transaction completion and SQLite ACID compliance under simulated power disruptions:</w:t>
      </w:r>
    </w:p>
    <w:p w14:paraId="5DD6B2EF" w14:textId="77777777" w:rsidR="00FB5D8B" w:rsidRPr="00FB5D8B" w:rsidRDefault="00FB5D8B" w:rsidP="00FB5D8B">
      <w:pPr>
        <w:rPr>
          <w:rFonts w:ascii="Times New Roman" w:hAnsi="Times New Roman" w:cs="Times New Roman"/>
          <w:sz w:val="24"/>
          <w:szCs w:val="24"/>
        </w:rPr>
      </w:pPr>
    </w:p>
    <w:p w14:paraId="109B6C58" w14:textId="1AA188B3" w:rsidR="00FB5D8B" w:rsidRPr="00B41534" w:rsidRDefault="00FB5D8B">
      <w:pPr>
        <w:pStyle w:val="ListParagraph"/>
        <w:numPr>
          <w:ilvl w:val="0"/>
          <w:numId w:val="64"/>
        </w:numPr>
        <w:rPr>
          <w:rFonts w:ascii="Times New Roman" w:hAnsi="Times New Roman" w:cs="Times New Roman"/>
          <w:sz w:val="24"/>
          <w:szCs w:val="24"/>
        </w:rPr>
      </w:pPr>
      <w:r w:rsidRPr="00B41534">
        <w:rPr>
          <w:rFonts w:ascii="Times New Roman" w:hAnsi="Times New Roman" w:cs="Times New Roman"/>
          <w:b/>
          <w:bCs/>
          <w:sz w:val="24"/>
          <w:szCs w:val="24"/>
        </w:rPr>
        <w:t>POS Communication Latency</w:t>
      </w:r>
      <w:r w:rsidRPr="00B41534">
        <w:rPr>
          <w:rFonts w:ascii="Times New Roman" w:hAnsi="Times New Roman" w:cs="Times New Roman"/>
          <w:sz w:val="24"/>
          <w:szCs w:val="24"/>
        </w:rPr>
        <w:t>:</w:t>
      </w:r>
    </w:p>
    <w:p w14:paraId="35982690" w14:textId="145D86D0" w:rsidR="00FB5D8B" w:rsidRPr="00544111" w:rsidRDefault="00FB5D8B">
      <w:pPr>
        <w:pStyle w:val="ListParagraph"/>
        <w:numPr>
          <w:ilvl w:val="0"/>
          <w:numId w:val="63"/>
        </w:numPr>
        <w:rPr>
          <w:rFonts w:ascii="Times New Roman" w:hAnsi="Times New Roman" w:cs="Times New Roman"/>
          <w:sz w:val="24"/>
          <w:szCs w:val="24"/>
        </w:rPr>
      </w:pPr>
      <w:r w:rsidRPr="00544111">
        <w:rPr>
          <w:rFonts w:ascii="Times New Roman" w:hAnsi="Times New Roman" w:cs="Times New Roman"/>
          <w:sz w:val="24"/>
          <w:szCs w:val="24"/>
        </w:rPr>
        <w:t>Using a test client on a guest mobile device, 100 checkouts were simulated over the local Wi-Fi Access Point (via WebSockets) and Bluetooth SPP (via RFCOMM socket).</w:t>
      </w:r>
    </w:p>
    <w:p w14:paraId="290C3DCD" w14:textId="62891AAF" w:rsidR="00FB5D8B" w:rsidRPr="00544111" w:rsidRDefault="00FB5D8B">
      <w:pPr>
        <w:pStyle w:val="ListParagraph"/>
        <w:numPr>
          <w:ilvl w:val="0"/>
          <w:numId w:val="63"/>
        </w:numPr>
        <w:rPr>
          <w:rFonts w:ascii="Times New Roman" w:hAnsi="Times New Roman" w:cs="Times New Roman"/>
          <w:sz w:val="24"/>
          <w:szCs w:val="24"/>
        </w:rPr>
      </w:pPr>
      <w:r w:rsidRPr="00544111">
        <w:rPr>
          <w:rFonts w:ascii="Times New Roman" w:hAnsi="Times New Roman" w:cs="Times New Roman"/>
          <w:sz w:val="24"/>
          <w:szCs w:val="24"/>
        </w:rPr>
        <w:t>The total round-trip time—from entering the transaction total to receiving a signed SQLite invoice confirmation on the client screen—was measured to calculate transaction execution latency.</w:t>
      </w:r>
    </w:p>
    <w:p w14:paraId="55ABB2FE" w14:textId="7D6B1B46" w:rsidR="00FB5D8B" w:rsidRPr="006D19CE" w:rsidRDefault="00FB5D8B">
      <w:pPr>
        <w:pStyle w:val="ListParagraph"/>
        <w:numPr>
          <w:ilvl w:val="0"/>
          <w:numId w:val="64"/>
        </w:numPr>
        <w:rPr>
          <w:rFonts w:ascii="Times New Roman" w:hAnsi="Times New Roman" w:cs="Times New Roman"/>
          <w:sz w:val="24"/>
          <w:szCs w:val="24"/>
        </w:rPr>
      </w:pPr>
      <w:r w:rsidRPr="006D19CE">
        <w:rPr>
          <w:rFonts w:ascii="Times New Roman" w:hAnsi="Times New Roman" w:cs="Times New Roman"/>
          <w:b/>
          <w:bCs/>
          <w:sz w:val="24"/>
          <w:szCs w:val="24"/>
        </w:rPr>
        <w:t>ACID Transaction Resiliency under Power Loss</w:t>
      </w:r>
      <w:r w:rsidRPr="006D19CE">
        <w:rPr>
          <w:rFonts w:ascii="Times New Roman" w:hAnsi="Times New Roman" w:cs="Times New Roman"/>
          <w:sz w:val="24"/>
          <w:szCs w:val="24"/>
        </w:rPr>
        <w:t>:</w:t>
      </w:r>
    </w:p>
    <w:p w14:paraId="36FEAC17" w14:textId="47E278E8"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To simulate sudden grid failure or power bank disconnection, a hardware switch was wired to interrupt the USB-C power delivery rails of the central Raspberry Pi 4 orchestrator.</w:t>
      </w:r>
    </w:p>
    <w:p w14:paraId="631CC4D2" w14:textId="3B83B273"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A continuous script on the mobile client sent rapid checkout transaction batches.</w:t>
      </w:r>
    </w:p>
    <w:p w14:paraId="61B79DA7" w14:textId="4A185DAB"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t>While the SQLite database transaction writes were actively executing (`COMMIT` command execution), power to the Pi 4 was cut.</w:t>
      </w:r>
      <w:r w:rsidR="008D1232">
        <w:rPr>
          <w:rFonts w:ascii="Times New Roman" w:hAnsi="Times New Roman" w:cs="Times New Roman"/>
          <w:sz w:val="24"/>
          <w:szCs w:val="24"/>
        </w:rPr>
        <w:br/>
      </w:r>
      <w:r w:rsidR="008D1232">
        <w:rPr>
          <w:rFonts w:ascii="Times New Roman" w:hAnsi="Times New Roman" w:cs="Times New Roman"/>
          <w:sz w:val="24"/>
          <w:szCs w:val="24"/>
        </w:rPr>
        <w:br/>
      </w:r>
      <w:r w:rsidR="008D1232">
        <w:rPr>
          <w:rFonts w:ascii="Times New Roman" w:hAnsi="Times New Roman" w:cs="Times New Roman"/>
          <w:sz w:val="24"/>
          <w:szCs w:val="24"/>
        </w:rPr>
        <w:br/>
      </w:r>
    </w:p>
    <w:p w14:paraId="06F01B75" w14:textId="2171BDBE" w:rsidR="00FB5D8B" w:rsidRPr="008D1232" w:rsidRDefault="00FB5D8B">
      <w:pPr>
        <w:pStyle w:val="ListParagraph"/>
        <w:numPr>
          <w:ilvl w:val="0"/>
          <w:numId w:val="65"/>
        </w:numPr>
        <w:rPr>
          <w:rFonts w:ascii="Times New Roman" w:hAnsi="Times New Roman" w:cs="Times New Roman"/>
          <w:sz w:val="24"/>
          <w:szCs w:val="24"/>
        </w:rPr>
      </w:pPr>
      <w:r w:rsidRPr="008D1232">
        <w:rPr>
          <w:rFonts w:ascii="Times New Roman" w:hAnsi="Times New Roman" w:cs="Times New Roman"/>
          <w:sz w:val="24"/>
          <w:szCs w:val="24"/>
        </w:rPr>
        <w:lastRenderedPageBreak/>
        <w:t>Upon rebooting the Pi 4, the database journal and transaction ledger were inspected to verify that no half-written or corrupt transaction states existed, proving that SQLite's Write-Ahead Logging (WAL) and automatic transaction rollback rolled back incomplete records safely.</w:t>
      </w:r>
    </w:p>
    <w:p w14:paraId="54539715" w14:textId="77777777" w:rsidR="008D1232" w:rsidRDefault="008D1232" w:rsidP="00FB5D8B">
      <w:pPr>
        <w:rPr>
          <w:rFonts w:ascii="Times New Roman" w:hAnsi="Times New Roman" w:cs="Times New Roman"/>
          <w:b/>
          <w:bCs/>
          <w:sz w:val="24"/>
          <w:szCs w:val="24"/>
        </w:rPr>
      </w:pPr>
    </w:p>
    <w:p w14:paraId="4652A1F8" w14:textId="2550EB3C" w:rsidR="00FB5D8B" w:rsidRPr="008D1232" w:rsidRDefault="008D1232" w:rsidP="008D1232">
      <w:pPr>
        <w:pStyle w:val="Heading3"/>
      </w:pPr>
      <w:bookmarkStart w:id="54" w:name="_Toc232669465"/>
      <w:r w:rsidRPr="008D1232">
        <w:rPr>
          <w:rFonts w:ascii="Times New Roman" w:hAnsi="Times New Roman" w:cs="Times New Roman"/>
        </w:rPr>
        <w:t>3.7.4 Offline Mesh Network Throughput and Signal Range</w:t>
      </w:r>
      <w:bookmarkEnd w:id="54"/>
    </w:p>
    <w:p w14:paraId="6B1C770A"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The offline local network was tested to establish operational limits and connection stability in rural setups:</w:t>
      </w:r>
    </w:p>
    <w:p w14:paraId="3E0FB391" w14:textId="77777777" w:rsidR="00FB5D8B" w:rsidRPr="00FB5D8B" w:rsidRDefault="00FB5D8B" w:rsidP="00FB5D8B">
      <w:pPr>
        <w:rPr>
          <w:rFonts w:ascii="Times New Roman" w:hAnsi="Times New Roman" w:cs="Times New Roman"/>
          <w:sz w:val="24"/>
          <w:szCs w:val="24"/>
        </w:rPr>
      </w:pPr>
    </w:p>
    <w:p w14:paraId="7B68A21B" w14:textId="46C3AED6" w:rsidR="00FB5D8B" w:rsidRPr="00EE78AE" w:rsidRDefault="00FB5D8B">
      <w:pPr>
        <w:pStyle w:val="ListParagraph"/>
        <w:numPr>
          <w:ilvl w:val="0"/>
          <w:numId w:val="66"/>
        </w:numPr>
        <w:rPr>
          <w:rFonts w:ascii="Times New Roman" w:hAnsi="Times New Roman" w:cs="Times New Roman"/>
          <w:sz w:val="24"/>
          <w:szCs w:val="24"/>
        </w:rPr>
      </w:pPr>
      <w:r w:rsidRPr="00EE78AE">
        <w:rPr>
          <w:rFonts w:ascii="Times New Roman" w:hAnsi="Times New Roman" w:cs="Times New Roman"/>
          <w:b/>
          <w:bCs/>
          <w:sz w:val="24"/>
          <w:szCs w:val="24"/>
        </w:rPr>
        <w:t>Packet Delivery Rate vs. Distance</w:t>
      </w:r>
      <w:r w:rsidRPr="00EE78AE">
        <w:rPr>
          <w:rFonts w:ascii="Times New Roman" w:hAnsi="Times New Roman" w:cs="Times New Roman"/>
          <w:sz w:val="24"/>
          <w:szCs w:val="24"/>
        </w:rPr>
        <w:t>:</w:t>
      </w:r>
    </w:p>
    <w:p w14:paraId="781FDD3E" w14:textId="64CE12DD"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An edge Pico W node was placed at increasing distances (from 10 meters to 150 meters) in direct line-of-sight and obstructed (behind brick walls and foliage) environments relative to the central Pi 4 Access Point.</w:t>
      </w:r>
    </w:p>
    <w:p w14:paraId="7977820A" w14:textId="48A8E4B5"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The node published 1,000 MQTT packets at 1-second intervals.</w:t>
      </w:r>
    </w:p>
    <w:p w14:paraId="78C4B6D6" w14:textId="35AC59B1" w:rsidR="00FB5D8B" w:rsidRPr="00EE78AE" w:rsidRDefault="00FB5D8B">
      <w:pPr>
        <w:pStyle w:val="ListParagraph"/>
        <w:numPr>
          <w:ilvl w:val="0"/>
          <w:numId w:val="67"/>
        </w:numPr>
        <w:rPr>
          <w:rFonts w:ascii="Times New Roman" w:hAnsi="Times New Roman" w:cs="Times New Roman"/>
          <w:sz w:val="24"/>
          <w:szCs w:val="24"/>
        </w:rPr>
      </w:pPr>
      <w:r w:rsidRPr="00EE78AE">
        <w:rPr>
          <w:rFonts w:ascii="Times New Roman" w:hAnsi="Times New Roman" w:cs="Times New Roman"/>
          <w:sz w:val="24"/>
          <w:szCs w:val="24"/>
        </w:rPr>
        <w:t>The packet loss rate and Received Signal Strength Indicator (RSSI) values were logged on the central broker to chart network degradation.</w:t>
      </w:r>
    </w:p>
    <w:p w14:paraId="2DA71DAA" w14:textId="09F9E805" w:rsidR="00FB5D8B" w:rsidRPr="00EE78AE" w:rsidRDefault="00FB5D8B">
      <w:pPr>
        <w:pStyle w:val="ListParagraph"/>
        <w:numPr>
          <w:ilvl w:val="0"/>
          <w:numId w:val="66"/>
        </w:numPr>
        <w:rPr>
          <w:rFonts w:ascii="Times New Roman" w:hAnsi="Times New Roman" w:cs="Times New Roman"/>
          <w:sz w:val="24"/>
          <w:szCs w:val="24"/>
        </w:rPr>
      </w:pPr>
      <w:r w:rsidRPr="00EE78AE">
        <w:rPr>
          <w:rFonts w:ascii="Times New Roman" w:hAnsi="Times New Roman" w:cs="Times New Roman"/>
          <w:b/>
          <w:bCs/>
          <w:sz w:val="24"/>
          <w:szCs w:val="24"/>
        </w:rPr>
        <w:t>Reconnection Recovery Latency</w:t>
      </w:r>
      <w:r w:rsidRPr="00EE78AE">
        <w:rPr>
          <w:rFonts w:ascii="Times New Roman" w:hAnsi="Times New Roman" w:cs="Times New Roman"/>
          <w:sz w:val="24"/>
          <w:szCs w:val="24"/>
        </w:rPr>
        <w:t>:</w:t>
      </w:r>
    </w:p>
    <w:p w14:paraId="7F29C836" w14:textId="40B69285"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A Pico W node was powered down, moved out of Wi-Fi range, and powered back up.</w:t>
      </w:r>
    </w:p>
    <w:p w14:paraId="00F2CE6F" w14:textId="1E48A7C5"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The node was physically moved back into range.</w:t>
      </w:r>
    </w:p>
    <w:p w14:paraId="39C7C096" w14:textId="577C39B1" w:rsidR="00FB5D8B" w:rsidRPr="00EE78AE" w:rsidRDefault="00FB5D8B">
      <w:pPr>
        <w:pStyle w:val="ListParagraph"/>
        <w:numPr>
          <w:ilvl w:val="0"/>
          <w:numId w:val="68"/>
        </w:numPr>
        <w:rPr>
          <w:rFonts w:ascii="Times New Roman" w:hAnsi="Times New Roman" w:cs="Times New Roman"/>
          <w:sz w:val="24"/>
          <w:szCs w:val="24"/>
        </w:rPr>
      </w:pPr>
      <w:r w:rsidRPr="00EE78AE">
        <w:rPr>
          <w:rFonts w:ascii="Times New Roman" w:hAnsi="Times New Roman" w:cs="Times New Roman"/>
          <w:sz w:val="24"/>
          <w:szCs w:val="24"/>
        </w:rPr>
        <w:t>The time from re-entering the AP signal threshold to establishing a socket handshake with the</w:t>
      </w:r>
      <w:r w:rsidR="00EE78AE" w:rsidRPr="00EE78AE">
        <w:rPr>
          <w:rFonts w:ascii="Times New Roman" w:hAnsi="Times New Roman" w:cs="Times New Roman"/>
          <w:sz w:val="24"/>
          <w:szCs w:val="24"/>
        </w:rPr>
        <w:t xml:space="preserve"> </w:t>
      </w:r>
      <w:r w:rsidRPr="00EE78AE">
        <w:rPr>
          <w:rFonts w:ascii="Times New Roman" w:hAnsi="Times New Roman" w:cs="Times New Roman"/>
          <w:sz w:val="24"/>
          <w:szCs w:val="24"/>
        </w:rPr>
        <w:t>Mosquitto broker and resuming MQTT telemetry transmission was recorded to define connection recovery latency.</w:t>
      </w:r>
    </w:p>
    <w:p w14:paraId="3F23CD67" w14:textId="77777777" w:rsidR="00EE78AE" w:rsidRDefault="00EE78AE" w:rsidP="00FB5D8B">
      <w:pPr>
        <w:rPr>
          <w:rFonts w:ascii="Times New Roman" w:hAnsi="Times New Roman" w:cs="Times New Roman"/>
          <w:b/>
          <w:bCs/>
          <w:sz w:val="24"/>
          <w:szCs w:val="24"/>
        </w:rPr>
      </w:pPr>
    </w:p>
    <w:p w14:paraId="4CFF86E9" w14:textId="32CC1377" w:rsidR="00FB5D8B" w:rsidRPr="00EE78AE" w:rsidRDefault="00EE78AE" w:rsidP="00EE78AE">
      <w:pPr>
        <w:pStyle w:val="Heading3"/>
      </w:pPr>
      <w:bookmarkStart w:id="55" w:name="_Toc232669466"/>
      <w:r w:rsidRPr="00EE78AE">
        <w:rPr>
          <w:rFonts w:ascii="Times New Roman" w:hAnsi="Times New Roman" w:cs="Times New Roman"/>
        </w:rPr>
        <w:t>3.7.5 Power Profiling and Battery Lifespan Projections</w:t>
      </w:r>
      <w:bookmarkEnd w:id="55"/>
    </w:p>
    <w:p w14:paraId="01E77EC7" w14:textId="77777777" w:rsidR="00FB5D8B" w:rsidRPr="00FB5D8B" w:rsidRDefault="00FB5D8B" w:rsidP="00FB5D8B">
      <w:pPr>
        <w:rPr>
          <w:rFonts w:ascii="Times New Roman" w:hAnsi="Times New Roman" w:cs="Times New Roman"/>
          <w:sz w:val="24"/>
          <w:szCs w:val="24"/>
        </w:rPr>
      </w:pPr>
      <w:r w:rsidRPr="00FB5D8B">
        <w:rPr>
          <w:rFonts w:ascii="Times New Roman" w:hAnsi="Times New Roman" w:cs="Times New Roman"/>
          <w:sz w:val="24"/>
          <w:szCs w:val="24"/>
        </w:rPr>
        <w:t>Because the edge nodes are deployed in remote fields powered by swappable batteries, accurate current profiling is required to maximize operational life:</w:t>
      </w:r>
    </w:p>
    <w:p w14:paraId="28F73B83" w14:textId="77777777" w:rsidR="00FB5D8B" w:rsidRPr="00FB5D8B" w:rsidRDefault="00FB5D8B" w:rsidP="00FB5D8B">
      <w:pPr>
        <w:rPr>
          <w:rFonts w:ascii="Times New Roman" w:hAnsi="Times New Roman" w:cs="Times New Roman"/>
          <w:sz w:val="24"/>
          <w:szCs w:val="24"/>
        </w:rPr>
      </w:pPr>
    </w:p>
    <w:p w14:paraId="2FB2D24E" w14:textId="06173452" w:rsidR="00FB5D8B" w:rsidRPr="00120865" w:rsidRDefault="00FB5D8B">
      <w:pPr>
        <w:pStyle w:val="ListParagraph"/>
        <w:numPr>
          <w:ilvl w:val="0"/>
          <w:numId w:val="69"/>
        </w:numPr>
        <w:rPr>
          <w:rFonts w:ascii="Times New Roman" w:hAnsi="Times New Roman" w:cs="Times New Roman"/>
          <w:sz w:val="24"/>
          <w:szCs w:val="24"/>
        </w:rPr>
      </w:pPr>
      <w:r w:rsidRPr="00120865">
        <w:rPr>
          <w:rFonts w:ascii="Times New Roman" w:hAnsi="Times New Roman" w:cs="Times New Roman"/>
          <w:b/>
          <w:bCs/>
          <w:sz w:val="24"/>
          <w:szCs w:val="24"/>
        </w:rPr>
        <w:t>Current Draw Profiling</w:t>
      </w:r>
      <w:r w:rsidRPr="00120865">
        <w:rPr>
          <w:rFonts w:ascii="Times New Roman" w:hAnsi="Times New Roman" w:cs="Times New Roman"/>
          <w:sz w:val="24"/>
          <w:szCs w:val="24"/>
        </w:rPr>
        <w:t>:</w:t>
      </w:r>
    </w:p>
    <w:p w14:paraId="7A3AD047" w14:textId="07C3BCA3" w:rsidR="00FB5D8B" w:rsidRPr="00120865" w:rsidRDefault="00FB5D8B">
      <w:pPr>
        <w:pStyle w:val="ListParagraph"/>
        <w:numPr>
          <w:ilvl w:val="0"/>
          <w:numId w:val="70"/>
        </w:numPr>
        <w:rPr>
          <w:rFonts w:ascii="Times New Roman" w:hAnsi="Times New Roman" w:cs="Times New Roman"/>
          <w:sz w:val="24"/>
          <w:szCs w:val="24"/>
        </w:rPr>
      </w:pPr>
      <w:r w:rsidRPr="00120865">
        <w:rPr>
          <w:rFonts w:ascii="Times New Roman" w:hAnsi="Times New Roman" w:cs="Times New Roman"/>
          <w:sz w:val="24"/>
          <w:szCs w:val="24"/>
        </w:rPr>
        <w:t>A digital multimeter was connected in series between the TP4056 step-up output rail and the Pico W VBUS pin.</w:t>
      </w:r>
    </w:p>
    <w:p w14:paraId="3D551ABF" w14:textId="01D69BF2" w:rsidR="00FB5D8B" w:rsidRPr="00120865" w:rsidRDefault="00FB5D8B">
      <w:pPr>
        <w:pStyle w:val="ListParagraph"/>
        <w:numPr>
          <w:ilvl w:val="0"/>
          <w:numId w:val="70"/>
        </w:numPr>
        <w:rPr>
          <w:rFonts w:ascii="Times New Roman" w:hAnsi="Times New Roman" w:cs="Times New Roman"/>
          <w:sz w:val="24"/>
          <w:szCs w:val="24"/>
        </w:rPr>
      </w:pPr>
      <w:r w:rsidRPr="00120865">
        <w:rPr>
          <w:rFonts w:ascii="Times New Roman" w:hAnsi="Times New Roman" w:cs="Times New Roman"/>
          <w:sz w:val="24"/>
          <w:szCs w:val="24"/>
        </w:rPr>
        <w:t>Current draw was recorded during three operational states:</w:t>
      </w:r>
    </w:p>
    <w:p w14:paraId="04EFDB0C" w14:textId="75C8FDFA"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Deep Sleep State</w:t>
      </w:r>
      <w:r w:rsidRPr="009A1699">
        <w:rPr>
          <w:rFonts w:ascii="Times New Roman" w:hAnsi="Times New Roman" w:cs="Times New Roman"/>
          <w:sz w:val="24"/>
          <w:szCs w:val="24"/>
        </w:rPr>
        <w:t>: MicroPython `machine.deepsleep()` active, sensors powered down (measured in microamperes).</w:t>
      </w:r>
    </w:p>
    <w:p w14:paraId="00B2FDAE" w14:textId="6D36F2C9"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Active Sampling State</w:t>
      </w:r>
      <w:r w:rsidRPr="009A1699">
        <w:rPr>
          <w:rFonts w:ascii="Times New Roman" w:hAnsi="Times New Roman" w:cs="Times New Roman"/>
          <w:sz w:val="24"/>
          <w:szCs w:val="24"/>
        </w:rPr>
        <w:t>: Sensors active, reading ADC and digital pins (measured in milliamperes).</w:t>
      </w:r>
    </w:p>
    <w:p w14:paraId="6DBAB707" w14:textId="6B1DD091" w:rsidR="00FB5D8B" w:rsidRPr="009A1699" w:rsidRDefault="00FB5D8B">
      <w:pPr>
        <w:pStyle w:val="ListParagraph"/>
        <w:numPr>
          <w:ilvl w:val="1"/>
          <w:numId w:val="70"/>
        </w:numPr>
        <w:rPr>
          <w:rFonts w:ascii="Times New Roman" w:hAnsi="Times New Roman" w:cs="Times New Roman"/>
          <w:sz w:val="24"/>
          <w:szCs w:val="24"/>
        </w:rPr>
      </w:pPr>
      <w:r w:rsidRPr="009A1699">
        <w:rPr>
          <w:rFonts w:ascii="Times New Roman" w:hAnsi="Times New Roman" w:cs="Times New Roman"/>
          <w:i/>
          <w:iCs/>
          <w:sz w:val="24"/>
          <w:szCs w:val="24"/>
        </w:rPr>
        <w:t>RF Transmission State</w:t>
      </w:r>
      <w:r w:rsidRPr="009A1699">
        <w:rPr>
          <w:rFonts w:ascii="Times New Roman" w:hAnsi="Times New Roman" w:cs="Times New Roman"/>
          <w:sz w:val="24"/>
          <w:szCs w:val="24"/>
        </w:rPr>
        <w:t>: Local Wi-Fi transceiver active, connecting to the AP and publishing MQTT packets (measured in milliamperes).</w:t>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r w:rsidR="0081765F">
        <w:rPr>
          <w:rFonts w:ascii="Times New Roman" w:hAnsi="Times New Roman" w:cs="Times New Roman"/>
          <w:sz w:val="24"/>
          <w:szCs w:val="24"/>
        </w:rPr>
        <w:br/>
      </w:r>
    </w:p>
    <w:p w14:paraId="2F0C77F0" w14:textId="76277CD9" w:rsidR="00FB5D8B" w:rsidRPr="0081765F" w:rsidRDefault="00FB5D8B">
      <w:pPr>
        <w:pStyle w:val="ListParagraph"/>
        <w:numPr>
          <w:ilvl w:val="0"/>
          <w:numId w:val="69"/>
        </w:numPr>
        <w:rPr>
          <w:rFonts w:ascii="Times New Roman" w:hAnsi="Times New Roman" w:cs="Times New Roman"/>
          <w:sz w:val="24"/>
          <w:szCs w:val="24"/>
        </w:rPr>
      </w:pPr>
      <w:r w:rsidRPr="0081765F">
        <w:rPr>
          <w:rFonts w:ascii="Times New Roman" w:hAnsi="Times New Roman" w:cs="Times New Roman"/>
          <w:b/>
          <w:bCs/>
          <w:sz w:val="24"/>
          <w:szCs w:val="24"/>
        </w:rPr>
        <w:lastRenderedPageBreak/>
        <w:t>Battery Discharge Cycle Verification</w:t>
      </w:r>
      <w:r w:rsidRPr="0081765F">
        <w:rPr>
          <w:rFonts w:ascii="Times New Roman" w:hAnsi="Times New Roman" w:cs="Times New Roman"/>
          <w:sz w:val="24"/>
          <w:szCs w:val="24"/>
        </w:rPr>
        <w:t>:</w:t>
      </w:r>
    </w:p>
    <w:p w14:paraId="0C6202E4" w14:textId="6B65CA07"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Fully charged 18650 Li-Ion cells (4.2V fully charged, 2500mAh nominal) were connected to edge nodes.</w:t>
      </w:r>
    </w:p>
    <w:p w14:paraId="271589FF" w14:textId="5F72E3C5"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The nodes were programmed to sample sensors every 15 minutes, publish to the broker, and enter deep sleep.</w:t>
      </w:r>
    </w:p>
    <w:p w14:paraId="005BB2B7" w14:textId="4DED0E3E" w:rsidR="00FB5D8B" w:rsidRPr="0081765F"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The battery voltage was reported as a telemetry variable and recorded in InfluxDB.</w:t>
      </w:r>
    </w:p>
    <w:p w14:paraId="58E3B700" w14:textId="2C1FD7DC" w:rsidR="00FB5D8B" w:rsidRDefault="00FB5D8B">
      <w:pPr>
        <w:pStyle w:val="ListParagraph"/>
        <w:numPr>
          <w:ilvl w:val="0"/>
          <w:numId w:val="71"/>
        </w:numPr>
        <w:rPr>
          <w:rFonts w:ascii="Times New Roman" w:hAnsi="Times New Roman" w:cs="Times New Roman"/>
          <w:sz w:val="24"/>
          <w:szCs w:val="24"/>
        </w:rPr>
      </w:pPr>
      <w:r w:rsidRPr="0081765F">
        <w:rPr>
          <w:rFonts w:ascii="Times New Roman" w:hAnsi="Times New Roman" w:cs="Times New Roman"/>
          <w:sz w:val="24"/>
          <w:szCs w:val="24"/>
        </w:rPr>
        <w:t>The battery was discharged until the TP4056 protection module cutoff threshold (typically 2.7V) was reached, logging the net runtime (in days) to validate theoretical battery lifespan calculations.</w:t>
      </w:r>
      <w:r w:rsidR="001832F9">
        <w:rPr>
          <w:rFonts w:ascii="Times New Roman" w:hAnsi="Times New Roman" w:cs="Times New Roman"/>
          <w:sz w:val="24"/>
          <w:szCs w:val="24"/>
        </w:rPr>
        <w:br/>
      </w:r>
      <w:r w:rsidR="001832F9">
        <w:rPr>
          <w:rFonts w:ascii="Times New Roman" w:hAnsi="Times New Roman" w:cs="Times New Roman"/>
          <w:sz w:val="24"/>
          <w:szCs w:val="24"/>
        </w:rPr>
        <w:br/>
      </w:r>
    </w:p>
    <w:p w14:paraId="53EF5048" w14:textId="77777777" w:rsidR="001832F9" w:rsidRPr="001832F9" w:rsidRDefault="001832F9" w:rsidP="001832F9">
      <w:pPr>
        <w:rPr>
          <w:rFonts w:ascii="Times New Roman" w:hAnsi="Times New Roman" w:cs="Times New Roman"/>
          <w:sz w:val="24"/>
          <w:szCs w:val="24"/>
        </w:rPr>
      </w:pPr>
    </w:p>
    <w:p w14:paraId="33571D59" w14:textId="2444A3EE" w:rsidR="00913E7E" w:rsidRPr="00F36808" w:rsidRDefault="001D37D4" w:rsidP="00F36808">
      <w:pPr>
        <w:pStyle w:val="Heading2"/>
        <w:rPr>
          <w:sz w:val="28"/>
          <w:szCs w:val="28"/>
        </w:rPr>
      </w:pPr>
      <w:bookmarkStart w:id="56" w:name="_Toc232669467"/>
      <w:r w:rsidRPr="00F36808">
        <w:rPr>
          <w:rFonts w:ascii="Times New Roman" w:hAnsi="Times New Roman" w:cs="Times New Roman"/>
          <w:sz w:val="28"/>
          <w:szCs w:val="28"/>
        </w:rPr>
        <w:t>3.8 Ethical and Safety Considerations</w:t>
      </w:r>
      <w:bookmarkEnd w:id="56"/>
    </w:p>
    <w:p w14:paraId="300DA53E"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To ensure the physical durability of the hardware, the safety of the operating technicians, and the ethical protection of the communities during the deployment of the Modular Adaptive Data Node (MADN) prototype in Bulawayo and Tsholotsho, a comprehensive set of ethical and safety protocols was established. These considerations govern the electrical, physical, data-privacy, and algorithmic layers of the ecosystem.</w:t>
      </w:r>
    </w:p>
    <w:p w14:paraId="4114E386" w14:textId="77777777" w:rsidR="00913E7E" w:rsidRPr="00913E7E" w:rsidRDefault="00913E7E" w:rsidP="00913E7E">
      <w:pPr>
        <w:rPr>
          <w:rFonts w:ascii="Times New Roman" w:hAnsi="Times New Roman" w:cs="Times New Roman"/>
          <w:sz w:val="24"/>
          <w:szCs w:val="24"/>
        </w:rPr>
      </w:pPr>
    </w:p>
    <w:p w14:paraId="1AC20369" w14:textId="77777777" w:rsidR="00F36808" w:rsidRDefault="00F36808" w:rsidP="00913E7E">
      <w:pPr>
        <w:rPr>
          <w:rFonts w:ascii="Times New Roman" w:hAnsi="Times New Roman" w:cs="Times New Roman"/>
          <w:b/>
          <w:bCs/>
          <w:sz w:val="24"/>
          <w:szCs w:val="24"/>
        </w:rPr>
      </w:pPr>
    </w:p>
    <w:p w14:paraId="3BB32DA0" w14:textId="683626BC" w:rsidR="00913E7E" w:rsidRPr="00487035" w:rsidRDefault="00487035" w:rsidP="00487035">
      <w:pPr>
        <w:pStyle w:val="Heading3"/>
      </w:pPr>
      <w:bookmarkStart w:id="57" w:name="_Toc232669468"/>
      <w:r w:rsidRPr="00487035">
        <w:rPr>
          <w:rFonts w:ascii="Times New Roman" w:hAnsi="Times New Roman" w:cs="Times New Roman"/>
        </w:rPr>
        <w:t>3.8.1 Physical and Electrical Safety Protocols</w:t>
      </w:r>
      <w:bookmarkEnd w:id="57"/>
    </w:p>
    <w:p w14:paraId="63EA3474"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Deploying edge sensing nodes in remote agricultural fields and community hubs exposes hardware and operators to various electrical and physical hazards. The safety mechanisms address battery protection, thermal regulation, and structural durability:</w:t>
      </w:r>
    </w:p>
    <w:p w14:paraId="2AEB4479" w14:textId="77777777" w:rsidR="00913E7E" w:rsidRPr="00913E7E" w:rsidRDefault="00913E7E" w:rsidP="00913E7E">
      <w:pPr>
        <w:rPr>
          <w:rFonts w:ascii="Times New Roman" w:hAnsi="Times New Roman" w:cs="Times New Roman"/>
          <w:sz w:val="24"/>
          <w:szCs w:val="24"/>
        </w:rPr>
      </w:pPr>
    </w:p>
    <w:p w14:paraId="1EAE92E0" w14:textId="58D0F122" w:rsidR="00913E7E" w:rsidRPr="007E4F20" w:rsidRDefault="00913E7E">
      <w:pPr>
        <w:pStyle w:val="ListParagraph"/>
        <w:numPr>
          <w:ilvl w:val="0"/>
          <w:numId w:val="72"/>
        </w:numPr>
        <w:rPr>
          <w:rFonts w:ascii="Times New Roman" w:hAnsi="Times New Roman" w:cs="Times New Roman"/>
          <w:sz w:val="24"/>
          <w:szCs w:val="24"/>
        </w:rPr>
      </w:pPr>
      <w:r w:rsidRPr="007E4F20">
        <w:rPr>
          <w:rFonts w:ascii="Times New Roman" w:hAnsi="Times New Roman" w:cs="Times New Roman"/>
          <w:b/>
          <w:bCs/>
          <w:sz w:val="24"/>
          <w:szCs w:val="24"/>
        </w:rPr>
        <w:t>Lithium-Ion Battery Safety and Thermal Management</w:t>
      </w:r>
      <w:r w:rsidRPr="007E4F20">
        <w:rPr>
          <w:rFonts w:ascii="Times New Roman" w:hAnsi="Times New Roman" w:cs="Times New Roman"/>
          <w:sz w:val="24"/>
          <w:szCs w:val="24"/>
        </w:rPr>
        <w:t>:</w:t>
      </w:r>
    </w:p>
    <w:p w14:paraId="2A4568B4" w14:textId="2DD25CBB"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sz w:val="24"/>
          <w:szCs w:val="24"/>
        </w:rPr>
        <w:t>The edge nodes rely on 18650 Lithium-Ion cells (3.7V nominal, 4.2V fully charged), which present severe risks of thermal runaway, venting, or explosion if subjected to overcharging, deep discharge, or short circuits under extreme ambient temperatures (frequently exceeding 38°C in Tsholotsho during the dry season).</w:t>
      </w:r>
    </w:p>
    <w:p w14:paraId="43CE8640" w14:textId="5AC0F551"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i/>
          <w:iCs/>
          <w:sz w:val="24"/>
          <w:szCs w:val="24"/>
        </w:rPr>
        <w:t>Active Protection Circuitry</w:t>
      </w:r>
      <w:r w:rsidRPr="003A7493">
        <w:rPr>
          <w:rFonts w:ascii="Times New Roman" w:hAnsi="Times New Roman" w:cs="Times New Roman"/>
          <w:sz w:val="24"/>
          <w:szCs w:val="24"/>
        </w:rPr>
        <w:t>: Every node integrates a TP4056 charge controller paired with a DW01 battery protection IC. This module dynamically isolates the battery if the cell voltage exceeds 4.25V (overcharge cutoff) or falls below 2.5V (over-discharge cutoff</w:t>
      </w:r>
      <w:r w:rsidR="007E4F20" w:rsidRPr="003A7493">
        <w:rPr>
          <w:rFonts w:ascii="Times New Roman" w:hAnsi="Times New Roman" w:cs="Times New Roman"/>
          <w:sz w:val="24"/>
          <w:szCs w:val="24"/>
        </w:rPr>
        <w:t>) and</w:t>
      </w:r>
      <w:r w:rsidRPr="003A7493">
        <w:rPr>
          <w:rFonts w:ascii="Times New Roman" w:hAnsi="Times New Roman" w:cs="Times New Roman"/>
          <w:sz w:val="24"/>
          <w:szCs w:val="24"/>
        </w:rPr>
        <w:t xml:space="preserve"> shuts down the circuit if the draw current exceeds 3.0A (short-circuit protection).</w:t>
      </w:r>
    </w:p>
    <w:p w14:paraId="65011C51" w14:textId="07276E88" w:rsidR="00913E7E" w:rsidRPr="003A7493" w:rsidRDefault="00913E7E">
      <w:pPr>
        <w:pStyle w:val="ListParagraph"/>
        <w:numPr>
          <w:ilvl w:val="0"/>
          <w:numId w:val="73"/>
        </w:numPr>
        <w:rPr>
          <w:rFonts w:ascii="Times New Roman" w:hAnsi="Times New Roman" w:cs="Times New Roman"/>
          <w:sz w:val="24"/>
          <w:szCs w:val="24"/>
        </w:rPr>
      </w:pPr>
      <w:r w:rsidRPr="003A7493">
        <w:rPr>
          <w:rFonts w:ascii="Times New Roman" w:hAnsi="Times New Roman" w:cs="Times New Roman"/>
          <w:i/>
          <w:iCs/>
          <w:sz w:val="24"/>
          <w:szCs w:val="24"/>
        </w:rPr>
        <w:t>Physical Isolation and Wiring</w:t>
      </w:r>
      <w:r w:rsidRPr="003A7493">
        <w:rPr>
          <w:rFonts w:ascii="Times New Roman" w:hAnsi="Times New Roman" w:cs="Times New Roman"/>
          <w:sz w:val="24"/>
          <w:szCs w:val="24"/>
        </w:rPr>
        <w:t>: Solid JST-PH 2.0 reverse-polarity connectors are utilized to link the battery to the shield. This prevents accidental shorting or reverse-current flow when field operators swap depleted cells.</w:t>
      </w:r>
      <w:r w:rsidR="002E6DAF">
        <w:rPr>
          <w:rFonts w:ascii="Times New Roman" w:hAnsi="Times New Roman" w:cs="Times New Roman"/>
          <w:sz w:val="24"/>
          <w:szCs w:val="24"/>
        </w:rPr>
        <w:br/>
      </w:r>
      <w:r w:rsidR="002E6DAF">
        <w:rPr>
          <w:rFonts w:ascii="Times New Roman" w:hAnsi="Times New Roman" w:cs="Times New Roman"/>
          <w:sz w:val="24"/>
          <w:szCs w:val="24"/>
        </w:rPr>
        <w:br/>
      </w:r>
      <w:r w:rsidR="002E6DAF">
        <w:rPr>
          <w:rFonts w:ascii="Times New Roman" w:hAnsi="Times New Roman" w:cs="Times New Roman"/>
          <w:sz w:val="24"/>
          <w:szCs w:val="24"/>
        </w:rPr>
        <w:br/>
      </w:r>
      <w:r w:rsidR="002E6DAF">
        <w:rPr>
          <w:rFonts w:ascii="Times New Roman" w:hAnsi="Times New Roman" w:cs="Times New Roman"/>
          <w:sz w:val="24"/>
          <w:szCs w:val="24"/>
        </w:rPr>
        <w:br/>
      </w:r>
    </w:p>
    <w:p w14:paraId="76A82BCF" w14:textId="6C7631C6" w:rsidR="00913E7E" w:rsidRPr="007E4F20" w:rsidRDefault="00913E7E">
      <w:pPr>
        <w:pStyle w:val="ListParagraph"/>
        <w:numPr>
          <w:ilvl w:val="0"/>
          <w:numId w:val="72"/>
        </w:numPr>
        <w:rPr>
          <w:rFonts w:ascii="Times New Roman" w:hAnsi="Times New Roman" w:cs="Times New Roman"/>
          <w:sz w:val="24"/>
          <w:szCs w:val="24"/>
        </w:rPr>
      </w:pPr>
      <w:r w:rsidRPr="007E4F20">
        <w:rPr>
          <w:rFonts w:ascii="Times New Roman" w:hAnsi="Times New Roman" w:cs="Times New Roman"/>
          <w:b/>
          <w:bCs/>
          <w:sz w:val="24"/>
          <w:szCs w:val="24"/>
        </w:rPr>
        <w:lastRenderedPageBreak/>
        <w:t>Environmental Weatherproofing and Thermal Control</w:t>
      </w:r>
      <w:r w:rsidRPr="007E4F20">
        <w:rPr>
          <w:rFonts w:ascii="Times New Roman" w:hAnsi="Times New Roman" w:cs="Times New Roman"/>
          <w:sz w:val="24"/>
          <w:szCs w:val="24"/>
        </w:rPr>
        <w:t>:</w:t>
      </w:r>
    </w:p>
    <w:p w14:paraId="2CA5A2FB" w14:textId="4EA93C33" w:rsidR="00913E7E" w:rsidRPr="002E6DAF" w:rsidRDefault="00913E7E">
      <w:pPr>
        <w:pStyle w:val="ListParagraph"/>
        <w:numPr>
          <w:ilvl w:val="0"/>
          <w:numId w:val="74"/>
        </w:numPr>
        <w:rPr>
          <w:rFonts w:ascii="Times New Roman" w:hAnsi="Times New Roman" w:cs="Times New Roman"/>
          <w:sz w:val="24"/>
          <w:szCs w:val="24"/>
        </w:rPr>
      </w:pPr>
      <w:r w:rsidRPr="002E6DAF">
        <w:rPr>
          <w:rFonts w:ascii="Times New Roman" w:hAnsi="Times New Roman" w:cs="Times New Roman"/>
          <w:sz w:val="24"/>
          <w:szCs w:val="24"/>
        </w:rPr>
        <w:t>Physical enclosures are designed to meet IP65 weatherproofing standards, utilizing snap-fit cases designed in FreeCAD and printed with UV-stable PETG (Polyethylene Terephthalate Glycol) filament to withstand sunlight exposure and prevent structural degradation.</w:t>
      </w:r>
    </w:p>
    <w:p w14:paraId="47883D41" w14:textId="439549BA" w:rsidR="00BD0DA5" w:rsidRPr="00BD0DA5" w:rsidRDefault="00913E7E">
      <w:pPr>
        <w:pStyle w:val="ListParagraph"/>
        <w:numPr>
          <w:ilvl w:val="0"/>
          <w:numId w:val="74"/>
        </w:numPr>
        <w:rPr>
          <w:rFonts w:ascii="Times New Roman" w:hAnsi="Times New Roman" w:cs="Times New Roman"/>
          <w:sz w:val="24"/>
          <w:szCs w:val="24"/>
        </w:rPr>
      </w:pPr>
      <w:r w:rsidRPr="002E6DAF">
        <w:rPr>
          <w:rFonts w:ascii="Times New Roman" w:hAnsi="Times New Roman" w:cs="Times New Roman"/>
          <w:sz w:val="24"/>
          <w:szCs w:val="24"/>
        </w:rPr>
        <w:t xml:space="preserve">For the central Vault orchestrator (Raspberry Pi 4), which operates continuously in community </w:t>
      </w:r>
      <w:r w:rsidR="002E6DAF" w:rsidRPr="002E6DAF">
        <w:rPr>
          <w:rFonts w:ascii="Times New Roman" w:hAnsi="Times New Roman" w:cs="Times New Roman"/>
          <w:sz w:val="24"/>
          <w:szCs w:val="24"/>
        </w:rPr>
        <w:t>centres</w:t>
      </w:r>
      <w:r w:rsidRPr="002E6DAF">
        <w:rPr>
          <w:rFonts w:ascii="Times New Roman" w:hAnsi="Times New Roman" w:cs="Times New Roman"/>
          <w:sz w:val="24"/>
          <w:szCs w:val="24"/>
        </w:rPr>
        <w:t xml:space="preserve"> or shops, high-speed active dual cooling fans prevent the CPU from exceeding its 80°C throttle threshold. This active cooling ensures continuous operations under high ambient temperatures, preventing CPU instability and minimizing the risk of heat-induced fire hazards.</w:t>
      </w:r>
    </w:p>
    <w:p w14:paraId="0EEED19E" w14:textId="77777777" w:rsidR="00BD0DA5" w:rsidRDefault="00BD0DA5" w:rsidP="00913E7E">
      <w:pPr>
        <w:rPr>
          <w:rFonts w:ascii="Times New Roman" w:hAnsi="Times New Roman" w:cs="Times New Roman"/>
          <w:b/>
          <w:bCs/>
          <w:sz w:val="24"/>
          <w:szCs w:val="24"/>
        </w:rPr>
      </w:pPr>
    </w:p>
    <w:p w14:paraId="417C1F33" w14:textId="77777777" w:rsidR="00BD0DA5" w:rsidRDefault="00BD0DA5" w:rsidP="00913E7E">
      <w:pPr>
        <w:rPr>
          <w:rFonts w:ascii="Times New Roman" w:hAnsi="Times New Roman" w:cs="Times New Roman"/>
          <w:b/>
          <w:bCs/>
          <w:sz w:val="24"/>
          <w:szCs w:val="24"/>
        </w:rPr>
      </w:pPr>
    </w:p>
    <w:p w14:paraId="788C835E" w14:textId="5C93DC1C" w:rsidR="00913E7E" w:rsidRPr="001C15BA" w:rsidRDefault="001C15BA" w:rsidP="001C15BA">
      <w:pPr>
        <w:pStyle w:val="Heading3"/>
      </w:pPr>
      <w:bookmarkStart w:id="58" w:name="_Toc232669469"/>
      <w:r w:rsidRPr="001C15BA">
        <w:rPr>
          <w:rFonts w:ascii="Times New Roman" w:hAnsi="Times New Roman" w:cs="Times New Roman"/>
        </w:rPr>
        <w:t>3.8.2 Ethical Considerations in Edge Deployment</w:t>
      </w:r>
      <w:bookmarkEnd w:id="58"/>
    </w:p>
    <w:p w14:paraId="41989D51" w14:textId="77777777"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The decentralization of community data, security alerts, and local commerce introduces ethical implications regarding privacy, local governance, algorithmic fairness, and inclusion:</w:t>
      </w:r>
    </w:p>
    <w:p w14:paraId="16D8031F" w14:textId="77777777" w:rsidR="00913E7E" w:rsidRPr="00913E7E" w:rsidRDefault="00913E7E" w:rsidP="00913E7E">
      <w:pPr>
        <w:rPr>
          <w:rFonts w:ascii="Times New Roman" w:hAnsi="Times New Roman" w:cs="Times New Roman"/>
          <w:sz w:val="24"/>
          <w:szCs w:val="24"/>
        </w:rPr>
      </w:pPr>
    </w:p>
    <w:p w14:paraId="77FC75CE" w14:textId="539FCFA7" w:rsidR="00913E7E" w:rsidRPr="00B406CB" w:rsidRDefault="00913E7E">
      <w:pPr>
        <w:pStyle w:val="ListParagraph"/>
        <w:numPr>
          <w:ilvl w:val="0"/>
          <w:numId w:val="75"/>
        </w:numPr>
        <w:rPr>
          <w:rFonts w:ascii="Times New Roman" w:hAnsi="Times New Roman" w:cs="Times New Roman"/>
          <w:sz w:val="24"/>
          <w:szCs w:val="24"/>
        </w:rPr>
      </w:pPr>
      <w:r w:rsidRPr="00B406CB">
        <w:rPr>
          <w:rFonts w:ascii="Times New Roman" w:hAnsi="Times New Roman" w:cs="Times New Roman"/>
          <w:b/>
          <w:bCs/>
          <w:sz w:val="24"/>
          <w:szCs w:val="24"/>
        </w:rPr>
        <w:t>Privacy-Preserving Edge Alerting</w:t>
      </w:r>
      <w:r w:rsidRPr="00B406CB">
        <w:rPr>
          <w:rFonts w:ascii="Times New Roman" w:hAnsi="Times New Roman" w:cs="Times New Roman"/>
          <w:sz w:val="24"/>
          <w:szCs w:val="24"/>
        </w:rPr>
        <w:t>:</w:t>
      </w:r>
    </w:p>
    <w:p w14:paraId="2B404CDC" w14:textId="1F3BABEC" w:rsidR="00913E7E" w:rsidRPr="00996947" w:rsidRDefault="00913E7E" w:rsidP="00996947">
      <w:pPr>
        <w:pStyle w:val="ListParagraph"/>
        <w:numPr>
          <w:ilvl w:val="0"/>
          <w:numId w:val="76"/>
        </w:numPr>
        <w:rPr>
          <w:rFonts w:ascii="Times New Roman" w:hAnsi="Times New Roman" w:cs="Times New Roman"/>
          <w:sz w:val="24"/>
          <w:szCs w:val="24"/>
        </w:rPr>
      </w:pPr>
      <w:r w:rsidRPr="00996947">
        <w:rPr>
          <w:rFonts w:ascii="Times New Roman" w:hAnsi="Times New Roman" w:cs="Times New Roman"/>
          <w:sz w:val="24"/>
          <w:szCs w:val="24"/>
        </w:rPr>
        <w:t>The Edge-Alert Security Gateway is deployed to detect physical intrusion and safeguard assets in community storehouses or local fields. Surveillance systems in public spaces raise serious privacy and consent issues.</w:t>
      </w:r>
    </w:p>
    <w:p w14:paraId="5CD1527C" w14:textId="4886B483" w:rsidR="00913E7E" w:rsidRPr="00996947" w:rsidRDefault="00913E7E" w:rsidP="00996947">
      <w:pPr>
        <w:pStyle w:val="ListParagraph"/>
        <w:numPr>
          <w:ilvl w:val="1"/>
          <w:numId w:val="76"/>
        </w:numPr>
        <w:rPr>
          <w:rFonts w:ascii="Times New Roman" w:hAnsi="Times New Roman" w:cs="Times New Roman"/>
          <w:sz w:val="24"/>
          <w:szCs w:val="24"/>
        </w:rPr>
      </w:pPr>
      <w:r w:rsidRPr="00996947">
        <w:rPr>
          <w:rFonts w:ascii="Times New Roman" w:hAnsi="Times New Roman" w:cs="Times New Roman"/>
          <w:i/>
          <w:iCs/>
          <w:sz w:val="24"/>
          <w:szCs w:val="24"/>
        </w:rPr>
        <w:t xml:space="preserve">Zero-Image </w:t>
      </w:r>
      <w:r w:rsidR="00752D8B" w:rsidRPr="00996947">
        <w:rPr>
          <w:rFonts w:ascii="Times New Roman" w:hAnsi="Times New Roman" w:cs="Times New Roman"/>
          <w:i/>
          <w:iCs/>
          <w:sz w:val="24"/>
          <w:szCs w:val="24"/>
        </w:rPr>
        <w:t>Policy:</w:t>
      </w:r>
      <w:r w:rsidRPr="00996947">
        <w:rPr>
          <w:rFonts w:ascii="Times New Roman" w:hAnsi="Times New Roman" w:cs="Times New Roman"/>
          <w:sz w:val="24"/>
          <w:szCs w:val="24"/>
        </w:rPr>
        <w:t xml:space="preserve"> To eliminate the risk of tracking individual facial features or recording private activities, the gateway omits camera modules or microphones. Instead, it relies strictly on Passive Infrared (PIR) sensors (motion triggers) and Ultrasonic distance sensors (boundary virtual tripwires).</w:t>
      </w:r>
    </w:p>
    <w:p w14:paraId="65565296" w14:textId="0AD42209" w:rsidR="00913E7E" w:rsidRPr="00996947" w:rsidRDefault="00913E7E" w:rsidP="00996947">
      <w:pPr>
        <w:pStyle w:val="ListParagraph"/>
        <w:numPr>
          <w:ilvl w:val="1"/>
          <w:numId w:val="76"/>
        </w:numPr>
        <w:rPr>
          <w:rFonts w:ascii="Times New Roman" w:hAnsi="Times New Roman" w:cs="Times New Roman"/>
          <w:sz w:val="24"/>
          <w:szCs w:val="24"/>
        </w:rPr>
      </w:pPr>
      <w:r w:rsidRPr="00996947">
        <w:rPr>
          <w:rFonts w:ascii="Times New Roman" w:hAnsi="Times New Roman" w:cs="Times New Roman"/>
          <w:i/>
          <w:iCs/>
          <w:sz w:val="24"/>
          <w:szCs w:val="24"/>
        </w:rPr>
        <w:t>Data Minimization</w:t>
      </w:r>
      <w:r w:rsidRPr="00996947">
        <w:rPr>
          <w:rFonts w:ascii="Times New Roman" w:hAnsi="Times New Roman" w:cs="Times New Roman"/>
          <w:sz w:val="24"/>
          <w:szCs w:val="24"/>
        </w:rPr>
        <w:t>: State updates are transmitted as simple JSON payloads containing only binary state changes (e.g., `motion: true`) and node IDs. This design protects the anonymity of individuals passing through monitored areas while still fulfilling the security monitoring function.</w:t>
      </w:r>
      <w:r w:rsidR="00EA1C5B">
        <w:rPr>
          <w:rFonts w:ascii="Times New Roman" w:hAnsi="Times New Roman" w:cs="Times New Roman"/>
          <w:sz w:val="24"/>
          <w:szCs w:val="24"/>
        </w:rPr>
        <w:br/>
      </w:r>
    </w:p>
    <w:p w14:paraId="3BAB21C7" w14:textId="5455F79E" w:rsidR="00913E7E" w:rsidRPr="00BA09B9" w:rsidRDefault="00913E7E" w:rsidP="00BA09B9">
      <w:pPr>
        <w:pStyle w:val="ListParagraph"/>
        <w:numPr>
          <w:ilvl w:val="0"/>
          <w:numId w:val="77"/>
        </w:numPr>
        <w:rPr>
          <w:rFonts w:ascii="Times New Roman" w:hAnsi="Times New Roman" w:cs="Times New Roman"/>
          <w:sz w:val="24"/>
          <w:szCs w:val="24"/>
        </w:rPr>
      </w:pPr>
      <w:r w:rsidRPr="00BA09B9">
        <w:rPr>
          <w:rFonts w:ascii="Times New Roman" w:hAnsi="Times New Roman" w:cs="Times New Roman"/>
          <w:b/>
          <w:bCs/>
          <w:sz w:val="24"/>
          <w:szCs w:val="24"/>
        </w:rPr>
        <w:t xml:space="preserve">Local-First Data </w:t>
      </w:r>
      <w:r w:rsidR="00BA09B9" w:rsidRPr="00BA09B9">
        <w:rPr>
          <w:rFonts w:ascii="Times New Roman" w:hAnsi="Times New Roman" w:cs="Times New Roman"/>
          <w:b/>
          <w:bCs/>
          <w:sz w:val="24"/>
          <w:szCs w:val="24"/>
        </w:rPr>
        <w:t>Governance:</w:t>
      </w:r>
    </w:p>
    <w:p w14:paraId="2F3BAE9A" w14:textId="3DFE841C" w:rsidR="00913E7E" w:rsidRPr="00BA09B9" w:rsidRDefault="00913E7E" w:rsidP="00BA09B9">
      <w:pPr>
        <w:pStyle w:val="ListParagraph"/>
        <w:numPr>
          <w:ilvl w:val="0"/>
          <w:numId w:val="76"/>
        </w:numPr>
        <w:rPr>
          <w:rFonts w:ascii="Times New Roman" w:hAnsi="Times New Roman" w:cs="Times New Roman"/>
          <w:sz w:val="24"/>
          <w:szCs w:val="24"/>
        </w:rPr>
      </w:pPr>
      <w:r w:rsidRPr="00BA09B9">
        <w:rPr>
          <w:rFonts w:ascii="Times New Roman" w:hAnsi="Times New Roman" w:cs="Times New Roman"/>
          <w:sz w:val="24"/>
          <w:szCs w:val="24"/>
        </w:rPr>
        <w:t>The Mesh-POS transaction ledger manages store credits, inventory, and customer token IDs offline. Storing transaction ledgers locally instead of syncing to centralized cloud servers requires strict local security to prevent data manipulation or loss of funds.</w:t>
      </w:r>
    </w:p>
    <w:p w14:paraId="1FA62596" w14:textId="56C6FF6B" w:rsidR="00913E7E" w:rsidRPr="00BA09B9" w:rsidRDefault="00913E7E" w:rsidP="00BA09B9">
      <w:pPr>
        <w:pStyle w:val="ListParagraph"/>
        <w:numPr>
          <w:ilvl w:val="1"/>
          <w:numId w:val="76"/>
        </w:numPr>
        <w:rPr>
          <w:rFonts w:ascii="Times New Roman" w:hAnsi="Times New Roman" w:cs="Times New Roman"/>
          <w:sz w:val="24"/>
          <w:szCs w:val="24"/>
        </w:rPr>
      </w:pPr>
      <w:r w:rsidRPr="00BA09B9">
        <w:rPr>
          <w:rFonts w:ascii="Times New Roman" w:hAnsi="Times New Roman" w:cs="Times New Roman"/>
          <w:i/>
          <w:iCs/>
          <w:sz w:val="24"/>
          <w:szCs w:val="24"/>
        </w:rPr>
        <w:t>Decentralized Trust</w:t>
      </w:r>
      <w:r w:rsidRPr="00BA09B9">
        <w:rPr>
          <w:rFonts w:ascii="Times New Roman" w:hAnsi="Times New Roman" w:cs="Times New Roman"/>
          <w:sz w:val="24"/>
          <w:szCs w:val="24"/>
        </w:rPr>
        <w:t>: All checkout events are written to an SQLite database with Write-Ahead Logging (WAL) enabled, protecting data integrity during sudden power dropouts. Script folders on the Pico W and Pi 4 are stored with flash encryption enabled to prevent physical extraction and cloning of payment credits.</w:t>
      </w:r>
    </w:p>
    <w:p w14:paraId="43FCA496" w14:textId="1046463C" w:rsidR="00913E7E" w:rsidRPr="00BA09B9" w:rsidRDefault="00913E7E" w:rsidP="00BA09B9">
      <w:pPr>
        <w:pStyle w:val="ListParagraph"/>
        <w:numPr>
          <w:ilvl w:val="1"/>
          <w:numId w:val="76"/>
        </w:numPr>
        <w:rPr>
          <w:rFonts w:ascii="Times New Roman" w:hAnsi="Times New Roman" w:cs="Times New Roman"/>
          <w:sz w:val="24"/>
          <w:szCs w:val="24"/>
        </w:rPr>
      </w:pPr>
      <w:r w:rsidRPr="00BA09B9">
        <w:rPr>
          <w:rFonts w:ascii="Times New Roman" w:hAnsi="Times New Roman" w:cs="Times New Roman"/>
          <w:i/>
          <w:iCs/>
          <w:sz w:val="24"/>
          <w:szCs w:val="24"/>
        </w:rPr>
        <w:t>Data Sovereignty</w:t>
      </w:r>
      <w:r w:rsidRPr="00BA09B9">
        <w:rPr>
          <w:rFonts w:ascii="Times New Roman" w:hAnsi="Times New Roman" w:cs="Times New Roman"/>
          <w:sz w:val="24"/>
          <w:szCs w:val="24"/>
        </w:rPr>
        <w:t>: The community retains full ownership of their economic transaction data. Local storage prevents external entities from compiling profiles on local consumption patterns or monetizing local economic transactions.</w:t>
      </w:r>
    </w:p>
    <w:p w14:paraId="4E42F811" w14:textId="43778761" w:rsidR="00913E7E" w:rsidRPr="00BA09B9" w:rsidRDefault="00913E7E" w:rsidP="00BA09B9">
      <w:pPr>
        <w:pStyle w:val="ListParagraph"/>
        <w:numPr>
          <w:ilvl w:val="0"/>
          <w:numId w:val="77"/>
        </w:numPr>
        <w:rPr>
          <w:rFonts w:ascii="Times New Roman" w:hAnsi="Times New Roman" w:cs="Times New Roman"/>
          <w:sz w:val="24"/>
          <w:szCs w:val="24"/>
        </w:rPr>
      </w:pPr>
      <w:r w:rsidRPr="00BA09B9">
        <w:rPr>
          <w:rFonts w:ascii="Times New Roman" w:hAnsi="Times New Roman" w:cs="Times New Roman"/>
          <w:b/>
          <w:bCs/>
          <w:sz w:val="24"/>
          <w:szCs w:val="24"/>
        </w:rPr>
        <w:t>Algorithmic Fairness and Overrides</w:t>
      </w:r>
      <w:r w:rsidRPr="00BA09B9">
        <w:rPr>
          <w:rFonts w:ascii="Times New Roman" w:hAnsi="Times New Roman" w:cs="Times New Roman"/>
          <w:sz w:val="24"/>
          <w:szCs w:val="24"/>
        </w:rPr>
        <w:t>:</w:t>
      </w:r>
    </w:p>
    <w:p w14:paraId="7A337B64" w14:textId="5C883280" w:rsidR="00913E7E" w:rsidRPr="000D6D66" w:rsidRDefault="00913E7E" w:rsidP="000D6D66">
      <w:pPr>
        <w:pStyle w:val="ListParagraph"/>
        <w:numPr>
          <w:ilvl w:val="0"/>
          <w:numId w:val="76"/>
        </w:numPr>
        <w:rPr>
          <w:rFonts w:ascii="Times New Roman" w:hAnsi="Times New Roman" w:cs="Times New Roman"/>
          <w:sz w:val="24"/>
          <w:szCs w:val="24"/>
        </w:rPr>
      </w:pPr>
      <w:r w:rsidRPr="000D6D66">
        <w:rPr>
          <w:rFonts w:ascii="Times New Roman" w:hAnsi="Times New Roman" w:cs="Times New Roman"/>
          <w:sz w:val="24"/>
          <w:szCs w:val="24"/>
        </w:rPr>
        <w:t xml:space="preserve">The Agri-Analytics engine uses a quantized TensorFlow Lite model to infer soil moisture requirements and automate watering decisions. Inaccurate model predictions could lead to either over-watering (depleting scarce community water supplies) or under-watering </w:t>
      </w:r>
      <w:r w:rsidRPr="000D6D66">
        <w:rPr>
          <w:rFonts w:ascii="Times New Roman" w:hAnsi="Times New Roman" w:cs="Times New Roman"/>
          <w:sz w:val="24"/>
          <w:szCs w:val="24"/>
        </w:rPr>
        <w:lastRenderedPageBreak/>
        <w:t>(causing crop failure and threatening local food security).</w:t>
      </w:r>
    </w:p>
    <w:p w14:paraId="241195A7" w14:textId="7FF8CCAA" w:rsidR="00913E7E" w:rsidRPr="000D6D66" w:rsidRDefault="00913E7E" w:rsidP="000D6D66">
      <w:pPr>
        <w:pStyle w:val="ListParagraph"/>
        <w:numPr>
          <w:ilvl w:val="1"/>
          <w:numId w:val="76"/>
        </w:numPr>
        <w:rPr>
          <w:rFonts w:ascii="Times New Roman" w:hAnsi="Times New Roman" w:cs="Times New Roman"/>
          <w:sz w:val="24"/>
          <w:szCs w:val="24"/>
        </w:rPr>
      </w:pPr>
      <w:r w:rsidRPr="000D6D66">
        <w:rPr>
          <w:rFonts w:ascii="Times New Roman" w:hAnsi="Times New Roman" w:cs="Times New Roman"/>
          <w:i/>
          <w:iCs/>
          <w:sz w:val="24"/>
          <w:szCs w:val="24"/>
        </w:rPr>
        <w:t>Manual Overrides</w:t>
      </w:r>
      <w:r w:rsidRPr="000D6D66">
        <w:rPr>
          <w:rFonts w:ascii="Times New Roman" w:hAnsi="Times New Roman" w:cs="Times New Roman"/>
          <w:sz w:val="24"/>
          <w:szCs w:val="24"/>
        </w:rPr>
        <w:t>: The physical interface provides a tactile push-button (GP10) mapped to a manual watering override. This feature empowers local farmers to bypass automated model recommendations if they observe field anomalies that the ML model cannot account for.</w:t>
      </w:r>
    </w:p>
    <w:p w14:paraId="51A6F7EA" w14:textId="5785ED1F" w:rsidR="00913E7E" w:rsidRPr="000D6D66" w:rsidRDefault="00913E7E" w:rsidP="000D6D66">
      <w:pPr>
        <w:pStyle w:val="ListParagraph"/>
        <w:numPr>
          <w:ilvl w:val="1"/>
          <w:numId w:val="76"/>
        </w:numPr>
        <w:rPr>
          <w:rFonts w:ascii="Times New Roman" w:hAnsi="Times New Roman" w:cs="Times New Roman"/>
          <w:sz w:val="24"/>
          <w:szCs w:val="24"/>
        </w:rPr>
      </w:pPr>
      <w:r w:rsidRPr="000D6D66">
        <w:rPr>
          <w:rFonts w:ascii="Times New Roman" w:hAnsi="Times New Roman" w:cs="Times New Roman"/>
          <w:i/>
          <w:iCs/>
          <w:sz w:val="24"/>
          <w:szCs w:val="24"/>
        </w:rPr>
        <w:t>Model Validation</w:t>
      </w:r>
      <w:r w:rsidRPr="000D6D66">
        <w:rPr>
          <w:rFonts w:ascii="Times New Roman" w:hAnsi="Times New Roman" w:cs="Times New Roman"/>
          <w:sz w:val="24"/>
          <w:szCs w:val="24"/>
        </w:rPr>
        <w:t>: Predictions are cross-referenced with regional agricultural extension officer charts before being deployed as automated triggers, ensuring that edge machine learning remains subordinate to human expertise.</w:t>
      </w:r>
    </w:p>
    <w:p w14:paraId="0D81BA75" w14:textId="64448166" w:rsidR="00913E7E" w:rsidRPr="00EE3265" w:rsidRDefault="00913E7E" w:rsidP="00EE3265">
      <w:pPr>
        <w:pStyle w:val="ListParagraph"/>
        <w:numPr>
          <w:ilvl w:val="0"/>
          <w:numId w:val="77"/>
        </w:numPr>
        <w:rPr>
          <w:rFonts w:ascii="Times New Roman" w:hAnsi="Times New Roman" w:cs="Times New Roman"/>
          <w:sz w:val="24"/>
          <w:szCs w:val="24"/>
        </w:rPr>
      </w:pPr>
      <w:r w:rsidRPr="00EE3265">
        <w:rPr>
          <w:rFonts w:ascii="Times New Roman" w:hAnsi="Times New Roman" w:cs="Times New Roman"/>
          <w:b/>
          <w:bCs/>
          <w:sz w:val="24"/>
          <w:szCs w:val="24"/>
        </w:rPr>
        <w:t>Digital Inclusion and Accessibility</w:t>
      </w:r>
      <w:r w:rsidRPr="00EE3265">
        <w:rPr>
          <w:rFonts w:ascii="Times New Roman" w:hAnsi="Times New Roman" w:cs="Times New Roman"/>
          <w:sz w:val="24"/>
          <w:szCs w:val="24"/>
        </w:rPr>
        <w:t>:</w:t>
      </w:r>
    </w:p>
    <w:p w14:paraId="44DAC3F0" w14:textId="3CE65F21"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    Relying on cloud-based web portals or mobile data connections creates systemic inequalities in Bulawayo and Tsholotsho due to high data costs and unstable network availability.</w:t>
      </w:r>
    </w:p>
    <w:p w14:paraId="179BB930" w14:textId="343D8148" w:rsidR="00913E7E" w:rsidRPr="00913E7E" w:rsidRDefault="00913E7E" w:rsidP="00913E7E">
      <w:pPr>
        <w:rPr>
          <w:rFonts w:ascii="Times New Roman" w:hAnsi="Times New Roman" w:cs="Times New Roman"/>
          <w:sz w:val="24"/>
          <w:szCs w:val="24"/>
        </w:rPr>
      </w:pPr>
      <w:r w:rsidRPr="00913E7E">
        <w:rPr>
          <w:rFonts w:ascii="Times New Roman" w:hAnsi="Times New Roman" w:cs="Times New Roman"/>
          <w:sz w:val="24"/>
          <w:szCs w:val="24"/>
        </w:rPr>
        <w:t>    By structuring the Vault and POS terminals to operate completely offline (via localized hostapd Access Points and Bluetooth SPP RFCOMM sockets), the system ensures that digital payment terminals, sensor metrics, and security notifications remain accessible to all community members, regardless of their financial capacity to buy mobile data.</w:t>
      </w:r>
    </w:p>
    <w:p w14:paraId="576932A8" w14:textId="77777777" w:rsidR="00714A98" w:rsidRPr="008622FA" w:rsidRDefault="00714A98" w:rsidP="00714A98">
      <w:pPr>
        <w:rPr>
          <w:rFonts w:ascii="Times New Roman" w:hAnsi="Times New Roman" w:cs="Times New Roman"/>
          <w:sz w:val="24"/>
          <w:szCs w:val="24"/>
        </w:rPr>
      </w:pPr>
    </w:p>
    <w:sectPr w:rsidR="00714A98" w:rsidRPr="008622FA">
      <w:footerReference w:type="default" r:id="rId20"/>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hembelihle Kunene" w:date="2026-05-15T09:54:00Z" w:initials="TK">
    <w:p w14:paraId="2F026F1B" w14:textId="065F7D8E" w:rsidR="002D6959" w:rsidRDefault="002D6959">
      <w:pPr>
        <w:pStyle w:val="CommentText"/>
      </w:pPr>
      <w:r>
        <w:rPr>
          <w:rStyle w:val="CommentReference"/>
        </w:rPr>
        <w:annotationRef/>
      </w:r>
      <w:r>
        <w:t>Use font size 12</w:t>
      </w:r>
    </w:p>
  </w:comment>
  <w:comment w:id="5" w:author="Peter Dube" w:date="2026-05-15T13:52:00Z" w:initials="PD">
    <w:p w14:paraId="6E47616C" w14:textId="77777777" w:rsidR="002D6959" w:rsidRDefault="002D6959" w:rsidP="002E1425">
      <w:pPr>
        <w:pStyle w:val="CommentText"/>
      </w:pPr>
      <w:r>
        <w:rPr>
          <w:rStyle w:val="CommentReference"/>
        </w:rPr>
        <w:annotationRef/>
      </w:r>
      <w:r>
        <w:t>Done</w:t>
      </w:r>
    </w:p>
  </w:comment>
  <w:comment w:id="6" w:author="Thembelihle Kunene" w:date="2026-05-15T09:55:00Z" w:initials="TK">
    <w:p w14:paraId="18605EF8" w14:textId="09E081B2" w:rsidR="002D6959" w:rsidRDefault="002D6959">
      <w:pPr>
        <w:pStyle w:val="CommentText"/>
      </w:pPr>
      <w:r>
        <w:rPr>
          <w:rStyle w:val="CommentReference"/>
        </w:rPr>
        <w:annotationRef/>
      </w:r>
      <w:r>
        <w:t>Use Times New roman throughout</w:t>
      </w:r>
    </w:p>
  </w:comment>
  <w:comment w:id="7" w:author="Peter Dube" w:date="2026-05-15T13:22:00Z" w:initials="PD">
    <w:p w14:paraId="358F24BE" w14:textId="77777777" w:rsidR="002D6959" w:rsidRDefault="002D6959" w:rsidP="00AE1D0D">
      <w:pPr>
        <w:pStyle w:val="CommentText"/>
      </w:pPr>
      <w:r>
        <w:rPr>
          <w:rStyle w:val="CommentReference"/>
        </w:rPr>
        <w:annotationRef/>
      </w:r>
      <w:r>
        <w:t>Done</w:t>
      </w:r>
    </w:p>
  </w:comment>
  <w:comment w:id="19" w:author="Thembelihle Kunene" w:date="2026-05-15T09:58:00Z" w:initials="TK">
    <w:p w14:paraId="19381925" w14:textId="13C8EF54" w:rsidR="002D6959" w:rsidRDefault="002D6959">
      <w:pPr>
        <w:pStyle w:val="CommentText"/>
      </w:pPr>
      <w:r>
        <w:rPr>
          <w:rStyle w:val="CommentReference"/>
        </w:rPr>
        <w:annotationRef/>
      </w:r>
      <w:r>
        <w:t>Chapter 2 must be on its own page</w:t>
      </w:r>
    </w:p>
  </w:comment>
  <w:comment w:id="20" w:author="Peter Dube" w:date="2026-05-15T13:52:00Z" w:initials="PD">
    <w:p w14:paraId="70A03C8D" w14:textId="77777777" w:rsidR="002D6959" w:rsidRDefault="002D6959" w:rsidP="002E1425">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26F1B" w15:done="0"/>
  <w15:commentEx w15:paraId="6E47616C" w15:paraIdParent="2F026F1B" w15:done="0"/>
  <w15:commentEx w15:paraId="18605EF8" w15:done="0"/>
  <w15:commentEx w15:paraId="358F24BE" w15:paraIdParent="18605EF8" w15:done="0"/>
  <w15:commentEx w15:paraId="19381925" w15:done="0"/>
  <w15:commentEx w15:paraId="70A03C8D" w15:paraIdParent="193819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5F5A3" w16cex:dateUtc="2026-05-15T11:52:00Z"/>
  <w16cex:commentExtensible w16cex:durableId="08471917" w16cex:dateUtc="2026-05-15T11:22:00Z"/>
  <w16cex:commentExtensible w16cex:durableId="697C4453" w16cex:dateUtc="2026-05-15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26F1B" w16cid:durableId="2F026F1B"/>
  <w16cid:commentId w16cid:paraId="6E47616C" w16cid:durableId="1CF5F5A3"/>
  <w16cid:commentId w16cid:paraId="18605EF8" w16cid:durableId="18605EF8"/>
  <w16cid:commentId w16cid:paraId="358F24BE" w16cid:durableId="08471917"/>
  <w16cid:commentId w16cid:paraId="19381925" w16cid:durableId="19381925"/>
  <w16cid:commentId w16cid:paraId="70A03C8D" w16cid:durableId="697C44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A0101" w14:textId="77777777" w:rsidR="00894082" w:rsidRDefault="00894082" w:rsidP="00607ABE">
      <w:r>
        <w:separator/>
      </w:r>
    </w:p>
  </w:endnote>
  <w:endnote w:type="continuationSeparator" w:id="0">
    <w:p w14:paraId="5335BAD5" w14:textId="77777777" w:rsidR="00894082" w:rsidRDefault="00894082" w:rsidP="00607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8600BFF-CED4-4FAD-8F6E-ACFC58328CDE}"/>
  </w:font>
  <w:font w:name="Segoe UI">
    <w:panose1 w:val="020B0502040204020203"/>
    <w:charset w:val="00"/>
    <w:family w:val="swiss"/>
    <w:pitch w:val="variable"/>
    <w:sig w:usb0="E4002EFF" w:usb1="C000E47F" w:usb2="00000009" w:usb3="00000000" w:csb0="000001FF" w:csb1="00000000"/>
    <w:embedRegular r:id="rId2" w:fontKey="{537EB52E-23AF-4BF8-A1B7-C0AC919554E5}"/>
  </w:font>
  <w:font w:name="Calibri">
    <w:panose1 w:val="020F0502020204030204"/>
    <w:charset w:val="00"/>
    <w:family w:val="swiss"/>
    <w:pitch w:val="variable"/>
    <w:sig w:usb0="E4002EFF" w:usb1="C200247B" w:usb2="00000009" w:usb3="00000000" w:csb0="000001FF" w:csb1="00000000"/>
    <w:embedRegular r:id="rId3" w:fontKey="{74CD12C4-1EA1-47B4-AFEF-7A3C4E056476}"/>
  </w:font>
  <w:font w:name="Liberation Serif">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4" w:fontKey="{50DD4FDC-F7EA-4AAD-91D5-674F8B40581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742350"/>
      <w:docPartObj>
        <w:docPartGallery w:val="Page Numbers (Bottom of Page)"/>
        <w:docPartUnique/>
      </w:docPartObj>
    </w:sdtPr>
    <w:sdtContent>
      <w:p w14:paraId="4849A15F" w14:textId="4EE033F8" w:rsidR="00607ABE" w:rsidRDefault="00607ABE">
        <w:pPr>
          <w:pStyle w:val="Footer"/>
        </w:pPr>
        <w:r>
          <w:fldChar w:fldCharType="begin"/>
        </w:r>
        <w:r>
          <w:instrText>PAGE   \* MERGEFORMAT</w:instrText>
        </w:r>
        <w:r>
          <w:fldChar w:fldCharType="separate"/>
        </w:r>
        <w:r>
          <w:rPr>
            <w:lang w:val="en-GB"/>
          </w:rPr>
          <w:t>2</w:t>
        </w:r>
        <w:r>
          <w:fldChar w:fldCharType="end"/>
        </w:r>
      </w:p>
    </w:sdtContent>
  </w:sdt>
  <w:p w14:paraId="1682A3C4" w14:textId="77777777" w:rsidR="00607ABE" w:rsidRDefault="00607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EC216" w14:textId="77777777" w:rsidR="00894082" w:rsidRDefault="00894082" w:rsidP="00607ABE">
      <w:r>
        <w:separator/>
      </w:r>
    </w:p>
  </w:footnote>
  <w:footnote w:type="continuationSeparator" w:id="0">
    <w:p w14:paraId="5F6BE89A" w14:textId="77777777" w:rsidR="00894082" w:rsidRDefault="00894082" w:rsidP="00607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37C"/>
    <w:multiLevelType w:val="hybridMultilevel"/>
    <w:tmpl w:val="8EB645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02BF06F7"/>
    <w:multiLevelType w:val="hybridMultilevel"/>
    <w:tmpl w:val="02EA2F6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031272DC"/>
    <w:multiLevelType w:val="hybridMultilevel"/>
    <w:tmpl w:val="80A6DB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 w15:restartNumberingAfterBreak="0">
    <w:nsid w:val="047F2344"/>
    <w:multiLevelType w:val="hybridMultilevel"/>
    <w:tmpl w:val="26FE5DC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5E71C88"/>
    <w:multiLevelType w:val="hybridMultilevel"/>
    <w:tmpl w:val="0A8CDF1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9A53F48"/>
    <w:multiLevelType w:val="hybridMultilevel"/>
    <w:tmpl w:val="F0F0E0D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0D680955"/>
    <w:multiLevelType w:val="hybridMultilevel"/>
    <w:tmpl w:val="B8D2D90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0E127BCD"/>
    <w:multiLevelType w:val="hybridMultilevel"/>
    <w:tmpl w:val="9940A07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 w15:restartNumberingAfterBreak="0">
    <w:nsid w:val="10E564C3"/>
    <w:multiLevelType w:val="hybridMultilevel"/>
    <w:tmpl w:val="1444B5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15DF3B37"/>
    <w:multiLevelType w:val="hybridMultilevel"/>
    <w:tmpl w:val="B552966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17FA1027"/>
    <w:multiLevelType w:val="hybridMultilevel"/>
    <w:tmpl w:val="C3A29A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1C797A66"/>
    <w:multiLevelType w:val="hybridMultilevel"/>
    <w:tmpl w:val="C82489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1DB26FC5"/>
    <w:multiLevelType w:val="hybridMultilevel"/>
    <w:tmpl w:val="523654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20B57FED"/>
    <w:multiLevelType w:val="hybridMultilevel"/>
    <w:tmpl w:val="F9D0637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20EF212A"/>
    <w:multiLevelType w:val="hybridMultilevel"/>
    <w:tmpl w:val="47B66460"/>
    <w:lvl w:ilvl="0" w:tplc="4B3CA64C">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5" w15:restartNumberingAfterBreak="0">
    <w:nsid w:val="20EF219B"/>
    <w:multiLevelType w:val="hybridMultilevel"/>
    <w:tmpl w:val="DA384EA8"/>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16"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12C5232"/>
    <w:multiLevelType w:val="hybridMultilevel"/>
    <w:tmpl w:val="3B0E0D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22CF0BF9"/>
    <w:multiLevelType w:val="hybridMultilevel"/>
    <w:tmpl w:val="2214D57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271B01BC"/>
    <w:multiLevelType w:val="hybridMultilevel"/>
    <w:tmpl w:val="DB18B50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0" w15:restartNumberingAfterBreak="0">
    <w:nsid w:val="28046E71"/>
    <w:multiLevelType w:val="hybridMultilevel"/>
    <w:tmpl w:val="7AE05B0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1" w15:restartNumberingAfterBreak="0">
    <w:nsid w:val="2AAE7D91"/>
    <w:multiLevelType w:val="hybridMultilevel"/>
    <w:tmpl w:val="E376E16A"/>
    <w:lvl w:ilvl="0" w:tplc="39386C8E">
      <w:start w:val="1"/>
      <w:numFmt w:val="decimal"/>
      <w:lvlText w:val="%1."/>
      <w:lvlJc w:val="left"/>
      <w:pPr>
        <w:ind w:left="960" w:hanging="360"/>
      </w:pPr>
      <w:rPr>
        <w:rFonts w:hint="default"/>
      </w:rPr>
    </w:lvl>
    <w:lvl w:ilvl="1" w:tplc="30090019" w:tentative="1">
      <w:start w:val="1"/>
      <w:numFmt w:val="lowerLetter"/>
      <w:lvlText w:val="%2."/>
      <w:lvlJc w:val="left"/>
      <w:pPr>
        <w:ind w:left="1680" w:hanging="360"/>
      </w:pPr>
    </w:lvl>
    <w:lvl w:ilvl="2" w:tplc="3009001B" w:tentative="1">
      <w:start w:val="1"/>
      <w:numFmt w:val="lowerRoman"/>
      <w:lvlText w:val="%3."/>
      <w:lvlJc w:val="right"/>
      <w:pPr>
        <w:ind w:left="2400" w:hanging="180"/>
      </w:pPr>
    </w:lvl>
    <w:lvl w:ilvl="3" w:tplc="3009000F" w:tentative="1">
      <w:start w:val="1"/>
      <w:numFmt w:val="decimal"/>
      <w:lvlText w:val="%4."/>
      <w:lvlJc w:val="left"/>
      <w:pPr>
        <w:ind w:left="3120" w:hanging="360"/>
      </w:pPr>
    </w:lvl>
    <w:lvl w:ilvl="4" w:tplc="30090019" w:tentative="1">
      <w:start w:val="1"/>
      <w:numFmt w:val="lowerLetter"/>
      <w:lvlText w:val="%5."/>
      <w:lvlJc w:val="left"/>
      <w:pPr>
        <w:ind w:left="3840" w:hanging="360"/>
      </w:pPr>
    </w:lvl>
    <w:lvl w:ilvl="5" w:tplc="3009001B" w:tentative="1">
      <w:start w:val="1"/>
      <w:numFmt w:val="lowerRoman"/>
      <w:lvlText w:val="%6."/>
      <w:lvlJc w:val="right"/>
      <w:pPr>
        <w:ind w:left="4560" w:hanging="180"/>
      </w:pPr>
    </w:lvl>
    <w:lvl w:ilvl="6" w:tplc="3009000F" w:tentative="1">
      <w:start w:val="1"/>
      <w:numFmt w:val="decimal"/>
      <w:lvlText w:val="%7."/>
      <w:lvlJc w:val="left"/>
      <w:pPr>
        <w:ind w:left="5280" w:hanging="360"/>
      </w:pPr>
    </w:lvl>
    <w:lvl w:ilvl="7" w:tplc="30090019" w:tentative="1">
      <w:start w:val="1"/>
      <w:numFmt w:val="lowerLetter"/>
      <w:lvlText w:val="%8."/>
      <w:lvlJc w:val="left"/>
      <w:pPr>
        <w:ind w:left="6000" w:hanging="360"/>
      </w:pPr>
    </w:lvl>
    <w:lvl w:ilvl="8" w:tplc="3009001B" w:tentative="1">
      <w:start w:val="1"/>
      <w:numFmt w:val="lowerRoman"/>
      <w:lvlText w:val="%9."/>
      <w:lvlJc w:val="right"/>
      <w:pPr>
        <w:ind w:left="6720" w:hanging="180"/>
      </w:pPr>
    </w:lvl>
  </w:abstractNum>
  <w:abstractNum w:abstractNumId="22" w15:restartNumberingAfterBreak="0">
    <w:nsid w:val="2CA157A0"/>
    <w:multiLevelType w:val="hybridMultilevel"/>
    <w:tmpl w:val="BFFA4A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3" w15:restartNumberingAfterBreak="0">
    <w:nsid w:val="32757E71"/>
    <w:multiLevelType w:val="hybridMultilevel"/>
    <w:tmpl w:val="1F50A02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33B85A8E"/>
    <w:multiLevelType w:val="hybridMultilevel"/>
    <w:tmpl w:val="3A2AB75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5" w15:restartNumberingAfterBreak="0">
    <w:nsid w:val="347B1CDF"/>
    <w:multiLevelType w:val="hybridMultilevel"/>
    <w:tmpl w:val="8ED0531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6" w15:restartNumberingAfterBreak="0">
    <w:nsid w:val="35715EC8"/>
    <w:multiLevelType w:val="hybridMultilevel"/>
    <w:tmpl w:val="BB1CCEF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35F006BD"/>
    <w:multiLevelType w:val="hybridMultilevel"/>
    <w:tmpl w:val="C8FAD43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28" w15:restartNumberingAfterBreak="0">
    <w:nsid w:val="37DA5DF4"/>
    <w:multiLevelType w:val="hybridMultilevel"/>
    <w:tmpl w:val="BAD63E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9" w15:restartNumberingAfterBreak="0">
    <w:nsid w:val="3959503F"/>
    <w:multiLevelType w:val="hybridMultilevel"/>
    <w:tmpl w:val="75D856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0" w15:restartNumberingAfterBreak="0">
    <w:nsid w:val="3A691F25"/>
    <w:multiLevelType w:val="hybridMultilevel"/>
    <w:tmpl w:val="0C46411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3ACF500C"/>
    <w:multiLevelType w:val="hybridMultilevel"/>
    <w:tmpl w:val="5F60473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3B0B5367"/>
    <w:multiLevelType w:val="hybridMultilevel"/>
    <w:tmpl w:val="329AC0DA"/>
    <w:lvl w:ilvl="0" w:tplc="B2645012">
      <w:numFmt w:val="bullet"/>
      <w:lvlText w:val="•"/>
      <w:lvlJc w:val="left"/>
      <w:pPr>
        <w:ind w:left="720" w:hanging="360"/>
      </w:pPr>
      <w:rPr>
        <w:rFonts w:ascii="Times New Roman" w:eastAsia="Arial" w:hAnsi="Times New Roman"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3B817AA3"/>
    <w:multiLevelType w:val="hybridMultilevel"/>
    <w:tmpl w:val="883CEF4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4" w15:restartNumberingAfterBreak="0">
    <w:nsid w:val="3D5D557E"/>
    <w:multiLevelType w:val="hybridMultilevel"/>
    <w:tmpl w:val="05386D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5" w15:restartNumberingAfterBreak="0">
    <w:nsid w:val="400E0A5B"/>
    <w:multiLevelType w:val="hybridMultilevel"/>
    <w:tmpl w:val="D5744D9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6" w15:restartNumberingAfterBreak="0">
    <w:nsid w:val="40F5337D"/>
    <w:multiLevelType w:val="hybridMultilevel"/>
    <w:tmpl w:val="6C98972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37" w15:restartNumberingAfterBreak="0">
    <w:nsid w:val="43FD7DDF"/>
    <w:multiLevelType w:val="hybridMultilevel"/>
    <w:tmpl w:val="B776A5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8" w15:restartNumberingAfterBreak="0">
    <w:nsid w:val="44E07DEF"/>
    <w:multiLevelType w:val="hybridMultilevel"/>
    <w:tmpl w:val="12E2B77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9" w15:restartNumberingAfterBreak="0">
    <w:nsid w:val="46417520"/>
    <w:multiLevelType w:val="hybridMultilevel"/>
    <w:tmpl w:val="F14A361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40" w15:restartNumberingAfterBreak="0">
    <w:nsid w:val="4B7B6D93"/>
    <w:multiLevelType w:val="hybridMultilevel"/>
    <w:tmpl w:val="C22A7C7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1" w15:restartNumberingAfterBreak="0">
    <w:nsid w:val="4DEC12F9"/>
    <w:multiLevelType w:val="hybridMultilevel"/>
    <w:tmpl w:val="2B72FC5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2"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3" w15:restartNumberingAfterBreak="0">
    <w:nsid w:val="500816CF"/>
    <w:multiLevelType w:val="hybridMultilevel"/>
    <w:tmpl w:val="8C7E1E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4" w15:restartNumberingAfterBreak="0">
    <w:nsid w:val="5252699B"/>
    <w:multiLevelType w:val="hybridMultilevel"/>
    <w:tmpl w:val="E8768F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53787106"/>
    <w:multiLevelType w:val="hybridMultilevel"/>
    <w:tmpl w:val="0E4E33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6"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7" w15:restartNumberingAfterBreak="0">
    <w:nsid w:val="542C740B"/>
    <w:multiLevelType w:val="hybridMultilevel"/>
    <w:tmpl w:val="896694F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8" w15:restartNumberingAfterBreak="0">
    <w:nsid w:val="552706DE"/>
    <w:multiLevelType w:val="hybridMultilevel"/>
    <w:tmpl w:val="B7C6B95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9" w15:restartNumberingAfterBreak="0">
    <w:nsid w:val="55655E78"/>
    <w:multiLevelType w:val="hybridMultilevel"/>
    <w:tmpl w:val="AFCE279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0" w15:restartNumberingAfterBreak="0">
    <w:nsid w:val="57BA50B4"/>
    <w:multiLevelType w:val="hybridMultilevel"/>
    <w:tmpl w:val="E5DCAF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1" w15:restartNumberingAfterBreak="0">
    <w:nsid w:val="588521CF"/>
    <w:multiLevelType w:val="hybridMultilevel"/>
    <w:tmpl w:val="B4F0F93E"/>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52" w15:restartNumberingAfterBreak="0">
    <w:nsid w:val="589F1ED1"/>
    <w:multiLevelType w:val="hybridMultilevel"/>
    <w:tmpl w:val="052245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3" w15:restartNumberingAfterBreak="0">
    <w:nsid w:val="59A96C7F"/>
    <w:multiLevelType w:val="hybridMultilevel"/>
    <w:tmpl w:val="1152C46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4" w15:restartNumberingAfterBreak="0">
    <w:nsid w:val="5A6B7559"/>
    <w:multiLevelType w:val="hybridMultilevel"/>
    <w:tmpl w:val="5A40C9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5" w15:restartNumberingAfterBreak="0">
    <w:nsid w:val="5A996394"/>
    <w:multiLevelType w:val="hybridMultilevel"/>
    <w:tmpl w:val="BE125D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6" w15:restartNumberingAfterBreak="0">
    <w:nsid w:val="5BE9349D"/>
    <w:multiLevelType w:val="hybridMultilevel"/>
    <w:tmpl w:val="4F524F3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7" w15:restartNumberingAfterBreak="0">
    <w:nsid w:val="5BFE6078"/>
    <w:multiLevelType w:val="hybridMultilevel"/>
    <w:tmpl w:val="610EC8B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8" w15:restartNumberingAfterBreak="0">
    <w:nsid w:val="5F725AC7"/>
    <w:multiLevelType w:val="hybridMultilevel"/>
    <w:tmpl w:val="B2700FC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9" w15:restartNumberingAfterBreak="0">
    <w:nsid w:val="61316B5E"/>
    <w:multiLevelType w:val="hybridMultilevel"/>
    <w:tmpl w:val="1FFA35D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0" w15:restartNumberingAfterBreak="0">
    <w:nsid w:val="61F12FD9"/>
    <w:multiLevelType w:val="hybridMultilevel"/>
    <w:tmpl w:val="231655E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1" w15:restartNumberingAfterBreak="0">
    <w:nsid w:val="6293654B"/>
    <w:multiLevelType w:val="hybridMultilevel"/>
    <w:tmpl w:val="9732D9F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2" w15:restartNumberingAfterBreak="0">
    <w:nsid w:val="657B64F6"/>
    <w:multiLevelType w:val="hybridMultilevel"/>
    <w:tmpl w:val="E618EBE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3" w15:restartNumberingAfterBreak="0">
    <w:nsid w:val="659E1DBE"/>
    <w:multiLevelType w:val="hybridMultilevel"/>
    <w:tmpl w:val="3FCCBE80"/>
    <w:lvl w:ilvl="0" w:tplc="18A27C9E">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4" w15:restartNumberingAfterBreak="0">
    <w:nsid w:val="661154BB"/>
    <w:multiLevelType w:val="hybridMultilevel"/>
    <w:tmpl w:val="17B275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5" w15:restartNumberingAfterBreak="0">
    <w:nsid w:val="66581896"/>
    <w:multiLevelType w:val="hybridMultilevel"/>
    <w:tmpl w:val="AF68AE3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6" w15:restartNumberingAfterBreak="0">
    <w:nsid w:val="694E30B0"/>
    <w:multiLevelType w:val="hybridMultilevel"/>
    <w:tmpl w:val="FAFC258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7" w15:restartNumberingAfterBreak="0">
    <w:nsid w:val="6AD007D8"/>
    <w:multiLevelType w:val="hybridMultilevel"/>
    <w:tmpl w:val="2040B3F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8" w15:restartNumberingAfterBreak="0">
    <w:nsid w:val="6B0279AE"/>
    <w:multiLevelType w:val="hybridMultilevel"/>
    <w:tmpl w:val="A7841B1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9" w15:restartNumberingAfterBreak="0">
    <w:nsid w:val="707A5319"/>
    <w:multiLevelType w:val="hybridMultilevel"/>
    <w:tmpl w:val="BB60E3C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0" w15:restartNumberingAfterBreak="0">
    <w:nsid w:val="70EC5239"/>
    <w:multiLevelType w:val="hybridMultilevel"/>
    <w:tmpl w:val="4452893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1" w15:restartNumberingAfterBreak="0">
    <w:nsid w:val="74360F4F"/>
    <w:multiLevelType w:val="hybridMultilevel"/>
    <w:tmpl w:val="83FA974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2" w15:restartNumberingAfterBreak="0">
    <w:nsid w:val="77A42527"/>
    <w:multiLevelType w:val="hybridMultilevel"/>
    <w:tmpl w:val="E95E5C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3" w15:restartNumberingAfterBreak="0">
    <w:nsid w:val="78AE6D45"/>
    <w:multiLevelType w:val="hybridMultilevel"/>
    <w:tmpl w:val="717C16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4" w15:restartNumberingAfterBreak="0">
    <w:nsid w:val="7E0B4BA4"/>
    <w:multiLevelType w:val="hybridMultilevel"/>
    <w:tmpl w:val="F550ABD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5" w15:restartNumberingAfterBreak="0">
    <w:nsid w:val="7F6E6AFC"/>
    <w:multiLevelType w:val="hybridMultilevel"/>
    <w:tmpl w:val="14488C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6" w15:restartNumberingAfterBreak="0">
    <w:nsid w:val="7FAC3FE8"/>
    <w:multiLevelType w:val="hybridMultilevel"/>
    <w:tmpl w:val="C6181BD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932467498">
    <w:abstractNumId w:val="16"/>
  </w:num>
  <w:num w:numId="2" w16cid:durableId="1761876751">
    <w:abstractNumId w:val="46"/>
  </w:num>
  <w:num w:numId="3" w16cid:durableId="543565960">
    <w:abstractNumId w:val="42"/>
  </w:num>
  <w:num w:numId="4" w16cid:durableId="1469741977">
    <w:abstractNumId w:val="21"/>
  </w:num>
  <w:num w:numId="5" w16cid:durableId="848789349">
    <w:abstractNumId w:val="1"/>
  </w:num>
  <w:num w:numId="6" w16cid:durableId="879049091">
    <w:abstractNumId w:val="65"/>
  </w:num>
  <w:num w:numId="7" w16cid:durableId="678045021">
    <w:abstractNumId w:val="15"/>
  </w:num>
  <w:num w:numId="8" w16cid:durableId="783421304">
    <w:abstractNumId w:val="32"/>
  </w:num>
  <w:num w:numId="9" w16cid:durableId="1928079443">
    <w:abstractNumId w:val="63"/>
  </w:num>
  <w:num w:numId="10" w16cid:durableId="1131286579">
    <w:abstractNumId w:val="8"/>
  </w:num>
  <w:num w:numId="11" w16cid:durableId="1742634836">
    <w:abstractNumId w:val="44"/>
  </w:num>
  <w:num w:numId="12" w16cid:durableId="1350377638">
    <w:abstractNumId w:val="66"/>
  </w:num>
  <w:num w:numId="13" w16cid:durableId="2049984928">
    <w:abstractNumId w:val="29"/>
  </w:num>
  <w:num w:numId="14" w16cid:durableId="1465194629">
    <w:abstractNumId w:val="34"/>
  </w:num>
  <w:num w:numId="15" w16cid:durableId="303698376">
    <w:abstractNumId w:val="43"/>
  </w:num>
  <w:num w:numId="16" w16cid:durableId="880478250">
    <w:abstractNumId w:val="18"/>
  </w:num>
  <w:num w:numId="17" w16cid:durableId="1780030650">
    <w:abstractNumId w:val="53"/>
  </w:num>
  <w:num w:numId="18" w16cid:durableId="829101810">
    <w:abstractNumId w:val="3"/>
  </w:num>
  <w:num w:numId="19" w16cid:durableId="151676139">
    <w:abstractNumId w:val="52"/>
  </w:num>
  <w:num w:numId="20" w16cid:durableId="812911085">
    <w:abstractNumId w:val="0"/>
  </w:num>
  <w:num w:numId="21" w16cid:durableId="871110053">
    <w:abstractNumId w:val="9"/>
  </w:num>
  <w:num w:numId="22" w16cid:durableId="1719620785">
    <w:abstractNumId w:val="47"/>
  </w:num>
  <w:num w:numId="23" w16cid:durableId="798039269">
    <w:abstractNumId w:val="6"/>
  </w:num>
  <w:num w:numId="24" w16cid:durableId="456530814">
    <w:abstractNumId w:val="54"/>
  </w:num>
  <w:num w:numId="25" w16cid:durableId="1110516155">
    <w:abstractNumId w:val="36"/>
  </w:num>
  <w:num w:numId="26" w16cid:durableId="1406611756">
    <w:abstractNumId w:val="72"/>
  </w:num>
  <w:num w:numId="27" w16cid:durableId="635452902">
    <w:abstractNumId w:val="5"/>
  </w:num>
  <w:num w:numId="28" w16cid:durableId="1100762003">
    <w:abstractNumId w:val="33"/>
  </w:num>
  <w:num w:numId="29" w16cid:durableId="595792806">
    <w:abstractNumId w:val="61"/>
  </w:num>
  <w:num w:numId="30" w16cid:durableId="1922107495">
    <w:abstractNumId w:val="13"/>
  </w:num>
  <w:num w:numId="31" w16cid:durableId="1082677676">
    <w:abstractNumId w:val="56"/>
  </w:num>
  <w:num w:numId="32" w16cid:durableId="950093986">
    <w:abstractNumId w:val="27"/>
  </w:num>
  <w:num w:numId="33" w16cid:durableId="992412285">
    <w:abstractNumId w:val="60"/>
  </w:num>
  <w:num w:numId="34" w16cid:durableId="889532352">
    <w:abstractNumId w:val="28"/>
  </w:num>
  <w:num w:numId="35" w16cid:durableId="1219589032">
    <w:abstractNumId w:val="22"/>
  </w:num>
  <w:num w:numId="36" w16cid:durableId="602109740">
    <w:abstractNumId w:val="23"/>
  </w:num>
  <w:num w:numId="37" w16cid:durableId="670983018">
    <w:abstractNumId w:val="4"/>
  </w:num>
  <w:num w:numId="38" w16cid:durableId="1227959535">
    <w:abstractNumId w:val="37"/>
  </w:num>
  <w:num w:numId="39" w16cid:durableId="212935174">
    <w:abstractNumId w:val="64"/>
  </w:num>
  <w:num w:numId="40" w16cid:durableId="382756464">
    <w:abstractNumId w:val="76"/>
  </w:num>
  <w:num w:numId="41" w16cid:durableId="1192649282">
    <w:abstractNumId w:val="17"/>
  </w:num>
  <w:num w:numId="42" w16cid:durableId="1589387990">
    <w:abstractNumId w:val="19"/>
  </w:num>
  <w:num w:numId="43" w16cid:durableId="171605313">
    <w:abstractNumId w:val="75"/>
  </w:num>
  <w:num w:numId="44" w16cid:durableId="1376075871">
    <w:abstractNumId w:val="26"/>
  </w:num>
  <w:num w:numId="45" w16cid:durableId="809787884">
    <w:abstractNumId w:val="25"/>
  </w:num>
  <w:num w:numId="46" w16cid:durableId="1824348384">
    <w:abstractNumId w:val="40"/>
  </w:num>
  <w:num w:numId="47" w16cid:durableId="1120877971">
    <w:abstractNumId w:val="35"/>
  </w:num>
  <w:num w:numId="48" w16cid:durableId="1105273614">
    <w:abstractNumId w:val="62"/>
  </w:num>
  <w:num w:numId="49" w16cid:durableId="1751538495">
    <w:abstractNumId w:val="51"/>
  </w:num>
  <w:num w:numId="50" w16cid:durableId="2067798923">
    <w:abstractNumId w:val="67"/>
  </w:num>
  <w:num w:numId="51" w16cid:durableId="502359512">
    <w:abstractNumId w:val="2"/>
  </w:num>
  <w:num w:numId="52" w16cid:durableId="1387873258">
    <w:abstractNumId w:val="58"/>
  </w:num>
  <w:num w:numId="53" w16cid:durableId="104274552">
    <w:abstractNumId w:val="12"/>
  </w:num>
  <w:num w:numId="54" w16cid:durableId="1888372196">
    <w:abstractNumId w:val="69"/>
  </w:num>
  <w:num w:numId="55" w16cid:durableId="1667246226">
    <w:abstractNumId w:val="73"/>
  </w:num>
  <w:num w:numId="56" w16cid:durableId="1848788354">
    <w:abstractNumId w:val="68"/>
  </w:num>
  <w:num w:numId="57" w16cid:durableId="699479603">
    <w:abstractNumId w:val="38"/>
  </w:num>
  <w:num w:numId="58" w16cid:durableId="746732317">
    <w:abstractNumId w:val="48"/>
  </w:num>
  <w:num w:numId="59" w16cid:durableId="1571892351">
    <w:abstractNumId w:val="70"/>
  </w:num>
  <w:num w:numId="60" w16cid:durableId="1205212855">
    <w:abstractNumId w:val="7"/>
  </w:num>
  <w:num w:numId="61" w16cid:durableId="187329750">
    <w:abstractNumId w:val="49"/>
  </w:num>
  <w:num w:numId="62" w16cid:durableId="1344088665">
    <w:abstractNumId w:val="11"/>
  </w:num>
  <w:num w:numId="63" w16cid:durableId="1103459890">
    <w:abstractNumId w:val="39"/>
  </w:num>
  <w:num w:numId="64" w16cid:durableId="978848895">
    <w:abstractNumId w:val="74"/>
  </w:num>
  <w:num w:numId="65" w16cid:durableId="418602682">
    <w:abstractNumId w:val="10"/>
  </w:num>
  <w:num w:numId="66" w16cid:durableId="204341376">
    <w:abstractNumId w:val="50"/>
  </w:num>
  <w:num w:numId="67" w16cid:durableId="829445644">
    <w:abstractNumId w:val="20"/>
  </w:num>
  <w:num w:numId="68" w16cid:durableId="149489290">
    <w:abstractNumId w:val="55"/>
  </w:num>
  <w:num w:numId="69" w16cid:durableId="1171405284">
    <w:abstractNumId w:val="24"/>
  </w:num>
  <w:num w:numId="70" w16cid:durableId="219099627">
    <w:abstractNumId w:val="71"/>
  </w:num>
  <w:num w:numId="71" w16cid:durableId="756949599">
    <w:abstractNumId w:val="31"/>
  </w:num>
  <w:num w:numId="72" w16cid:durableId="37125045">
    <w:abstractNumId w:val="59"/>
  </w:num>
  <w:num w:numId="73" w16cid:durableId="1917519233">
    <w:abstractNumId w:val="57"/>
  </w:num>
  <w:num w:numId="74" w16cid:durableId="1878197211">
    <w:abstractNumId w:val="41"/>
  </w:num>
  <w:num w:numId="75" w16cid:durableId="854197933">
    <w:abstractNumId w:val="45"/>
  </w:num>
  <w:num w:numId="76" w16cid:durableId="1040086194">
    <w:abstractNumId w:val="30"/>
  </w:num>
  <w:num w:numId="77" w16cid:durableId="81462228">
    <w:abstractNumId w:val="14"/>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mbelihle Kunene">
    <w15:presenceInfo w15:providerId="AD" w15:userId="S-1-5-21-3733781211-4086383384-44089798-10618"/>
  </w15:person>
  <w15:person w15:author="Peter Dube">
    <w15:presenceInfo w15:providerId="Windows Live" w15:userId="82da17fb3f42a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05229"/>
    <w:rsid w:val="0001461D"/>
    <w:rsid w:val="00046075"/>
    <w:rsid w:val="00052A90"/>
    <w:rsid w:val="00056393"/>
    <w:rsid w:val="000664D9"/>
    <w:rsid w:val="00067670"/>
    <w:rsid w:val="00073DF2"/>
    <w:rsid w:val="0008106A"/>
    <w:rsid w:val="00092E8A"/>
    <w:rsid w:val="00093AAD"/>
    <w:rsid w:val="0009712D"/>
    <w:rsid w:val="00097887"/>
    <w:rsid w:val="000A1BE6"/>
    <w:rsid w:val="000B1B31"/>
    <w:rsid w:val="000C4793"/>
    <w:rsid w:val="000C5715"/>
    <w:rsid w:val="000D6D66"/>
    <w:rsid w:val="000E2AA4"/>
    <w:rsid w:val="000E65DB"/>
    <w:rsid w:val="000F622A"/>
    <w:rsid w:val="00100B0D"/>
    <w:rsid w:val="00120865"/>
    <w:rsid w:val="00121F5E"/>
    <w:rsid w:val="00135E59"/>
    <w:rsid w:val="001541B2"/>
    <w:rsid w:val="00165CDF"/>
    <w:rsid w:val="00170967"/>
    <w:rsid w:val="00171F5F"/>
    <w:rsid w:val="0017213D"/>
    <w:rsid w:val="001832F9"/>
    <w:rsid w:val="001909E6"/>
    <w:rsid w:val="001A05E9"/>
    <w:rsid w:val="001A1E3A"/>
    <w:rsid w:val="001A6F74"/>
    <w:rsid w:val="001A744F"/>
    <w:rsid w:val="001B6477"/>
    <w:rsid w:val="001B7668"/>
    <w:rsid w:val="001C15BA"/>
    <w:rsid w:val="001C4099"/>
    <w:rsid w:val="001D3243"/>
    <w:rsid w:val="001D37D4"/>
    <w:rsid w:val="001E0213"/>
    <w:rsid w:val="001E4166"/>
    <w:rsid w:val="001F3342"/>
    <w:rsid w:val="001F3983"/>
    <w:rsid w:val="001F56BA"/>
    <w:rsid w:val="001F799B"/>
    <w:rsid w:val="00201B88"/>
    <w:rsid w:val="00202814"/>
    <w:rsid w:val="00203995"/>
    <w:rsid w:val="0020765C"/>
    <w:rsid w:val="00213BEC"/>
    <w:rsid w:val="00214B0C"/>
    <w:rsid w:val="00224817"/>
    <w:rsid w:val="002252BC"/>
    <w:rsid w:val="00230102"/>
    <w:rsid w:val="00232C9C"/>
    <w:rsid w:val="00235D95"/>
    <w:rsid w:val="00245B71"/>
    <w:rsid w:val="002535F2"/>
    <w:rsid w:val="0028089E"/>
    <w:rsid w:val="002821E5"/>
    <w:rsid w:val="00285F0E"/>
    <w:rsid w:val="00291725"/>
    <w:rsid w:val="002936E0"/>
    <w:rsid w:val="002B0392"/>
    <w:rsid w:val="002B0AD4"/>
    <w:rsid w:val="002B368A"/>
    <w:rsid w:val="002C2C64"/>
    <w:rsid w:val="002C369E"/>
    <w:rsid w:val="002D6959"/>
    <w:rsid w:val="002E1425"/>
    <w:rsid w:val="002E6DAF"/>
    <w:rsid w:val="002F3A07"/>
    <w:rsid w:val="00305168"/>
    <w:rsid w:val="00324BE1"/>
    <w:rsid w:val="00335B38"/>
    <w:rsid w:val="00343D33"/>
    <w:rsid w:val="00346E3F"/>
    <w:rsid w:val="00362A88"/>
    <w:rsid w:val="0038103A"/>
    <w:rsid w:val="0038137E"/>
    <w:rsid w:val="003853C4"/>
    <w:rsid w:val="003913CD"/>
    <w:rsid w:val="00394941"/>
    <w:rsid w:val="003A226D"/>
    <w:rsid w:val="003A7493"/>
    <w:rsid w:val="003B69A3"/>
    <w:rsid w:val="003B77F3"/>
    <w:rsid w:val="003D2466"/>
    <w:rsid w:val="003D29EC"/>
    <w:rsid w:val="003D3C65"/>
    <w:rsid w:val="003E05BC"/>
    <w:rsid w:val="003E1FE1"/>
    <w:rsid w:val="003E45D4"/>
    <w:rsid w:val="003F001F"/>
    <w:rsid w:val="003F5D1C"/>
    <w:rsid w:val="003F60EE"/>
    <w:rsid w:val="004001DC"/>
    <w:rsid w:val="00413B51"/>
    <w:rsid w:val="00421B3E"/>
    <w:rsid w:val="0042218D"/>
    <w:rsid w:val="004345EA"/>
    <w:rsid w:val="0043791B"/>
    <w:rsid w:val="00442C72"/>
    <w:rsid w:val="00444FC6"/>
    <w:rsid w:val="004477FB"/>
    <w:rsid w:val="00455126"/>
    <w:rsid w:val="00473FBB"/>
    <w:rsid w:val="00474A76"/>
    <w:rsid w:val="00477463"/>
    <w:rsid w:val="00484563"/>
    <w:rsid w:val="00487035"/>
    <w:rsid w:val="004970EC"/>
    <w:rsid w:val="004A5869"/>
    <w:rsid w:val="004B111B"/>
    <w:rsid w:val="004C531A"/>
    <w:rsid w:val="004D20E9"/>
    <w:rsid w:val="004E1E64"/>
    <w:rsid w:val="004E78A7"/>
    <w:rsid w:val="004F14B9"/>
    <w:rsid w:val="004F40CB"/>
    <w:rsid w:val="004F6C40"/>
    <w:rsid w:val="0050229A"/>
    <w:rsid w:val="00503CD4"/>
    <w:rsid w:val="00507675"/>
    <w:rsid w:val="005121AD"/>
    <w:rsid w:val="005133DC"/>
    <w:rsid w:val="00515AA4"/>
    <w:rsid w:val="00523EA5"/>
    <w:rsid w:val="00536542"/>
    <w:rsid w:val="00544111"/>
    <w:rsid w:val="005578A9"/>
    <w:rsid w:val="00566D22"/>
    <w:rsid w:val="00570009"/>
    <w:rsid w:val="00571F48"/>
    <w:rsid w:val="00587FE0"/>
    <w:rsid w:val="005B0664"/>
    <w:rsid w:val="005B19D8"/>
    <w:rsid w:val="005B271F"/>
    <w:rsid w:val="005B6737"/>
    <w:rsid w:val="005C3A68"/>
    <w:rsid w:val="005C60CB"/>
    <w:rsid w:val="005E0EE9"/>
    <w:rsid w:val="005E33CC"/>
    <w:rsid w:val="005E50E2"/>
    <w:rsid w:val="005F4CA8"/>
    <w:rsid w:val="005F7913"/>
    <w:rsid w:val="0060771F"/>
    <w:rsid w:val="00607ABE"/>
    <w:rsid w:val="0061255A"/>
    <w:rsid w:val="00615D87"/>
    <w:rsid w:val="00621387"/>
    <w:rsid w:val="00624F3C"/>
    <w:rsid w:val="00637B1C"/>
    <w:rsid w:val="0064298D"/>
    <w:rsid w:val="00646617"/>
    <w:rsid w:val="006560F2"/>
    <w:rsid w:val="006629B2"/>
    <w:rsid w:val="00666175"/>
    <w:rsid w:val="00666EFD"/>
    <w:rsid w:val="00670979"/>
    <w:rsid w:val="00673D88"/>
    <w:rsid w:val="006760CD"/>
    <w:rsid w:val="006802A2"/>
    <w:rsid w:val="00681080"/>
    <w:rsid w:val="00682BB9"/>
    <w:rsid w:val="00690600"/>
    <w:rsid w:val="00692076"/>
    <w:rsid w:val="006A4D48"/>
    <w:rsid w:val="006C7852"/>
    <w:rsid w:val="006C7FAB"/>
    <w:rsid w:val="006D002D"/>
    <w:rsid w:val="006D19CE"/>
    <w:rsid w:val="006D3121"/>
    <w:rsid w:val="006F0B1B"/>
    <w:rsid w:val="00707434"/>
    <w:rsid w:val="0071215F"/>
    <w:rsid w:val="00712D84"/>
    <w:rsid w:val="00714A98"/>
    <w:rsid w:val="00721E63"/>
    <w:rsid w:val="00722EE8"/>
    <w:rsid w:val="00727240"/>
    <w:rsid w:val="00734956"/>
    <w:rsid w:val="007361A3"/>
    <w:rsid w:val="0075058C"/>
    <w:rsid w:val="00751140"/>
    <w:rsid w:val="00752AA5"/>
    <w:rsid w:val="00752D8B"/>
    <w:rsid w:val="00753AF5"/>
    <w:rsid w:val="00781D0A"/>
    <w:rsid w:val="00790206"/>
    <w:rsid w:val="00792B91"/>
    <w:rsid w:val="007A2DA7"/>
    <w:rsid w:val="007A5A05"/>
    <w:rsid w:val="007B1AE2"/>
    <w:rsid w:val="007B2D17"/>
    <w:rsid w:val="007C1D55"/>
    <w:rsid w:val="007C466B"/>
    <w:rsid w:val="007D259D"/>
    <w:rsid w:val="007D3386"/>
    <w:rsid w:val="007D3BA9"/>
    <w:rsid w:val="007D5805"/>
    <w:rsid w:val="007E4F20"/>
    <w:rsid w:val="0080157C"/>
    <w:rsid w:val="008065D5"/>
    <w:rsid w:val="00812055"/>
    <w:rsid w:val="0081765F"/>
    <w:rsid w:val="008235F8"/>
    <w:rsid w:val="008327D7"/>
    <w:rsid w:val="00834E05"/>
    <w:rsid w:val="008622FA"/>
    <w:rsid w:val="00866DAB"/>
    <w:rsid w:val="00877A57"/>
    <w:rsid w:val="00880EE9"/>
    <w:rsid w:val="00893A9D"/>
    <w:rsid w:val="00894082"/>
    <w:rsid w:val="008A0A42"/>
    <w:rsid w:val="008A0FC8"/>
    <w:rsid w:val="008B3C05"/>
    <w:rsid w:val="008C3F38"/>
    <w:rsid w:val="008D1232"/>
    <w:rsid w:val="008D2144"/>
    <w:rsid w:val="008D2B20"/>
    <w:rsid w:val="008D5432"/>
    <w:rsid w:val="008D7A72"/>
    <w:rsid w:val="008E0969"/>
    <w:rsid w:val="008E7FAB"/>
    <w:rsid w:val="008F2201"/>
    <w:rsid w:val="008F236F"/>
    <w:rsid w:val="008F6A4B"/>
    <w:rsid w:val="008F7475"/>
    <w:rsid w:val="00913E7E"/>
    <w:rsid w:val="00915D14"/>
    <w:rsid w:val="0092161A"/>
    <w:rsid w:val="009232C9"/>
    <w:rsid w:val="00924A19"/>
    <w:rsid w:val="009260F2"/>
    <w:rsid w:val="00930381"/>
    <w:rsid w:val="009402BE"/>
    <w:rsid w:val="00946872"/>
    <w:rsid w:val="00947A51"/>
    <w:rsid w:val="00955B6F"/>
    <w:rsid w:val="00957672"/>
    <w:rsid w:val="00967394"/>
    <w:rsid w:val="00974A99"/>
    <w:rsid w:val="0097543B"/>
    <w:rsid w:val="00975C9F"/>
    <w:rsid w:val="009863C5"/>
    <w:rsid w:val="00991D8E"/>
    <w:rsid w:val="00991FB9"/>
    <w:rsid w:val="00992402"/>
    <w:rsid w:val="00993A78"/>
    <w:rsid w:val="00994F4B"/>
    <w:rsid w:val="00996947"/>
    <w:rsid w:val="00997D81"/>
    <w:rsid w:val="009A0745"/>
    <w:rsid w:val="009A1699"/>
    <w:rsid w:val="009A463E"/>
    <w:rsid w:val="009A5145"/>
    <w:rsid w:val="009A53A9"/>
    <w:rsid w:val="009A5F3B"/>
    <w:rsid w:val="009B123C"/>
    <w:rsid w:val="009B2F8C"/>
    <w:rsid w:val="009C074D"/>
    <w:rsid w:val="009C6E11"/>
    <w:rsid w:val="009D063B"/>
    <w:rsid w:val="009D2FEA"/>
    <w:rsid w:val="00A039DA"/>
    <w:rsid w:val="00A03DC8"/>
    <w:rsid w:val="00A241B4"/>
    <w:rsid w:val="00A27A54"/>
    <w:rsid w:val="00A37763"/>
    <w:rsid w:val="00A52131"/>
    <w:rsid w:val="00A60D08"/>
    <w:rsid w:val="00A62D58"/>
    <w:rsid w:val="00A677F8"/>
    <w:rsid w:val="00A730E2"/>
    <w:rsid w:val="00A802D9"/>
    <w:rsid w:val="00A86065"/>
    <w:rsid w:val="00A917C2"/>
    <w:rsid w:val="00AA0231"/>
    <w:rsid w:val="00AA59EF"/>
    <w:rsid w:val="00AC11C4"/>
    <w:rsid w:val="00AC135E"/>
    <w:rsid w:val="00AC3563"/>
    <w:rsid w:val="00AE10E0"/>
    <w:rsid w:val="00AE1D0D"/>
    <w:rsid w:val="00AF133A"/>
    <w:rsid w:val="00B01DFF"/>
    <w:rsid w:val="00B24A16"/>
    <w:rsid w:val="00B24C2A"/>
    <w:rsid w:val="00B406CB"/>
    <w:rsid w:val="00B41534"/>
    <w:rsid w:val="00B43C9D"/>
    <w:rsid w:val="00B61F28"/>
    <w:rsid w:val="00B64B32"/>
    <w:rsid w:val="00B72D9C"/>
    <w:rsid w:val="00B76DCB"/>
    <w:rsid w:val="00B855B2"/>
    <w:rsid w:val="00B87DB3"/>
    <w:rsid w:val="00B93C19"/>
    <w:rsid w:val="00B94B97"/>
    <w:rsid w:val="00B954C3"/>
    <w:rsid w:val="00BA09B9"/>
    <w:rsid w:val="00BB3317"/>
    <w:rsid w:val="00BC3164"/>
    <w:rsid w:val="00BD0DA5"/>
    <w:rsid w:val="00BE2B8D"/>
    <w:rsid w:val="00BE3BBC"/>
    <w:rsid w:val="00BF0BAD"/>
    <w:rsid w:val="00BF3AB0"/>
    <w:rsid w:val="00C069B8"/>
    <w:rsid w:val="00C07A18"/>
    <w:rsid w:val="00C07F11"/>
    <w:rsid w:val="00C176A8"/>
    <w:rsid w:val="00C54C9E"/>
    <w:rsid w:val="00C67720"/>
    <w:rsid w:val="00C70B9F"/>
    <w:rsid w:val="00C773D1"/>
    <w:rsid w:val="00C9065A"/>
    <w:rsid w:val="00CA1781"/>
    <w:rsid w:val="00CB5AF3"/>
    <w:rsid w:val="00CB7EE8"/>
    <w:rsid w:val="00CC0728"/>
    <w:rsid w:val="00CC0D16"/>
    <w:rsid w:val="00CC1218"/>
    <w:rsid w:val="00CC3565"/>
    <w:rsid w:val="00CC36EE"/>
    <w:rsid w:val="00CC6B86"/>
    <w:rsid w:val="00CC7503"/>
    <w:rsid w:val="00CD1418"/>
    <w:rsid w:val="00CD3EF1"/>
    <w:rsid w:val="00CD7248"/>
    <w:rsid w:val="00CE72CA"/>
    <w:rsid w:val="00CF5703"/>
    <w:rsid w:val="00D227B5"/>
    <w:rsid w:val="00D31D7B"/>
    <w:rsid w:val="00D3301C"/>
    <w:rsid w:val="00D33F79"/>
    <w:rsid w:val="00D42AA0"/>
    <w:rsid w:val="00D43E30"/>
    <w:rsid w:val="00D456F7"/>
    <w:rsid w:val="00D46A09"/>
    <w:rsid w:val="00D5555E"/>
    <w:rsid w:val="00D56781"/>
    <w:rsid w:val="00D62CC8"/>
    <w:rsid w:val="00D74D4B"/>
    <w:rsid w:val="00D97DB9"/>
    <w:rsid w:val="00DA074C"/>
    <w:rsid w:val="00DD70EC"/>
    <w:rsid w:val="00DE4A2F"/>
    <w:rsid w:val="00DF0553"/>
    <w:rsid w:val="00DF0A07"/>
    <w:rsid w:val="00DF4DB7"/>
    <w:rsid w:val="00E10BB8"/>
    <w:rsid w:val="00E12467"/>
    <w:rsid w:val="00E16DDF"/>
    <w:rsid w:val="00E20B84"/>
    <w:rsid w:val="00E3288A"/>
    <w:rsid w:val="00E33FC8"/>
    <w:rsid w:val="00E40D6C"/>
    <w:rsid w:val="00E455BD"/>
    <w:rsid w:val="00E50288"/>
    <w:rsid w:val="00E56866"/>
    <w:rsid w:val="00E57091"/>
    <w:rsid w:val="00E61C83"/>
    <w:rsid w:val="00E76D76"/>
    <w:rsid w:val="00E76DAA"/>
    <w:rsid w:val="00E81D40"/>
    <w:rsid w:val="00E87B22"/>
    <w:rsid w:val="00E92CDB"/>
    <w:rsid w:val="00E92D16"/>
    <w:rsid w:val="00EA1C5B"/>
    <w:rsid w:val="00EA60E5"/>
    <w:rsid w:val="00EB7223"/>
    <w:rsid w:val="00EC0A71"/>
    <w:rsid w:val="00EC20B9"/>
    <w:rsid w:val="00EC659C"/>
    <w:rsid w:val="00EE2364"/>
    <w:rsid w:val="00EE3265"/>
    <w:rsid w:val="00EE78AE"/>
    <w:rsid w:val="00EF11AA"/>
    <w:rsid w:val="00EF3A56"/>
    <w:rsid w:val="00F0365F"/>
    <w:rsid w:val="00F0683C"/>
    <w:rsid w:val="00F13C53"/>
    <w:rsid w:val="00F1421E"/>
    <w:rsid w:val="00F1433E"/>
    <w:rsid w:val="00F213DE"/>
    <w:rsid w:val="00F24221"/>
    <w:rsid w:val="00F24E3F"/>
    <w:rsid w:val="00F2667A"/>
    <w:rsid w:val="00F35FF3"/>
    <w:rsid w:val="00F36808"/>
    <w:rsid w:val="00F601E3"/>
    <w:rsid w:val="00F62575"/>
    <w:rsid w:val="00F6309C"/>
    <w:rsid w:val="00F700D5"/>
    <w:rsid w:val="00F71FFB"/>
    <w:rsid w:val="00F800A6"/>
    <w:rsid w:val="00F8046A"/>
    <w:rsid w:val="00F80D7A"/>
    <w:rsid w:val="00F97963"/>
    <w:rsid w:val="00FA5005"/>
    <w:rsid w:val="00FA5BDF"/>
    <w:rsid w:val="00FB38A5"/>
    <w:rsid w:val="00FB5D8B"/>
    <w:rsid w:val="00FC0923"/>
    <w:rsid w:val="00FF021B"/>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 w:type="character" w:styleId="CommentReference">
    <w:name w:val="annotation reference"/>
    <w:basedOn w:val="DefaultParagraphFont"/>
    <w:uiPriority w:val="99"/>
    <w:semiHidden/>
    <w:unhideWhenUsed/>
    <w:rsid w:val="007D3386"/>
    <w:rPr>
      <w:sz w:val="16"/>
      <w:szCs w:val="16"/>
    </w:rPr>
  </w:style>
  <w:style w:type="paragraph" w:styleId="CommentText">
    <w:name w:val="annotation text"/>
    <w:basedOn w:val="Normal"/>
    <w:link w:val="CommentTextChar"/>
    <w:uiPriority w:val="99"/>
    <w:unhideWhenUsed/>
    <w:rsid w:val="007D3386"/>
    <w:rPr>
      <w:sz w:val="20"/>
      <w:szCs w:val="20"/>
    </w:rPr>
  </w:style>
  <w:style w:type="character" w:customStyle="1" w:styleId="CommentTextChar">
    <w:name w:val="Comment Text Char"/>
    <w:basedOn w:val="DefaultParagraphFont"/>
    <w:link w:val="CommentText"/>
    <w:uiPriority w:val="99"/>
    <w:rsid w:val="007D3386"/>
    <w:rPr>
      <w:sz w:val="20"/>
      <w:szCs w:val="20"/>
    </w:rPr>
  </w:style>
  <w:style w:type="paragraph" w:styleId="CommentSubject">
    <w:name w:val="annotation subject"/>
    <w:basedOn w:val="CommentText"/>
    <w:next w:val="CommentText"/>
    <w:link w:val="CommentSubjectChar"/>
    <w:uiPriority w:val="99"/>
    <w:semiHidden/>
    <w:unhideWhenUsed/>
    <w:rsid w:val="007D3386"/>
    <w:rPr>
      <w:b/>
      <w:bCs/>
    </w:rPr>
  </w:style>
  <w:style w:type="character" w:customStyle="1" w:styleId="CommentSubjectChar">
    <w:name w:val="Comment Subject Char"/>
    <w:basedOn w:val="CommentTextChar"/>
    <w:link w:val="CommentSubject"/>
    <w:uiPriority w:val="99"/>
    <w:semiHidden/>
    <w:rsid w:val="007D3386"/>
    <w:rPr>
      <w:b/>
      <w:bCs/>
      <w:sz w:val="20"/>
      <w:szCs w:val="20"/>
    </w:rPr>
  </w:style>
  <w:style w:type="paragraph" w:styleId="BalloonText">
    <w:name w:val="Balloon Text"/>
    <w:basedOn w:val="Normal"/>
    <w:link w:val="BalloonTextChar"/>
    <w:uiPriority w:val="99"/>
    <w:semiHidden/>
    <w:unhideWhenUsed/>
    <w:rsid w:val="007D33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386"/>
    <w:rPr>
      <w:rFonts w:ascii="Segoe UI" w:hAnsi="Segoe UI" w:cs="Segoe UI"/>
      <w:sz w:val="18"/>
      <w:szCs w:val="18"/>
    </w:rPr>
  </w:style>
  <w:style w:type="table" w:styleId="TableGrid">
    <w:name w:val="Table Grid"/>
    <w:basedOn w:val="TableNormal"/>
    <w:uiPriority w:val="39"/>
    <w:rsid w:val="00005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1080"/>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81080"/>
    <w:pPr>
      <w:spacing w:after="100"/>
    </w:pPr>
  </w:style>
  <w:style w:type="paragraph" w:styleId="TOC2">
    <w:name w:val="toc 2"/>
    <w:basedOn w:val="Normal"/>
    <w:next w:val="Normal"/>
    <w:autoRedefine/>
    <w:uiPriority w:val="39"/>
    <w:unhideWhenUsed/>
    <w:rsid w:val="00681080"/>
    <w:pPr>
      <w:spacing w:after="100"/>
      <w:ind w:left="220"/>
    </w:pPr>
  </w:style>
  <w:style w:type="paragraph" w:styleId="TOC3">
    <w:name w:val="toc 3"/>
    <w:basedOn w:val="Normal"/>
    <w:next w:val="Normal"/>
    <w:autoRedefine/>
    <w:uiPriority w:val="39"/>
    <w:unhideWhenUsed/>
    <w:rsid w:val="00681080"/>
    <w:pPr>
      <w:spacing w:after="100"/>
      <w:ind w:left="440"/>
    </w:pPr>
  </w:style>
  <w:style w:type="character" w:styleId="Hyperlink">
    <w:name w:val="Hyperlink"/>
    <w:basedOn w:val="DefaultParagraphFont"/>
    <w:uiPriority w:val="99"/>
    <w:unhideWhenUsed/>
    <w:rsid w:val="00681080"/>
    <w:rPr>
      <w:color w:val="0000FF" w:themeColor="hyperlink"/>
      <w:u w:val="single"/>
    </w:rPr>
  </w:style>
  <w:style w:type="paragraph" w:styleId="Header">
    <w:name w:val="header"/>
    <w:basedOn w:val="Normal"/>
    <w:link w:val="HeaderChar"/>
    <w:uiPriority w:val="99"/>
    <w:unhideWhenUsed/>
    <w:rsid w:val="00607ABE"/>
    <w:pPr>
      <w:tabs>
        <w:tab w:val="center" w:pos="4513"/>
        <w:tab w:val="right" w:pos="9026"/>
      </w:tabs>
    </w:pPr>
  </w:style>
  <w:style w:type="character" w:customStyle="1" w:styleId="HeaderChar">
    <w:name w:val="Header Char"/>
    <w:basedOn w:val="DefaultParagraphFont"/>
    <w:link w:val="Header"/>
    <w:uiPriority w:val="99"/>
    <w:rsid w:val="00607ABE"/>
  </w:style>
  <w:style w:type="paragraph" w:styleId="Footer">
    <w:name w:val="footer"/>
    <w:basedOn w:val="Normal"/>
    <w:link w:val="FooterChar"/>
    <w:uiPriority w:val="99"/>
    <w:unhideWhenUsed/>
    <w:rsid w:val="00607ABE"/>
    <w:pPr>
      <w:tabs>
        <w:tab w:val="center" w:pos="4513"/>
        <w:tab w:val="right" w:pos="9026"/>
      </w:tabs>
    </w:pPr>
  </w:style>
  <w:style w:type="character" w:customStyle="1" w:styleId="FooterChar">
    <w:name w:val="Footer Char"/>
    <w:basedOn w:val="DefaultParagraphFont"/>
    <w:link w:val="Footer"/>
    <w:uiPriority w:val="99"/>
    <w:rsid w:val="00607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Props1.xml><?xml version="1.0" encoding="utf-8"?>
<ds:datastoreItem xmlns:ds="http://schemas.openxmlformats.org/officeDocument/2006/customXml" ds:itemID="{8F577D1B-6CCE-4FDD-AE57-326F8306929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408</TotalTime>
  <Pages>52</Pages>
  <Words>15076</Words>
  <Characters>85939</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Peter Dube</cp:lastModifiedBy>
  <cp:revision>17</cp:revision>
  <dcterms:created xsi:type="dcterms:W3CDTF">2026-06-18T07:46:00Z</dcterms:created>
  <dcterms:modified xsi:type="dcterms:W3CDTF">2026-06-18T14:31:00Z</dcterms:modified>
</cp:coreProperties>
</file>