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17896544"/>
        <w:docPartObj>
          <w:docPartGallery w:val="Cover Pages"/>
          <w:docPartUnique/>
        </w:docPartObj>
      </w:sdtPr>
      <w:sdtContent>
        <w:p w14:paraId="1AA35132" w14:textId="77713363" w:rsidR="0045537F" w:rsidRDefault="0045537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6EA71C" wp14:editId="5E0D9CA2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42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3F85FEA0" w14:textId="0D916701" w:rsidR="0045537F" w:rsidRDefault="0045537F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Medgyesy Péter</w:t>
                                    </w:r>
                                  </w:p>
                                </w:sdtContent>
                              </w:sdt>
                              <w:p w14:paraId="12861CD0" w14:textId="2C0D121B" w:rsidR="0045537F" w:rsidRDefault="0045537F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Z6CS2Y</w:t>
                                </w:r>
                              </w:p>
                              <w:p w14:paraId="13CAC593" w14:textId="77777777" w:rsidR="00573267" w:rsidRDefault="00431910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 w:rsidRPr="00431910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Projektmunka II. (KEPPM6TBLE)</w:t>
                                </w:r>
                              </w:p>
                              <w:p w14:paraId="04A39820" w14:textId="55EF1A4E" w:rsidR="00431910" w:rsidRDefault="00573267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Konzulens:</w:t>
                                </w:r>
                                <w:r w:rsidR="00431910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Tompos Péter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66EA71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2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3F85FEA0" w14:textId="0D916701" w:rsidR="0045537F" w:rsidRDefault="0045537F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Medgyesy Péter</w:t>
                              </w:r>
                            </w:p>
                          </w:sdtContent>
                        </w:sdt>
                        <w:p w14:paraId="12861CD0" w14:textId="2C0D121B" w:rsidR="0045537F" w:rsidRDefault="0045537F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Z6CS2Y</w:t>
                          </w:r>
                        </w:p>
                        <w:p w14:paraId="13CAC593" w14:textId="77777777" w:rsidR="00573267" w:rsidRDefault="00431910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 w:rsidRPr="00431910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Projektmunka II. (KEPPM6TBLE)</w:t>
                          </w:r>
                        </w:p>
                        <w:p w14:paraId="04A39820" w14:textId="55EF1A4E" w:rsidR="00431910" w:rsidRDefault="00573267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Konzulens:</w:t>
                          </w:r>
                          <w:r w:rsidR="00431910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Tompos Péter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4B3EED49" wp14:editId="4821DBB7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6C10B984" id="Straight Connector 43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5F6DF49" wp14:editId="7AE0CB42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44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0F4761" w:themeColor="accent1" w:themeShade="BF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730702A6" w14:textId="574AAFB7" w:rsidR="0045537F" w:rsidRPr="00E07336" w:rsidRDefault="003B1685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0F4761" w:themeColor="accent1" w:themeShade="BF"/>
                                        <w:sz w:val="96"/>
                                        <w:szCs w:val="96"/>
                                      </w:rPr>
                                    </w:pPr>
                                    <w:r w:rsidRPr="00E07336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0F4761" w:themeColor="accent1" w:themeShade="BF"/>
                                        <w:sz w:val="56"/>
                                        <w:szCs w:val="56"/>
                                      </w:rPr>
                                      <w:t>Basszus</w:t>
                                    </w:r>
                                    <w:r w:rsidR="0045537F" w:rsidRPr="00E07336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0F4761" w:themeColor="accent1" w:themeShade="BF"/>
                                        <w:sz w:val="56"/>
                                        <w:szCs w:val="56"/>
                                      </w:rPr>
                                      <w:t>Gitár</w:t>
                                    </w:r>
                                    <w:r w:rsidRPr="00E07336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0F4761" w:themeColor="accent1" w:themeShade="BF"/>
                                        <w:sz w:val="56"/>
                                        <w:szCs w:val="56"/>
                                      </w:rPr>
                                      <w:t xml:space="preserve"> </w:t>
                                    </w:r>
                                    <w:r w:rsidR="0045537F" w:rsidRPr="00E07336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0F4761" w:themeColor="accent1" w:themeShade="BF"/>
                                        <w:sz w:val="56"/>
                                        <w:szCs w:val="56"/>
                                      </w:rPr>
                                      <w:t>hangoló megvalósítása VHDL alapokon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6EFD9D20" w14:textId="415FADF0" w:rsidR="0045537F" w:rsidRPr="0045537F" w:rsidRDefault="0045537F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A </w:t>
                                    </w:r>
                                    <w:r>
                                      <w:rPr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gitárhangolás elmélete, fizikája</w:t>
                                    </w:r>
                                    <w:r w:rsidR="006A0A69">
                                      <w:rPr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, mérése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5F6DF49" id="Text Box 44" o:spid="_x0000_s1027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0F4761" w:themeColor="accent1" w:themeShade="BF"/>
                              <w:sz w:val="56"/>
                              <w:szCs w:val="56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730702A6" w14:textId="574AAFB7" w:rsidR="0045537F" w:rsidRPr="00E07336" w:rsidRDefault="003B1685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0F4761" w:themeColor="accent1" w:themeShade="BF"/>
                                  <w:sz w:val="96"/>
                                  <w:szCs w:val="96"/>
                                </w:rPr>
                              </w:pPr>
                              <w:r w:rsidRPr="00E07336">
                                <w:rPr>
                                  <w:rFonts w:asciiTheme="majorHAnsi" w:hAnsiTheme="majorHAnsi"/>
                                  <w:i/>
                                  <w:caps/>
                                  <w:color w:val="0F4761" w:themeColor="accent1" w:themeShade="BF"/>
                                  <w:sz w:val="56"/>
                                  <w:szCs w:val="56"/>
                                </w:rPr>
                                <w:t>Basszus</w:t>
                              </w:r>
                              <w:r w:rsidR="0045537F" w:rsidRPr="00E07336">
                                <w:rPr>
                                  <w:rFonts w:asciiTheme="majorHAnsi" w:hAnsiTheme="majorHAnsi"/>
                                  <w:i/>
                                  <w:caps/>
                                  <w:color w:val="0F4761" w:themeColor="accent1" w:themeShade="BF"/>
                                  <w:sz w:val="56"/>
                                  <w:szCs w:val="56"/>
                                </w:rPr>
                                <w:t>Gitár</w:t>
                              </w:r>
                              <w:r w:rsidRPr="00E07336">
                                <w:rPr>
                                  <w:rFonts w:asciiTheme="majorHAnsi" w:hAnsiTheme="majorHAnsi"/>
                                  <w:i/>
                                  <w:caps/>
                                  <w:color w:val="0F4761" w:themeColor="accent1" w:themeShade="BF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="0045537F" w:rsidRPr="00E07336">
                                <w:rPr>
                                  <w:rFonts w:asciiTheme="majorHAnsi" w:hAnsiTheme="majorHAnsi"/>
                                  <w:i/>
                                  <w:caps/>
                                  <w:color w:val="0F4761" w:themeColor="accent1" w:themeShade="BF"/>
                                  <w:sz w:val="56"/>
                                  <w:szCs w:val="56"/>
                                </w:rPr>
                                <w:t>hangoló megvalósítása VHDL alapokon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2"/>
                              <w:szCs w:val="32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6EFD9D20" w14:textId="415FADF0" w:rsidR="0045537F" w:rsidRPr="0045537F" w:rsidRDefault="0045537F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A </w:t>
                              </w:r>
                              <w:r>
                                <w:rPr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gitárhangolás elmélete, fizikája</w:t>
                              </w:r>
                              <w:r w:rsidR="006A0A69">
                                <w:rPr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, mérése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AC3A994" w14:textId="1CE297B8" w:rsidR="0045537F" w:rsidRDefault="0045537F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HU"/>
          <w14:ligatures w14:val="standardContextual"/>
        </w:rPr>
        <w:id w:val="430626158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2005CF06" w14:textId="544ADA57" w:rsidR="00573267" w:rsidRPr="00CD33BE" w:rsidRDefault="00573267">
          <w:pPr>
            <w:pStyle w:val="TOCHeading"/>
            <w:rPr>
              <w:sz w:val="40"/>
              <w:szCs w:val="40"/>
            </w:rPr>
          </w:pPr>
          <w:proofErr w:type="spellStart"/>
          <w:r w:rsidRPr="00FE7437">
            <w:rPr>
              <w:sz w:val="36"/>
              <w:szCs w:val="36"/>
            </w:rPr>
            <w:t>Tartalomjegyzék</w:t>
          </w:r>
          <w:proofErr w:type="spellEnd"/>
        </w:p>
        <w:p w14:paraId="53462948" w14:textId="36EE79DF" w:rsidR="00CD33BE" w:rsidRPr="00CD33BE" w:rsidRDefault="00573267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8"/>
              <w:szCs w:val="28"/>
              <w:lang w:eastAsia="en-GB"/>
            </w:rPr>
          </w:pPr>
          <w:r w:rsidRPr="00CD33BE">
            <w:rPr>
              <w:sz w:val="32"/>
              <w:szCs w:val="32"/>
            </w:rPr>
            <w:fldChar w:fldCharType="begin"/>
          </w:r>
          <w:r w:rsidRPr="00CD33BE">
            <w:rPr>
              <w:sz w:val="32"/>
              <w:szCs w:val="32"/>
            </w:rPr>
            <w:instrText xml:space="preserve"> TOC \o "1-4" \h \z \u </w:instrText>
          </w:r>
          <w:r w:rsidRPr="00CD33BE">
            <w:rPr>
              <w:sz w:val="32"/>
              <w:szCs w:val="32"/>
            </w:rPr>
            <w:fldChar w:fldCharType="separate"/>
          </w:r>
          <w:hyperlink w:anchor="_Toc166666117" w:history="1">
            <w:r w:rsidR="00CD33BE" w:rsidRPr="00CD33BE">
              <w:rPr>
                <w:rStyle w:val="Hyperlink"/>
                <w:noProof/>
                <w:sz w:val="24"/>
                <w:szCs w:val="24"/>
              </w:rPr>
              <w:t>Basszusgitár szerepe egy zenekarban</w:t>
            </w:r>
            <w:r w:rsidR="00CD33BE" w:rsidRPr="00CD33BE">
              <w:rPr>
                <w:noProof/>
                <w:webHidden/>
                <w:sz w:val="24"/>
                <w:szCs w:val="24"/>
              </w:rPr>
              <w:tab/>
            </w:r>
            <w:r w:rsidR="00CD33BE" w:rsidRPr="00CD33BE">
              <w:rPr>
                <w:noProof/>
                <w:webHidden/>
                <w:sz w:val="24"/>
                <w:szCs w:val="24"/>
              </w:rPr>
              <w:fldChar w:fldCharType="begin"/>
            </w:r>
            <w:r w:rsidR="00CD33BE" w:rsidRPr="00CD33BE">
              <w:rPr>
                <w:noProof/>
                <w:webHidden/>
                <w:sz w:val="24"/>
                <w:szCs w:val="24"/>
              </w:rPr>
              <w:instrText xml:space="preserve"> PAGEREF _Toc166666117 \h </w:instrText>
            </w:r>
            <w:r w:rsidR="00CD33BE" w:rsidRPr="00CD33BE">
              <w:rPr>
                <w:noProof/>
                <w:webHidden/>
                <w:sz w:val="24"/>
                <w:szCs w:val="24"/>
              </w:rPr>
            </w:r>
            <w:r w:rsidR="00CD33BE" w:rsidRPr="00CD33B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33BE" w:rsidRPr="00CD33BE">
              <w:rPr>
                <w:noProof/>
                <w:webHidden/>
                <w:sz w:val="24"/>
                <w:szCs w:val="24"/>
              </w:rPr>
              <w:t>2</w:t>
            </w:r>
            <w:r w:rsidR="00CD33BE" w:rsidRPr="00CD33B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AA87B9" w14:textId="03BBE7B6" w:rsidR="00CD33BE" w:rsidRPr="00CD33B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166666118" w:history="1">
            <w:r w:rsidR="00CD33BE" w:rsidRPr="00CD33BE">
              <w:rPr>
                <w:rStyle w:val="Hyperlink"/>
                <w:noProof/>
                <w:sz w:val="24"/>
                <w:szCs w:val="24"/>
              </w:rPr>
              <w:t>A basszusgitár felépítése és fizikai alapjai</w:t>
            </w:r>
            <w:r w:rsidR="00CD33BE" w:rsidRPr="00CD33BE">
              <w:rPr>
                <w:noProof/>
                <w:webHidden/>
                <w:sz w:val="24"/>
                <w:szCs w:val="24"/>
              </w:rPr>
              <w:tab/>
            </w:r>
            <w:r w:rsidR="00CD33BE" w:rsidRPr="00CD33BE">
              <w:rPr>
                <w:noProof/>
                <w:webHidden/>
                <w:sz w:val="24"/>
                <w:szCs w:val="24"/>
              </w:rPr>
              <w:fldChar w:fldCharType="begin"/>
            </w:r>
            <w:r w:rsidR="00CD33BE" w:rsidRPr="00CD33BE">
              <w:rPr>
                <w:noProof/>
                <w:webHidden/>
                <w:sz w:val="24"/>
                <w:szCs w:val="24"/>
              </w:rPr>
              <w:instrText xml:space="preserve"> PAGEREF _Toc166666118 \h </w:instrText>
            </w:r>
            <w:r w:rsidR="00CD33BE" w:rsidRPr="00CD33BE">
              <w:rPr>
                <w:noProof/>
                <w:webHidden/>
                <w:sz w:val="24"/>
                <w:szCs w:val="24"/>
              </w:rPr>
            </w:r>
            <w:r w:rsidR="00CD33BE" w:rsidRPr="00CD33B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33BE" w:rsidRPr="00CD33BE">
              <w:rPr>
                <w:noProof/>
                <w:webHidden/>
                <w:sz w:val="24"/>
                <w:szCs w:val="24"/>
              </w:rPr>
              <w:t>2</w:t>
            </w:r>
            <w:r w:rsidR="00CD33BE" w:rsidRPr="00CD33B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259282" w14:textId="52D1AA0E" w:rsidR="00CD33BE" w:rsidRPr="00CD33BE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19" w:history="1">
            <w:r w:rsidR="00CD33BE" w:rsidRPr="00CD33BE">
              <w:rPr>
                <w:rStyle w:val="Hyperlink"/>
                <w:noProof/>
                <w:sz w:val="21"/>
                <w:szCs w:val="21"/>
              </w:rPr>
              <w:t>Hangszedő</w:t>
            </w:r>
            <w:r w:rsidR="00CD33BE" w:rsidRPr="00CD33BE">
              <w:rPr>
                <w:noProof/>
                <w:webHidden/>
                <w:sz w:val="21"/>
                <w:szCs w:val="21"/>
              </w:rPr>
              <w:tab/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="00CD33BE" w:rsidRPr="00CD33BE">
              <w:rPr>
                <w:noProof/>
                <w:webHidden/>
                <w:sz w:val="21"/>
                <w:szCs w:val="21"/>
              </w:rPr>
              <w:instrText xml:space="preserve"> PAGEREF _Toc166666119 \h </w:instrText>
            </w:r>
            <w:r w:rsidR="00CD33BE" w:rsidRPr="00CD33BE">
              <w:rPr>
                <w:noProof/>
                <w:webHidden/>
                <w:sz w:val="21"/>
                <w:szCs w:val="21"/>
              </w:rPr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D33BE" w:rsidRPr="00CD33BE">
              <w:rPr>
                <w:noProof/>
                <w:webHidden/>
                <w:sz w:val="21"/>
                <w:szCs w:val="21"/>
              </w:rPr>
              <w:t>2</w:t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E7257F2" w14:textId="264AF80C" w:rsidR="00CD33BE" w:rsidRPr="00CD33BE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20" w:history="1">
            <w:r w:rsidR="00CD33BE" w:rsidRPr="00CD33BE">
              <w:rPr>
                <w:rStyle w:val="Hyperlink"/>
                <w:noProof/>
                <w:sz w:val="21"/>
                <w:szCs w:val="21"/>
              </w:rPr>
              <w:t>Húrok</w:t>
            </w:r>
            <w:r w:rsidR="00CD33BE" w:rsidRPr="00CD33BE">
              <w:rPr>
                <w:noProof/>
                <w:webHidden/>
                <w:sz w:val="21"/>
                <w:szCs w:val="21"/>
              </w:rPr>
              <w:tab/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="00CD33BE" w:rsidRPr="00CD33BE">
              <w:rPr>
                <w:noProof/>
                <w:webHidden/>
                <w:sz w:val="21"/>
                <w:szCs w:val="21"/>
              </w:rPr>
              <w:instrText xml:space="preserve"> PAGEREF _Toc166666120 \h </w:instrText>
            </w:r>
            <w:r w:rsidR="00CD33BE" w:rsidRPr="00CD33BE">
              <w:rPr>
                <w:noProof/>
                <w:webHidden/>
                <w:sz w:val="21"/>
                <w:szCs w:val="21"/>
              </w:rPr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D33BE" w:rsidRPr="00CD33BE">
              <w:rPr>
                <w:noProof/>
                <w:webHidden/>
                <w:sz w:val="21"/>
                <w:szCs w:val="21"/>
              </w:rPr>
              <w:t>3</w:t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3A4CD23" w14:textId="03B92958" w:rsidR="00CD33BE" w:rsidRPr="00CD33B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166666121" w:history="1">
            <w:r w:rsidR="00CD33BE" w:rsidRPr="00CD33BE">
              <w:rPr>
                <w:rStyle w:val="Hyperlink"/>
                <w:noProof/>
                <w:sz w:val="24"/>
                <w:szCs w:val="24"/>
              </w:rPr>
              <w:t>A basszusgitár hangolása</w:t>
            </w:r>
            <w:r w:rsidR="00CD33BE" w:rsidRPr="00CD33BE">
              <w:rPr>
                <w:noProof/>
                <w:webHidden/>
                <w:sz w:val="24"/>
                <w:szCs w:val="24"/>
              </w:rPr>
              <w:tab/>
            </w:r>
            <w:r w:rsidR="00CD33BE" w:rsidRPr="00CD33BE">
              <w:rPr>
                <w:noProof/>
                <w:webHidden/>
                <w:sz w:val="24"/>
                <w:szCs w:val="24"/>
              </w:rPr>
              <w:fldChar w:fldCharType="begin"/>
            </w:r>
            <w:r w:rsidR="00CD33BE" w:rsidRPr="00CD33BE">
              <w:rPr>
                <w:noProof/>
                <w:webHidden/>
                <w:sz w:val="24"/>
                <w:szCs w:val="24"/>
              </w:rPr>
              <w:instrText xml:space="preserve"> PAGEREF _Toc166666121 \h </w:instrText>
            </w:r>
            <w:r w:rsidR="00CD33BE" w:rsidRPr="00CD33BE">
              <w:rPr>
                <w:noProof/>
                <w:webHidden/>
                <w:sz w:val="24"/>
                <w:szCs w:val="24"/>
              </w:rPr>
            </w:r>
            <w:r w:rsidR="00CD33BE" w:rsidRPr="00CD33B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33BE" w:rsidRPr="00CD33BE">
              <w:rPr>
                <w:noProof/>
                <w:webHidden/>
                <w:sz w:val="24"/>
                <w:szCs w:val="24"/>
              </w:rPr>
              <w:t>3</w:t>
            </w:r>
            <w:r w:rsidR="00CD33BE" w:rsidRPr="00CD33B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5E729C" w14:textId="6744186F" w:rsidR="00CD33BE" w:rsidRPr="00CD33BE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22" w:history="1">
            <w:r w:rsidR="00CD33BE" w:rsidRPr="00CD33BE">
              <w:rPr>
                <w:rStyle w:val="Hyperlink"/>
                <w:noProof/>
                <w:sz w:val="21"/>
                <w:szCs w:val="21"/>
              </w:rPr>
              <w:t>Húrrezgések és hangmagasság</w:t>
            </w:r>
            <w:r w:rsidR="00CD33BE" w:rsidRPr="00CD33BE">
              <w:rPr>
                <w:noProof/>
                <w:webHidden/>
                <w:sz w:val="21"/>
                <w:szCs w:val="21"/>
              </w:rPr>
              <w:tab/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="00CD33BE" w:rsidRPr="00CD33BE">
              <w:rPr>
                <w:noProof/>
                <w:webHidden/>
                <w:sz w:val="21"/>
                <w:szCs w:val="21"/>
              </w:rPr>
              <w:instrText xml:space="preserve"> PAGEREF _Toc166666122 \h </w:instrText>
            </w:r>
            <w:r w:rsidR="00CD33BE" w:rsidRPr="00CD33BE">
              <w:rPr>
                <w:noProof/>
                <w:webHidden/>
                <w:sz w:val="21"/>
                <w:szCs w:val="21"/>
              </w:rPr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D33BE" w:rsidRPr="00CD33BE">
              <w:rPr>
                <w:noProof/>
                <w:webHidden/>
                <w:sz w:val="21"/>
                <w:szCs w:val="21"/>
              </w:rPr>
              <w:t>3</w:t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65F9BAC" w14:textId="52A12904" w:rsidR="00CD33BE" w:rsidRPr="00CD33BE" w:rsidRDefault="00000000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23" w:history="1">
            <w:r w:rsidR="00CD33BE" w:rsidRPr="00CD33BE">
              <w:rPr>
                <w:rStyle w:val="Hyperlink"/>
                <w:noProof/>
                <w:sz w:val="21"/>
                <w:szCs w:val="21"/>
              </w:rPr>
              <w:t>Hangolás és Feszültség</w:t>
            </w:r>
            <w:r w:rsidR="00CD33BE" w:rsidRPr="00CD33BE">
              <w:rPr>
                <w:noProof/>
                <w:webHidden/>
                <w:sz w:val="21"/>
                <w:szCs w:val="21"/>
              </w:rPr>
              <w:tab/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="00CD33BE" w:rsidRPr="00CD33BE">
              <w:rPr>
                <w:noProof/>
                <w:webHidden/>
                <w:sz w:val="21"/>
                <w:szCs w:val="21"/>
              </w:rPr>
              <w:instrText xml:space="preserve"> PAGEREF _Toc166666123 \h </w:instrText>
            </w:r>
            <w:r w:rsidR="00CD33BE" w:rsidRPr="00CD33BE">
              <w:rPr>
                <w:noProof/>
                <w:webHidden/>
                <w:sz w:val="21"/>
                <w:szCs w:val="21"/>
              </w:rPr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D33BE" w:rsidRPr="00CD33BE">
              <w:rPr>
                <w:noProof/>
                <w:webHidden/>
                <w:sz w:val="21"/>
                <w:szCs w:val="21"/>
              </w:rPr>
              <w:t>4</w:t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CE3D686" w14:textId="4F2ECB81" w:rsidR="00CD33BE" w:rsidRPr="00CD33B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166666124" w:history="1">
            <w:r w:rsidR="00CD33BE" w:rsidRPr="00CD33BE">
              <w:rPr>
                <w:rStyle w:val="Hyperlink"/>
                <w:noProof/>
                <w:sz w:val="24"/>
                <w:szCs w:val="24"/>
              </w:rPr>
              <w:t>Frekvencia mérése oszcilloszkóppal</w:t>
            </w:r>
            <w:r w:rsidR="00CD33BE" w:rsidRPr="00CD33BE">
              <w:rPr>
                <w:noProof/>
                <w:webHidden/>
                <w:sz w:val="24"/>
                <w:szCs w:val="24"/>
              </w:rPr>
              <w:tab/>
            </w:r>
            <w:r w:rsidR="00CD33BE" w:rsidRPr="00CD33BE">
              <w:rPr>
                <w:noProof/>
                <w:webHidden/>
                <w:sz w:val="24"/>
                <w:szCs w:val="24"/>
              </w:rPr>
              <w:fldChar w:fldCharType="begin"/>
            </w:r>
            <w:r w:rsidR="00CD33BE" w:rsidRPr="00CD33BE">
              <w:rPr>
                <w:noProof/>
                <w:webHidden/>
                <w:sz w:val="24"/>
                <w:szCs w:val="24"/>
              </w:rPr>
              <w:instrText xml:space="preserve"> PAGEREF _Toc166666124 \h </w:instrText>
            </w:r>
            <w:r w:rsidR="00CD33BE" w:rsidRPr="00CD33BE">
              <w:rPr>
                <w:noProof/>
                <w:webHidden/>
                <w:sz w:val="24"/>
                <w:szCs w:val="24"/>
              </w:rPr>
            </w:r>
            <w:r w:rsidR="00CD33BE" w:rsidRPr="00CD33B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33BE" w:rsidRPr="00CD33BE">
              <w:rPr>
                <w:noProof/>
                <w:webHidden/>
                <w:sz w:val="24"/>
                <w:szCs w:val="24"/>
              </w:rPr>
              <w:t>5</w:t>
            </w:r>
            <w:r w:rsidR="00CD33BE" w:rsidRPr="00CD33B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A99FA2" w14:textId="55C825D3" w:rsidR="00CD33BE" w:rsidRPr="00CD33BE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25" w:history="1">
            <w:r w:rsidR="00CD33BE" w:rsidRPr="00CD33BE">
              <w:rPr>
                <w:rStyle w:val="Hyperlink"/>
                <w:b/>
                <w:bCs/>
                <w:noProof/>
                <w:sz w:val="21"/>
                <w:szCs w:val="21"/>
                <w:lang w:val="hu-HU"/>
              </w:rPr>
              <w:t>Alaphangok lemérése hangolóval, majd oszcilloszkóppal</w:t>
            </w:r>
            <w:r w:rsidR="00CD33BE" w:rsidRPr="00CD33BE">
              <w:rPr>
                <w:noProof/>
                <w:webHidden/>
                <w:sz w:val="21"/>
                <w:szCs w:val="21"/>
              </w:rPr>
              <w:tab/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="00CD33BE" w:rsidRPr="00CD33BE">
              <w:rPr>
                <w:noProof/>
                <w:webHidden/>
                <w:sz w:val="21"/>
                <w:szCs w:val="21"/>
              </w:rPr>
              <w:instrText xml:space="preserve"> PAGEREF _Toc166666125 \h </w:instrText>
            </w:r>
            <w:r w:rsidR="00CD33BE" w:rsidRPr="00CD33BE">
              <w:rPr>
                <w:noProof/>
                <w:webHidden/>
                <w:sz w:val="21"/>
                <w:szCs w:val="21"/>
              </w:rPr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D33BE" w:rsidRPr="00CD33BE">
              <w:rPr>
                <w:noProof/>
                <w:webHidden/>
                <w:sz w:val="21"/>
                <w:szCs w:val="21"/>
              </w:rPr>
              <w:t>5</w:t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55DD23C" w14:textId="7CB6EEF6" w:rsidR="00CD33BE" w:rsidRPr="00CD33BE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26" w:history="1">
            <w:r w:rsidR="00CD33BE" w:rsidRPr="00CD33BE">
              <w:rPr>
                <w:rStyle w:val="Hyperlink"/>
                <w:b/>
                <w:bCs/>
                <w:noProof/>
                <w:sz w:val="21"/>
                <w:szCs w:val="21"/>
                <w:lang w:val="hu-HU"/>
              </w:rPr>
              <w:t>Egy húron bundok végigfogása</w:t>
            </w:r>
            <w:r w:rsidR="00CD33BE" w:rsidRPr="00CD33BE">
              <w:rPr>
                <w:noProof/>
                <w:webHidden/>
                <w:sz w:val="21"/>
                <w:szCs w:val="21"/>
              </w:rPr>
              <w:tab/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="00CD33BE" w:rsidRPr="00CD33BE">
              <w:rPr>
                <w:noProof/>
                <w:webHidden/>
                <w:sz w:val="21"/>
                <w:szCs w:val="21"/>
              </w:rPr>
              <w:instrText xml:space="preserve"> PAGEREF _Toc166666126 \h </w:instrText>
            </w:r>
            <w:r w:rsidR="00CD33BE" w:rsidRPr="00CD33BE">
              <w:rPr>
                <w:noProof/>
                <w:webHidden/>
                <w:sz w:val="21"/>
                <w:szCs w:val="21"/>
              </w:rPr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D33BE" w:rsidRPr="00CD33BE">
              <w:rPr>
                <w:noProof/>
                <w:webHidden/>
                <w:sz w:val="21"/>
                <w:szCs w:val="21"/>
              </w:rPr>
              <w:t>6</w:t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B570D1A" w14:textId="533BE7AE" w:rsidR="00CD33BE" w:rsidRPr="00CD33BE" w:rsidRDefault="00000000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27" w:history="1">
            <w:r w:rsidR="00CD33BE" w:rsidRPr="00CD33BE">
              <w:rPr>
                <w:rStyle w:val="Hyperlink"/>
                <w:noProof/>
                <w:sz w:val="21"/>
                <w:szCs w:val="21"/>
                <w:lang w:val="hu-HU"/>
              </w:rPr>
              <w:t>Egy oktáv ugrása</w:t>
            </w:r>
            <w:r w:rsidR="00CD33BE" w:rsidRPr="00CD33BE">
              <w:rPr>
                <w:noProof/>
                <w:webHidden/>
                <w:sz w:val="21"/>
                <w:szCs w:val="21"/>
              </w:rPr>
              <w:tab/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="00CD33BE" w:rsidRPr="00CD33BE">
              <w:rPr>
                <w:noProof/>
                <w:webHidden/>
                <w:sz w:val="21"/>
                <w:szCs w:val="21"/>
              </w:rPr>
              <w:instrText xml:space="preserve"> PAGEREF _Toc166666127 \h </w:instrText>
            </w:r>
            <w:r w:rsidR="00CD33BE" w:rsidRPr="00CD33BE">
              <w:rPr>
                <w:noProof/>
                <w:webHidden/>
                <w:sz w:val="21"/>
                <w:szCs w:val="21"/>
              </w:rPr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D33BE" w:rsidRPr="00CD33BE">
              <w:rPr>
                <w:noProof/>
                <w:webHidden/>
                <w:sz w:val="21"/>
                <w:szCs w:val="21"/>
              </w:rPr>
              <w:t>7</w:t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59E9F52" w14:textId="49426AE8" w:rsidR="00CD33BE" w:rsidRPr="00CD33BE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28" w:history="1">
            <w:r w:rsidR="00CD33BE" w:rsidRPr="00CD33BE">
              <w:rPr>
                <w:rStyle w:val="Hyperlink"/>
                <w:b/>
                <w:bCs/>
                <w:noProof/>
                <w:sz w:val="21"/>
                <w:szCs w:val="21"/>
                <w:lang w:val="hu-HU"/>
              </w:rPr>
              <w:t>Egy hang különböző helyeken</w:t>
            </w:r>
            <w:r w:rsidR="00CD33BE" w:rsidRPr="00CD33BE">
              <w:rPr>
                <w:noProof/>
                <w:webHidden/>
                <w:sz w:val="21"/>
                <w:szCs w:val="21"/>
              </w:rPr>
              <w:tab/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="00CD33BE" w:rsidRPr="00CD33BE">
              <w:rPr>
                <w:noProof/>
                <w:webHidden/>
                <w:sz w:val="21"/>
                <w:szCs w:val="21"/>
              </w:rPr>
              <w:instrText xml:space="preserve"> PAGEREF _Toc166666128 \h </w:instrText>
            </w:r>
            <w:r w:rsidR="00CD33BE" w:rsidRPr="00CD33BE">
              <w:rPr>
                <w:noProof/>
                <w:webHidden/>
                <w:sz w:val="21"/>
                <w:szCs w:val="21"/>
              </w:rPr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D33BE" w:rsidRPr="00CD33BE">
              <w:rPr>
                <w:noProof/>
                <w:webHidden/>
                <w:sz w:val="21"/>
                <w:szCs w:val="21"/>
              </w:rPr>
              <w:t>8</w:t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152F6D0" w14:textId="79AB613A" w:rsidR="00CD33BE" w:rsidRPr="00CD33BE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29" w:history="1">
            <w:r w:rsidR="00CD33BE" w:rsidRPr="00CD33BE">
              <w:rPr>
                <w:rStyle w:val="Hyperlink"/>
                <w:b/>
                <w:bCs/>
                <w:noProof/>
                <w:sz w:val="21"/>
                <w:szCs w:val="21"/>
                <w:lang w:val="hu-HU"/>
              </w:rPr>
              <w:t>Egy húr lehangolása ½ hanggal, pl. E -&gt; D#</w:t>
            </w:r>
            <w:r w:rsidR="00CD33BE" w:rsidRPr="00CD33BE">
              <w:rPr>
                <w:noProof/>
                <w:webHidden/>
                <w:sz w:val="21"/>
                <w:szCs w:val="21"/>
              </w:rPr>
              <w:tab/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="00CD33BE" w:rsidRPr="00CD33BE">
              <w:rPr>
                <w:noProof/>
                <w:webHidden/>
                <w:sz w:val="21"/>
                <w:szCs w:val="21"/>
              </w:rPr>
              <w:instrText xml:space="preserve"> PAGEREF _Toc166666129 \h </w:instrText>
            </w:r>
            <w:r w:rsidR="00CD33BE" w:rsidRPr="00CD33BE">
              <w:rPr>
                <w:noProof/>
                <w:webHidden/>
                <w:sz w:val="21"/>
                <w:szCs w:val="21"/>
              </w:rPr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D33BE" w:rsidRPr="00CD33BE">
              <w:rPr>
                <w:noProof/>
                <w:webHidden/>
                <w:sz w:val="21"/>
                <w:szCs w:val="21"/>
              </w:rPr>
              <w:t>8</w:t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6D3643A" w14:textId="13D9AFBC" w:rsidR="00CD33BE" w:rsidRPr="00CD33BE" w:rsidRDefault="00000000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GB"/>
            </w:rPr>
          </w:pPr>
          <w:hyperlink w:anchor="_Toc166666130" w:history="1">
            <w:r w:rsidR="00CD33BE" w:rsidRPr="00CD33BE">
              <w:rPr>
                <w:rStyle w:val="Hyperlink"/>
                <w:noProof/>
                <w:sz w:val="21"/>
                <w:szCs w:val="21"/>
                <w:lang w:val="hu-HU"/>
              </w:rPr>
              <w:t>A húr visszahangolása a frekvencia figyelésével</w:t>
            </w:r>
            <w:r w:rsidR="00CD33BE" w:rsidRPr="00CD33BE">
              <w:rPr>
                <w:noProof/>
                <w:webHidden/>
                <w:sz w:val="21"/>
                <w:szCs w:val="21"/>
              </w:rPr>
              <w:tab/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begin"/>
            </w:r>
            <w:r w:rsidR="00CD33BE" w:rsidRPr="00CD33BE">
              <w:rPr>
                <w:noProof/>
                <w:webHidden/>
                <w:sz w:val="21"/>
                <w:szCs w:val="21"/>
              </w:rPr>
              <w:instrText xml:space="preserve"> PAGEREF _Toc166666130 \h </w:instrText>
            </w:r>
            <w:r w:rsidR="00CD33BE" w:rsidRPr="00CD33BE">
              <w:rPr>
                <w:noProof/>
                <w:webHidden/>
                <w:sz w:val="21"/>
                <w:szCs w:val="21"/>
              </w:rPr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separate"/>
            </w:r>
            <w:r w:rsidR="00CD33BE" w:rsidRPr="00CD33BE">
              <w:rPr>
                <w:noProof/>
                <w:webHidden/>
                <w:sz w:val="21"/>
                <w:szCs w:val="21"/>
              </w:rPr>
              <w:t>8</w:t>
            </w:r>
            <w:r w:rsidR="00CD33BE" w:rsidRPr="00CD33BE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9E3D161" w14:textId="16B8D6AC" w:rsidR="00573267" w:rsidRDefault="00573267">
          <w:r w:rsidRPr="00CD33BE">
            <w:rPr>
              <w:sz w:val="32"/>
              <w:szCs w:val="32"/>
            </w:rPr>
            <w:fldChar w:fldCharType="end"/>
          </w:r>
        </w:p>
      </w:sdtContent>
    </w:sdt>
    <w:p w14:paraId="25B8C357" w14:textId="77777777" w:rsidR="00573267" w:rsidRDefault="0057326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7DD8F787" w14:textId="28DF9DE3" w:rsidR="0045537F" w:rsidRDefault="0045537F" w:rsidP="0084423B">
      <w:pPr>
        <w:pStyle w:val="Heading2"/>
      </w:pPr>
      <w:bookmarkStart w:id="0" w:name="_Toc166666117"/>
      <w:bookmarkStart w:id="1" w:name="_Hlk166606239"/>
      <w:r>
        <w:lastRenderedPageBreak/>
        <w:t>Basszusgitár szerepe egy zenekarban</w:t>
      </w:r>
      <w:bookmarkEnd w:id="0"/>
    </w:p>
    <w:p w14:paraId="7641D023" w14:textId="49554485" w:rsidR="003B1685" w:rsidRDefault="003B1685" w:rsidP="003B1685">
      <w:r>
        <w:t>A basszusgitár kiemelkedő szerepet tölt be egy zenekar hangzásában és ritmusában. Feladata, hogy alapvető ritmus- és hangzási alapot biztosítson a számára. Általában alacsonyabb hangolásban szól, ami lehetővé teszi, hogy mélyebb hangokat játsszon, ami fontos a teljes hangzás megerősítésében és megragadásában.</w:t>
      </w:r>
    </w:p>
    <w:p w14:paraId="42FF449F" w14:textId="19E38EC7" w:rsidR="003B1685" w:rsidRDefault="003B1685" w:rsidP="003B1685">
      <w:r>
        <w:t xml:space="preserve">A basszusgitáros általában a dobossal együtt alkotja a zenekar ritmusos alapját. </w:t>
      </w:r>
      <w:r w:rsidRPr="003B1685">
        <w:t>A dobos a ritmus és az ütemek kialakításáért felelős, és fontos szerepet játszik</w:t>
      </w:r>
      <w:r>
        <w:t xml:space="preserve"> a zenekar </w:t>
      </w:r>
      <w:r w:rsidRPr="003B1685">
        <w:t>hangzásának és dinamikájának alakításában</w:t>
      </w:r>
      <w:r>
        <w:t>. A basszusgitár hangsúlyozza és megerősíti a zenei ütemeket, valamint összeköti a ritmusos és harmonikus elemeket a többi hangszerrel, például a dobot a gitárokkal és billentyűs hangszerekkel.</w:t>
      </w:r>
      <w:r w:rsidRPr="003B1685">
        <w:t xml:space="preserve"> </w:t>
      </w:r>
    </w:p>
    <w:p w14:paraId="36130AA8" w14:textId="55F86DF7" w:rsidR="003B1685" w:rsidRDefault="003B1685" w:rsidP="003B1685">
      <w:r>
        <w:t>A basszusgitár a zenei szerkezetben a harmóniáért és stabil alapokért felel, lehetővé téve a másik hangszeres szólamok számára, hogy fölépítsék a melódiát és a dallamot. Emellett a basszusgitár gyakran fontos szerepet játszik a dinamikus felépítésben és a hangzás textúrájának változatosságában.</w:t>
      </w:r>
    </w:p>
    <w:p w14:paraId="3D9A49A3" w14:textId="2FBE876B" w:rsidR="003B1685" w:rsidRDefault="00746509" w:rsidP="0084423B">
      <w:pPr>
        <w:pStyle w:val="Heading2"/>
      </w:pPr>
      <w:bookmarkStart w:id="2" w:name="_Toc166666118"/>
      <w:r>
        <w:t>A basszusgitár felépítése és fizikai alapjai</w:t>
      </w:r>
      <w:bookmarkEnd w:id="2"/>
    </w:p>
    <w:bookmarkEnd w:id="1"/>
    <w:p w14:paraId="1F031D82" w14:textId="77777777" w:rsidR="00573267" w:rsidRDefault="00705C4E" w:rsidP="00573267">
      <w:pPr>
        <w:keepNext/>
      </w:pPr>
      <w:r w:rsidRPr="00705C4E">
        <w:rPr>
          <w:noProof/>
        </w:rPr>
        <w:drawing>
          <wp:inline distT="0" distB="0" distL="0" distR="0" wp14:anchorId="709394D8" wp14:editId="58AA55BF">
            <wp:extent cx="5731510" cy="2748915"/>
            <wp:effectExtent l="0" t="0" r="0" b="0"/>
            <wp:docPr id="156762262" name="Picture 1" descr="A diagram of a gui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2262" name="Picture 1" descr="A diagram of a guit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3930" w14:textId="21818FEB" w:rsidR="00746509" w:rsidRDefault="00573267" w:rsidP="00573267">
      <w:pPr>
        <w:pStyle w:val="Caption"/>
        <w:jc w:val="center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BC2C12">
        <w:rPr>
          <w:noProof/>
        </w:rPr>
        <w:t>1</w:t>
      </w:r>
      <w:r>
        <w:fldChar w:fldCharType="end"/>
      </w:r>
      <w:r>
        <w:t xml:space="preserve"> - Elektromos basszusgitár felépítése</w:t>
      </w:r>
    </w:p>
    <w:p w14:paraId="45FD93D1" w14:textId="0441A6A5" w:rsidR="00705C4E" w:rsidRDefault="00705C4E" w:rsidP="00746509">
      <w:bookmarkStart w:id="3" w:name="_Hlk166606232"/>
      <w:r>
        <w:t>Hangolás szempontjából leginkább a húrok a befolyásoló tényezők, az elektromos jel átadásában pedig a hangszedők.</w:t>
      </w:r>
    </w:p>
    <w:p w14:paraId="5F6473DD" w14:textId="77777777" w:rsidR="00705C4E" w:rsidRDefault="00705C4E" w:rsidP="0084423B">
      <w:pPr>
        <w:pStyle w:val="Heading3"/>
      </w:pPr>
      <w:bookmarkStart w:id="4" w:name="_Toc166666119"/>
      <w:r>
        <w:t>Hangszedő</w:t>
      </w:r>
      <w:bookmarkEnd w:id="4"/>
    </w:p>
    <w:p w14:paraId="2BBDD142" w14:textId="3A17A5D2" w:rsidR="00705C4E" w:rsidRDefault="00705C4E" w:rsidP="00705C4E">
      <w:r>
        <w:t>A basszusgitár hangszedői általában a hangszer testéhez vannak rögzítve és a húrok alatt helyezkednek el. Feladatuk, hogy átalakítsák a húrok rezgéseit analóg elektromos jelekké, amelyeket aztán egy erősítőbe továbbítanak.</w:t>
      </w:r>
    </w:p>
    <w:p w14:paraId="2C11A100" w14:textId="6B3BE356" w:rsidR="00705C4E" w:rsidRDefault="00573267" w:rsidP="00705C4E">
      <w:r>
        <w:lastRenderedPageBreak/>
        <w:t>A mágneses hangszedők, a pickupok felelnek a húr rezgésének elektromos jellé alakításáért. Létezik aktív és passzív hangszedő is: előbbi jóval nagyobb jelet képesek kiadni, viszont általában egy külső 9V-os elem szükséges a működésükhöz. A tényleges kimeneti jelet a hangszedőket működtető elektronika állítja elő, itt még általában lehetőség van az aktívan használt pickupok közti váltásra, hangerő állításra.</w:t>
      </w:r>
    </w:p>
    <w:p w14:paraId="3B5A568A" w14:textId="77777777" w:rsidR="00705C4E" w:rsidRDefault="00705C4E" w:rsidP="0084423B">
      <w:pPr>
        <w:pStyle w:val="Heading3"/>
      </w:pPr>
      <w:bookmarkStart w:id="5" w:name="_Toc166666120"/>
      <w:bookmarkStart w:id="6" w:name="_Hlk166606219"/>
      <w:bookmarkEnd w:id="3"/>
      <w:r>
        <w:t>Húrok</w:t>
      </w:r>
      <w:bookmarkEnd w:id="5"/>
    </w:p>
    <w:p w14:paraId="2E0D47F7" w14:textId="6394329F" w:rsidR="00705C4E" w:rsidRPr="00746509" w:rsidRDefault="00705C4E" w:rsidP="00746509">
      <w:r>
        <w:t>A basszusgitár húrjai magból és tekercsből állnak. A mag egy drót, amely a húr közepén fut végig, általában acélból, nikkelből vagy egy ötvözetből készül. A tekercs egy további drót, amely a mag köré van tekerve. A basszusgitár húrjai eltérnek az anyagtól és a tekercs keresztmetszetétől függően.</w:t>
      </w:r>
    </w:p>
    <w:p w14:paraId="3D37863E" w14:textId="5031C0A4" w:rsidR="003B1685" w:rsidRDefault="003B1685" w:rsidP="003B1685">
      <w:r>
        <w:t>A basszusgitár fizikájának és hangzásának alapja a húrok és azok rezgése. A basszusgitáron általában négy húr található, de léteznek öthúros és hatsoros változatok is. Mindegyik húr különböző vastagságú és anyagú lehet, ami hatással van a hangszínekre és a hangzás karakterére.</w:t>
      </w:r>
    </w:p>
    <w:p w14:paraId="417A68AF" w14:textId="1889191F" w:rsidR="003B1685" w:rsidRDefault="003B1685" w:rsidP="003B1685">
      <w:r>
        <w:t>A húrok fizikája azon alapszik, hogy a húrokat feszítik, majd megpendítik, ami rezgéseket generál. A vastagság és a feszítési nyomaték befolyásolja a húr rezgési frekvenciáját és hangmagasságát. A vastagabb és lazábban feszített húrok alacsonyabb hangokat produkálnak, míg a vékonyabb és feszesebb húrok magasabb hangokat eredményeznek.</w:t>
      </w:r>
    </w:p>
    <w:p w14:paraId="717A636D" w14:textId="021A6542" w:rsidR="00490D99" w:rsidRDefault="00490D99" w:rsidP="0084423B">
      <w:pPr>
        <w:pStyle w:val="Heading2"/>
      </w:pPr>
      <w:bookmarkStart w:id="7" w:name="_Toc166666121"/>
      <w:r>
        <w:t>A basszusgitár hangolása</w:t>
      </w:r>
      <w:bookmarkEnd w:id="7"/>
    </w:p>
    <w:p w14:paraId="268B3198" w14:textId="6A915770" w:rsidR="003B1685" w:rsidRDefault="003B1685" w:rsidP="003B1685">
      <w:r>
        <w:t>A basszusgitár hangolása általában EADG (E szolmizációs) hangolású, ahol az alsó hang az E hangja. A húrok megfelelő hangolása és feszítése meghatározza, hogy milyen frekvencián rezegnek, és ennek eredményeként milyen hangmagasságot állítanak elő.</w:t>
      </w:r>
    </w:p>
    <w:p w14:paraId="5A058629" w14:textId="7FB21FA4" w:rsidR="003B1685" w:rsidRDefault="003B1685" w:rsidP="003B1685">
      <w:r>
        <w:t xml:space="preserve">A basszusgitár tehát nemcsak a zenekar ritmikus gerincét jelenti, hanem a fizikai rezgések és hangzásvilág tudományos megértésének kiváló példája is. A hangzás és hangolás részleteinek mélyebb megértése </w:t>
      </w:r>
      <w:r w:rsidR="00746509">
        <w:t>elengedhetetlen, hogy egy pontos hangolót lehessen tervezni VHDL nyelven.</w:t>
      </w:r>
    </w:p>
    <w:p w14:paraId="1EB89454" w14:textId="77777777" w:rsidR="00A96666" w:rsidRPr="00A96666" w:rsidRDefault="00A96666" w:rsidP="0084423B">
      <w:pPr>
        <w:pStyle w:val="Heading3"/>
      </w:pPr>
      <w:bookmarkStart w:id="8" w:name="_Toc166666122"/>
      <w:r w:rsidRPr="00A96666">
        <w:t>Húrrezgések és hangmagasság</w:t>
      </w:r>
      <w:bookmarkEnd w:id="8"/>
    </w:p>
    <w:p w14:paraId="2D612C2A" w14:textId="2B2F3D94" w:rsidR="00746509" w:rsidRDefault="00746509" w:rsidP="003B1685">
      <w:r w:rsidRPr="00746509">
        <w:t>Az hangolás tudományos alapjának megértése összefügg a húrok rezgési tulajdonságaival, amelyeket a húr hossza, vastagsága és feszültsége befolyásol. A hangolás lényege az, hogy hogyan változtathatjuk ezeket a paramétereket annak érdekében, hogy kívánt hangmagasságú hangot érjünk el.</w:t>
      </w:r>
      <w:bookmarkEnd w:id="6"/>
    </w:p>
    <w:p w14:paraId="652FBC79" w14:textId="77777777" w:rsidR="00FA7176" w:rsidRDefault="00FA7176" w:rsidP="00FA7176">
      <w:r>
        <w:t>A húrok rezgésének fizikája alapján a hangmagasságát a rezgési frekvencia határozza meg. Minél gyorsabban rezeg egy húr, annál magasabb a hangmagassága. A húr rezgési frekvenciája függ a húr hosszától (</w:t>
      </w:r>
      <w:r>
        <w:rPr>
          <w:rFonts w:ascii="Cambria Math" w:hAnsi="Cambria Math" w:cs="Cambria Math"/>
        </w:rPr>
        <w:t>L</w:t>
      </w:r>
      <w:r>
        <w:t>), vastagságától (d) és feszültségétől (T).</w:t>
      </w:r>
    </w:p>
    <w:p w14:paraId="75091D66" w14:textId="77777777" w:rsidR="00FA7176" w:rsidRDefault="00FA7176" w:rsidP="00FA7176">
      <w:r>
        <w:t>A húr rezgési frekvenciája az alábbi képlet alapján számítható ki:</w:t>
      </w:r>
    </w:p>
    <w:p w14:paraId="4D9ABC90" w14:textId="3FF3625E" w:rsidR="00412F2D" w:rsidRPr="00647BA9" w:rsidRDefault="00412F2D" w:rsidP="00FA7176"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2L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den>
              </m:f>
            </m:e>
          </m:rad>
        </m:oMath>
      </m:oMathPara>
    </w:p>
    <w:p w14:paraId="3A33AC82" w14:textId="1CEAD3A3" w:rsidR="00FA7176" w:rsidRDefault="00FA7176" w:rsidP="00FA7176">
      <w:r>
        <w:t>ahol:</w:t>
      </w:r>
    </w:p>
    <w:p w14:paraId="6E1FD4AD" w14:textId="0B84FD7A" w:rsidR="00FA7176" w:rsidRDefault="00FA7176" w:rsidP="004E07F0">
      <w:pPr>
        <w:pStyle w:val="ListParagraph"/>
        <w:numPr>
          <w:ilvl w:val="0"/>
          <w:numId w:val="1"/>
        </w:numPr>
      </w:pPr>
      <w:r w:rsidRPr="004E07F0">
        <w:rPr>
          <w:b/>
          <w:bCs/>
          <w:sz w:val="28"/>
          <w:szCs w:val="28"/>
        </w:rPr>
        <w:t>f</w:t>
      </w:r>
      <w:r>
        <w:t xml:space="preserve"> a rezgési frekvencia (hangmagasság)</w:t>
      </w:r>
    </w:p>
    <w:p w14:paraId="5D02C998" w14:textId="37FD4D23" w:rsidR="00FA7176" w:rsidRDefault="00FA7176" w:rsidP="004E07F0">
      <w:pPr>
        <w:pStyle w:val="ListParagraph"/>
        <w:numPr>
          <w:ilvl w:val="0"/>
          <w:numId w:val="1"/>
        </w:numPr>
      </w:pPr>
      <w:r w:rsidRPr="004E07F0">
        <w:rPr>
          <w:b/>
          <w:bCs/>
          <w:sz w:val="28"/>
          <w:szCs w:val="28"/>
        </w:rPr>
        <w:t>L</w:t>
      </w:r>
      <w:r>
        <w:t xml:space="preserve"> a húr hossza</w:t>
      </w:r>
    </w:p>
    <w:p w14:paraId="52078ABE" w14:textId="68664F4E" w:rsidR="00FA7176" w:rsidRDefault="00FA7176" w:rsidP="004E07F0">
      <w:pPr>
        <w:pStyle w:val="ListParagraph"/>
        <w:numPr>
          <w:ilvl w:val="0"/>
          <w:numId w:val="1"/>
        </w:numPr>
      </w:pPr>
      <w:r w:rsidRPr="004E07F0">
        <w:rPr>
          <w:b/>
          <w:bCs/>
          <w:sz w:val="28"/>
          <w:szCs w:val="28"/>
        </w:rPr>
        <w:t>T</w:t>
      </w:r>
      <w:r>
        <w:t xml:space="preserve"> a feszültség (húr feszültsége)</w:t>
      </w:r>
    </w:p>
    <w:p w14:paraId="06628760" w14:textId="07FCE8EC" w:rsidR="00FA7176" w:rsidRDefault="00FA7176" w:rsidP="004E07F0">
      <w:pPr>
        <w:pStyle w:val="ListParagraph"/>
        <w:numPr>
          <w:ilvl w:val="0"/>
          <w:numId w:val="1"/>
        </w:numPr>
      </w:pPr>
      <w:r w:rsidRPr="004E07F0">
        <w:rPr>
          <w:b/>
          <w:bCs/>
          <w:sz w:val="28"/>
          <w:szCs w:val="28"/>
        </w:rPr>
        <w:t>μ</w:t>
      </w:r>
      <w:r>
        <w:t xml:space="preserve"> a húr tömege per hosszegység</w:t>
      </w:r>
    </w:p>
    <w:p w14:paraId="01B685DF" w14:textId="0511F331" w:rsidR="00E2253D" w:rsidRDefault="00E2253D" w:rsidP="00E2253D">
      <w:r>
        <w:t>A húr tömege per hosszegység (μ) a következőképpen számítható:</w:t>
      </w:r>
    </w:p>
    <w:p w14:paraId="563AA07B" w14:textId="11172501" w:rsidR="00E140EC" w:rsidRPr="004E07F0" w:rsidRDefault="00647BA9" w:rsidP="00E2253D">
      <w:pPr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μ=ρ×A</m:t>
          </m:r>
        </m:oMath>
      </m:oMathPara>
    </w:p>
    <w:p w14:paraId="450CE6B4" w14:textId="6CE652B6" w:rsidR="004E07F0" w:rsidRPr="004E07F0" w:rsidRDefault="004E07F0" w:rsidP="00E2253D">
      <w:pPr>
        <w:rPr>
          <w:sz w:val="22"/>
          <w:szCs w:val="22"/>
        </w:rPr>
      </w:pPr>
      <w:r w:rsidRPr="004E07F0">
        <w:rPr>
          <w:rFonts w:eastAsiaTheme="minorEastAsia"/>
        </w:rPr>
        <w:t>ahol:</w:t>
      </w:r>
    </w:p>
    <w:p w14:paraId="57B10583" w14:textId="41874011" w:rsidR="00E2253D" w:rsidRDefault="00E2253D" w:rsidP="004E07F0">
      <w:pPr>
        <w:pStyle w:val="ListParagraph"/>
        <w:numPr>
          <w:ilvl w:val="0"/>
          <w:numId w:val="2"/>
        </w:numPr>
      </w:pPr>
      <w:r w:rsidRPr="004E07F0">
        <w:rPr>
          <w:b/>
          <w:bCs/>
          <w:sz w:val="28"/>
          <w:szCs w:val="28"/>
        </w:rPr>
        <w:t>ρ</w:t>
      </w:r>
      <w:r>
        <w:t xml:space="preserve"> a húr anyagsűrűsége (anyagtól függő konstans)</w:t>
      </w:r>
    </w:p>
    <w:p w14:paraId="2B7DA000" w14:textId="3E8F80DD" w:rsidR="00E2253D" w:rsidRDefault="00E2253D" w:rsidP="004E07F0">
      <w:pPr>
        <w:pStyle w:val="ListParagraph"/>
        <w:numPr>
          <w:ilvl w:val="0"/>
          <w:numId w:val="2"/>
        </w:numPr>
      </w:pPr>
      <w:r w:rsidRPr="004E07F0">
        <w:rPr>
          <w:b/>
          <w:bCs/>
          <w:sz w:val="28"/>
          <w:szCs w:val="28"/>
        </w:rPr>
        <w:t>A</w:t>
      </w:r>
      <w:r>
        <w:t xml:space="preserve"> a húr keresztmetszete (vastagságától függ)</w:t>
      </w:r>
    </w:p>
    <w:p w14:paraId="162E069B" w14:textId="6C51F1F2" w:rsidR="000B302C" w:rsidRDefault="00FA7176" w:rsidP="00FA7176">
      <w:r>
        <w:t>Ebben a képletben a feszültség (T) befolyásolja a rezgési frekvenciát. Minél nagyobb a feszültség, annál magasabb lesz a rezgési frekvencia, és így magasabb hangot kapunk.</w:t>
      </w:r>
    </w:p>
    <w:p w14:paraId="16183D6E" w14:textId="5EF23607" w:rsidR="00030D75" w:rsidRDefault="00030D75" w:rsidP="00FA7176">
      <w:r>
        <w:t>Ha nem hangolás</w:t>
      </w:r>
      <w:r w:rsidR="00926093">
        <w:t>sal</w:t>
      </w:r>
      <w:r>
        <w:t>, akkor a gitár nyakán a bundok lefogásával</w:t>
      </w:r>
      <w:r w:rsidR="00926093">
        <w:t xml:space="preserve"> csökkenthető a húr hossza, amivel pedig növelhető a frekvencia</w:t>
      </w:r>
      <w:r w:rsidR="008C5FCE">
        <w:t xml:space="preserve"> (hangmagaasság)</w:t>
      </w:r>
      <w:r w:rsidR="00926093">
        <w:t>.</w:t>
      </w:r>
    </w:p>
    <w:p w14:paraId="1D5588BE" w14:textId="77777777" w:rsidR="00AE2FF4" w:rsidRDefault="00AE2FF4" w:rsidP="0084423B">
      <w:pPr>
        <w:pStyle w:val="Heading4"/>
      </w:pPr>
      <w:bookmarkStart w:id="9" w:name="_Toc166666123"/>
      <w:r>
        <w:t>Hangolás és Feszültség</w:t>
      </w:r>
      <w:bookmarkEnd w:id="9"/>
    </w:p>
    <w:p w14:paraId="3C9F937D" w14:textId="30F502E0" w:rsidR="00AE2FF4" w:rsidRDefault="00AE2FF4" w:rsidP="00AE2FF4">
      <w:r>
        <w:t>A gitárhúrok hangolásakor a hangmagasságot a húrok feszültségének változtatásával érjük el. A hangmagasság emelése vagy csökkentése a húr feszítésének növelésével vagy csökkentésével érhető el. Például, ha egy húrt feszesebbre húzunk, nő a feszültsége, ami növeli a rezgési frekvenciát és emelkedik a hangmagasság. Ha lazábbra húzzuk a húrt, csökken a feszültség, és ennek következtében alacsonyabb hangot kapunk.</w:t>
      </w:r>
    </w:p>
    <w:p w14:paraId="3956DAE7" w14:textId="50EA0158" w:rsidR="00AE2FF4" w:rsidRDefault="00AE2FF4" w:rsidP="00AE2FF4">
      <w:r>
        <w:t>A hangolásban a gitáron általában az egyes húrok feszültségét változtatjuk meg a hangolókulcs segítségével. Így a húrok rezgési frekvenciáját állítjuk be a kívánt hangmagasság eléréséhez.</w:t>
      </w:r>
    </w:p>
    <w:p w14:paraId="48F70153" w14:textId="77777777" w:rsidR="009363F9" w:rsidRDefault="009363F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5D32390" w14:textId="513A69BB" w:rsidR="00482E11" w:rsidRPr="009363F9" w:rsidRDefault="00482E11" w:rsidP="0084423B">
      <w:pPr>
        <w:pStyle w:val="Heading2"/>
        <w:rPr>
          <w:b/>
          <w:bCs/>
        </w:rPr>
      </w:pPr>
      <w:bookmarkStart w:id="10" w:name="_Toc166666124"/>
      <w:r w:rsidRPr="009363F9">
        <w:rPr>
          <w:b/>
          <w:bCs/>
        </w:rPr>
        <w:lastRenderedPageBreak/>
        <w:t>Frekvencia mérése oszcilloszkóppal</w:t>
      </w:r>
      <w:bookmarkEnd w:id="10"/>
    </w:p>
    <w:p w14:paraId="4DD7AD0A" w14:textId="77777777" w:rsidR="0084423B" w:rsidRPr="009363F9" w:rsidRDefault="0084423B" w:rsidP="009363F9">
      <w:pPr>
        <w:spacing w:after="0"/>
        <w:rPr>
          <w:i/>
          <w:iCs/>
          <w:sz w:val="22"/>
          <w:szCs w:val="22"/>
          <w:lang w:val="hu-HU"/>
        </w:rPr>
      </w:pPr>
      <w:r w:rsidRPr="009363F9">
        <w:rPr>
          <w:i/>
          <w:iCs/>
          <w:sz w:val="22"/>
          <w:szCs w:val="22"/>
          <w:lang w:val="hu-HU"/>
        </w:rPr>
        <w:t>Oszcilloszkóp típusa: RIGOL DS1054Z</w:t>
      </w:r>
    </w:p>
    <w:p w14:paraId="66162FFF" w14:textId="77777777" w:rsidR="0084423B" w:rsidRPr="009363F9" w:rsidRDefault="0084423B" w:rsidP="0084423B">
      <w:pPr>
        <w:spacing w:after="240"/>
        <w:rPr>
          <w:i/>
          <w:iCs/>
          <w:sz w:val="22"/>
          <w:szCs w:val="22"/>
          <w:lang w:val="hu-HU"/>
        </w:rPr>
      </w:pPr>
      <w:r w:rsidRPr="009363F9">
        <w:rPr>
          <w:i/>
          <w:iCs/>
          <w:sz w:val="22"/>
          <w:szCs w:val="22"/>
          <w:lang w:val="hu-HU"/>
        </w:rPr>
        <w:t>Sorozatszám: DS1ZA190802360</w:t>
      </w:r>
    </w:p>
    <w:p w14:paraId="7C3C41E5" w14:textId="77777777" w:rsidR="0084423B" w:rsidRPr="009363F9" w:rsidRDefault="0084423B" w:rsidP="0084423B">
      <w:pPr>
        <w:pStyle w:val="Heading3"/>
        <w:rPr>
          <w:b/>
          <w:bCs/>
          <w:lang w:val="hu-HU"/>
        </w:rPr>
      </w:pPr>
      <w:bookmarkStart w:id="11" w:name="_Toc166666125"/>
      <w:r w:rsidRPr="009363F9">
        <w:rPr>
          <w:b/>
          <w:bCs/>
          <w:lang w:val="hu-HU"/>
        </w:rPr>
        <w:t>Alaphangok lemérése hangolóval, majd oszcilloszkóppal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4423B" w14:paraId="03D33DBE" w14:textId="77777777" w:rsidTr="00355B4F">
        <w:tc>
          <w:tcPr>
            <w:tcW w:w="1803" w:type="dxa"/>
          </w:tcPr>
          <w:p w14:paraId="2EB8DC7D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Nyitott húrok</w:t>
            </w:r>
          </w:p>
        </w:tc>
        <w:tc>
          <w:tcPr>
            <w:tcW w:w="1803" w:type="dxa"/>
          </w:tcPr>
          <w:p w14:paraId="04EF6947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E</w:t>
            </w:r>
          </w:p>
        </w:tc>
        <w:tc>
          <w:tcPr>
            <w:tcW w:w="1803" w:type="dxa"/>
          </w:tcPr>
          <w:p w14:paraId="6FA66F4E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A</w:t>
            </w:r>
          </w:p>
        </w:tc>
        <w:tc>
          <w:tcPr>
            <w:tcW w:w="1803" w:type="dxa"/>
          </w:tcPr>
          <w:p w14:paraId="5F08EB1C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D</w:t>
            </w:r>
          </w:p>
        </w:tc>
        <w:tc>
          <w:tcPr>
            <w:tcW w:w="1804" w:type="dxa"/>
          </w:tcPr>
          <w:p w14:paraId="74308109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G</w:t>
            </w:r>
          </w:p>
        </w:tc>
      </w:tr>
      <w:tr w:rsidR="0084423B" w14:paraId="036F790C" w14:textId="77777777" w:rsidTr="00355B4F">
        <w:tc>
          <w:tcPr>
            <w:tcW w:w="1803" w:type="dxa"/>
          </w:tcPr>
          <w:p w14:paraId="59F46515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Frekvencia</w:t>
            </w:r>
          </w:p>
        </w:tc>
        <w:tc>
          <w:tcPr>
            <w:tcW w:w="1803" w:type="dxa"/>
          </w:tcPr>
          <w:p w14:paraId="0FD6C646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41 Hz</w:t>
            </w:r>
          </w:p>
        </w:tc>
        <w:tc>
          <w:tcPr>
            <w:tcW w:w="1803" w:type="dxa"/>
          </w:tcPr>
          <w:p w14:paraId="3D8137A2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55 Hz</w:t>
            </w:r>
          </w:p>
        </w:tc>
        <w:tc>
          <w:tcPr>
            <w:tcW w:w="1803" w:type="dxa"/>
          </w:tcPr>
          <w:p w14:paraId="21401147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73 Hz</w:t>
            </w:r>
          </w:p>
        </w:tc>
        <w:tc>
          <w:tcPr>
            <w:tcW w:w="1804" w:type="dxa"/>
          </w:tcPr>
          <w:p w14:paraId="31E398F3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98 Hz</w:t>
            </w:r>
          </w:p>
        </w:tc>
      </w:tr>
    </w:tbl>
    <w:p w14:paraId="20B19D3A" w14:textId="77777777" w:rsidR="008B1E1D" w:rsidRDefault="008B1E1D" w:rsidP="0084423B">
      <w:pPr>
        <w:pStyle w:val="Heading3"/>
        <w:rPr>
          <w:b/>
          <w:bCs/>
          <w:noProof/>
          <w:lang w:val="hu-HU"/>
        </w:rPr>
      </w:pPr>
    </w:p>
    <w:p w14:paraId="2CB0DCC6" w14:textId="77777777" w:rsidR="00E60581" w:rsidRDefault="008B1E1D" w:rsidP="006A0A69">
      <w:r>
        <w:rPr>
          <w:noProof/>
          <w:lang w:val="hu-HU"/>
        </w:rPr>
        <w:drawing>
          <wp:inline distT="0" distB="0" distL="0" distR="0" wp14:anchorId="3016CDCD" wp14:editId="75E1F415">
            <wp:extent cx="2844000" cy="1600025"/>
            <wp:effectExtent l="0" t="0" r="1270" b="635"/>
            <wp:docPr id="814878059" name="Picture 1" descr="A screen shot of a computer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78059" name="Picture 1" descr="A screen shot of a computer monit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6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D8B">
        <w:rPr>
          <w:noProof/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785DB5D2" wp14:editId="3E154495">
            <wp:extent cx="2844000" cy="1599396"/>
            <wp:effectExtent l="0" t="0" r="1270" b="1270"/>
            <wp:docPr id="975811340" name="Picture 5" descr="A graph showing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11340" name="Picture 5" descr="A graph showing a wav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5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1DDC" w14:textId="7ACA80DF" w:rsidR="008B1E1D" w:rsidRPr="00FC5122" w:rsidRDefault="00E60581" w:rsidP="00E60581">
      <w:pPr>
        <w:pStyle w:val="Caption"/>
        <w:jc w:val="center"/>
        <w:rPr>
          <w:b/>
          <w:bCs/>
          <w:noProof/>
          <w:lang w:val="hu-HU"/>
        </w:rPr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BC2C12">
        <w:rPr>
          <w:noProof/>
        </w:rPr>
        <w:t>2</w:t>
      </w:r>
      <w:r>
        <w:fldChar w:fldCharType="end"/>
      </w:r>
      <w:r>
        <w:t xml:space="preserve"> - E húr Y/t és FFT mérése</w:t>
      </w:r>
    </w:p>
    <w:p w14:paraId="251E2D78" w14:textId="77777777" w:rsidR="00E60581" w:rsidRDefault="00FC5122" w:rsidP="006A0A69">
      <w:r>
        <w:rPr>
          <w:noProof/>
          <w:lang w:val="hu-HU"/>
        </w:rPr>
        <w:drawing>
          <wp:inline distT="0" distB="0" distL="0" distR="0" wp14:anchorId="62908A70" wp14:editId="5E1BD502">
            <wp:extent cx="2844000" cy="1600026"/>
            <wp:effectExtent l="0" t="0" r="1270" b="635"/>
            <wp:docPr id="4828086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0861" name="Picture 2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D8B">
        <w:rPr>
          <w:noProof/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6CC7A443" wp14:editId="3590F804">
            <wp:extent cx="2843530" cy="1703080"/>
            <wp:effectExtent l="0" t="0" r="1270" b="0"/>
            <wp:docPr id="2104801976" name="Picture 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01976" name="Picture 6" descr="A screen shot of a graph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6"/>
                    <a:stretch/>
                  </pic:blipFill>
                  <pic:spPr bwMode="auto">
                    <a:xfrm>
                      <a:off x="0" y="0"/>
                      <a:ext cx="2844000" cy="170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BBA8D" w14:textId="2B941520" w:rsidR="00FC5122" w:rsidRDefault="00E60581" w:rsidP="00E60581">
      <w:pPr>
        <w:pStyle w:val="Caption"/>
        <w:jc w:val="center"/>
        <w:rPr>
          <w:b/>
          <w:bCs/>
          <w:noProof/>
          <w:lang w:val="hu-HU"/>
        </w:rPr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BC2C12">
        <w:rPr>
          <w:noProof/>
        </w:rPr>
        <w:t>3</w:t>
      </w:r>
      <w:r>
        <w:fldChar w:fldCharType="end"/>
      </w:r>
      <w:r>
        <w:t xml:space="preserve"> - A húr Y/t és FFT mérése</w:t>
      </w:r>
    </w:p>
    <w:p w14:paraId="3D0FD143" w14:textId="77777777" w:rsidR="00FC5122" w:rsidRDefault="00FC5122" w:rsidP="008B1E1D">
      <w:pPr>
        <w:rPr>
          <w:lang w:val="hu-HU"/>
        </w:rPr>
      </w:pPr>
    </w:p>
    <w:p w14:paraId="761E7B89" w14:textId="77777777" w:rsidR="00E60581" w:rsidRDefault="00FC5122" w:rsidP="006A0A69">
      <w:r>
        <w:rPr>
          <w:noProof/>
          <w:lang w:val="hu-HU"/>
        </w:rPr>
        <w:drawing>
          <wp:inline distT="0" distB="0" distL="0" distR="0" wp14:anchorId="2A695DC1" wp14:editId="273E7780">
            <wp:extent cx="2844000" cy="1600026"/>
            <wp:effectExtent l="0" t="0" r="1270" b="635"/>
            <wp:docPr id="73723605" name="Picture 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3605" name="Picture 3" descr="A screen 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D8B">
        <w:rPr>
          <w:noProof/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227B40CB" wp14:editId="2ABD9201">
            <wp:extent cx="2842895" cy="1599809"/>
            <wp:effectExtent l="0" t="0" r="1905" b="635"/>
            <wp:docPr id="1570945171" name="Picture 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45171" name="Picture 7" descr="A screen shot of a graph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" t="8650" r="22" b="10380"/>
                    <a:stretch/>
                  </pic:blipFill>
                  <pic:spPr bwMode="auto">
                    <a:xfrm>
                      <a:off x="0" y="0"/>
                      <a:ext cx="2844000" cy="1600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94282" w14:textId="78FAFE3E" w:rsidR="00FC5122" w:rsidRDefault="00E60581" w:rsidP="00E5775A">
      <w:pPr>
        <w:pStyle w:val="Caption"/>
        <w:jc w:val="center"/>
        <w:rPr>
          <w:b/>
          <w:bCs/>
          <w:noProof/>
          <w:lang w:val="hu-HU"/>
        </w:rPr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BC2C12">
        <w:rPr>
          <w:noProof/>
        </w:rPr>
        <w:t>4</w:t>
      </w:r>
      <w:r>
        <w:fldChar w:fldCharType="end"/>
      </w:r>
      <w:r w:rsidRPr="00D23182">
        <w:t xml:space="preserve"> - </w:t>
      </w:r>
      <w:r>
        <w:t>D</w:t>
      </w:r>
      <w:r w:rsidRPr="00D23182">
        <w:t xml:space="preserve"> húr Y/t és FFT mérése</w:t>
      </w:r>
    </w:p>
    <w:p w14:paraId="4BDA0355" w14:textId="77777777" w:rsidR="00FC5122" w:rsidRPr="008B1E1D" w:rsidRDefault="00FC5122" w:rsidP="008B1E1D">
      <w:pPr>
        <w:rPr>
          <w:lang w:val="hu-HU"/>
        </w:rPr>
      </w:pPr>
    </w:p>
    <w:p w14:paraId="2723FE15" w14:textId="77777777" w:rsidR="00E5775A" w:rsidRDefault="00886D8B" w:rsidP="006A0A69">
      <w:r>
        <w:rPr>
          <w:noProof/>
          <w:lang w:val="hu-HU"/>
        </w:rPr>
        <w:lastRenderedPageBreak/>
        <w:drawing>
          <wp:inline distT="0" distB="0" distL="0" distR="0" wp14:anchorId="09851ABD" wp14:editId="71785421">
            <wp:extent cx="2844000" cy="1600026"/>
            <wp:effectExtent l="0" t="0" r="1270" b="635"/>
            <wp:docPr id="1999913329" name="Picture 4" descr="A screen shot of a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13329" name="Picture 4" descr="A screen shot of a monito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1301F8D3" wp14:editId="03F8CE08">
            <wp:extent cx="2843530" cy="1642630"/>
            <wp:effectExtent l="0" t="0" r="1270" b="0"/>
            <wp:docPr id="121738071" name="Picture 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8071" name="Picture 8" descr="A screen shot of a graph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68"/>
                    <a:stretch/>
                  </pic:blipFill>
                  <pic:spPr bwMode="auto">
                    <a:xfrm>
                      <a:off x="0" y="0"/>
                      <a:ext cx="2844000" cy="164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06D40" w14:textId="1A77AA58" w:rsidR="008B1E1D" w:rsidRDefault="00E5775A" w:rsidP="00E5775A">
      <w:pPr>
        <w:pStyle w:val="Caption"/>
        <w:jc w:val="center"/>
        <w:rPr>
          <w:b/>
          <w:bCs/>
          <w:lang w:val="hu-HU"/>
        </w:rPr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BC2C12">
        <w:rPr>
          <w:noProof/>
        </w:rPr>
        <w:t>5</w:t>
      </w:r>
      <w:r>
        <w:fldChar w:fldCharType="end"/>
      </w:r>
      <w:r w:rsidRPr="00F05B0B">
        <w:t xml:space="preserve"> -</w:t>
      </w:r>
      <w:r>
        <w:t xml:space="preserve"> G</w:t>
      </w:r>
      <w:r w:rsidRPr="00F05B0B">
        <w:t xml:space="preserve"> húr Y/t és FFT mérés</w:t>
      </w:r>
    </w:p>
    <w:p w14:paraId="2DD33FE0" w14:textId="573F2FFA" w:rsidR="0084423B" w:rsidRPr="009363F9" w:rsidRDefault="0084423B" w:rsidP="0084423B">
      <w:pPr>
        <w:pStyle w:val="Heading3"/>
        <w:rPr>
          <w:b/>
          <w:bCs/>
          <w:lang w:val="hu-HU"/>
        </w:rPr>
      </w:pPr>
      <w:bookmarkStart w:id="12" w:name="_Toc166666126"/>
      <w:r w:rsidRPr="009363F9">
        <w:rPr>
          <w:b/>
          <w:bCs/>
          <w:lang w:val="hu-HU"/>
        </w:rPr>
        <w:t xml:space="preserve">Egy húron </w:t>
      </w:r>
      <w:proofErr w:type="spellStart"/>
      <w:r w:rsidRPr="009363F9">
        <w:rPr>
          <w:b/>
          <w:bCs/>
          <w:lang w:val="hu-HU"/>
        </w:rPr>
        <w:t>bundok</w:t>
      </w:r>
      <w:proofErr w:type="spellEnd"/>
      <w:r w:rsidRPr="009363F9">
        <w:rPr>
          <w:b/>
          <w:bCs/>
          <w:lang w:val="hu-HU"/>
        </w:rPr>
        <w:t xml:space="preserve"> </w:t>
      </w:r>
      <w:proofErr w:type="spellStart"/>
      <w:r w:rsidRPr="009363F9">
        <w:rPr>
          <w:b/>
          <w:bCs/>
          <w:lang w:val="hu-HU"/>
        </w:rPr>
        <w:t>végigfogása</w:t>
      </w:r>
      <w:bookmarkEnd w:id="12"/>
      <w:proofErr w:type="spellEnd"/>
    </w:p>
    <w:p w14:paraId="1C463710" w14:textId="77777777" w:rsidR="0084423B" w:rsidRPr="009610D0" w:rsidRDefault="0084423B" w:rsidP="0084423B">
      <w:pPr>
        <w:rPr>
          <w:i/>
          <w:iCs/>
          <w:lang w:val="hu-HU"/>
        </w:rPr>
      </w:pPr>
      <w:r w:rsidRPr="009610D0">
        <w:rPr>
          <w:i/>
          <w:iCs/>
          <w:lang w:val="hu-HU"/>
        </w:rPr>
        <w:t>Választott húr: 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4423B" w14:paraId="60DFEC05" w14:textId="77777777" w:rsidTr="00355B4F">
        <w:tc>
          <w:tcPr>
            <w:tcW w:w="4508" w:type="dxa"/>
          </w:tcPr>
          <w:p w14:paraId="4CBB2D9D" w14:textId="77777777" w:rsidR="0084423B" w:rsidRPr="009610D0" w:rsidRDefault="0084423B" w:rsidP="00355B4F">
            <w:pPr>
              <w:rPr>
                <w:b/>
                <w:bCs/>
                <w:lang w:val="hu-HU"/>
              </w:rPr>
            </w:pPr>
            <w:proofErr w:type="spellStart"/>
            <w:r w:rsidRPr="009610D0">
              <w:rPr>
                <w:b/>
                <w:bCs/>
                <w:lang w:val="hu-HU"/>
              </w:rPr>
              <w:t>Bund</w:t>
            </w:r>
            <w:proofErr w:type="spellEnd"/>
          </w:p>
        </w:tc>
        <w:tc>
          <w:tcPr>
            <w:tcW w:w="4508" w:type="dxa"/>
          </w:tcPr>
          <w:p w14:paraId="43D1C0D8" w14:textId="77777777" w:rsidR="0084423B" w:rsidRPr="009610D0" w:rsidRDefault="0084423B" w:rsidP="00355B4F">
            <w:pPr>
              <w:rPr>
                <w:b/>
                <w:bCs/>
                <w:lang w:val="hu-HU"/>
              </w:rPr>
            </w:pPr>
            <w:r w:rsidRPr="009610D0">
              <w:rPr>
                <w:b/>
                <w:bCs/>
                <w:lang w:val="hu-HU"/>
              </w:rPr>
              <w:t>Fre</w:t>
            </w:r>
            <w:r>
              <w:rPr>
                <w:b/>
                <w:bCs/>
                <w:lang w:val="hu-HU"/>
              </w:rPr>
              <w:t>k</w:t>
            </w:r>
            <w:r w:rsidRPr="009610D0">
              <w:rPr>
                <w:b/>
                <w:bCs/>
                <w:lang w:val="hu-HU"/>
              </w:rPr>
              <w:t>vencia</w:t>
            </w:r>
          </w:p>
        </w:tc>
      </w:tr>
      <w:tr w:rsidR="0084423B" w14:paraId="74C46BE3" w14:textId="77777777" w:rsidTr="00355B4F">
        <w:tc>
          <w:tcPr>
            <w:tcW w:w="4508" w:type="dxa"/>
          </w:tcPr>
          <w:p w14:paraId="096E5596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0 (nyílt húr) (A)</w:t>
            </w:r>
          </w:p>
        </w:tc>
        <w:tc>
          <w:tcPr>
            <w:tcW w:w="4508" w:type="dxa"/>
          </w:tcPr>
          <w:p w14:paraId="68D5FFD5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55 Hz</w:t>
            </w:r>
          </w:p>
        </w:tc>
      </w:tr>
      <w:tr w:rsidR="0084423B" w14:paraId="37353E80" w14:textId="77777777" w:rsidTr="00355B4F">
        <w:tc>
          <w:tcPr>
            <w:tcW w:w="4508" w:type="dxa"/>
          </w:tcPr>
          <w:p w14:paraId="2E6BD7AE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 (</w:t>
            </w:r>
            <w:proofErr w:type="spellStart"/>
            <w:r>
              <w:rPr>
                <w:lang w:val="hu-HU"/>
              </w:rPr>
              <w:t>Bb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4508" w:type="dxa"/>
          </w:tcPr>
          <w:p w14:paraId="7A3DFD8F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59 Hz</w:t>
            </w:r>
          </w:p>
        </w:tc>
      </w:tr>
      <w:tr w:rsidR="0084423B" w14:paraId="026054A8" w14:textId="77777777" w:rsidTr="00355B4F">
        <w:tc>
          <w:tcPr>
            <w:tcW w:w="4508" w:type="dxa"/>
          </w:tcPr>
          <w:p w14:paraId="10AB8F64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2 (B)</w:t>
            </w:r>
          </w:p>
        </w:tc>
        <w:tc>
          <w:tcPr>
            <w:tcW w:w="4508" w:type="dxa"/>
          </w:tcPr>
          <w:p w14:paraId="20A8AF78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62 Hz</w:t>
            </w:r>
          </w:p>
        </w:tc>
      </w:tr>
      <w:tr w:rsidR="0084423B" w14:paraId="14705F3E" w14:textId="77777777" w:rsidTr="00355B4F">
        <w:tc>
          <w:tcPr>
            <w:tcW w:w="4508" w:type="dxa"/>
          </w:tcPr>
          <w:p w14:paraId="449C5E23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3 (C)</w:t>
            </w:r>
          </w:p>
        </w:tc>
        <w:tc>
          <w:tcPr>
            <w:tcW w:w="4508" w:type="dxa"/>
          </w:tcPr>
          <w:p w14:paraId="3DD44BE5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66 Hz</w:t>
            </w:r>
          </w:p>
        </w:tc>
      </w:tr>
      <w:tr w:rsidR="0084423B" w14:paraId="78E0708E" w14:textId="77777777" w:rsidTr="00355B4F">
        <w:tc>
          <w:tcPr>
            <w:tcW w:w="4508" w:type="dxa"/>
          </w:tcPr>
          <w:p w14:paraId="36029934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4 (C# / Db)</w:t>
            </w:r>
          </w:p>
        </w:tc>
        <w:tc>
          <w:tcPr>
            <w:tcW w:w="4508" w:type="dxa"/>
          </w:tcPr>
          <w:p w14:paraId="1CBC24E7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70 Hz</w:t>
            </w:r>
          </w:p>
        </w:tc>
      </w:tr>
      <w:tr w:rsidR="0084423B" w14:paraId="3B72ACA8" w14:textId="77777777" w:rsidTr="00355B4F">
        <w:tc>
          <w:tcPr>
            <w:tcW w:w="4508" w:type="dxa"/>
          </w:tcPr>
          <w:p w14:paraId="554AF218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5 (D)</w:t>
            </w:r>
          </w:p>
        </w:tc>
        <w:tc>
          <w:tcPr>
            <w:tcW w:w="4508" w:type="dxa"/>
          </w:tcPr>
          <w:p w14:paraId="37365BF6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74 Hz</w:t>
            </w:r>
          </w:p>
        </w:tc>
      </w:tr>
      <w:tr w:rsidR="0084423B" w14:paraId="1F4CAD7F" w14:textId="77777777" w:rsidTr="00355B4F">
        <w:tc>
          <w:tcPr>
            <w:tcW w:w="4508" w:type="dxa"/>
          </w:tcPr>
          <w:p w14:paraId="39567D07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6 (D# / Eb)</w:t>
            </w:r>
          </w:p>
        </w:tc>
        <w:tc>
          <w:tcPr>
            <w:tcW w:w="4508" w:type="dxa"/>
          </w:tcPr>
          <w:p w14:paraId="460740C5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79 Hz</w:t>
            </w:r>
          </w:p>
        </w:tc>
      </w:tr>
      <w:tr w:rsidR="0084423B" w14:paraId="7DF87EBF" w14:textId="77777777" w:rsidTr="00355B4F">
        <w:tc>
          <w:tcPr>
            <w:tcW w:w="4508" w:type="dxa"/>
          </w:tcPr>
          <w:p w14:paraId="5BA89223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7 (E)</w:t>
            </w:r>
          </w:p>
        </w:tc>
        <w:tc>
          <w:tcPr>
            <w:tcW w:w="4508" w:type="dxa"/>
          </w:tcPr>
          <w:p w14:paraId="6CFB40F9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83 Hz</w:t>
            </w:r>
          </w:p>
        </w:tc>
      </w:tr>
      <w:tr w:rsidR="0084423B" w14:paraId="101B1650" w14:textId="77777777" w:rsidTr="00355B4F">
        <w:tc>
          <w:tcPr>
            <w:tcW w:w="4508" w:type="dxa"/>
          </w:tcPr>
          <w:p w14:paraId="412373FA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8 (F)</w:t>
            </w:r>
          </w:p>
        </w:tc>
        <w:tc>
          <w:tcPr>
            <w:tcW w:w="4508" w:type="dxa"/>
          </w:tcPr>
          <w:p w14:paraId="08250AC7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88 Hz</w:t>
            </w:r>
          </w:p>
        </w:tc>
      </w:tr>
      <w:tr w:rsidR="0084423B" w14:paraId="60B0EB34" w14:textId="77777777" w:rsidTr="00355B4F">
        <w:tc>
          <w:tcPr>
            <w:tcW w:w="4508" w:type="dxa"/>
          </w:tcPr>
          <w:p w14:paraId="7A33C05E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 xml:space="preserve">9 (F# / </w:t>
            </w:r>
            <w:proofErr w:type="spellStart"/>
            <w:r>
              <w:rPr>
                <w:lang w:val="hu-HU"/>
              </w:rPr>
              <w:t>Gb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4508" w:type="dxa"/>
          </w:tcPr>
          <w:p w14:paraId="2E67D707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92 Hz</w:t>
            </w:r>
          </w:p>
        </w:tc>
      </w:tr>
      <w:tr w:rsidR="0084423B" w14:paraId="6E401691" w14:textId="77777777" w:rsidTr="00355B4F">
        <w:tc>
          <w:tcPr>
            <w:tcW w:w="4508" w:type="dxa"/>
          </w:tcPr>
          <w:p w14:paraId="7E3C048D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10 (G)</w:t>
            </w:r>
          </w:p>
        </w:tc>
        <w:tc>
          <w:tcPr>
            <w:tcW w:w="4508" w:type="dxa"/>
          </w:tcPr>
          <w:p w14:paraId="5F878D2E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99 Hz</w:t>
            </w:r>
          </w:p>
        </w:tc>
      </w:tr>
      <w:tr w:rsidR="0084423B" w14:paraId="7173ED4C" w14:textId="77777777" w:rsidTr="00355B4F">
        <w:tc>
          <w:tcPr>
            <w:tcW w:w="4508" w:type="dxa"/>
          </w:tcPr>
          <w:p w14:paraId="2BAEB85B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11 (G# / Ab)</w:t>
            </w:r>
          </w:p>
        </w:tc>
        <w:tc>
          <w:tcPr>
            <w:tcW w:w="4508" w:type="dxa"/>
          </w:tcPr>
          <w:p w14:paraId="68E34250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104 Hz</w:t>
            </w:r>
          </w:p>
        </w:tc>
      </w:tr>
      <w:tr w:rsidR="0084423B" w14:paraId="6D0764D4" w14:textId="77777777" w:rsidTr="00355B4F">
        <w:tc>
          <w:tcPr>
            <w:tcW w:w="4508" w:type="dxa"/>
          </w:tcPr>
          <w:p w14:paraId="07636E94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12 (A)</w:t>
            </w:r>
          </w:p>
        </w:tc>
        <w:tc>
          <w:tcPr>
            <w:tcW w:w="4508" w:type="dxa"/>
          </w:tcPr>
          <w:p w14:paraId="0C95E1E2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110 Hz</w:t>
            </w:r>
          </w:p>
        </w:tc>
      </w:tr>
      <w:tr w:rsidR="0084423B" w14:paraId="343D5096" w14:textId="77777777" w:rsidTr="00355B4F">
        <w:tc>
          <w:tcPr>
            <w:tcW w:w="4508" w:type="dxa"/>
          </w:tcPr>
          <w:p w14:paraId="4FB40F07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13 (</w:t>
            </w:r>
            <w:proofErr w:type="spellStart"/>
            <w:r>
              <w:rPr>
                <w:lang w:val="hu-HU"/>
              </w:rPr>
              <w:t>Bb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4508" w:type="dxa"/>
          </w:tcPr>
          <w:p w14:paraId="49B15CAE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118 Hz</w:t>
            </w:r>
          </w:p>
        </w:tc>
      </w:tr>
      <w:tr w:rsidR="0084423B" w14:paraId="55F9B9F1" w14:textId="77777777" w:rsidTr="00355B4F">
        <w:tc>
          <w:tcPr>
            <w:tcW w:w="4508" w:type="dxa"/>
          </w:tcPr>
          <w:p w14:paraId="2F494802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14 (B)</w:t>
            </w:r>
          </w:p>
        </w:tc>
        <w:tc>
          <w:tcPr>
            <w:tcW w:w="4508" w:type="dxa"/>
          </w:tcPr>
          <w:p w14:paraId="295C5370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124 Hz</w:t>
            </w:r>
          </w:p>
        </w:tc>
      </w:tr>
    </w:tbl>
    <w:p w14:paraId="685F2C9D" w14:textId="77777777" w:rsidR="0084423B" w:rsidRDefault="0084423B" w:rsidP="0084423B">
      <w:pPr>
        <w:rPr>
          <w:lang w:val="hu-HU"/>
        </w:rPr>
      </w:pPr>
    </w:p>
    <w:p w14:paraId="5BE10705" w14:textId="77777777" w:rsidR="00BC2C12" w:rsidRDefault="00BC2C12" w:rsidP="006A0A69">
      <w:r>
        <w:rPr>
          <w:noProof/>
          <w:lang w:val="hu-HU"/>
        </w:rPr>
        <w:drawing>
          <wp:inline distT="0" distB="0" distL="0" distR="0" wp14:anchorId="230DD16F" wp14:editId="3E91DCEB">
            <wp:extent cx="2808000" cy="1170052"/>
            <wp:effectExtent l="0" t="0" r="0" b="0"/>
            <wp:docPr id="98853719" name="Picture 24" descr="A graph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3719" name="Picture 24" descr="A graph of a sound wav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6FD3C824" wp14:editId="1E8DBCD4">
            <wp:extent cx="2808000" cy="1134897"/>
            <wp:effectExtent l="0" t="0" r="0" b="0"/>
            <wp:docPr id="984240210" name="Picture 25" descr="A blue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40210" name="Picture 25" descr="A blue line on a black backgroun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46F8B829" wp14:editId="120D2D40">
            <wp:extent cx="2808000" cy="1170052"/>
            <wp:effectExtent l="0" t="0" r="0" b="0"/>
            <wp:docPr id="1762391531" name="Picture 26" descr="A blue line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91531" name="Picture 26" descr="A blue line graph on a black backgroun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7FA6A1D8" wp14:editId="2E767903">
            <wp:extent cx="2808000" cy="1156052"/>
            <wp:effectExtent l="0" t="0" r="0" b="0"/>
            <wp:docPr id="2109245738" name="Picture 27" descr="A blue line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45738" name="Picture 27" descr="A blue line graph on a black backgroun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lastRenderedPageBreak/>
        <w:drawing>
          <wp:inline distT="0" distB="0" distL="0" distR="0" wp14:anchorId="3A72161E" wp14:editId="7BCE2536">
            <wp:extent cx="2808000" cy="1161341"/>
            <wp:effectExtent l="0" t="0" r="0" b="0"/>
            <wp:docPr id="96849598" name="Picture 28" descr="A graph of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9598" name="Picture 28" descr="A graph of a wav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018D15A6" wp14:editId="53B903A8">
            <wp:extent cx="2808000" cy="1159786"/>
            <wp:effectExtent l="0" t="0" r="0" b="0"/>
            <wp:docPr id="364585858" name="Picture 29" descr="A blue line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85858" name="Picture 29" descr="A blue line graph on a black backgroun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68419C05" wp14:editId="399881EF">
            <wp:extent cx="2808000" cy="1173474"/>
            <wp:effectExtent l="0" t="0" r="0" b="0"/>
            <wp:docPr id="299806" name="Picture 30" descr="A graph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06" name="Picture 30" descr="A graph of a sound wav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7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1AFAA41E" wp14:editId="412F5262">
            <wp:extent cx="2808000" cy="1173474"/>
            <wp:effectExtent l="0" t="0" r="0" b="0"/>
            <wp:docPr id="972936803" name="Picture 31" descr="A graph of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6803" name="Picture 31" descr="A graph of a wav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7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286A5EC3" wp14:editId="6E86B735">
            <wp:extent cx="2808000" cy="1139564"/>
            <wp:effectExtent l="0" t="0" r="0" b="3810"/>
            <wp:docPr id="962317694" name="Picture 32" descr="A blue line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17694" name="Picture 32" descr="A blue line graph on a black backgroun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0EDABBE8" wp14:editId="7DE8FEDF">
            <wp:extent cx="2808000" cy="1156363"/>
            <wp:effectExtent l="0" t="0" r="0" b="0"/>
            <wp:docPr id="1328752961" name="Picture 33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52961" name="Picture 33" descr="A graph with blue line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27DFC76F" wp14:editId="735E261C">
            <wp:extent cx="2808000" cy="1173163"/>
            <wp:effectExtent l="0" t="0" r="0" b="0"/>
            <wp:docPr id="910343636" name="Picture 3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43636" name="Picture 34" descr="A screen shot of a graph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7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5D8748F7" wp14:editId="29C13014">
            <wp:extent cx="2808000" cy="1182185"/>
            <wp:effectExtent l="0" t="0" r="0" b="0"/>
            <wp:docPr id="2019249110" name="Picture 35" descr="A blue line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49110" name="Picture 35" descr="A blue line graph on a black background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49BCE9EA" wp14:editId="26FF432F">
            <wp:extent cx="2808000" cy="1148727"/>
            <wp:effectExtent l="0" t="0" r="0" b="0"/>
            <wp:docPr id="1416991264" name="Picture 36" descr="A blue line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91264" name="Picture 36" descr="A blue line graph on a black background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61FA1E4E" wp14:editId="7416BA8A">
            <wp:extent cx="2808000" cy="1179385"/>
            <wp:effectExtent l="0" t="0" r="0" b="1905"/>
            <wp:docPr id="449045397" name="Picture 37" descr="A graph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45397" name="Picture 37" descr="A graph of blue lines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596BF478" wp14:editId="48B8C97E">
            <wp:extent cx="2808000" cy="1153973"/>
            <wp:effectExtent l="0" t="0" r="0" b="1905"/>
            <wp:docPr id="1097364746" name="Picture 38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64746" name="Picture 38" descr="A graph with blue lines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5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7059" w14:textId="42CCDFF6" w:rsidR="00BC2C12" w:rsidRPr="00BC2C12" w:rsidRDefault="00BC2C12" w:rsidP="00BC2C12">
      <w:pPr>
        <w:pStyle w:val="Caption"/>
        <w:jc w:val="center"/>
        <w:rPr>
          <w:lang w:val="hu-HU"/>
        </w:rPr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Az A húron lévő bundok frekvenciái</w:t>
      </w:r>
    </w:p>
    <w:p w14:paraId="598B7942" w14:textId="136D6638" w:rsidR="00216FD9" w:rsidRDefault="00216FD9" w:rsidP="00216FD9">
      <w:pPr>
        <w:pStyle w:val="Heading4"/>
        <w:rPr>
          <w:lang w:val="hu-HU"/>
        </w:rPr>
      </w:pPr>
      <w:bookmarkStart w:id="13" w:name="_Toc166666127"/>
      <w:r>
        <w:rPr>
          <w:lang w:val="hu-HU"/>
        </w:rPr>
        <w:t>Egy oktáv ugrása</w:t>
      </w:r>
      <w:bookmarkEnd w:id="13"/>
    </w:p>
    <w:p w14:paraId="62737D71" w14:textId="77777777" w:rsidR="00E151D5" w:rsidRDefault="0084423B" w:rsidP="0084423B">
      <w:pPr>
        <w:rPr>
          <w:i/>
          <w:iCs/>
          <w:lang w:val="hu-HU"/>
        </w:rPr>
      </w:pPr>
      <w:r w:rsidRPr="00216FD9">
        <w:rPr>
          <w:i/>
          <w:iCs/>
          <w:lang w:val="hu-HU"/>
        </w:rPr>
        <w:t xml:space="preserve">12 </w:t>
      </w:r>
      <w:proofErr w:type="spellStart"/>
      <w:r w:rsidRPr="00216FD9">
        <w:rPr>
          <w:i/>
          <w:iCs/>
          <w:lang w:val="hu-HU"/>
        </w:rPr>
        <w:t>bund</w:t>
      </w:r>
      <w:proofErr w:type="spellEnd"/>
      <w:r w:rsidRPr="00216FD9">
        <w:rPr>
          <w:i/>
          <w:iCs/>
          <w:lang w:val="hu-HU"/>
        </w:rPr>
        <w:t xml:space="preserve"> eltéréssel egy oktávot lehet ugrani a gitár hangjain. </w:t>
      </w:r>
    </w:p>
    <w:p w14:paraId="69C3790F" w14:textId="2F517147" w:rsidR="0084423B" w:rsidRPr="00216FD9" w:rsidRDefault="0084423B" w:rsidP="0084423B">
      <w:pPr>
        <w:rPr>
          <w:i/>
          <w:iCs/>
          <w:lang w:val="hu-HU"/>
        </w:rPr>
      </w:pPr>
      <w:r w:rsidRPr="00216FD9">
        <w:rPr>
          <w:i/>
          <w:iCs/>
          <w:lang w:val="hu-HU"/>
        </w:rPr>
        <w:t>Mit jelent ez frekvenciában? Pl. A / 0 -&gt; A / 12</w:t>
      </w:r>
    </w:p>
    <w:p w14:paraId="0B082A2A" w14:textId="77777777" w:rsidR="0084423B" w:rsidRDefault="0084423B" w:rsidP="0084423B">
      <w:pPr>
        <w:rPr>
          <w:lang w:val="hu-HU"/>
        </w:rPr>
      </w:pPr>
      <w:r>
        <w:rPr>
          <w:lang w:val="hu-HU"/>
        </w:rPr>
        <w:t>Ahogy várjuk, a kétszeresére növekszik. (55 Hz -&gt; 110 Hz)</w:t>
      </w:r>
    </w:p>
    <w:p w14:paraId="53464E72" w14:textId="77777777" w:rsidR="0084423B" w:rsidRPr="009363F9" w:rsidRDefault="0084423B" w:rsidP="0084423B">
      <w:pPr>
        <w:pStyle w:val="Heading3"/>
        <w:rPr>
          <w:b/>
          <w:bCs/>
          <w:lang w:val="hu-HU"/>
        </w:rPr>
      </w:pPr>
      <w:bookmarkStart w:id="14" w:name="_Toc166666128"/>
      <w:r w:rsidRPr="009363F9">
        <w:rPr>
          <w:b/>
          <w:bCs/>
          <w:lang w:val="hu-HU"/>
        </w:rPr>
        <w:lastRenderedPageBreak/>
        <w:t>Egy hang különböző helyeken</w:t>
      </w:r>
      <w:bookmarkEnd w:id="14"/>
    </w:p>
    <w:p w14:paraId="4B3C464D" w14:textId="77777777" w:rsidR="0084423B" w:rsidRPr="000E22BC" w:rsidRDefault="0084423B" w:rsidP="0084423B">
      <w:pPr>
        <w:rPr>
          <w:i/>
          <w:iCs/>
          <w:lang w:val="hu-HU"/>
        </w:rPr>
      </w:pPr>
      <w:r w:rsidRPr="000E22BC">
        <w:rPr>
          <w:i/>
          <w:iCs/>
          <w:lang w:val="hu-HU"/>
        </w:rPr>
        <w:t xml:space="preserve">Mennyire hasonlít </w:t>
      </w:r>
      <w:r>
        <w:rPr>
          <w:i/>
          <w:iCs/>
          <w:lang w:val="hu-HU"/>
        </w:rPr>
        <w:t>egy</w:t>
      </w:r>
      <w:r w:rsidRPr="000E22BC">
        <w:rPr>
          <w:i/>
          <w:iCs/>
          <w:lang w:val="hu-HU"/>
        </w:rPr>
        <w:t xml:space="preserve"> hang különböző húrokon?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4423B" w14:paraId="7EE21DC1" w14:textId="77777777" w:rsidTr="00355B4F">
        <w:tc>
          <w:tcPr>
            <w:tcW w:w="1803" w:type="dxa"/>
          </w:tcPr>
          <w:p w14:paraId="6261DE79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Hang</w:t>
            </w:r>
          </w:p>
        </w:tc>
        <w:tc>
          <w:tcPr>
            <w:tcW w:w="1803" w:type="dxa"/>
          </w:tcPr>
          <w:p w14:paraId="5FA0B460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Pozíció 1</w:t>
            </w:r>
          </w:p>
        </w:tc>
        <w:tc>
          <w:tcPr>
            <w:tcW w:w="1803" w:type="dxa"/>
          </w:tcPr>
          <w:p w14:paraId="3334C0B6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Frekvencia 1</w:t>
            </w:r>
          </w:p>
        </w:tc>
        <w:tc>
          <w:tcPr>
            <w:tcW w:w="1803" w:type="dxa"/>
          </w:tcPr>
          <w:p w14:paraId="09D1C6EF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Pozíció 2</w:t>
            </w:r>
          </w:p>
        </w:tc>
        <w:tc>
          <w:tcPr>
            <w:tcW w:w="1804" w:type="dxa"/>
          </w:tcPr>
          <w:p w14:paraId="4FC976DF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Frekvencia 2</w:t>
            </w:r>
          </w:p>
        </w:tc>
      </w:tr>
      <w:tr w:rsidR="0084423B" w14:paraId="6DF88507" w14:textId="77777777" w:rsidTr="00355B4F">
        <w:tc>
          <w:tcPr>
            <w:tcW w:w="1803" w:type="dxa"/>
          </w:tcPr>
          <w:p w14:paraId="439C5FA9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A</w:t>
            </w:r>
          </w:p>
        </w:tc>
        <w:tc>
          <w:tcPr>
            <w:tcW w:w="1803" w:type="dxa"/>
          </w:tcPr>
          <w:p w14:paraId="610EBB79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E / 5</w:t>
            </w:r>
          </w:p>
        </w:tc>
        <w:tc>
          <w:tcPr>
            <w:tcW w:w="1803" w:type="dxa"/>
          </w:tcPr>
          <w:p w14:paraId="0D3AEC13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55 Hz</w:t>
            </w:r>
          </w:p>
        </w:tc>
        <w:tc>
          <w:tcPr>
            <w:tcW w:w="1803" w:type="dxa"/>
          </w:tcPr>
          <w:p w14:paraId="287F4396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A / 0</w:t>
            </w:r>
          </w:p>
        </w:tc>
        <w:tc>
          <w:tcPr>
            <w:tcW w:w="1804" w:type="dxa"/>
          </w:tcPr>
          <w:p w14:paraId="35508B30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55 Hz</w:t>
            </w:r>
          </w:p>
        </w:tc>
      </w:tr>
      <w:tr w:rsidR="0084423B" w14:paraId="1FF4FE92" w14:textId="77777777" w:rsidTr="00355B4F">
        <w:tc>
          <w:tcPr>
            <w:tcW w:w="1803" w:type="dxa"/>
          </w:tcPr>
          <w:p w14:paraId="72146084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B</w:t>
            </w:r>
          </w:p>
        </w:tc>
        <w:tc>
          <w:tcPr>
            <w:tcW w:w="1803" w:type="dxa"/>
          </w:tcPr>
          <w:p w14:paraId="12C79547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E / 7</w:t>
            </w:r>
          </w:p>
        </w:tc>
        <w:tc>
          <w:tcPr>
            <w:tcW w:w="1803" w:type="dxa"/>
          </w:tcPr>
          <w:p w14:paraId="0DB678DF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62 Hz</w:t>
            </w:r>
          </w:p>
        </w:tc>
        <w:tc>
          <w:tcPr>
            <w:tcW w:w="1803" w:type="dxa"/>
          </w:tcPr>
          <w:p w14:paraId="2C47BFB5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A / 2</w:t>
            </w:r>
          </w:p>
        </w:tc>
        <w:tc>
          <w:tcPr>
            <w:tcW w:w="1804" w:type="dxa"/>
          </w:tcPr>
          <w:p w14:paraId="57923B2C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62 Hz</w:t>
            </w:r>
          </w:p>
        </w:tc>
      </w:tr>
      <w:tr w:rsidR="0084423B" w14:paraId="12356A2C" w14:textId="77777777" w:rsidTr="00355B4F">
        <w:tc>
          <w:tcPr>
            <w:tcW w:w="1803" w:type="dxa"/>
          </w:tcPr>
          <w:p w14:paraId="14D6FCFC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C</w:t>
            </w:r>
          </w:p>
        </w:tc>
        <w:tc>
          <w:tcPr>
            <w:tcW w:w="1803" w:type="dxa"/>
          </w:tcPr>
          <w:p w14:paraId="16B41023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E / 8</w:t>
            </w:r>
          </w:p>
        </w:tc>
        <w:tc>
          <w:tcPr>
            <w:tcW w:w="1803" w:type="dxa"/>
          </w:tcPr>
          <w:p w14:paraId="14DBD839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66 Hz</w:t>
            </w:r>
          </w:p>
        </w:tc>
        <w:tc>
          <w:tcPr>
            <w:tcW w:w="1803" w:type="dxa"/>
          </w:tcPr>
          <w:p w14:paraId="5102BD73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A / 3</w:t>
            </w:r>
          </w:p>
        </w:tc>
        <w:tc>
          <w:tcPr>
            <w:tcW w:w="1804" w:type="dxa"/>
          </w:tcPr>
          <w:p w14:paraId="712ACE33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66 Hz</w:t>
            </w:r>
          </w:p>
        </w:tc>
      </w:tr>
      <w:tr w:rsidR="0084423B" w14:paraId="6D01125F" w14:textId="77777777" w:rsidTr="00355B4F">
        <w:tc>
          <w:tcPr>
            <w:tcW w:w="1803" w:type="dxa"/>
          </w:tcPr>
          <w:p w14:paraId="2636E630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D</w:t>
            </w:r>
          </w:p>
        </w:tc>
        <w:tc>
          <w:tcPr>
            <w:tcW w:w="1803" w:type="dxa"/>
          </w:tcPr>
          <w:p w14:paraId="23298EDD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A / 5</w:t>
            </w:r>
          </w:p>
        </w:tc>
        <w:tc>
          <w:tcPr>
            <w:tcW w:w="1803" w:type="dxa"/>
          </w:tcPr>
          <w:p w14:paraId="0C5A7C72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74 Hz</w:t>
            </w:r>
          </w:p>
        </w:tc>
        <w:tc>
          <w:tcPr>
            <w:tcW w:w="1803" w:type="dxa"/>
          </w:tcPr>
          <w:p w14:paraId="0664D1D2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D / 0</w:t>
            </w:r>
          </w:p>
        </w:tc>
        <w:tc>
          <w:tcPr>
            <w:tcW w:w="1804" w:type="dxa"/>
          </w:tcPr>
          <w:p w14:paraId="64D225CD" w14:textId="77777777" w:rsidR="0084423B" w:rsidRDefault="0084423B" w:rsidP="00355B4F">
            <w:pPr>
              <w:rPr>
                <w:lang w:val="hu-HU"/>
              </w:rPr>
            </w:pPr>
            <w:r>
              <w:rPr>
                <w:lang w:val="hu-HU"/>
              </w:rPr>
              <w:t>74 Hz</w:t>
            </w:r>
          </w:p>
        </w:tc>
      </w:tr>
    </w:tbl>
    <w:p w14:paraId="5D2AABBD" w14:textId="400103D0" w:rsidR="0084423B" w:rsidRDefault="00473E09" w:rsidP="0084423B">
      <w:pPr>
        <w:rPr>
          <w:lang w:val="hu-HU"/>
        </w:rPr>
      </w:pPr>
      <w:r>
        <w:rPr>
          <w:lang w:val="hu-HU"/>
        </w:rPr>
        <w:t xml:space="preserve">Ahogy egy gitáron el is várt, hiába különböző pontokon fogjuk le ugyanazt a hangot, a mért frekvencia ugyanaz lesz. A mérési pontatlanság hozzáadhat, de azt mondhatjuk, hogy ha van is különbség, az </w:t>
      </w:r>
      <w:r w:rsidR="00F645BB">
        <w:rPr>
          <w:lang w:val="hu-HU"/>
        </w:rPr>
        <w:t>1Hz-en belüli</w:t>
      </w:r>
      <w:r w:rsidR="0096144F">
        <w:rPr>
          <w:lang w:val="hu-HU"/>
        </w:rPr>
        <w:t>.</w:t>
      </w:r>
    </w:p>
    <w:p w14:paraId="490B5AC9" w14:textId="77777777" w:rsidR="0084423B" w:rsidRPr="009363F9" w:rsidRDefault="0084423B" w:rsidP="0084423B">
      <w:pPr>
        <w:pStyle w:val="Heading3"/>
        <w:rPr>
          <w:b/>
          <w:bCs/>
          <w:lang w:val="hu-HU"/>
        </w:rPr>
      </w:pPr>
      <w:bookmarkStart w:id="15" w:name="_Toc166666129"/>
      <w:r w:rsidRPr="009363F9">
        <w:rPr>
          <w:b/>
          <w:bCs/>
          <w:lang w:val="hu-HU"/>
        </w:rPr>
        <w:t>Egy húr lehangolása ½ hanggal, pl. E -&gt; D#</w:t>
      </w:r>
      <w:bookmarkEnd w:id="15"/>
    </w:p>
    <w:p w14:paraId="53A6A4CA" w14:textId="77777777" w:rsidR="0084423B" w:rsidRDefault="0084423B" w:rsidP="0084423B">
      <w:pPr>
        <w:rPr>
          <w:i/>
          <w:iCs/>
          <w:lang w:val="hu-HU"/>
        </w:rPr>
      </w:pPr>
      <w:r w:rsidRPr="009610D0">
        <w:rPr>
          <w:i/>
          <w:iCs/>
          <w:lang w:val="hu-HU"/>
        </w:rPr>
        <w:t>Mi lett a frekvencia?</w:t>
      </w:r>
    </w:p>
    <w:p w14:paraId="3B0CB612" w14:textId="77777777" w:rsidR="0084423B" w:rsidRDefault="0084423B" w:rsidP="0084423B">
      <w:pPr>
        <w:rPr>
          <w:lang w:val="hu-HU"/>
        </w:rPr>
      </w:pPr>
      <w:r>
        <w:rPr>
          <w:lang w:val="hu-HU"/>
        </w:rPr>
        <w:t>39 Hz</w:t>
      </w:r>
    </w:p>
    <w:p w14:paraId="71B19E76" w14:textId="77777777" w:rsidR="0084423B" w:rsidRPr="009363F9" w:rsidRDefault="0084423B" w:rsidP="00F732FC">
      <w:pPr>
        <w:pStyle w:val="Heading4"/>
        <w:rPr>
          <w:lang w:val="hu-HU"/>
        </w:rPr>
      </w:pPr>
      <w:bookmarkStart w:id="16" w:name="_Toc166666130"/>
      <w:r w:rsidRPr="009363F9">
        <w:rPr>
          <w:lang w:val="hu-HU"/>
        </w:rPr>
        <w:t>A húr visszahangolása a frekvencia figyelésével</w:t>
      </w:r>
      <w:bookmarkEnd w:id="16"/>
    </w:p>
    <w:p w14:paraId="46191179" w14:textId="77777777" w:rsidR="0084423B" w:rsidRPr="00F732FC" w:rsidRDefault="0084423B" w:rsidP="0084423B">
      <w:pPr>
        <w:rPr>
          <w:i/>
          <w:iCs/>
          <w:lang w:val="hu-HU"/>
        </w:rPr>
      </w:pPr>
      <w:r w:rsidRPr="00F732FC">
        <w:rPr>
          <w:i/>
          <w:iCs/>
          <w:lang w:val="hu-HU"/>
        </w:rPr>
        <w:t xml:space="preserve">Ki lehet-e találni, hogy milyen hangra lett hangolva a húr? </w:t>
      </w:r>
    </w:p>
    <w:p w14:paraId="404699DD" w14:textId="1AA2BD3C" w:rsidR="00F42DC9" w:rsidRDefault="0084423B" w:rsidP="00AE2FF4">
      <w:pPr>
        <w:rPr>
          <w:lang w:val="hu-HU"/>
        </w:rPr>
      </w:pPr>
      <w:r>
        <w:rPr>
          <w:lang w:val="hu-HU"/>
        </w:rPr>
        <w:t>E</w:t>
      </w:r>
      <w:r w:rsidR="00F732FC">
        <w:rPr>
          <w:lang w:val="hu-HU"/>
        </w:rPr>
        <w:t xml:space="preserve"> hang lett</w:t>
      </w:r>
      <w:r>
        <w:rPr>
          <w:lang w:val="hu-HU"/>
        </w:rPr>
        <w:t>, de nem lett olyan pontos, miután visszaellenőriztem. Az oka az, hogy minél kisebb a frekvencia, annál nehezebb pontosabban eltalálni az adott hangot. Pl. Alsó D# és E hang között 2 Hz a különbség. Egy oktávval feljebb ez már a kétszerese, 4 Hz. Még egy oktávval feljebb ez már 8 Hz.</w:t>
      </w:r>
    </w:p>
    <w:p w14:paraId="70425C98" w14:textId="77777777" w:rsidR="00F42DC9" w:rsidRDefault="00F42DC9">
      <w:pPr>
        <w:rPr>
          <w:lang w:val="hu-HU"/>
        </w:rPr>
      </w:pPr>
      <w:r>
        <w:rPr>
          <w:lang w:val="hu-HU"/>
        </w:rPr>
        <w:br w:type="page"/>
      </w:r>
    </w:p>
    <w:p w14:paraId="0193B566" w14:textId="03934660" w:rsidR="00482E11" w:rsidRDefault="00F42DC9" w:rsidP="00EE4F04">
      <w:pPr>
        <w:pStyle w:val="Heading2"/>
        <w:rPr>
          <w:lang w:val="hu-HU"/>
        </w:rPr>
      </w:pPr>
      <w:r>
        <w:rPr>
          <w:lang w:val="hu-HU"/>
        </w:rPr>
        <w:lastRenderedPageBreak/>
        <w:t xml:space="preserve">Gitárhangolás FPGA </w:t>
      </w:r>
      <w:proofErr w:type="spellStart"/>
      <w:r>
        <w:rPr>
          <w:lang w:val="hu-HU"/>
        </w:rPr>
        <w:t>board-on</w:t>
      </w:r>
      <w:proofErr w:type="spellEnd"/>
      <w:r>
        <w:rPr>
          <w:lang w:val="hu-HU"/>
        </w:rPr>
        <w:t>, VHDL nyelv segítségével</w:t>
      </w:r>
    </w:p>
    <w:p w14:paraId="3E540D8C" w14:textId="0CDB72EE" w:rsidR="00F42DC9" w:rsidRDefault="001E1DC5" w:rsidP="00EE4F04">
      <w:pPr>
        <w:pStyle w:val="Heading3"/>
        <w:rPr>
          <w:lang w:val="hu-HU"/>
        </w:rPr>
      </w:pPr>
      <w:r w:rsidRPr="001E1DC5">
        <w:rPr>
          <w:lang w:val="hu-HU"/>
        </w:rPr>
        <w:t>Koncepció és Tervezési Specifikációk</w:t>
      </w:r>
    </w:p>
    <w:p w14:paraId="5185E530" w14:textId="18A2727F" w:rsidR="001E1DC5" w:rsidRDefault="00EE7E3A" w:rsidP="00AE2FF4">
      <w:pPr>
        <w:rPr>
          <w:lang w:val="hu-HU"/>
        </w:rPr>
      </w:pPr>
      <w:r>
        <w:rPr>
          <w:lang w:val="hu-HU"/>
        </w:rPr>
        <w:t xml:space="preserve">Ahhoz, hogy egyáltalán el lehessen kezdeni a gitárhangolónak a megvalósítását, elengedhetetlen kialakítani egy koncepciót, hogy pontosan mire legyen képes az elkészített </w:t>
      </w:r>
      <w:r w:rsidR="00B84BAD">
        <w:rPr>
          <w:lang w:val="hu-HU"/>
        </w:rPr>
        <w:t>célprogram.</w:t>
      </w:r>
    </w:p>
    <w:p w14:paraId="036158D3" w14:textId="3ACCA2EA" w:rsidR="00B84BAD" w:rsidRDefault="00B84BAD" w:rsidP="00EE4F04">
      <w:pPr>
        <w:pStyle w:val="Heading4"/>
        <w:rPr>
          <w:lang w:val="hu-HU"/>
        </w:rPr>
      </w:pPr>
      <w:r>
        <w:rPr>
          <w:lang w:val="hu-HU"/>
        </w:rPr>
        <w:t>Alapvető képességek:</w:t>
      </w:r>
    </w:p>
    <w:p w14:paraId="35878FF7" w14:textId="3ABD89B4" w:rsidR="0072251D" w:rsidRDefault="00B84BAD" w:rsidP="0072251D">
      <w:pPr>
        <w:pStyle w:val="ListParagraph"/>
        <w:numPr>
          <w:ilvl w:val="0"/>
          <w:numId w:val="3"/>
        </w:numPr>
        <w:rPr>
          <w:lang w:val="hu-HU"/>
        </w:rPr>
      </w:pPr>
      <w:r w:rsidRPr="00EE4F04">
        <w:rPr>
          <w:lang w:val="hu-HU"/>
        </w:rPr>
        <w:t>Bemeneti jel fogadása</w:t>
      </w:r>
      <w:r w:rsidR="00FE4E2F" w:rsidRPr="00EE4F04">
        <w:rPr>
          <w:lang w:val="hu-HU"/>
        </w:rPr>
        <w:t xml:space="preserve"> és a frekvencia kinyerése</w:t>
      </w:r>
    </w:p>
    <w:p w14:paraId="2356BDD1" w14:textId="48C4E631" w:rsidR="0072251D" w:rsidRPr="0072251D" w:rsidRDefault="0072251D" w:rsidP="0072251D">
      <w:pPr>
        <w:pStyle w:val="ListParagraph"/>
        <w:rPr>
          <w:lang w:val="hu-HU"/>
        </w:rPr>
      </w:pPr>
      <w:proofErr w:type="spellStart"/>
      <w:r>
        <w:rPr>
          <w:lang w:val="hu-HU"/>
        </w:rPr>
        <w:t>Kodek-től</w:t>
      </w:r>
      <w:proofErr w:type="spellEnd"/>
      <w:r>
        <w:rPr>
          <w:lang w:val="hu-HU"/>
        </w:rPr>
        <w:t xml:space="preserve"> és </w:t>
      </w:r>
      <w:proofErr w:type="spellStart"/>
      <w:r>
        <w:rPr>
          <w:lang w:val="hu-HU"/>
        </w:rPr>
        <w:t>Board-tól</w:t>
      </w:r>
      <w:proofErr w:type="spellEnd"/>
      <w:r>
        <w:rPr>
          <w:lang w:val="hu-HU"/>
        </w:rPr>
        <w:t xml:space="preserve"> függően közvetlenül vagy FFT alkalmazásával</w:t>
      </w:r>
    </w:p>
    <w:p w14:paraId="4619CD54" w14:textId="20EF051A" w:rsidR="009C62DF" w:rsidRPr="00EE4F04" w:rsidRDefault="00FE4E2F" w:rsidP="00EE4F04">
      <w:pPr>
        <w:pStyle w:val="ListParagraph"/>
        <w:numPr>
          <w:ilvl w:val="0"/>
          <w:numId w:val="3"/>
        </w:numPr>
        <w:rPr>
          <w:lang w:val="hu-HU"/>
        </w:rPr>
      </w:pPr>
      <w:r w:rsidRPr="00EE4F04">
        <w:rPr>
          <w:lang w:val="hu-HU"/>
        </w:rPr>
        <w:t xml:space="preserve">Gombokkal </w:t>
      </w:r>
      <w:r w:rsidR="004642B4" w:rsidRPr="00EE4F04">
        <w:rPr>
          <w:lang w:val="hu-HU"/>
        </w:rPr>
        <w:t>a hangolni kívánt húr kiválasztása</w:t>
      </w:r>
    </w:p>
    <w:p w14:paraId="2DC8C490" w14:textId="77777777" w:rsidR="00A55B08" w:rsidRDefault="004642B4" w:rsidP="00A55B08">
      <w:pPr>
        <w:pStyle w:val="ListParagraph"/>
        <w:numPr>
          <w:ilvl w:val="0"/>
          <w:numId w:val="3"/>
        </w:numPr>
        <w:rPr>
          <w:lang w:val="hu-HU"/>
        </w:rPr>
      </w:pPr>
      <w:r w:rsidRPr="00EE4F04">
        <w:rPr>
          <w:lang w:val="hu-HU"/>
        </w:rPr>
        <w:t xml:space="preserve">LED-es </w:t>
      </w:r>
      <w:r w:rsidR="00A55B08">
        <w:rPr>
          <w:lang w:val="hu-HU"/>
        </w:rPr>
        <w:t>visszajelzés</w:t>
      </w:r>
    </w:p>
    <w:p w14:paraId="76D2557F" w14:textId="30E6CA64" w:rsidR="004642B4" w:rsidRPr="00A55B08" w:rsidRDefault="00A55B08" w:rsidP="00A55B08">
      <w:pPr>
        <w:pStyle w:val="ListParagraph"/>
        <w:rPr>
          <w:lang w:val="hu-HU"/>
        </w:rPr>
      </w:pPr>
      <w:r>
        <w:rPr>
          <w:lang w:val="hu-HU"/>
        </w:rPr>
        <w:t xml:space="preserve">Egy </w:t>
      </w:r>
      <w:r w:rsidR="004642B4" w:rsidRPr="00A55B08">
        <w:rPr>
          <w:lang w:val="hu-HU"/>
        </w:rPr>
        <w:t>megjelenítővel visszajelezni a felhasználó számára, hogy melyik irányba kell hangolni a gitár húrját</w:t>
      </w:r>
    </w:p>
    <w:p w14:paraId="45DC27FC" w14:textId="439128A7" w:rsidR="00E14009" w:rsidRDefault="00E14009" w:rsidP="00EE4F04">
      <w:pPr>
        <w:pStyle w:val="ListParagraph"/>
        <w:numPr>
          <w:ilvl w:val="1"/>
          <w:numId w:val="3"/>
        </w:numPr>
        <w:rPr>
          <w:lang w:val="hu-HU"/>
        </w:rPr>
      </w:pPr>
      <w:r w:rsidRPr="00EE4F04">
        <w:rPr>
          <w:lang w:val="hu-HU"/>
        </w:rPr>
        <w:t xml:space="preserve">A középtől balra </w:t>
      </w:r>
      <w:r w:rsidR="00A55B08">
        <w:rPr>
          <w:lang w:val="hu-HU"/>
        </w:rPr>
        <w:t>lévő</w:t>
      </w:r>
      <w:r w:rsidRPr="00EE4F04">
        <w:rPr>
          <w:lang w:val="hu-HU"/>
        </w:rPr>
        <w:t xml:space="preserve"> LED-ek </w:t>
      </w:r>
      <w:r w:rsidR="00A55B08">
        <w:rPr>
          <w:lang w:val="hu-HU"/>
        </w:rPr>
        <w:t>megvilágítása</w:t>
      </w:r>
      <w:r w:rsidRPr="00EE4F04">
        <w:rPr>
          <w:lang w:val="hu-HU"/>
        </w:rPr>
        <w:t xml:space="preserve"> esetén a jelzés az, hogy a húr frekvenciája a kívánthoz képest alacsony, ezért húzni kell a húron</w:t>
      </w:r>
    </w:p>
    <w:p w14:paraId="14367C34" w14:textId="438FEE8A" w:rsidR="00A55B08" w:rsidRDefault="00A55B08" w:rsidP="00EE4F04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 xml:space="preserve">A középtől jobbra lévő LED-ek megvilágítása </w:t>
      </w:r>
      <w:r w:rsidR="001E3317">
        <w:rPr>
          <w:lang w:val="hu-HU"/>
        </w:rPr>
        <w:t>esetén a jelzés az ellenkező: túl magas a frekvencia, lazítani kell a húron</w:t>
      </w:r>
    </w:p>
    <w:p w14:paraId="7721C87A" w14:textId="49120C83" w:rsidR="002E4630" w:rsidRDefault="002E4630" w:rsidP="002E463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Opcionális: Gitár szándékos elhangolása</w:t>
      </w:r>
    </w:p>
    <w:p w14:paraId="6E13CA0E" w14:textId="7ADC0101" w:rsidR="002E4630" w:rsidRDefault="002E4630" w:rsidP="002E463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 xml:space="preserve">Extra gombok vezérelhetik a húr más </w:t>
      </w:r>
      <w:r w:rsidR="007E377F">
        <w:rPr>
          <w:lang w:val="hu-HU"/>
        </w:rPr>
        <w:t>hangra hangolását, mint az alaphangok (EADG)</w:t>
      </w:r>
    </w:p>
    <w:p w14:paraId="04662AAB" w14:textId="34B9907F" w:rsidR="007E377F" w:rsidRDefault="007E377F" w:rsidP="002E4630">
      <w:pPr>
        <w:pStyle w:val="ListParagraph"/>
        <w:numPr>
          <w:ilvl w:val="1"/>
          <w:numId w:val="3"/>
        </w:numPr>
        <w:rPr>
          <w:lang w:val="hu-HU"/>
        </w:rPr>
      </w:pPr>
      <w:r>
        <w:rPr>
          <w:lang w:val="hu-HU"/>
        </w:rPr>
        <w:t>Kijelzőn megjeleníteni, hogy a hangolni kívánt hang micsoda</w:t>
      </w:r>
    </w:p>
    <w:p w14:paraId="2D8DB97A" w14:textId="5C695485" w:rsidR="006C201D" w:rsidRPr="00EE4F04" w:rsidRDefault="006C201D" w:rsidP="006C201D">
      <w:pPr>
        <w:pStyle w:val="ListParagraph"/>
        <w:numPr>
          <w:ilvl w:val="2"/>
          <w:numId w:val="3"/>
        </w:numPr>
        <w:rPr>
          <w:lang w:val="hu-HU"/>
        </w:rPr>
      </w:pPr>
      <w:r>
        <w:rPr>
          <w:lang w:val="hu-HU"/>
        </w:rPr>
        <w:t>Két kijelző: hang és módosító (pl. D#)</w:t>
      </w:r>
    </w:p>
    <w:p w14:paraId="32C25557" w14:textId="12BBC3F9" w:rsidR="00523D5C" w:rsidRDefault="00523D5C" w:rsidP="00633A89">
      <w:pPr>
        <w:pStyle w:val="Heading4"/>
        <w:rPr>
          <w:lang w:val="hu-HU"/>
        </w:rPr>
      </w:pPr>
      <w:r w:rsidRPr="00523D5C">
        <w:rPr>
          <w:lang w:val="hu-HU"/>
        </w:rPr>
        <w:t>Hangfeldolgozás Elméletének és Alapjainak Megértése</w:t>
      </w:r>
    </w:p>
    <w:p w14:paraId="40882ECE" w14:textId="15000D1E" w:rsidR="00546321" w:rsidRPr="00546321" w:rsidRDefault="00546321" w:rsidP="00546321">
      <w:pPr>
        <w:rPr>
          <w:lang w:val="hu-HU"/>
        </w:rPr>
      </w:pPr>
      <w:r>
        <w:rPr>
          <w:lang w:val="hu-HU"/>
        </w:rPr>
        <w:t xml:space="preserve">A gitárjel analóg feszültségéből egy lemért frekvencia értéket kell teremteni annak érdekében, hogy el tudjuk dönteni, hogy </w:t>
      </w:r>
      <w:r w:rsidR="003D0676">
        <w:rPr>
          <w:lang w:val="hu-HU"/>
        </w:rPr>
        <w:t xml:space="preserve">jól van-e hangolva a gitár. Emiatt fontos ismerni a jelfeldolgozási, majd átalakítási módszereket, főleg a </w:t>
      </w:r>
      <w:proofErr w:type="spellStart"/>
      <w:r w:rsidR="003D0676">
        <w:rPr>
          <w:lang w:val="hu-HU"/>
        </w:rPr>
        <w:t>Fast</w:t>
      </w:r>
      <w:proofErr w:type="spellEnd"/>
      <w:r w:rsidR="003D0676">
        <w:rPr>
          <w:lang w:val="hu-HU"/>
        </w:rPr>
        <w:t xml:space="preserve"> Fourier </w:t>
      </w:r>
      <w:proofErr w:type="spellStart"/>
      <w:r w:rsidR="003D0676">
        <w:rPr>
          <w:lang w:val="hu-HU"/>
        </w:rPr>
        <w:t>Transformation</w:t>
      </w:r>
      <w:proofErr w:type="spellEnd"/>
      <w:r w:rsidR="003D0676">
        <w:rPr>
          <w:lang w:val="hu-HU"/>
        </w:rPr>
        <w:t>-t, ami</w:t>
      </w:r>
      <w:r w:rsidR="00D667A1">
        <w:rPr>
          <w:lang w:val="hu-HU"/>
        </w:rPr>
        <w:t xml:space="preserve">nek segítségével egyszerűen meghatározható a jel </w:t>
      </w:r>
      <w:proofErr w:type="spellStart"/>
      <w:r w:rsidR="00D667A1">
        <w:rPr>
          <w:lang w:val="hu-HU"/>
        </w:rPr>
        <w:t>frekvenicája</w:t>
      </w:r>
      <w:proofErr w:type="spellEnd"/>
      <w:r w:rsidR="00D667A1">
        <w:rPr>
          <w:lang w:val="hu-HU"/>
        </w:rPr>
        <w:t>.</w:t>
      </w:r>
    </w:p>
    <w:p w14:paraId="08D8033D" w14:textId="7EAA812D" w:rsidR="00523D5C" w:rsidRDefault="00523D5C" w:rsidP="00633A89">
      <w:pPr>
        <w:pStyle w:val="Heading4"/>
        <w:rPr>
          <w:lang w:val="hu-HU"/>
        </w:rPr>
      </w:pPr>
      <w:r w:rsidRPr="00523D5C">
        <w:rPr>
          <w:lang w:val="hu-HU"/>
        </w:rPr>
        <w:t>Blokkdiagram Készítése és Architektúra</w:t>
      </w:r>
    </w:p>
    <w:p w14:paraId="028D8523" w14:textId="14BCDC9A" w:rsidR="008F13F0" w:rsidRDefault="007D1984" w:rsidP="00AE2FF4">
      <w:pPr>
        <w:rPr>
          <w:lang w:val="hu-HU"/>
        </w:rPr>
      </w:pPr>
      <w:r>
        <w:rPr>
          <w:lang w:val="hu-HU"/>
        </w:rPr>
        <w:t xml:space="preserve">A </w:t>
      </w:r>
      <w:r w:rsidR="00DF1879">
        <w:rPr>
          <w:lang w:val="hu-HU"/>
        </w:rPr>
        <w:t xml:space="preserve">sikeres hardver és szoftver tervezés előfeltétele </w:t>
      </w:r>
      <w:proofErr w:type="gramStart"/>
      <w:r w:rsidR="00DF1879">
        <w:rPr>
          <w:lang w:val="hu-HU"/>
        </w:rPr>
        <w:t>a</w:t>
      </w:r>
      <w:proofErr w:type="gramEnd"/>
      <w:r w:rsidR="00DF1879">
        <w:rPr>
          <w:lang w:val="hu-HU"/>
        </w:rPr>
        <w:t xml:space="preserve"> alapvető feladatok definiálása, ennek segítségeképp pedig a blokkdiagram tud segítség lenni.</w:t>
      </w:r>
    </w:p>
    <w:p w14:paraId="21BCC383" w14:textId="73257332" w:rsidR="00DF1879" w:rsidRDefault="00DF1879" w:rsidP="00AE2FF4">
      <w:pPr>
        <w:rPr>
          <w:lang w:val="hu-HU"/>
        </w:rPr>
      </w:pPr>
      <w:r>
        <w:rPr>
          <w:lang w:val="hu-HU"/>
        </w:rPr>
        <w:t xml:space="preserve">A jelenlegi </w:t>
      </w:r>
      <w:r w:rsidR="00C773B1">
        <w:rPr>
          <w:lang w:val="hu-HU"/>
        </w:rPr>
        <w:t>megvalósításnak a blokkdiagramja a következő:</w:t>
      </w:r>
    </w:p>
    <w:p w14:paraId="54086CE4" w14:textId="67DA1868" w:rsidR="00C773B1" w:rsidRDefault="00633A89" w:rsidP="00633A89">
      <w:pPr>
        <w:jc w:val="center"/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34E74BA9" wp14:editId="6F5D62D9">
            <wp:extent cx="5333642" cy="5499100"/>
            <wp:effectExtent l="0" t="0" r="635" b="0"/>
            <wp:docPr id="1676808039" name="Picture 2" descr="A diagram of different types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08039" name="Picture 2" descr="A diagram of different types of data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250" cy="550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AB02" w14:textId="05AE08FB" w:rsidR="008F13F0" w:rsidRDefault="008F13F0" w:rsidP="001620F4">
      <w:pPr>
        <w:pStyle w:val="Heading4"/>
        <w:rPr>
          <w:lang w:val="hu-HU"/>
        </w:rPr>
      </w:pPr>
      <w:r w:rsidRPr="008F13F0">
        <w:rPr>
          <w:lang w:val="hu-HU"/>
        </w:rPr>
        <w:t>VHDL Kódolás és Szimuláció</w:t>
      </w:r>
    </w:p>
    <w:p w14:paraId="347FBAC3" w14:textId="74B0E837" w:rsidR="008F13F0" w:rsidRDefault="00B86D71" w:rsidP="00AE2FF4">
      <w:pPr>
        <w:rPr>
          <w:lang w:val="hu-HU"/>
        </w:rPr>
      </w:pPr>
      <w:r>
        <w:rPr>
          <w:lang w:val="hu-HU"/>
        </w:rPr>
        <w:t xml:space="preserve">A VHDL nyelv ismerete fontos, ha abban szeretnénk megvalósítani a hangolót. </w:t>
      </w:r>
      <w:r w:rsidR="00365F3B">
        <w:rPr>
          <w:lang w:val="hu-HU"/>
        </w:rPr>
        <w:t>Meg kell ismerni a nyelvet, és komfortosan kell tudni vele bánni egy ilyen összetett feladatnál. Mielőtt az implementáció következne fontos szimulálni az írt kódot, amivel kiszűrhető sok hiba, valamint anélkül tudnánk tesztelni a hangolót, hogy elő kellene venni a gitárt a tokjából, és rákötnénk a</w:t>
      </w:r>
      <w:r w:rsidR="007343F8">
        <w:rPr>
          <w:lang w:val="hu-HU"/>
        </w:rPr>
        <w:t>z FPGA-</w:t>
      </w:r>
      <w:proofErr w:type="spellStart"/>
      <w:r w:rsidR="007343F8">
        <w:rPr>
          <w:lang w:val="hu-HU"/>
        </w:rPr>
        <w:t>ra</w:t>
      </w:r>
      <w:proofErr w:type="spellEnd"/>
      <w:r w:rsidR="007343F8">
        <w:rPr>
          <w:lang w:val="hu-HU"/>
        </w:rPr>
        <w:t>. A szimuláció segít abban is, hogy a VHDL kód csak egyes részeit teszteljük, könnyebb beazonosítani, hogy egy adott kódrészlet jól működik-e.</w:t>
      </w:r>
    </w:p>
    <w:p w14:paraId="03DE8B91" w14:textId="6565353B" w:rsidR="008F13F0" w:rsidRDefault="008F13F0" w:rsidP="001620F4">
      <w:pPr>
        <w:pStyle w:val="Heading4"/>
        <w:rPr>
          <w:lang w:val="hu-HU"/>
        </w:rPr>
      </w:pPr>
      <w:r w:rsidRPr="008F13F0">
        <w:rPr>
          <w:lang w:val="hu-HU"/>
        </w:rPr>
        <w:t>Implementáció</w:t>
      </w:r>
    </w:p>
    <w:p w14:paraId="60324209" w14:textId="3CE8904E" w:rsidR="008F13F0" w:rsidRDefault="00696AF8" w:rsidP="00AE2FF4">
      <w:pPr>
        <w:rPr>
          <w:lang w:val="hu-HU"/>
        </w:rPr>
      </w:pPr>
      <w:r>
        <w:rPr>
          <w:lang w:val="hu-HU"/>
        </w:rPr>
        <w:t xml:space="preserve">A kódolás és szimuláció végeztével feltölthető a </w:t>
      </w:r>
      <w:proofErr w:type="spellStart"/>
      <w:r>
        <w:rPr>
          <w:lang w:val="hu-HU"/>
        </w:rPr>
        <w:t>board-ra</w:t>
      </w:r>
      <w:proofErr w:type="spellEnd"/>
      <w:r>
        <w:rPr>
          <w:lang w:val="hu-HU"/>
        </w:rPr>
        <w:t>, és el lehet kezdeni az éles tesztelést.</w:t>
      </w:r>
    </w:p>
    <w:p w14:paraId="6E11E4BE" w14:textId="3F988574" w:rsidR="008F13F0" w:rsidRDefault="008F13F0" w:rsidP="00C36756">
      <w:pPr>
        <w:pStyle w:val="Heading4"/>
        <w:rPr>
          <w:lang w:val="hu-HU"/>
        </w:rPr>
      </w:pPr>
      <w:r w:rsidRPr="008F13F0">
        <w:rPr>
          <w:lang w:val="hu-HU"/>
        </w:rPr>
        <w:lastRenderedPageBreak/>
        <w:t>Tesztelés és Hitelesítés</w:t>
      </w:r>
    </w:p>
    <w:p w14:paraId="0DC1723F" w14:textId="500D6812" w:rsidR="00696AF8" w:rsidRPr="00F732FC" w:rsidRDefault="00696AF8" w:rsidP="00AE2FF4">
      <w:pPr>
        <w:rPr>
          <w:lang w:val="hu-HU"/>
        </w:rPr>
      </w:pPr>
      <w:r>
        <w:rPr>
          <w:lang w:val="hu-HU"/>
        </w:rPr>
        <w:t xml:space="preserve">Bár elméletben sikeres a program, mégis fontos letesztelni a hangolást egy igazi gitárral. Ha sikerült behangolni az egyik húrt, javasolt visszaellenőrizni egy boltban kapható gitárhangoló segítségével, hogy </w:t>
      </w:r>
      <w:r w:rsidR="00C36756">
        <w:rPr>
          <w:lang w:val="hu-HU"/>
        </w:rPr>
        <w:t>a teszt és a megvalósítás sikeres volt.</w:t>
      </w:r>
    </w:p>
    <w:sectPr w:rsidR="00696AF8" w:rsidRPr="00F732FC" w:rsidSect="0045537F">
      <w:footerReference w:type="even" r:id="rId33"/>
      <w:footerReference w:type="default" r:id="rId3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04180" w14:textId="77777777" w:rsidR="00D40C10" w:rsidRDefault="00D40C10" w:rsidP="00CD3DE1">
      <w:pPr>
        <w:spacing w:after="0" w:line="240" w:lineRule="auto"/>
      </w:pPr>
      <w:r>
        <w:separator/>
      </w:r>
    </w:p>
  </w:endnote>
  <w:endnote w:type="continuationSeparator" w:id="0">
    <w:p w14:paraId="2E90DAD2" w14:textId="77777777" w:rsidR="00D40C10" w:rsidRDefault="00D40C10" w:rsidP="00CD3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00174029"/>
      <w:docPartObj>
        <w:docPartGallery w:val="Page Numbers (Bottom of Page)"/>
        <w:docPartUnique/>
      </w:docPartObj>
    </w:sdtPr>
    <w:sdtContent>
      <w:p w14:paraId="021B86AF" w14:textId="33F6675F" w:rsidR="00CD3DE1" w:rsidRDefault="00CD3DE1" w:rsidP="00BC0F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2AA2A4E" w14:textId="77777777" w:rsidR="00CD3DE1" w:rsidRDefault="00CD3DE1" w:rsidP="00CD3DE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54846619"/>
      <w:docPartObj>
        <w:docPartGallery w:val="Page Numbers (Bottom of Page)"/>
        <w:docPartUnique/>
      </w:docPartObj>
    </w:sdtPr>
    <w:sdtContent>
      <w:p w14:paraId="395E5910" w14:textId="423D73E0" w:rsidR="00CD3DE1" w:rsidRDefault="00CD3DE1" w:rsidP="00BC0F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A6C3A2D" w14:textId="77777777" w:rsidR="00CD3DE1" w:rsidRDefault="00CD3DE1" w:rsidP="00CD3DE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B780C" w14:textId="77777777" w:rsidR="00D40C10" w:rsidRDefault="00D40C10" w:rsidP="00CD3DE1">
      <w:pPr>
        <w:spacing w:after="0" w:line="240" w:lineRule="auto"/>
      </w:pPr>
      <w:r>
        <w:separator/>
      </w:r>
    </w:p>
  </w:footnote>
  <w:footnote w:type="continuationSeparator" w:id="0">
    <w:p w14:paraId="16221F91" w14:textId="77777777" w:rsidR="00D40C10" w:rsidRDefault="00D40C10" w:rsidP="00CD3D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620CE"/>
    <w:multiLevelType w:val="hybridMultilevel"/>
    <w:tmpl w:val="80E097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6508E5"/>
    <w:multiLevelType w:val="hybridMultilevel"/>
    <w:tmpl w:val="DA825F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214CDB"/>
    <w:multiLevelType w:val="hybridMultilevel"/>
    <w:tmpl w:val="7D547C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5033190">
    <w:abstractNumId w:val="2"/>
  </w:num>
  <w:num w:numId="2" w16cid:durableId="991522030">
    <w:abstractNumId w:val="1"/>
  </w:num>
  <w:num w:numId="3" w16cid:durableId="720790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37F"/>
    <w:rsid w:val="00030D75"/>
    <w:rsid w:val="00041982"/>
    <w:rsid w:val="000B302C"/>
    <w:rsid w:val="00123088"/>
    <w:rsid w:val="001620F4"/>
    <w:rsid w:val="001E1DC5"/>
    <w:rsid w:val="001E3317"/>
    <w:rsid w:val="00216FD9"/>
    <w:rsid w:val="002E4630"/>
    <w:rsid w:val="00324A02"/>
    <w:rsid w:val="00365F3B"/>
    <w:rsid w:val="003824D5"/>
    <w:rsid w:val="003B1685"/>
    <w:rsid w:val="003D0676"/>
    <w:rsid w:val="00412F2D"/>
    <w:rsid w:val="00431910"/>
    <w:rsid w:val="0045537F"/>
    <w:rsid w:val="004642B4"/>
    <w:rsid w:val="00473E09"/>
    <w:rsid w:val="00482E11"/>
    <w:rsid w:val="00490D99"/>
    <w:rsid w:val="004E07F0"/>
    <w:rsid w:val="00502410"/>
    <w:rsid w:val="00523D5C"/>
    <w:rsid w:val="00546321"/>
    <w:rsid w:val="00573267"/>
    <w:rsid w:val="0060432A"/>
    <w:rsid w:val="00633A89"/>
    <w:rsid w:val="00647BA9"/>
    <w:rsid w:val="00696AF8"/>
    <w:rsid w:val="006A0A69"/>
    <w:rsid w:val="006B7CBD"/>
    <w:rsid w:val="006C201D"/>
    <w:rsid w:val="006E08D0"/>
    <w:rsid w:val="00705C4E"/>
    <w:rsid w:val="0072251D"/>
    <w:rsid w:val="007343F8"/>
    <w:rsid w:val="00746509"/>
    <w:rsid w:val="00791B41"/>
    <w:rsid w:val="007D1984"/>
    <w:rsid w:val="007E377F"/>
    <w:rsid w:val="007E50F5"/>
    <w:rsid w:val="00804DE1"/>
    <w:rsid w:val="00810CFD"/>
    <w:rsid w:val="0084423B"/>
    <w:rsid w:val="00886D8B"/>
    <w:rsid w:val="008A5669"/>
    <w:rsid w:val="008B1E1D"/>
    <w:rsid w:val="008C5FCE"/>
    <w:rsid w:val="008D269C"/>
    <w:rsid w:val="008F13F0"/>
    <w:rsid w:val="008F36CE"/>
    <w:rsid w:val="008F6C79"/>
    <w:rsid w:val="00920F33"/>
    <w:rsid w:val="00926093"/>
    <w:rsid w:val="00931D3A"/>
    <w:rsid w:val="009363F9"/>
    <w:rsid w:val="0096144F"/>
    <w:rsid w:val="00986B05"/>
    <w:rsid w:val="009C62DF"/>
    <w:rsid w:val="00A55B08"/>
    <w:rsid w:val="00A96666"/>
    <w:rsid w:val="00AB414F"/>
    <w:rsid w:val="00AE2FF4"/>
    <w:rsid w:val="00B1297C"/>
    <w:rsid w:val="00B17D61"/>
    <w:rsid w:val="00B84BAD"/>
    <w:rsid w:val="00B86D71"/>
    <w:rsid w:val="00BC2C12"/>
    <w:rsid w:val="00BC474E"/>
    <w:rsid w:val="00C36756"/>
    <w:rsid w:val="00C773B1"/>
    <w:rsid w:val="00CD33BE"/>
    <w:rsid w:val="00CD3DE1"/>
    <w:rsid w:val="00D40C10"/>
    <w:rsid w:val="00D667A1"/>
    <w:rsid w:val="00D90C39"/>
    <w:rsid w:val="00DF1879"/>
    <w:rsid w:val="00E07336"/>
    <w:rsid w:val="00E14009"/>
    <w:rsid w:val="00E140EC"/>
    <w:rsid w:val="00E151D5"/>
    <w:rsid w:val="00E2253D"/>
    <w:rsid w:val="00E5775A"/>
    <w:rsid w:val="00E60581"/>
    <w:rsid w:val="00E60715"/>
    <w:rsid w:val="00EE4F04"/>
    <w:rsid w:val="00EE7E3A"/>
    <w:rsid w:val="00F11202"/>
    <w:rsid w:val="00F42DC9"/>
    <w:rsid w:val="00F645BB"/>
    <w:rsid w:val="00F732FC"/>
    <w:rsid w:val="00FA7176"/>
    <w:rsid w:val="00FC5122"/>
    <w:rsid w:val="00FE4E2F"/>
    <w:rsid w:val="00FE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93018F"/>
  <w15:chartTrackingRefBased/>
  <w15:docId w15:val="{579E7267-7BC6-F045-BEC4-2C12469EB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53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53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53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53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553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53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53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53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53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53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553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553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553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553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53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53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53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53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53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53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53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53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53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53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53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53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53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53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537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5537F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5537F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573267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73267"/>
    <w:pPr>
      <w:spacing w:after="0"/>
      <w:ind w:left="4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73267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73267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73267"/>
    <w:pPr>
      <w:spacing w:before="120" w:after="0"/>
      <w:ind w:left="240"/>
    </w:pPr>
    <w:rPr>
      <w:b/>
      <w:b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573267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73267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73267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73267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73267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73267"/>
    <w:pPr>
      <w:spacing w:after="0"/>
      <w:ind w:left="192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7326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12F2D"/>
    <w:rPr>
      <w:color w:val="666666"/>
    </w:rPr>
  </w:style>
  <w:style w:type="table" w:styleId="TableGrid">
    <w:name w:val="Table Grid"/>
    <w:basedOn w:val="TableNormal"/>
    <w:uiPriority w:val="39"/>
    <w:rsid w:val="00844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3D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DE1"/>
  </w:style>
  <w:style w:type="paragraph" w:styleId="Footer">
    <w:name w:val="footer"/>
    <w:basedOn w:val="Normal"/>
    <w:link w:val="FooterChar"/>
    <w:uiPriority w:val="99"/>
    <w:unhideWhenUsed/>
    <w:rsid w:val="00CD3D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DE1"/>
  </w:style>
  <w:style w:type="character" w:styleId="PageNumber">
    <w:name w:val="page number"/>
    <w:basedOn w:val="DefaultParagraphFont"/>
    <w:uiPriority w:val="99"/>
    <w:semiHidden/>
    <w:unhideWhenUsed/>
    <w:rsid w:val="00CD3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7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E40228-1CD5-394A-97EB-C6297DC0A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12</Pages>
  <Words>1677</Words>
  <Characters>9561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BasszusGitár hangoló megvalósítása VHDL alapokon</dc:title>
  <dc:subject>A gitárhangolás elmélete, fizikája, mérése</dc:subject>
  <dc:creator>Medgyesy Péter</dc:creator>
  <cp:keywords/>
  <dc:description/>
  <cp:lastModifiedBy>Péter Medgyesy</cp:lastModifiedBy>
  <cp:revision>84</cp:revision>
  <dcterms:created xsi:type="dcterms:W3CDTF">2024-05-14T16:11:00Z</dcterms:created>
  <dcterms:modified xsi:type="dcterms:W3CDTF">2024-05-16T11:47:00Z</dcterms:modified>
</cp:coreProperties>
</file>