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p>
    <w:p>
      <w:pPr>
        <w:bidi/>
        <w:spacing w:after="80"/>
        <w:jc w:val="center"/>
      </w:pPr>
      <w:r>
        <w:rPr>
          <w:rFonts w:ascii="Arial" w:cs="Arial" w:eastAsia="Arial" w:hAnsi="Arial"/>
          <w:b/>
          <w:bCs/>
          <w:color w:val="1F4E79"/>
          <w:sz w:val="56"/>
          <w:szCs w:val="56"/>
          <w:rtl/>
        </w:rPr>
        <w:t xml:space="preserve">אפיון מערכת ארכיון</w:t>
      </w:r>
    </w:p>
    <w:p>
      <w:pPr>
        <w:bidi/>
        <w:spacing w:after="240"/>
        <w:jc w:val="center"/>
      </w:pPr>
      <w:r>
        <w:rPr>
          <w:rFonts w:ascii="Arial" w:cs="Arial" w:eastAsia="Arial" w:hAnsi="Arial"/>
          <w:b/>
          <w:bCs/>
          <w:color w:val="2E75B6"/>
          <w:sz w:val="30"/>
          <w:szCs w:val="30"/>
          <w:rtl/>
        </w:rPr>
        <w:t xml:space="preserve">מאגר פרטי, מאובטח ומנוהל ל־10TB ומעלה</w:t>
      </w:r>
    </w:p>
    <w:p>
      <w:pPr>
        <w:bidi/>
        <w:spacing w:after="60"/>
        <w:jc w:val="center"/>
      </w:pPr>
      <w:r>
        <w:rPr>
          <w:rFonts w:ascii="Arial" w:cs="Arial" w:eastAsia="Arial" w:hAnsi="Arial"/>
          <w:color w:val="808080"/>
          <w:sz w:val="24"/>
          <w:szCs w:val="24"/>
          <w:rtl/>
        </w:rPr>
        <w:t xml:space="preserve">מסמך אפיון להעברה למפתח</w:t>
      </w:r>
    </w:p>
    <w:p>
      <w:pPr>
        <w:bidi/>
        <w:spacing w:after="60"/>
        <w:jc w:val="center"/>
      </w:pPr>
      <w:r>
        <w:rPr>
          <w:rFonts w:ascii="Arial" w:cs="Arial" w:eastAsia="Arial" w:hAnsi="Arial"/>
          <w:color w:val="808080"/>
          <w:sz w:val="22"/>
          <w:szCs w:val="22"/>
          <w:rtl/>
        </w:rPr>
        <w:t xml:space="preserve">גרסה 2.0 — מעודכן ומורחב</w:t>
      </w:r>
    </w:p>
    <w:p>
      <w:pPr>
        <w:bidi/>
        <w:spacing w:after="0"/>
        <w:jc w:val="center"/>
      </w:pPr>
      <w:r>
        <w:rPr>
          <w:rFonts w:ascii="Arial" w:cs="Arial" w:eastAsia="Arial" w:hAnsi="Arial"/>
          <w:color w:val="808080"/>
          <w:sz w:val="22"/>
          <w:szCs w:val="22"/>
          <w:rtl/>
        </w:rPr>
        <w:t xml:space="preserve">יוני 2026</w:t>
      </w:r>
    </w:p>
    <w:p>
      <w:r>
        <w:br w:type="page"/>
      </w:r>
    </w:p>
    <w:p>
      <w:pPr>
        <w:pStyle w:val="Heading1"/>
        <w:pBdr>
          <w:bottom w:val="single" w:color="2E75B6" w:sz="6" w:space="4"/>
        </w:pBdr>
        <w:bidi/>
        <w:spacing w:after="160" w:before="320"/>
        <w:jc w:val="right"/>
      </w:pPr>
      <w:r>
        <w:rPr>
          <w:rFonts w:ascii="Arial" w:cs="Arial" w:eastAsia="Arial" w:hAnsi="Arial"/>
          <w:rtl/>
        </w:rPr>
        <w:t xml:space="preserve">תוכן העניינים</w:t>
      </w:r>
    </w:p>
    <w:p>
      <w:pPr>
        <w:bidi/>
        <w:spacing w:after="60" w:line="276"/>
        <w:jc w:val="right"/>
      </w:pPr>
      <w:r>
        <w:rPr>
          <w:rFonts w:ascii="Arial" w:cs="Arial" w:eastAsia="Arial" w:hAnsi="Arial"/>
          <w:b/>
          <w:bCs/>
          <w:color w:val="2E75B6"/>
          <w:rtl/>
        </w:rPr>
        <w:t xml:space="preserve">1.  </w:t>
      </w:r>
      <w:r>
        <w:rPr>
          <w:rFonts w:ascii="Arial" w:cs="Arial" w:eastAsia="Arial" w:hAnsi="Arial"/>
          <w:rtl/>
        </w:rPr>
        <w:t xml:space="preserve">מטרת המערכת</w:t>
      </w:r>
    </w:p>
    <w:p>
      <w:pPr>
        <w:bidi/>
        <w:spacing w:after="60" w:line="276"/>
        <w:jc w:val="right"/>
      </w:pPr>
      <w:r>
        <w:rPr>
          <w:rFonts w:ascii="Arial" w:cs="Arial" w:eastAsia="Arial" w:hAnsi="Arial"/>
          <w:b/>
          <w:bCs/>
          <w:color w:val="2E75B6"/>
          <w:rtl/>
        </w:rPr>
        <w:t xml:space="preserve">2.  </w:t>
      </w:r>
      <w:r>
        <w:rPr>
          <w:rFonts w:ascii="Arial" w:cs="Arial" w:eastAsia="Arial" w:hAnsi="Arial"/>
          <w:rtl/>
        </w:rPr>
        <w:t xml:space="preserve">החלטת תשתית</w:t>
      </w:r>
    </w:p>
    <w:p>
      <w:pPr>
        <w:bidi/>
        <w:spacing w:after="60" w:line="276"/>
        <w:jc w:val="right"/>
      </w:pPr>
      <w:r>
        <w:rPr>
          <w:rFonts w:ascii="Arial" w:cs="Arial" w:eastAsia="Arial" w:hAnsi="Arial"/>
          <w:b/>
          <w:bCs/>
          <w:color w:val="2E75B6"/>
          <w:rtl/>
        </w:rPr>
        <w:t xml:space="preserve">3.  </w:t>
      </w:r>
      <w:r>
        <w:rPr>
          <w:rFonts w:ascii="Arial" w:cs="Arial" w:eastAsia="Arial" w:hAnsi="Arial"/>
          <w:rtl/>
        </w:rPr>
        <w:t xml:space="preserve">מפרט השרת הראשי</w:t>
      </w:r>
    </w:p>
    <w:p>
      <w:pPr>
        <w:bidi/>
        <w:spacing w:after="60" w:line="276"/>
        <w:jc w:val="right"/>
      </w:pPr>
      <w:r>
        <w:rPr>
          <w:rFonts w:ascii="Arial" w:cs="Arial" w:eastAsia="Arial" w:hAnsi="Arial"/>
          <w:b/>
          <w:bCs/>
          <w:color w:val="2E75B6"/>
          <w:rtl/>
        </w:rPr>
        <w:t xml:space="preserve">4.  </w:t>
      </w:r>
      <w:r>
        <w:rPr>
          <w:rFonts w:ascii="Arial" w:cs="Arial" w:eastAsia="Arial" w:hAnsi="Arial"/>
          <w:rtl/>
        </w:rPr>
        <w:t xml:space="preserve">עקרונות יסוד</w:t>
      </w:r>
    </w:p>
    <w:p>
      <w:pPr>
        <w:bidi/>
        <w:spacing w:after="60" w:line="276"/>
        <w:jc w:val="right"/>
      </w:pPr>
      <w:r>
        <w:rPr>
          <w:rFonts w:ascii="Arial" w:cs="Arial" w:eastAsia="Arial" w:hAnsi="Arial"/>
          <w:b/>
          <w:bCs/>
          <w:color w:val="2E75B6"/>
          <w:rtl/>
        </w:rPr>
        <w:t xml:space="preserve">5.  </w:t>
      </w:r>
      <w:r>
        <w:rPr>
          <w:rFonts w:ascii="Arial" w:cs="Arial" w:eastAsia="Arial" w:hAnsi="Arial"/>
          <w:rtl/>
        </w:rPr>
        <w:t xml:space="preserve">מסכי המערכת</w:t>
      </w:r>
    </w:p>
    <w:p>
      <w:pPr>
        <w:bidi/>
        <w:spacing w:after="60" w:line="276"/>
        <w:jc w:val="right"/>
      </w:pPr>
      <w:r>
        <w:rPr>
          <w:rFonts w:ascii="Arial" w:cs="Arial" w:eastAsia="Arial" w:hAnsi="Arial"/>
          <w:b/>
          <w:bCs/>
          <w:color w:val="2E75B6"/>
          <w:rtl/>
        </w:rPr>
        <w:t xml:space="preserve">6.  </w:t>
      </w:r>
      <w:r>
        <w:rPr>
          <w:rFonts w:ascii="Arial" w:cs="Arial" w:eastAsia="Arial" w:hAnsi="Arial"/>
          <w:rtl/>
        </w:rPr>
        <w:t xml:space="preserve">תיקיות, תגיות ואוספים חכמים</w:t>
      </w:r>
    </w:p>
    <w:p>
      <w:pPr>
        <w:bidi/>
        <w:spacing w:after="60" w:line="276"/>
        <w:jc w:val="right"/>
      </w:pPr>
      <w:r>
        <w:rPr>
          <w:rFonts w:ascii="Arial" w:cs="Arial" w:eastAsia="Arial" w:hAnsi="Arial"/>
          <w:b/>
          <w:bCs/>
          <w:color w:val="2E75B6"/>
          <w:rtl/>
        </w:rPr>
        <w:t xml:space="preserve">7.  </w:t>
      </w:r>
      <w:r>
        <w:rPr>
          <w:rFonts w:ascii="Arial" w:cs="Arial" w:eastAsia="Arial" w:hAnsi="Arial"/>
          <w:rtl/>
        </w:rPr>
        <w:t xml:space="preserve">העלאה וייבוא</w:t>
      </w:r>
    </w:p>
    <w:p>
      <w:pPr>
        <w:bidi/>
        <w:spacing w:after="60" w:line="276"/>
        <w:jc w:val="right"/>
      </w:pPr>
      <w:r>
        <w:rPr>
          <w:rFonts w:ascii="Arial" w:cs="Arial" w:eastAsia="Arial" w:hAnsi="Arial"/>
          <w:b/>
          <w:bCs/>
          <w:color w:val="2E75B6"/>
          <w:rtl/>
        </w:rPr>
        <w:t xml:space="preserve">8.  </w:t>
      </w:r>
      <w:r>
        <w:rPr>
          <w:rFonts w:ascii="Arial" w:cs="Arial" w:eastAsia="Arial" w:hAnsi="Arial"/>
          <w:rtl/>
        </w:rPr>
        <w:t xml:space="preserve">זיהוי כפילויות</w:t>
      </w:r>
    </w:p>
    <w:p>
      <w:pPr>
        <w:bidi/>
        <w:spacing w:after="60" w:line="276"/>
        <w:jc w:val="right"/>
      </w:pPr>
      <w:r>
        <w:rPr>
          <w:rFonts w:ascii="Arial" w:cs="Arial" w:eastAsia="Arial" w:hAnsi="Arial"/>
          <w:b/>
          <w:bCs/>
          <w:color w:val="2E75B6"/>
          <w:rtl/>
        </w:rPr>
        <w:t xml:space="preserve">9.  </w:t>
      </w:r>
      <w:r>
        <w:rPr>
          <w:rFonts w:ascii="Arial" w:cs="Arial" w:eastAsia="Arial" w:hAnsi="Arial"/>
          <w:rtl/>
        </w:rPr>
        <w:t xml:space="preserve">צפייה מוגנת דרך Reader</w:t>
      </w:r>
    </w:p>
    <w:p>
      <w:pPr>
        <w:bidi/>
        <w:spacing w:after="60" w:line="276"/>
        <w:jc w:val="right"/>
      </w:pPr>
      <w:r>
        <w:rPr>
          <w:rFonts w:ascii="Arial" w:cs="Arial" w:eastAsia="Arial" w:hAnsi="Arial"/>
          <w:b/>
          <w:bCs/>
          <w:color w:val="2E75B6"/>
          <w:rtl/>
        </w:rPr>
        <w:t xml:space="preserve">10.  </w:t>
      </w:r>
      <w:r>
        <w:rPr>
          <w:rFonts w:ascii="Arial" w:cs="Arial" w:eastAsia="Arial" w:hAnsi="Arial"/>
          <w:rtl/>
        </w:rPr>
        <w:t xml:space="preserve">קישורי צפייה חיצוניים</w:t>
      </w:r>
    </w:p>
    <w:p>
      <w:pPr>
        <w:bidi/>
        <w:spacing w:after="60" w:line="276"/>
        <w:jc w:val="right"/>
      </w:pPr>
      <w:r>
        <w:rPr>
          <w:rFonts w:ascii="Arial" w:cs="Arial" w:eastAsia="Arial" w:hAnsi="Arial"/>
          <w:b/>
          <w:bCs/>
          <w:color w:val="2E75B6"/>
          <w:rtl/>
        </w:rPr>
        <w:t xml:space="preserve">11.  </w:t>
      </w:r>
      <w:r>
        <w:rPr>
          <w:rFonts w:ascii="Arial" w:cs="Arial" w:eastAsia="Arial" w:hAnsi="Arial"/>
          <w:rtl/>
        </w:rPr>
        <w:t xml:space="preserve">סימני מים</w:t>
      </w:r>
    </w:p>
    <w:p>
      <w:pPr>
        <w:bidi/>
        <w:spacing w:after="60" w:line="276"/>
        <w:jc w:val="right"/>
      </w:pPr>
      <w:r>
        <w:rPr>
          <w:rFonts w:ascii="Arial" w:cs="Arial" w:eastAsia="Arial" w:hAnsi="Arial"/>
          <w:b/>
          <w:bCs/>
          <w:color w:val="2E75B6"/>
          <w:rtl/>
        </w:rPr>
        <w:t xml:space="preserve">12.  </w:t>
      </w:r>
      <w:r>
        <w:rPr>
          <w:rFonts w:ascii="Arial" w:cs="Arial" w:eastAsia="Arial" w:hAnsi="Arial"/>
          <w:rtl/>
        </w:rPr>
        <w:t xml:space="preserve">עריכת תמונות</w:t>
      </w:r>
    </w:p>
    <w:p>
      <w:pPr>
        <w:bidi/>
        <w:spacing w:after="60" w:line="276"/>
        <w:jc w:val="right"/>
      </w:pPr>
      <w:r>
        <w:rPr>
          <w:rFonts w:ascii="Arial" w:cs="Arial" w:eastAsia="Arial" w:hAnsi="Arial"/>
          <w:b/>
          <w:bCs/>
          <w:color w:val="2E75B6"/>
          <w:rtl/>
        </w:rPr>
        <w:t xml:space="preserve">13.  </w:t>
      </w:r>
      <w:r>
        <w:rPr>
          <w:rFonts w:ascii="Arial" w:cs="Arial" w:eastAsia="Arial" w:hAnsi="Arial"/>
          <w:rtl/>
        </w:rPr>
        <w:t xml:space="preserve">עריכה וצביעה בעזרת AI</w:t>
      </w:r>
    </w:p>
    <w:p>
      <w:pPr>
        <w:bidi/>
        <w:spacing w:after="60" w:line="276"/>
        <w:jc w:val="right"/>
      </w:pPr>
      <w:r>
        <w:rPr>
          <w:rFonts w:ascii="Arial" w:cs="Arial" w:eastAsia="Arial" w:hAnsi="Arial"/>
          <w:b/>
          <w:bCs/>
          <w:color w:val="2E75B6"/>
          <w:rtl/>
        </w:rPr>
        <w:t xml:space="preserve">14.  </w:t>
      </w:r>
      <w:r>
        <w:rPr>
          <w:rFonts w:ascii="Arial" w:cs="Arial" w:eastAsia="Arial" w:hAnsi="Arial"/>
          <w:rtl/>
        </w:rPr>
        <w:t xml:space="preserve">עריכת סרטונים</w:t>
      </w:r>
    </w:p>
    <w:p>
      <w:pPr>
        <w:bidi/>
        <w:spacing w:after="60" w:line="276"/>
        <w:jc w:val="right"/>
      </w:pPr>
      <w:r>
        <w:rPr>
          <w:rFonts w:ascii="Arial" w:cs="Arial" w:eastAsia="Arial" w:hAnsi="Arial"/>
          <w:b/>
          <w:bCs/>
          <w:color w:val="2E75B6"/>
          <w:rtl/>
        </w:rPr>
        <w:t xml:space="preserve">15.  </w:t>
      </w:r>
      <w:r>
        <w:rPr>
          <w:rFonts w:ascii="Arial" w:cs="Arial" w:eastAsia="Arial" w:hAnsi="Arial"/>
          <w:rtl/>
        </w:rPr>
        <w:t xml:space="preserve">זיהוי אנשים ופנים</w:t>
      </w:r>
    </w:p>
    <w:p>
      <w:pPr>
        <w:bidi/>
        <w:spacing w:after="60" w:line="276"/>
        <w:jc w:val="right"/>
      </w:pPr>
      <w:r>
        <w:rPr>
          <w:rFonts w:ascii="Arial" w:cs="Arial" w:eastAsia="Arial" w:hAnsi="Arial"/>
          <w:b/>
          <w:bCs/>
          <w:color w:val="2E75B6"/>
          <w:rtl/>
        </w:rPr>
        <w:t xml:space="preserve">16.  </w:t>
      </w:r>
      <w:r>
        <w:rPr>
          <w:rFonts w:ascii="Arial" w:cs="Arial" w:eastAsia="Arial" w:hAnsi="Arial"/>
          <w:rtl/>
        </w:rPr>
        <w:t xml:space="preserve">משתמשים והרשאות</w:t>
      </w:r>
    </w:p>
    <w:p>
      <w:pPr>
        <w:bidi/>
        <w:spacing w:after="60" w:line="276"/>
        <w:jc w:val="right"/>
      </w:pPr>
      <w:r>
        <w:rPr>
          <w:rFonts w:ascii="Arial" w:cs="Arial" w:eastAsia="Arial" w:hAnsi="Arial"/>
          <w:b/>
          <w:bCs/>
          <w:color w:val="2E75B6"/>
          <w:rtl/>
        </w:rPr>
        <w:t xml:space="preserve">17.  </w:t>
      </w:r>
      <w:r>
        <w:rPr>
          <w:rFonts w:ascii="Arial" w:cs="Arial" w:eastAsia="Arial" w:hAnsi="Arial"/>
          <w:rtl/>
        </w:rPr>
        <w:t xml:space="preserve">לוג מלא לכל פעולה</w:t>
      </w:r>
    </w:p>
    <w:p>
      <w:pPr>
        <w:bidi/>
        <w:spacing w:after="60" w:line="276"/>
        <w:jc w:val="right"/>
      </w:pPr>
      <w:r>
        <w:rPr>
          <w:rFonts w:ascii="Arial" w:cs="Arial" w:eastAsia="Arial" w:hAnsi="Arial"/>
          <w:b/>
          <w:bCs/>
          <w:color w:val="2E75B6"/>
          <w:rtl/>
        </w:rPr>
        <w:t xml:space="preserve">18.  </w:t>
      </w:r>
      <w:r>
        <w:rPr>
          <w:rFonts w:ascii="Arial" w:cs="Arial" w:eastAsia="Arial" w:hAnsi="Arial"/>
          <w:rtl/>
        </w:rPr>
        <w:t xml:space="preserve">ניהול גיבוי פיזי מרובה דיסקים</w:t>
      </w:r>
    </w:p>
    <w:p>
      <w:pPr>
        <w:bidi/>
        <w:spacing w:after="60" w:line="276"/>
        <w:jc w:val="right"/>
      </w:pPr>
      <w:r>
        <w:rPr>
          <w:rFonts w:ascii="Arial" w:cs="Arial" w:eastAsia="Arial" w:hAnsi="Arial"/>
          <w:b/>
          <w:bCs/>
          <w:color w:val="2E75B6"/>
          <w:rtl/>
        </w:rPr>
        <w:t xml:space="preserve">19.  </w:t>
      </w:r>
      <w:r>
        <w:rPr>
          <w:rFonts w:ascii="Arial" w:cs="Arial" w:eastAsia="Arial" w:hAnsi="Arial"/>
          <w:rtl/>
        </w:rPr>
        <w:t xml:space="preserve">גיבוי ושחזור</w:t>
      </w:r>
    </w:p>
    <w:p>
      <w:pPr>
        <w:bidi/>
        <w:spacing w:after="60" w:line="276"/>
        <w:jc w:val="right"/>
      </w:pPr>
      <w:r>
        <w:rPr>
          <w:rFonts w:ascii="Arial" w:cs="Arial" w:eastAsia="Arial" w:hAnsi="Arial"/>
          <w:b/>
          <w:bCs/>
          <w:color w:val="2E75B6"/>
          <w:rtl/>
        </w:rPr>
        <w:t xml:space="preserve">20.  </w:t>
      </w:r>
      <w:r>
        <w:rPr>
          <w:rFonts w:ascii="Arial" w:cs="Arial" w:eastAsia="Arial" w:hAnsi="Arial"/>
          <w:rtl/>
        </w:rPr>
        <w:t xml:space="preserve">אבטחה</w:t>
      </w:r>
    </w:p>
    <w:p>
      <w:pPr>
        <w:bidi/>
        <w:spacing w:after="60" w:line="276"/>
        <w:jc w:val="right"/>
      </w:pPr>
      <w:r>
        <w:rPr>
          <w:rFonts w:ascii="Arial" w:cs="Arial" w:eastAsia="Arial" w:hAnsi="Arial"/>
          <w:b/>
          <w:bCs/>
          <w:color w:val="2E75B6"/>
          <w:rtl/>
        </w:rPr>
        <w:t xml:space="preserve">21.  </w:t>
      </w:r>
      <w:r>
        <w:rPr>
          <w:rFonts w:ascii="Arial" w:cs="Arial" w:eastAsia="Arial" w:hAnsi="Arial"/>
          <w:rtl/>
        </w:rPr>
        <w:t xml:space="preserve">טכנולוגיות מומלצות</w:t>
      </w:r>
    </w:p>
    <w:p>
      <w:pPr>
        <w:bidi/>
        <w:spacing w:after="60" w:line="276"/>
        <w:jc w:val="right"/>
      </w:pPr>
      <w:r>
        <w:rPr>
          <w:rFonts w:ascii="Arial" w:cs="Arial" w:eastAsia="Arial" w:hAnsi="Arial"/>
          <w:b/>
          <w:bCs/>
          <w:color w:val="2E75B6"/>
          <w:rtl/>
        </w:rPr>
        <w:t xml:space="preserve">22.  </w:t>
      </w:r>
      <w:r>
        <w:rPr>
          <w:rFonts w:ascii="Arial" w:cs="Arial" w:eastAsia="Arial" w:hAnsi="Arial"/>
          <w:rtl/>
        </w:rPr>
        <w:t xml:space="preserve">מבנה הנתונים</w:t>
      </w:r>
    </w:p>
    <w:p>
      <w:pPr>
        <w:bidi/>
        <w:spacing w:after="60" w:line="276"/>
        <w:jc w:val="right"/>
      </w:pPr>
      <w:r>
        <w:rPr>
          <w:rFonts w:ascii="Arial" w:cs="Arial" w:eastAsia="Arial" w:hAnsi="Arial"/>
          <w:b/>
          <w:bCs/>
          <w:color w:val="2E75B6"/>
          <w:rtl/>
        </w:rPr>
        <w:t xml:space="preserve">23.  </w:t>
      </w:r>
      <w:r>
        <w:rPr>
          <w:rFonts w:ascii="Arial" w:cs="Arial" w:eastAsia="Arial" w:hAnsi="Arial"/>
          <w:rtl/>
        </w:rPr>
        <w:t xml:space="preserve">תהליכי עבודה</w:t>
      </w:r>
    </w:p>
    <w:p>
      <w:pPr>
        <w:bidi/>
        <w:spacing w:after="60" w:line="276"/>
        <w:jc w:val="right"/>
      </w:pPr>
      <w:r>
        <w:rPr>
          <w:rFonts w:ascii="Arial" w:cs="Arial" w:eastAsia="Arial" w:hAnsi="Arial"/>
          <w:b/>
          <w:bCs/>
          <w:color w:val="2E75B6"/>
          <w:rtl/>
        </w:rPr>
        <w:t xml:space="preserve">24.  </w:t>
      </w:r>
      <w:r>
        <w:rPr>
          <w:rFonts w:ascii="Arial" w:cs="Arial" w:eastAsia="Arial" w:hAnsi="Arial"/>
          <w:rtl/>
        </w:rPr>
        <w:t xml:space="preserve">עלויות חודשיות משוערות</w:t>
      </w:r>
    </w:p>
    <w:p>
      <w:pPr>
        <w:bidi/>
        <w:spacing w:after="60" w:line="276"/>
        <w:jc w:val="right"/>
      </w:pPr>
      <w:r>
        <w:rPr>
          <w:rFonts w:ascii="Arial" w:cs="Arial" w:eastAsia="Arial" w:hAnsi="Arial"/>
          <w:b/>
          <w:bCs/>
          <w:color w:val="2E75B6"/>
          <w:rtl/>
        </w:rPr>
        <w:t xml:space="preserve">25.  </w:t>
      </w:r>
      <w:r>
        <w:rPr>
          <w:rFonts w:ascii="Arial" w:cs="Arial" w:eastAsia="Arial" w:hAnsi="Arial"/>
          <w:rtl/>
        </w:rPr>
        <w:t xml:space="preserve">שלבי בנייה</w:t>
      </w:r>
    </w:p>
    <w:p>
      <w:pPr>
        <w:bidi/>
        <w:spacing w:after="60" w:line="276"/>
        <w:jc w:val="right"/>
      </w:pPr>
      <w:r>
        <w:rPr>
          <w:rFonts w:ascii="Arial" w:cs="Arial" w:eastAsia="Arial" w:hAnsi="Arial"/>
          <w:b/>
          <w:bCs/>
          <w:color w:val="2E75B6"/>
          <w:rtl/>
        </w:rPr>
        <w:t xml:space="preserve">26.  </w:t>
      </w:r>
      <w:r>
        <w:rPr>
          <w:rFonts w:ascii="Arial" w:cs="Arial" w:eastAsia="Arial" w:hAnsi="Arial"/>
          <w:rtl/>
        </w:rPr>
        <w:t xml:space="preserve">דרישות מסירה מהמתכנת</w:t>
      </w:r>
    </w:p>
    <w:p>
      <w:pPr>
        <w:bidi/>
        <w:spacing w:after="60" w:line="276"/>
        <w:jc w:val="right"/>
      </w:pPr>
      <w:r>
        <w:rPr>
          <w:rFonts w:ascii="Arial" w:cs="Arial" w:eastAsia="Arial" w:hAnsi="Arial"/>
          <w:b/>
          <w:bCs/>
          <w:color w:val="2E75B6"/>
          <w:rtl/>
        </w:rPr>
        <w:t xml:space="preserve">27.  </w:t>
      </w:r>
      <w:r>
        <w:rPr>
          <w:rFonts w:ascii="Arial" w:cs="Arial" w:eastAsia="Arial" w:hAnsi="Arial"/>
          <w:rtl/>
        </w:rPr>
        <w:t xml:space="preserve">ריכוז ההמלצות לשיפור</w:t>
      </w:r>
    </w:p>
    <w:p>
      <w:r>
        <w:br w:type="page"/>
      </w:r>
    </w:p>
    <w:p>
      <w:pPr>
        <w:pStyle w:val="Heading1"/>
        <w:pBdr>
          <w:bottom w:val="single" w:color="2E75B6" w:sz="6" w:space="4"/>
        </w:pBdr>
        <w:bidi/>
        <w:spacing w:after="160" w:before="320"/>
        <w:jc w:val="right"/>
      </w:pPr>
      <w:r>
        <w:rPr>
          <w:rFonts w:ascii="Arial" w:cs="Arial" w:eastAsia="Arial" w:hAnsi="Arial"/>
          <w:rtl/>
        </w:rPr>
        <w:t xml:space="preserve">איך לקרוא את המסמך הזה</w:t>
      </w:r>
    </w:p>
    <w:p>
      <w:pPr>
        <w:bidi/>
        <w:spacing w:after="150" w:line="288"/>
        <w:jc w:val="both"/>
      </w:pPr>
      <w:r>
        <w:rPr>
          <w:rFonts w:ascii="Arial" w:cs="Arial" w:eastAsia="Arial" w:hAnsi="Arial"/>
          <w:rtl/>
        </w:rPr>
        <w:t xml:space="preserve">זהו אפיון מלא של מערכת הארכיון, ערוך ומוכן להעברה למפתח. המסמך מתאר מה המערכת צריכה לעשות — לא כיצד לכתוב את הקוד. כל החלטה טכנית סופית תיסגם מול המפתח.</w:t>
      </w:r>
    </w:p>
    <w:p>
      <w:pPr>
        <w:bidi/>
        <w:spacing w:after="150" w:line="288"/>
        <w:jc w:val="both"/>
      </w:pPr>
      <w:r>
        <w:rPr>
          <w:rFonts w:ascii="Arial" w:cs="Arial" w:eastAsia="Arial" w:hAnsi="Arial"/>
          <w:rtl/>
        </w:rPr>
        <w:t xml:space="preserve">לאורך המסמך משובצים שני סוגי תיבות צבעוניות. </w:t>
      </w:r>
      <w:r>
        <w:rPr>
          <w:rFonts w:ascii="Arial" w:cs="Arial" w:eastAsia="Arial" w:hAnsi="Arial"/>
          <w:b/>
          <w:bCs/>
          <w:color w:val="7F6000"/>
          <w:rtl/>
        </w:rPr>
        <w:t xml:space="preserve">תיבה צהובה </w:t>
      </w:r>
      <w:r>
        <w:rPr>
          <w:rFonts w:ascii="Arial" w:cs="Arial" w:eastAsia="Arial" w:hAnsi="Arial"/>
          <w:rtl/>
        </w:rPr>
        <w:t xml:space="preserve">מסמנת המלצה לשיפור — רעיון שכדאי לשקול אך אינו חובה. </w:t>
      </w:r>
      <w:r>
        <w:rPr>
          <w:rFonts w:ascii="Arial" w:cs="Arial" w:eastAsia="Arial" w:hAnsi="Arial"/>
          <w:b/>
          <w:bCs/>
          <w:color w:val="843C0C"/>
          <w:rtl/>
        </w:rPr>
        <w:t xml:space="preserve">תיבה כתומה </w:t>
      </w:r>
      <w:r>
        <w:rPr>
          <w:rFonts w:ascii="Arial" w:cs="Arial" w:eastAsia="Arial" w:hAnsi="Arial"/>
          <w:rtl/>
        </w:rPr>
        <w:t xml:space="preserve">מסמנת מגבלה מציאותית או נקודה שדורשת תשומת לב לפני שמתחילים.</w:t>
      </w:r>
    </w:p>
    <w:p>
      <w:pPr>
        <w:spacing w:after="6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המלצות השיפור מסומנות כך לאורך כל המסמך, ומרוכזות שוב בפרק האחרון</w:t>
            </w:r>
          </w:p>
          <w:p>
            <w:pPr>
              <w:pStyle w:val="ListParagraph"/>
              <w:numPr>
                <w:ilvl w:val="0"/>
                <w:numId w:val="2"/>
              </w:numPr>
              <w:bidi/>
              <w:spacing w:after="40" w:line="276"/>
              <w:jc w:val="right"/>
            </w:pPr>
            <w:r>
              <w:rPr>
                <w:rFonts w:ascii="Arial" w:cs="Arial" w:eastAsia="Arial" w:hAnsi="Arial"/>
                <w:rtl/>
              </w:rPr>
              <w:t xml:space="preserve">אפשר לקרוא את המסמך פעם אחת מתחילתו לסופו, ואז לחזור רק אל התיבות הצבעוניות כדי להחליט מה מאמצים.</w:t>
            </w:r>
          </w:p>
          <w:p>
            <w:pPr>
              <w:pStyle w:val="ListParagraph"/>
              <w:numPr>
                <w:ilvl w:val="0"/>
                <w:numId w:val="2"/>
              </w:numPr>
              <w:bidi/>
              <w:spacing w:after="0" w:line="276"/>
              <w:jc w:val="right"/>
            </w:pPr>
            <w:r>
              <w:rPr>
                <w:rFonts w:ascii="Arial" w:cs="Arial" w:eastAsia="Arial" w:hAnsi="Arial"/>
                <w:rtl/>
              </w:rPr>
              <w:t xml:space="preserve">אין צורך לאמץ את כל ההמלצות — הן נועדו לתת לך בחירה מושכלת מול המפתח.</w:t>
            </w:r>
          </w:p>
        </w:tc>
      </w:tr>
    </w:tbl>
    <w:p>
      <w:r>
        <w:br w:type="page"/>
      </w:r>
    </w:p>
    <w:p>
      <w:pPr>
        <w:pStyle w:val="Heading1"/>
        <w:pBdr>
          <w:bottom w:val="single" w:color="2E75B6" w:sz="6" w:space="4"/>
        </w:pBdr>
        <w:bidi/>
        <w:spacing w:after="160" w:before="320"/>
        <w:jc w:val="right"/>
      </w:pPr>
      <w:r>
        <w:rPr>
          <w:rFonts w:ascii="Arial" w:cs="Arial" w:eastAsia="Arial" w:hAnsi="Arial"/>
          <w:rtl/>
        </w:rPr>
        <w:t xml:space="preserve">1 · מטרת המערכת</w:t>
      </w:r>
    </w:p>
    <w:p>
      <w:pPr>
        <w:bidi/>
        <w:spacing w:after="150" w:line="288"/>
        <w:jc w:val="both"/>
      </w:pPr>
      <w:r>
        <w:rPr>
          <w:rFonts w:ascii="Arial" w:cs="Arial" w:eastAsia="Arial" w:hAnsi="Arial"/>
          <w:rtl/>
        </w:rPr>
        <w:t xml:space="preserve">המערכת היא מאגר מרכזי אחד לכל החומר הפרטי שלך — תמונות, סרטונים, מסמכים וקבצים נוספים. הדגש הוא על ארגון, חיפוש, אבטחה ושליטה מלאה, תוך שמירה קפדנית על קובצי המקור.</w:t>
      </w:r>
    </w:p>
    <w:p>
      <w:pPr>
        <w:pStyle w:val="Heading2"/>
        <w:bidi/>
        <w:spacing w:after="100" w:before="220"/>
        <w:jc w:val="right"/>
      </w:pPr>
      <w:r>
        <w:rPr>
          <w:rFonts w:ascii="Arial" w:cs="Arial" w:eastAsia="Arial" w:hAnsi="Arial"/>
          <w:rtl/>
        </w:rPr>
        <w:t xml:space="preserve">יכולות הליבה</w:t>
      </w:r>
    </w:p>
    <w:p>
      <w:pPr>
        <w:pStyle w:val="ListParagraph"/>
        <w:numPr>
          <w:ilvl w:val="0"/>
          <w:numId w:val="2"/>
        </w:numPr>
        <w:bidi/>
        <w:spacing w:after="48" w:line="276"/>
        <w:jc w:val="right"/>
      </w:pPr>
      <w:r>
        <w:rPr>
          <w:rFonts w:ascii="Arial" w:cs="Arial" w:eastAsia="Arial" w:hAnsi="Arial"/>
          <w:rtl/>
        </w:rPr>
        <w:t xml:space="preserve">העלאה, מיון וחיפוש לפי תיקיות ותגיות.</w:t>
      </w:r>
    </w:p>
    <w:p>
      <w:pPr>
        <w:pStyle w:val="ListParagraph"/>
        <w:numPr>
          <w:ilvl w:val="0"/>
          <w:numId w:val="2"/>
        </w:numPr>
        <w:bidi/>
        <w:spacing w:after="48" w:line="276"/>
        <w:jc w:val="right"/>
      </w:pPr>
      <w:r>
        <w:rPr>
          <w:rFonts w:ascii="Arial" w:cs="Arial" w:eastAsia="Arial" w:hAnsi="Arial"/>
          <w:rtl/>
        </w:rPr>
        <w:t xml:space="preserve">זיהוי כפילויות — מלאות וגם דומות.</w:t>
      </w:r>
    </w:p>
    <w:p>
      <w:pPr>
        <w:pStyle w:val="ListParagraph"/>
        <w:numPr>
          <w:ilvl w:val="0"/>
          <w:numId w:val="2"/>
        </w:numPr>
        <w:bidi/>
        <w:spacing w:after="48" w:line="276"/>
        <w:jc w:val="right"/>
      </w:pPr>
      <w:r>
        <w:rPr>
          <w:rFonts w:ascii="Arial" w:cs="Arial" w:eastAsia="Arial" w:hAnsi="Arial"/>
          <w:rtl/>
        </w:rPr>
        <w:t xml:space="preserve">צפייה מוגנת ככל האפשר דרך תוכנת Reader ייעודית.</w:t>
      </w:r>
    </w:p>
    <w:p>
      <w:pPr>
        <w:pStyle w:val="ListParagraph"/>
        <w:numPr>
          <w:ilvl w:val="0"/>
          <w:numId w:val="2"/>
        </w:numPr>
        <w:bidi/>
        <w:spacing w:after="48" w:line="276"/>
        <w:jc w:val="right"/>
      </w:pPr>
      <w:r>
        <w:rPr>
          <w:rFonts w:ascii="Arial" w:cs="Arial" w:eastAsia="Arial" w:hAnsi="Arial"/>
          <w:rtl/>
        </w:rPr>
        <w:t xml:space="preserve">קישורי צפייה מוגבלים בזמן ובמספר צפיות.</w:t>
      </w:r>
    </w:p>
    <w:p>
      <w:pPr>
        <w:pStyle w:val="ListParagraph"/>
        <w:numPr>
          <w:ilvl w:val="0"/>
          <w:numId w:val="2"/>
        </w:numPr>
        <w:bidi/>
        <w:spacing w:after="48" w:line="276"/>
        <w:jc w:val="right"/>
      </w:pPr>
      <w:r>
        <w:rPr>
          <w:rFonts w:ascii="Arial" w:cs="Arial" w:eastAsia="Arial" w:hAnsi="Arial"/>
          <w:rtl/>
        </w:rPr>
        <w:t xml:space="preserve">משתמשים קבועים עם הרשאות מפורטות.</w:t>
      </w:r>
    </w:p>
    <w:p>
      <w:pPr>
        <w:pStyle w:val="ListParagraph"/>
        <w:numPr>
          <w:ilvl w:val="0"/>
          <w:numId w:val="2"/>
        </w:numPr>
        <w:bidi/>
        <w:spacing w:after="48" w:line="276"/>
        <w:jc w:val="right"/>
      </w:pPr>
      <w:r>
        <w:rPr>
          <w:rFonts w:ascii="Arial" w:cs="Arial" w:eastAsia="Arial" w:hAnsi="Arial"/>
          <w:rtl/>
        </w:rPr>
        <w:t xml:space="preserve">עריכת תמונות וסרטונים: חיתוך, טשטוש, פיקסול וסימני מים.</w:t>
      </w:r>
    </w:p>
    <w:p>
      <w:pPr>
        <w:pStyle w:val="ListParagraph"/>
        <w:numPr>
          <w:ilvl w:val="0"/>
          <w:numId w:val="2"/>
        </w:numPr>
        <w:bidi/>
        <w:spacing w:after="48" w:line="276"/>
        <w:jc w:val="right"/>
      </w:pPr>
      <w:r>
        <w:rPr>
          <w:rFonts w:ascii="Arial" w:cs="Arial" w:eastAsia="Arial" w:hAnsi="Arial"/>
          <w:rtl/>
        </w:rPr>
        <w:t xml:space="preserve">זיהוי פנים פנימי במאגר, שיוך שם לאדם וחיפוש החומרים שבהם הוא מופיע.</w:t>
      </w:r>
    </w:p>
    <w:p>
      <w:pPr>
        <w:pStyle w:val="ListParagraph"/>
        <w:numPr>
          <w:ilvl w:val="0"/>
          <w:numId w:val="2"/>
        </w:numPr>
        <w:bidi/>
        <w:spacing w:after="48" w:line="276"/>
        <w:jc w:val="right"/>
      </w:pPr>
      <w:r>
        <w:rPr>
          <w:rFonts w:ascii="Arial" w:cs="Arial" w:eastAsia="Arial" w:hAnsi="Arial"/>
          <w:rtl/>
        </w:rPr>
        <w:t xml:space="preserve">לוג מלא לכל פעולה, נגיש ישירות מכל קובץ, תיקייה, משתמש, תגית, דיסק או קישור.</w:t>
      </w:r>
    </w:p>
    <w:p>
      <w:pPr>
        <w:pStyle w:val="ListParagraph"/>
        <w:numPr>
          <w:ilvl w:val="0"/>
          <w:numId w:val="2"/>
        </w:numPr>
        <w:bidi/>
        <w:spacing w:after="48" w:line="276"/>
        <w:jc w:val="right"/>
      </w:pPr>
      <w:r>
        <w:rPr>
          <w:rFonts w:ascii="Arial" w:cs="Arial" w:eastAsia="Arial" w:hAnsi="Arial"/>
          <w:rtl/>
        </w:rPr>
        <w:t xml:space="preserve">ניהול גיבוי פיזי מבוזר על דיסקים רבים, וסנכרון חכם בין השרת לדיסקים.</w:t>
      </w:r>
    </w:p>
    <w:p>
      <w:pPr>
        <w:pStyle w:val="ListParagraph"/>
        <w:numPr>
          <w:ilvl w:val="0"/>
          <w:numId w:val="2"/>
        </w:numPr>
        <w:bidi/>
        <w:spacing w:after="48" w:line="276"/>
        <w:jc w:val="right"/>
      </w:pPr>
      <w:r>
        <w:rPr>
          <w:rFonts w:ascii="Arial" w:cs="Arial" w:eastAsia="Arial" w:hAnsi="Arial"/>
          <w:rtl/>
        </w:rPr>
        <w:t xml:space="preserve">שמירת המקור תמיד — ללא דריסה או שינוי בלתי הפיך.</w:t>
      </w:r>
    </w:p>
    <w:p>
      <w:pPr>
        <w:spacing w:after="6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הוסיפו פרק קצר של 'מה המערכת לא עושה' וקבעו יעד מדיד לשלב הראשון</w:t>
            </w:r>
          </w:p>
          <w:p>
            <w:pPr>
              <w:pStyle w:val="ListParagraph"/>
              <w:numPr>
                <w:ilvl w:val="0"/>
                <w:numId w:val="2"/>
              </w:numPr>
              <w:bidi/>
              <w:spacing w:after="40" w:line="276"/>
              <w:jc w:val="right"/>
            </w:pPr>
            <w:r>
              <w:rPr>
                <w:rFonts w:ascii="Arial" w:cs="Arial" w:eastAsia="Arial" w:hAnsi="Arial"/>
                <w:rtl/>
              </w:rPr>
              <w:t xml:space="preserve">הגדרה מפורשת של מה לא נכלל כרגע (Non-Goals) מונעת נפיחות תכולה (scope creep), שהיא הסיבה הנפוצה ביותר לחריגה בזמן ובתקציב.</w:t>
            </w:r>
          </w:p>
          <w:p>
            <w:pPr>
              <w:pStyle w:val="ListParagraph"/>
              <w:numPr>
                <w:ilvl w:val="0"/>
                <w:numId w:val="2"/>
              </w:numPr>
              <w:bidi/>
              <w:spacing w:after="0" w:line="276"/>
              <w:jc w:val="right"/>
            </w:pPr>
            <w:r>
              <w:rPr>
                <w:rFonts w:ascii="Arial" w:cs="Arial" w:eastAsia="Arial" w:hAnsi="Arial"/>
                <w:rtl/>
              </w:rPr>
              <w:t xml:space="preserve">קבעו משפט הצלחה אחד לשלב 1, למשל: כל 10TB הקיימים יובאו, מופו לדיסקים הפיזיים, וניתנים לחיפוש. כך תדעו בדיוק מתי שלב 1 הסתיים.</w:t>
            </w:r>
          </w:p>
        </w:tc>
      </w:tr>
    </w:tbl>
    <w:p>
      <w:pPr>
        <w:pStyle w:val="Heading1"/>
        <w:pBdr>
          <w:bottom w:val="single" w:color="2E75B6" w:sz="6" w:space="4"/>
        </w:pBdr>
        <w:bidi/>
        <w:spacing w:after="160" w:before="320"/>
        <w:jc w:val="right"/>
      </w:pPr>
      <w:r>
        <w:rPr>
          <w:rFonts w:ascii="Arial" w:cs="Arial" w:eastAsia="Arial" w:hAnsi="Arial"/>
          <w:rtl/>
        </w:rPr>
        <w:t xml:space="preserve">2 · החלטת תשתית</w:t>
      </w:r>
    </w:p>
    <w:p>
      <w:pPr>
        <w:bidi/>
        <w:spacing w:after="150" w:line="288"/>
        <w:jc w:val="both"/>
      </w:pPr>
      <w:r>
        <w:rPr>
          <w:rFonts w:ascii="Arial" w:cs="Arial" w:eastAsia="Arial" w:hAnsi="Arial"/>
          <w:rtl/>
        </w:rPr>
        <w:t xml:space="preserve">נקודת ההתחלה המומלצת היא שרת אחד חזק (Hetzner Auction) שמרכז את כל היכולות, לצד סוכן גיבוי שרץ על המחשב שלך בבית ומנהל את הדיסקים הפיזיים.</w:t>
      </w:r>
    </w:p>
    <w:p>
      <w:pPr>
        <w:pStyle w:val="Heading2"/>
        <w:bidi/>
        <w:spacing w:after="100" w:before="220"/>
        <w:jc w:val="right"/>
      </w:pPr>
      <w:r>
        <w:rPr>
          <w:rFonts w:ascii="Arial" w:cs="Arial" w:eastAsia="Arial" w:hAnsi="Arial"/>
          <w:rtl/>
        </w:rPr>
        <w:t xml:space="preserve">המבנה המומלץ</w:t>
      </w:r>
    </w:p>
    <w:tbl>
      <w:tblPr>
        <w:bidiVisual/>
        <w:tblW w:type="dxa" w:w="9360"/>
        <w:tblBorders>
          <w:top w:val="single" w:color="2E75B6" w:sz="4"/>
          <w:left w:val="single" w:color="2E75B6" w:sz="22"/>
          <w:bottom w:val="single" w:color="2E75B6" w:sz="4"/>
          <w:right w:val="single" w:color="2E75B6" w:sz="22"/>
          <w:insideH w:val="none"/>
          <w:insideV w:val="none"/>
        </w:tblBorders>
      </w:tblPr>
      <w:tblGrid>
        <w:gridCol w:w="9360"/>
      </w:tblGrid>
      <w:tr>
        <w:tc>
          <w:tcPr>
            <w:tcW w:type="dxa" w:w="9360"/>
            <w:shd w:fill="F1F6FC" w:val="clear"/>
            <w:tcMar>
              <w:top w:type="dxa" w:w="110"/>
              <w:left w:type="dxa" w:w="170"/>
              <w:bottom w:type="dxa" w:w="110"/>
              <w:right w:type="dxa" w:w="170"/>
            </w:tcMar>
          </w:tcPr>
          <w:p>
            <w:pPr>
              <w:bidi/>
              <w:spacing w:after="14"/>
              <w:jc w:val="center"/>
            </w:pPr>
            <w:r>
              <w:rPr>
                <w:rFonts w:ascii="Arial" w:cs="Arial" w:eastAsia="Arial" w:hAnsi="Arial"/>
                <w:b/>
                <w:bCs/>
                <w:color w:val="1F4E79"/>
                <w:rtl/>
              </w:rPr>
              <w:t xml:space="preserve">שרת ראשי (Hetzner Auction)</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אתר ניהול · מסד נתונים · קובצי מקור · עיבוד מדיה · זיהוי כפילויות ואנשים · Reader · לוגים · סנכרון</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המחשב שלך בבית — Archive Backup Agent</w:t>
            </w:r>
          </w:p>
          <w:p>
            <w:pPr>
              <w:spacing w:after="14"/>
              <w:jc w:val="center"/>
            </w:pPr>
            <w:r>
              <w:rPr>
                <w:color w:val="808080"/>
              </w:rPr>
              <w:t xml:space="preserve">↓</w:t>
            </w:r>
          </w:p>
          <w:p>
            <w:pPr>
              <w:bidi/>
              <w:spacing w:after="0"/>
              <w:jc w:val="center"/>
            </w:pPr>
            <w:r>
              <w:rPr>
                <w:rFonts w:ascii="Arial" w:cs="Arial" w:eastAsia="Arial" w:hAnsi="Arial"/>
                <w:b/>
                <w:bCs/>
                <w:color w:val="1F4E79"/>
                <w:rtl/>
              </w:rPr>
              <w:t xml:space="preserve">דיסק גיבוי 01 · 02 · 03 · ועוד</w:t>
            </w:r>
          </w:p>
        </w:tc>
      </w:tr>
    </w:tbl>
    <w:p>
      <w:pPr>
        <w:bidi/>
        <w:spacing w:after="150" w:line="288"/>
        <w:jc w:val="both"/>
      </w:pPr>
      <w:r>
        <w:rPr>
          <w:rFonts w:ascii="Arial" w:cs="Arial" w:eastAsia="Arial" w:hAnsi="Arial"/>
          <w:rtl/>
        </w:rPr>
        <w:t xml:space="preserve">בשלב הראשון אין צורך בשרת גיבוי גדול נוסף, מאחר שכבר קיים אצלך גיבוי פיזי על דיסקים רבים. עם זאת מומלץ לשמור עותק קטן, נוסף ומוצפן, של מסד הנתונים, ההגדרות והמפתחות במקום נפרד מהבית.</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הפרידו כבר עכשיו בין 'מערכת' לבין 'נתונים' — זה יחסוך כאב ראש בעתיד</w:t>
            </w:r>
          </w:p>
          <w:p>
            <w:pPr>
              <w:pStyle w:val="ListParagraph"/>
              <w:numPr>
                <w:ilvl w:val="0"/>
                <w:numId w:val="2"/>
              </w:numPr>
              <w:bidi/>
              <w:spacing w:after="40" w:line="276"/>
              <w:jc w:val="right"/>
            </w:pPr>
            <w:r>
              <w:rPr>
                <w:rFonts w:ascii="Arial" w:cs="Arial" w:eastAsia="Arial" w:hAnsi="Arial"/>
                <w:rtl/>
              </w:rPr>
              <w:t xml:space="preserve">קובצי המקור, מסד הנתונים והקבצים הזמניים צריכים לשבת על אחסון נפרד מבחינה לוגית, כך שאפשר יהיה לשדרג שרת או להחליף דיסק בלי לגעת בחומר.</w:t>
            </w:r>
          </w:p>
          <w:p>
            <w:pPr>
              <w:pStyle w:val="ListParagraph"/>
              <w:numPr>
                <w:ilvl w:val="0"/>
                <w:numId w:val="2"/>
              </w:numPr>
              <w:bidi/>
              <w:spacing w:after="0" w:line="276"/>
              <w:jc w:val="right"/>
            </w:pPr>
            <w:r>
              <w:rPr>
                <w:rFonts w:ascii="Arial" w:cs="Arial" w:eastAsia="Arial" w:hAnsi="Arial"/>
                <w:rtl/>
              </w:rPr>
              <w:t xml:space="preserve">שקלו לאמץ עקרון 3-2-1 לגיבוי: שלושה עותקים של החומר, על שני סוגי מדיה, כשעותק אחד מחוץ לבית. הדיסקים אצלך מספקים את רובו — חסר רק עותק קטן מחוץ לבית למסד הנתונים והמפתחות.</w:t>
            </w:r>
          </w:p>
        </w:tc>
      </w:tr>
    </w:tbl>
    <w:p>
      <w:pPr>
        <w:spacing w:after="20"/>
      </w:pPr>
    </w:p>
    <w:tbl>
      <w:tblPr>
        <w:bidiVisual/>
        <w:tblW w:type="dxa" w:w="9360"/>
        <w:tblBorders>
          <w:top w:val="single" w:color="C55A11" w:sz="4"/>
          <w:left w:val="single" w:color="C55A11" w:sz="22"/>
          <w:bottom w:val="single" w:color="C55A11" w:sz="4"/>
          <w:right w:val="single" w:color="C55A11" w:sz="22"/>
          <w:insideH w:val="none"/>
          <w:insideV w:val="none"/>
        </w:tblBorders>
      </w:tblPr>
      <w:tblGrid>
        <w:gridCol w:w="9360"/>
      </w:tblGrid>
      <w:tr>
        <w:tc>
          <w:tcPr>
            <w:tcW w:type="dxa" w:w="9360"/>
            <w:shd w:fill="FDEAE2" w:val="clear"/>
            <w:tcMar>
              <w:top w:type="dxa" w:w="110"/>
              <w:left w:type="dxa" w:w="170"/>
              <w:bottom w:type="dxa" w:w="110"/>
              <w:right w:type="dxa" w:w="170"/>
            </w:tcMar>
          </w:tcPr>
          <w:p>
            <w:pPr>
              <w:bidi/>
              <w:spacing w:after="70"/>
              <w:jc w:val="right"/>
            </w:pPr>
            <w:r>
              <w:rPr>
                <w:rFonts w:ascii="Arial" w:cs="Arial" w:eastAsia="Arial" w:hAnsi="Arial"/>
                <w:b/>
                <w:bCs/>
                <w:color w:val="843C0C"/>
                <w:rtl/>
              </w:rPr>
              <w:t xml:space="preserve">שימו לב: </w:t>
            </w:r>
            <w:r>
              <w:rPr>
                <w:rFonts w:ascii="Arial" w:cs="Arial" w:eastAsia="Arial" w:hAnsi="Arial"/>
                <w:b/>
                <w:bCs/>
                <w:rtl/>
              </w:rPr>
              <w:t xml:space="preserve">שרת יחיד הוא נקודת כשל יחידה — תכננו לכך מראש</w:t>
            </w:r>
          </w:p>
          <w:p>
            <w:pPr>
              <w:pStyle w:val="ListParagraph"/>
              <w:numPr>
                <w:ilvl w:val="0"/>
                <w:numId w:val="2"/>
              </w:numPr>
              <w:bidi/>
              <w:spacing w:after="0" w:line="276"/>
              <w:jc w:val="right"/>
            </w:pPr>
            <w:r>
              <w:rPr>
                <w:rFonts w:ascii="Arial" w:cs="Arial" w:eastAsia="Arial" w:hAnsi="Arial"/>
                <w:rtl/>
              </w:rPr>
              <w:t xml:space="preserve">אם השרת נופל, אין גישה לארכיון עד שמשוחזר. ודאו שתהליך השחזור המלא (שרת חדש + מסד נתונים + חיבור דיסקים) מתועד ונבדק לפחות פעם אחת.</w:t>
            </w:r>
          </w:p>
        </w:tc>
      </w:tr>
    </w:tbl>
    <w:p>
      <w:pPr>
        <w:pStyle w:val="Heading1"/>
        <w:pBdr>
          <w:bottom w:val="single" w:color="2E75B6" w:sz="6" w:space="4"/>
        </w:pBdr>
        <w:bidi/>
        <w:spacing w:after="160" w:before="320"/>
        <w:jc w:val="right"/>
      </w:pPr>
      <w:r>
        <w:rPr>
          <w:rFonts w:ascii="Arial" w:cs="Arial" w:eastAsia="Arial" w:hAnsi="Arial"/>
          <w:rtl/>
        </w:rPr>
        <w:t xml:space="preserve">3 · מפרט השרת הראשי</w:t>
      </w:r>
    </w:p>
    <w:p>
      <w:pPr>
        <w:pStyle w:val="Heading2"/>
        <w:bidi/>
        <w:spacing w:after="100" w:before="220"/>
        <w:jc w:val="right"/>
      </w:pPr>
      <w:r>
        <w:rPr>
          <w:rFonts w:ascii="Arial" w:cs="Arial" w:eastAsia="Arial" w:hAnsi="Arial"/>
          <w:rtl/>
        </w:rPr>
        <w:t xml:space="preserve">מפרט מינימלי</w:t>
      </w:r>
    </w:p>
    <w:tbl>
      <w:tblPr>
        <w:bidiVisual/>
        <w:tblW w:type="dxa" w:w="9360"/>
        <w:tblBorders>
          <w:top w:val="single" w:color="C7D3E3" w:sz="4"/>
          <w:left w:val="single" w:color="C7D3E3" w:sz="4"/>
          <w:bottom w:val="single" w:color="C7D3E3" w:sz="4"/>
          <w:right w:val="single" w:color="C7D3E3" w:sz="4"/>
          <w:insideH w:val="single" w:color="C7D3E3" w:sz="4"/>
          <w:insideV w:val="single" w:color="C7D3E3" w:sz="4"/>
        </w:tblBorders>
      </w:tblPr>
      <w:tblGrid>
        <w:gridCol w:w="3200"/>
        <w:gridCol w:w="6160"/>
      </w:tblGrid>
      <w:tr>
        <w:trPr>
          <w:tblHeader/>
        </w:trPr>
        <w:tc>
          <w:tcPr>
            <w:tcW w:type="dxa" w:w="32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רכיב</w:t>
            </w:r>
          </w:p>
        </w:tc>
        <w:tc>
          <w:tcPr>
            <w:tcW w:type="dxa" w:w="616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דרישה</w:t>
            </w:r>
          </w:p>
        </w:tc>
      </w:tr>
      <w:tr>
        <w:tc>
          <w:tcPr>
            <w:tcW w:type="dxa" w:w="32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מעבד</w:t>
            </w:r>
          </w:p>
        </w:tc>
        <w:tc>
          <w:tcPr>
            <w:tcW w:type="dxa" w:w="6160"/>
            <w:shd w:fill="FFFFFF" w:val="clear"/>
            <w:tcMar>
              <w:top w:type="dxa" w:w="50"/>
              <w:left w:type="dxa" w:w="100"/>
              <w:bottom w:type="dxa" w:w="50"/>
              <w:right w:type="dxa" w:w="100"/>
            </w:tcMar>
          </w:tcPr>
          <w:p>
            <w:pPr>
              <w:bidi/>
              <w:spacing w:after="0"/>
              <w:jc w:val="right"/>
            </w:pPr>
            <w:r>
              <w:rPr>
                <w:rFonts w:ascii="Arial" w:cs="Arial" w:eastAsia="Arial" w:hAnsi="Arial"/>
                <w:rtl/>
              </w:rPr>
              <w:t xml:space="preserve">8 ליבות / 16 Threads ומעלה</w:t>
            </w:r>
          </w:p>
        </w:tc>
      </w:tr>
      <w:tr>
        <w:tc>
          <w:tcPr>
            <w:tcW w:type="dxa" w:w="32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זיכרון</w:t>
            </w:r>
          </w:p>
        </w:tc>
        <w:tc>
          <w:tcPr>
            <w:tcW w:type="dxa" w:w="6160"/>
            <w:shd w:fill="EDF2F9" w:val="clear"/>
            <w:tcMar>
              <w:top w:type="dxa" w:w="50"/>
              <w:left w:type="dxa" w:w="100"/>
              <w:bottom w:type="dxa" w:w="50"/>
              <w:right w:type="dxa" w:w="100"/>
            </w:tcMar>
          </w:tcPr>
          <w:p>
            <w:pPr>
              <w:bidi/>
              <w:spacing w:after="0"/>
              <w:jc w:val="right"/>
            </w:pPr>
            <w:r>
              <w:rPr>
                <w:rFonts w:ascii="Arial" w:cs="Arial" w:eastAsia="Arial" w:hAnsi="Arial"/>
                <w:rtl/>
              </w:rPr>
              <w:t xml:space="preserve">64GB RAM</w:t>
            </w:r>
          </w:p>
        </w:tc>
      </w:tr>
      <w:tr>
        <w:tc>
          <w:tcPr>
            <w:tcW w:type="dxa" w:w="32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דיסק מערכת</w:t>
            </w:r>
          </w:p>
        </w:tc>
        <w:tc>
          <w:tcPr>
            <w:tcW w:type="dxa" w:w="6160"/>
            <w:shd w:fill="FFFFFF" w:val="clear"/>
            <w:tcMar>
              <w:top w:type="dxa" w:w="50"/>
              <w:left w:type="dxa" w:w="100"/>
              <w:bottom w:type="dxa" w:w="50"/>
              <w:right w:type="dxa" w:w="100"/>
            </w:tcMar>
          </w:tcPr>
          <w:p>
            <w:pPr>
              <w:bidi/>
              <w:spacing w:after="0"/>
              <w:jc w:val="right"/>
            </w:pPr>
            <w:r>
              <w:rPr>
                <w:rFonts w:ascii="Arial" w:cs="Arial" w:eastAsia="Arial" w:hAnsi="Arial"/>
                <w:rtl/>
              </w:rPr>
              <w:t xml:space="preserve">NVMe בנפח 512GB–1TB</w:t>
            </w:r>
          </w:p>
        </w:tc>
      </w:tr>
      <w:tr>
        <w:tc>
          <w:tcPr>
            <w:tcW w:type="dxa" w:w="32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דיסקי אחסון</w:t>
            </w:r>
          </w:p>
        </w:tc>
        <w:tc>
          <w:tcPr>
            <w:tcW w:type="dxa" w:w="6160"/>
            <w:shd w:fill="EDF2F9" w:val="clear"/>
            <w:tcMar>
              <w:top w:type="dxa" w:w="50"/>
              <w:left w:type="dxa" w:w="100"/>
              <w:bottom w:type="dxa" w:w="50"/>
              <w:right w:type="dxa" w:w="100"/>
            </w:tcMar>
          </w:tcPr>
          <w:p>
            <w:pPr>
              <w:bidi/>
              <w:spacing w:after="0"/>
              <w:jc w:val="right"/>
            </w:pPr>
            <w:r>
              <w:rPr>
                <w:rFonts w:ascii="Arial" w:cs="Arial" w:eastAsia="Arial" w:hAnsi="Arial"/>
                <w:rtl/>
              </w:rPr>
              <w:t xml:space="preserve">שני דיסקים גדולים זהים</w:t>
            </w:r>
          </w:p>
        </w:tc>
      </w:tr>
      <w:tr>
        <w:tc>
          <w:tcPr>
            <w:tcW w:type="dxa" w:w="32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הגנת דיסקים</w:t>
            </w:r>
          </w:p>
        </w:tc>
        <w:tc>
          <w:tcPr>
            <w:tcW w:type="dxa" w:w="6160"/>
            <w:shd w:fill="FFFFFF" w:val="clear"/>
            <w:tcMar>
              <w:top w:type="dxa" w:w="50"/>
              <w:left w:type="dxa" w:w="100"/>
              <w:bottom w:type="dxa" w:w="50"/>
              <w:right w:type="dxa" w:w="100"/>
            </w:tcMar>
          </w:tcPr>
          <w:p>
            <w:pPr>
              <w:bidi/>
              <w:spacing w:after="0"/>
              <w:jc w:val="right"/>
            </w:pPr>
            <w:r>
              <w:rPr>
                <w:rFonts w:ascii="Arial" w:cs="Arial" w:eastAsia="Arial" w:hAnsi="Arial"/>
                <w:rtl/>
              </w:rPr>
              <w:t xml:space="preserve">ZFS Mirror / RAID1</w:t>
            </w:r>
          </w:p>
        </w:tc>
      </w:tr>
      <w:tr>
        <w:tc>
          <w:tcPr>
            <w:tcW w:type="dxa" w:w="32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רשת</w:t>
            </w:r>
          </w:p>
        </w:tc>
        <w:tc>
          <w:tcPr>
            <w:tcW w:type="dxa" w:w="6160"/>
            <w:shd w:fill="EDF2F9" w:val="clear"/>
            <w:tcMar>
              <w:top w:type="dxa" w:w="50"/>
              <w:left w:type="dxa" w:w="100"/>
              <w:bottom w:type="dxa" w:w="50"/>
              <w:right w:type="dxa" w:w="100"/>
            </w:tcMar>
          </w:tcPr>
          <w:p>
            <w:pPr>
              <w:bidi/>
              <w:spacing w:after="0"/>
              <w:jc w:val="right"/>
            </w:pPr>
            <w:r>
              <w:rPr>
                <w:rFonts w:ascii="Arial" w:cs="Arial" w:eastAsia="Arial" w:hAnsi="Arial"/>
                <w:rtl/>
              </w:rPr>
              <w:t xml:space="preserve">1Gbps</w:t>
            </w:r>
          </w:p>
        </w:tc>
      </w:tr>
      <w:tr>
        <w:tc>
          <w:tcPr>
            <w:tcW w:type="dxa" w:w="32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מערכת הפעלה</w:t>
            </w:r>
          </w:p>
        </w:tc>
        <w:tc>
          <w:tcPr>
            <w:tcW w:type="dxa" w:w="6160"/>
            <w:shd w:fill="FFFFFF" w:val="clear"/>
            <w:tcMar>
              <w:top w:type="dxa" w:w="50"/>
              <w:left w:type="dxa" w:w="100"/>
              <w:bottom w:type="dxa" w:w="50"/>
              <w:right w:type="dxa" w:w="100"/>
            </w:tcMar>
          </w:tcPr>
          <w:p>
            <w:pPr>
              <w:bidi/>
              <w:spacing w:after="0"/>
              <w:jc w:val="right"/>
            </w:pPr>
            <w:r>
              <w:rPr>
                <w:rFonts w:ascii="Arial" w:cs="Arial" w:eastAsia="Arial" w:hAnsi="Arial"/>
                <w:rtl/>
              </w:rPr>
              <w:t xml:space="preserve">Ubuntu Server LTS או Debian</w:t>
            </w:r>
          </w:p>
        </w:tc>
      </w:tr>
      <w:tr>
        <w:tc>
          <w:tcPr>
            <w:tcW w:type="dxa" w:w="32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ניהול שירותים</w:t>
            </w:r>
          </w:p>
        </w:tc>
        <w:tc>
          <w:tcPr>
            <w:tcW w:type="dxa" w:w="6160"/>
            <w:shd w:fill="EDF2F9" w:val="clear"/>
            <w:tcMar>
              <w:top w:type="dxa" w:w="50"/>
              <w:left w:type="dxa" w:w="100"/>
              <w:bottom w:type="dxa" w:w="50"/>
              <w:right w:type="dxa" w:w="100"/>
            </w:tcMar>
          </w:tcPr>
          <w:p>
            <w:pPr>
              <w:bidi/>
              <w:spacing w:after="0"/>
              <w:jc w:val="right"/>
            </w:pPr>
            <w:r>
              <w:rPr>
                <w:rFonts w:ascii="Arial" w:cs="Arial" w:eastAsia="Arial" w:hAnsi="Arial"/>
                <w:rtl/>
              </w:rPr>
              <w:t xml:space="preserve">Docker Compose</w:t>
            </w:r>
          </w:p>
        </w:tc>
      </w:tr>
    </w:tbl>
    <w:p>
      <w:pPr>
        <w:spacing w:after="80"/>
      </w:pPr>
    </w:p>
    <w:p>
      <w:pPr>
        <w:pStyle w:val="Heading2"/>
        <w:bidi/>
        <w:spacing w:after="100" w:before="220"/>
        <w:jc w:val="right"/>
      </w:pPr>
      <w:r>
        <w:rPr>
          <w:rFonts w:ascii="Arial" w:cs="Arial" w:eastAsia="Arial" w:hAnsi="Arial"/>
          <w:rtl/>
        </w:rPr>
        <w:t xml:space="preserve">נפח אחסון</w:t>
      </w:r>
    </w:p>
    <w:p>
      <w:pPr>
        <w:bidi/>
        <w:spacing w:after="150" w:line="288"/>
        <w:jc w:val="both"/>
      </w:pPr>
      <w:r>
        <w:rPr>
          <w:rFonts w:ascii="Arial" w:cs="Arial" w:eastAsia="Arial" w:hAnsi="Arial"/>
          <w:rtl/>
        </w:rPr>
        <w:t xml:space="preserve">מינימום מעשי: שני דיסקים של 16TB ב־Mirror, שמספקים כ־16TB שמישים. זה אפשרי להתחלה אך צפוף יחסית, מאחר שכבר יש לך כ־10TB. היעד המועדף: שני דיסקים של 20TB ומעלה ב־Mirror, כ־20TB שמישים ומעלה. מאחר שמלאי המכירה הפומבית משתנה כל הזמן, יש לבחור שרת לפי מה שזמין בפועל ביום ההזמנה.</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חשבו על מסלול גדילה לפני שקונים — 20TB יתמלאו מהר יותר משנדמה</w:t>
            </w:r>
          </w:p>
          <w:p>
            <w:pPr>
              <w:pStyle w:val="ListParagraph"/>
              <w:numPr>
                <w:ilvl w:val="0"/>
                <w:numId w:val="2"/>
              </w:numPr>
              <w:bidi/>
              <w:spacing w:after="40" w:line="276"/>
              <w:jc w:val="right"/>
            </w:pPr>
            <w:r>
              <w:rPr>
                <w:rFonts w:ascii="Arial" w:cs="Arial" w:eastAsia="Arial" w:hAnsi="Arial"/>
                <w:rtl/>
              </w:rPr>
              <w:t xml:space="preserve">מערכת שמייצרת Preview, גרסאות ערוכות וסימני מים צורכת מקום נוסף מעבר למקור. תכננו לפי כ־1.4 עד 1.6 מנפח המקור.</w:t>
            </w:r>
          </w:p>
          <w:p>
            <w:pPr>
              <w:pStyle w:val="ListParagraph"/>
              <w:numPr>
                <w:ilvl w:val="0"/>
                <w:numId w:val="2"/>
              </w:numPr>
              <w:bidi/>
              <w:spacing w:after="0" w:line="276"/>
              <w:jc w:val="right"/>
            </w:pPr>
            <w:r>
              <w:rPr>
                <w:rFonts w:ascii="Arial" w:cs="Arial" w:eastAsia="Arial" w:hAnsi="Arial"/>
                <w:rtl/>
              </w:rPr>
              <w:t xml:space="preserve">ZFS Mirror אינו מאפשר הרחבה בהוספת דיסק בודד. אם צפויה גדילה, שקלו מראש מבנה שמאפשר הוספת זוג דיסקים (vdev) נוסף, או שרת עם מפרצי דיסקים פנויים.</w:t>
            </w:r>
          </w:p>
        </w:tc>
      </w:tr>
    </w:tbl>
    <w:p>
      <w:pPr>
        <w:spacing w:after="20"/>
      </w:pPr>
    </w:p>
    <w:p>
      <w:pPr>
        <w:pStyle w:val="Heading2"/>
        <w:bidi/>
        <w:spacing w:after="100" w:before="220"/>
        <w:jc w:val="right"/>
      </w:pPr>
      <w:r>
        <w:rPr>
          <w:rFonts w:ascii="Arial" w:cs="Arial" w:eastAsia="Arial" w:hAnsi="Arial"/>
          <w:rtl/>
        </w:rPr>
        <w:t xml:space="preserve">חלוקת דיסקים בשרת</w:t>
      </w:r>
    </w:p>
    <w:p>
      <w:pPr>
        <w:bidi/>
        <w:spacing w:after="150" w:line="288"/>
        <w:jc w:val="both"/>
      </w:pPr>
      <w:r>
        <w:rPr>
          <w:rFonts w:ascii="Arial" w:cs="Arial" w:eastAsia="Arial" w:hAnsi="Arial"/>
          <w:b/>
          <w:bCs/>
          <w:rtl/>
        </w:rPr>
        <w:t xml:space="preserve">NVMe (מהיר): </w:t>
      </w:r>
      <w:r>
        <w:rPr>
          <w:rFonts w:ascii="Arial" w:cs="Arial" w:eastAsia="Arial" w:hAnsi="Arial"/>
          <w:rtl/>
        </w:rPr>
        <w:t xml:space="preserve">מערכת הפעלה, Docker, מסד הנתונים PostgreSQL, Redis, תורי עיבוד, Cache, קבצים זמניים ומשימות FFmpeg.</w:t>
      </w:r>
    </w:p>
    <w:p>
      <w:pPr>
        <w:bidi/>
        <w:spacing w:after="150" w:line="288"/>
        <w:jc w:val="both"/>
      </w:pPr>
      <w:r>
        <w:rPr>
          <w:rFonts w:ascii="Arial" w:cs="Arial" w:eastAsia="Arial" w:hAnsi="Arial"/>
          <w:b/>
          <w:bCs/>
          <w:rtl/>
        </w:rPr>
        <w:t xml:space="preserve">ZFS Mirror (אחסון): </w:t>
      </w:r>
      <w:r>
        <w:rPr>
          <w:rFonts w:ascii="Arial" w:cs="Arial" w:eastAsia="Arial" w:hAnsi="Arial"/>
          <w:rtl/>
        </w:rPr>
        <w:t xml:space="preserve">קובצי מקור, גרסאות ערוכות, מסמכים, תמונות, סרטונים, קובצי Preview, זרמי וידאו ו־Archive Manifest.</w:t>
      </w:r>
    </w:p>
    <w:p>
      <w:pPr>
        <w:pStyle w:val="Heading1"/>
        <w:pBdr>
          <w:bottom w:val="single" w:color="2E75B6" w:sz="6" w:space="4"/>
        </w:pBdr>
        <w:bidi/>
        <w:spacing w:after="160" w:before="320"/>
        <w:jc w:val="right"/>
      </w:pPr>
      <w:r>
        <w:rPr>
          <w:rFonts w:ascii="Arial" w:cs="Arial" w:eastAsia="Arial" w:hAnsi="Arial"/>
          <w:rtl/>
        </w:rPr>
        <w:t xml:space="preserve">4 · עקרונות יסוד</w:t>
      </w:r>
    </w:p>
    <w:p>
      <w:pPr>
        <w:pStyle w:val="Heading2"/>
        <w:bidi/>
        <w:spacing w:after="100" w:before="220"/>
        <w:jc w:val="right"/>
      </w:pPr>
      <w:r>
        <w:rPr>
          <w:rFonts w:ascii="Arial" w:cs="Arial" w:eastAsia="Arial" w:hAnsi="Arial"/>
          <w:rtl/>
        </w:rPr>
        <w:t xml:space="preserve">המקור תמיד נשמר</w:t>
      </w:r>
    </w:p>
    <w:p>
      <w:pPr>
        <w:bidi/>
        <w:spacing w:after="150" w:line="288"/>
        <w:jc w:val="both"/>
      </w:pPr>
      <w:r>
        <w:rPr>
          <w:rFonts w:ascii="Arial" w:cs="Arial" w:eastAsia="Arial" w:hAnsi="Arial"/>
          <w:rtl/>
        </w:rPr>
        <w:t xml:space="preserve">אין עריכה ישירה של המקור. לכל קובץ נשמרים בנפרד: קובץ המקור, גרסת Preview, גרסת צפייה מוגנת, פרויקט העריכה, הגרסאות הערוכות, גרסאות עם סימן מים, היסטוריית הפעולות ומצב הגיבוי הפיזי.</w:t>
      </w:r>
    </w:p>
    <w:p>
      <w:pPr>
        <w:pStyle w:val="Heading2"/>
        <w:bidi/>
        <w:spacing w:after="100" w:before="220"/>
        <w:jc w:val="right"/>
      </w:pPr>
      <w:r>
        <w:rPr>
          <w:rFonts w:ascii="Arial" w:cs="Arial" w:eastAsia="Arial" w:hAnsi="Arial"/>
          <w:rtl/>
        </w:rPr>
        <w:t xml:space="preserve">אין מחיקה אוטומטית</w:t>
      </w:r>
    </w:p>
    <w:p>
      <w:pPr>
        <w:bidi/>
        <w:spacing w:after="150" w:line="288"/>
        <w:jc w:val="both"/>
      </w:pPr>
      <w:r>
        <w:rPr>
          <w:rFonts w:ascii="Arial" w:cs="Arial" w:eastAsia="Arial" w:hAnsi="Arial"/>
          <w:rtl/>
        </w:rPr>
        <w:t xml:space="preserve">מחיקה רגילה מעבירה את הקובץ לסל המחזור. מחיקה סופית דורשת הרשאה מיוחדת, אישור נוסף ותיעוד בלוג, ואפשר להגדיר לה תקופת המתנה (למשל 90 ימים) לפני ביצוע בפועל.</w:t>
      </w:r>
    </w:p>
    <w:p>
      <w:pPr>
        <w:pStyle w:val="Heading2"/>
        <w:bidi/>
        <w:spacing w:after="100" w:before="220"/>
        <w:jc w:val="right"/>
      </w:pPr>
      <w:r>
        <w:rPr>
          <w:rFonts w:ascii="Arial" w:cs="Arial" w:eastAsia="Arial" w:hAnsi="Arial"/>
          <w:rtl/>
        </w:rPr>
        <w:t xml:space="preserve">אין גישה ציבורית למקור</w:t>
      </w:r>
    </w:p>
    <w:p>
      <w:pPr>
        <w:bidi/>
        <w:spacing w:after="150" w:line="288"/>
        <w:jc w:val="both"/>
      </w:pPr>
      <w:r>
        <w:rPr>
          <w:rFonts w:ascii="Arial" w:cs="Arial" w:eastAsia="Arial" w:hAnsi="Arial"/>
          <w:rtl/>
        </w:rPr>
        <w:t xml:space="preserve">לא יהיו כתובות ישירות לקבצים (כמו קישור שמצביע ישירות על קובץ וידאו או תמונה). המקור נגיש רק לשרת ולמשתמשים בעלי הרשאת הורדת מקור מפורשת.</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הפכו את העקרונות האלה לכלל טכני אחד: 'המקור הוא Write-Once'</w:t>
            </w:r>
          </w:p>
          <w:p>
            <w:pPr>
              <w:pStyle w:val="ListParagraph"/>
              <w:numPr>
                <w:ilvl w:val="0"/>
                <w:numId w:val="2"/>
              </w:numPr>
              <w:bidi/>
              <w:spacing w:after="40" w:line="276"/>
              <w:jc w:val="right"/>
            </w:pPr>
            <w:r>
              <w:rPr>
                <w:rFonts w:ascii="Arial" w:cs="Arial" w:eastAsia="Arial" w:hAnsi="Arial"/>
                <w:rtl/>
              </w:rPr>
              <w:t xml:space="preserve">אם קובצי המקור נכתבים פעם אחת ואינם ניתנים לשינוי (immutable) ברמת מערכת הקבצים או ההרשאות, אתם מוגנים גם מטעות אנוש וגם מתוכנות כופר שמנסות להצפין קבצים.</w:t>
            </w:r>
          </w:p>
          <w:p>
            <w:pPr>
              <w:pStyle w:val="ListParagraph"/>
              <w:numPr>
                <w:ilvl w:val="0"/>
                <w:numId w:val="2"/>
              </w:numPr>
              <w:bidi/>
              <w:spacing w:after="0" w:line="276"/>
              <w:jc w:val="right"/>
            </w:pPr>
            <w:r>
              <w:rPr>
                <w:rFonts w:ascii="Arial" w:cs="Arial" w:eastAsia="Arial" w:hAnsi="Arial"/>
                <w:rtl/>
              </w:rPr>
              <w:t xml:space="preserve">Snapshots של ZFS נותנים שכבת הגנה נוספת: גם אם משהו נמחק או השתנה בטעות, אפשר לחזור לרגע קודם בזמן בלי לשחזר מדיסק.</w:t>
            </w:r>
          </w:p>
        </w:tc>
      </w:tr>
    </w:tbl>
    <w:p>
      <w:pPr>
        <w:pStyle w:val="Heading1"/>
        <w:pBdr>
          <w:bottom w:val="single" w:color="2E75B6" w:sz="6" w:space="4"/>
        </w:pBdr>
        <w:bidi/>
        <w:spacing w:after="160" w:before="320"/>
        <w:jc w:val="right"/>
      </w:pPr>
      <w:r>
        <w:rPr>
          <w:rFonts w:ascii="Arial" w:cs="Arial" w:eastAsia="Arial" w:hAnsi="Arial"/>
          <w:rtl/>
        </w:rPr>
        <w:t xml:space="preserve">5 · מסכי המערכת</w:t>
      </w:r>
    </w:p>
    <w:p>
      <w:pPr>
        <w:pStyle w:val="Heading2"/>
        <w:bidi/>
        <w:spacing w:after="100" w:before="220"/>
        <w:jc w:val="right"/>
      </w:pPr>
      <w:r>
        <w:rPr>
          <w:rFonts w:ascii="Arial" w:cs="Arial" w:eastAsia="Arial" w:hAnsi="Arial"/>
          <w:rtl/>
        </w:rPr>
        <w:t xml:space="preserve">לוח בקרה (Dashboard)</w:t>
      </w:r>
    </w:p>
    <w:p>
      <w:pPr>
        <w:bidi/>
        <w:spacing w:after="150" w:line="288"/>
        <w:jc w:val="both"/>
      </w:pPr>
      <w:r>
        <w:rPr>
          <w:rFonts w:ascii="Arial" w:cs="Arial" w:eastAsia="Arial" w:hAnsi="Arial"/>
          <w:rtl/>
        </w:rPr>
        <w:t xml:space="preserve">מסך הבית מציג תמונת מצב מהירה: נפח כולל ופנוי, מספר הקבצים לפי סוג, קבצים חדשים שממתינים לעיבוד, כפילויות שממתינות לבדיקה, קבצים ללא גיבוי פיזי, דיסקים שלא חוברו זמן רב, משימות עיבוד פעילות, קישורי שיתוף פעילים, משתמשים מחוברים, ניסיונות גישה שנחסמו, שגיאות מערכת, התראות אבטחה ופעילות אחרונה.</w:t>
      </w:r>
    </w:p>
    <w:p>
      <w:pPr>
        <w:pStyle w:val="Heading2"/>
        <w:bidi/>
        <w:spacing w:after="100" w:before="220"/>
        <w:jc w:val="right"/>
      </w:pPr>
      <w:r>
        <w:rPr>
          <w:rFonts w:ascii="Arial" w:cs="Arial" w:eastAsia="Arial" w:hAnsi="Arial"/>
          <w:rtl/>
        </w:rPr>
        <w:t xml:space="preserve">דפדפן הקבצים</w:t>
      </w:r>
    </w:p>
    <w:p>
      <w:pPr>
        <w:bidi/>
        <w:spacing w:after="150" w:line="288"/>
        <w:jc w:val="both"/>
      </w:pPr>
      <w:r>
        <w:rPr>
          <w:rFonts w:ascii="Arial" w:cs="Arial" w:eastAsia="Arial" w:hAnsi="Arial"/>
          <w:rtl/>
        </w:rPr>
        <w:t xml:space="preserve">תצוגות גמישות: רשימה, אריחים, תמונות, סרטונים, ציר זמן ותיקיות. בנוסף, תצוגות מהירות מוכנות מראש: קבצים חדשים, ללא תגית, ללא גיבוי, כפולים, שנצפו לאחרונה, ששיתפתי, עם עריכות, ושבהם זוהו אנשים.</w:t>
      </w:r>
    </w:p>
    <w:p>
      <w:pPr>
        <w:pStyle w:val="Heading2"/>
        <w:bidi/>
        <w:spacing w:after="100" w:before="220"/>
        <w:jc w:val="right"/>
      </w:pPr>
      <w:r>
        <w:rPr>
          <w:rFonts w:ascii="Arial" w:cs="Arial" w:eastAsia="Arial" w:hAnsi="Arial"/>
          <w:rtl/>
        </w:rPr>
        <w:t xml:space="preserve">מסכים נוספים</w:t>
      </w:r>
    </w:p>
    <w:p>
      <w:pPr>
        <w:bidi/>
        <w:spacing w:after="150" w:line="288"/>
        <w:jc w:val="both"/>
      </w:pPr>
      <w:r>
        <w:rPr>
          <w:rFonts w:ascii="Arial" w:cs="Arial" w:eastAsia="Arial" w:hAnsi="Arial"/>
          <w:rtl/>
        </w:rPr>
        <w:t xml:space="preserve">תיקיות · תגיות · אוספים חכמים · העלאות · ייבוא מקישור · כפילויות · אנשים · עריכת מדיה · סימני מים · קישורי שיתוף · משתמשים והרשאות · גיבוי פיזי · לוגים ופעילות · בריאות מערכת · הגדרות.</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בנו תחילה גרסה פשוטה של כל מסך — 'גרסת טקסט' לפני 'גרסה יפה'</w:t>
            </w:r>
          </w:p>
          <w:p>
            <w:pPr>
              <w:pStyle w:val="ListParagraph"/>
              <w:numPr>
                <w:ilvl w:val="0"/>
                <w:numId w:val="2"/>
              </w:numPr>
              <w:bidi/>
              <w:spacing w:after="40" w:line="276"/>
              <w:jc w:val="right"/>
            </w:pPr>
            <w:r>
              <w:rPr>
                <w:rFonts w:ascii="Arial" w:cs="Arial" w:eastAsia="Arial" w:hAnsi="Arial"/>
                <w:rtl/>
              </w:rPr>
              <w:t xml:space="preserve">מספר המסכים גדול. כדי לא להיתקע, בקשו מהמפתח להעמיד תחילה שלד פשוט ושמיש של כל מסך, ורק אחר כך להשקיע בעיצוב. כך תוכל לבדוק את הזרימה מוקדם.</w:t>
            </w:r>
          </w:p>
          <w:p>
            <w:pPr>
              <w:pStyle w:val="ListParagraph"/>
              <w:numPr>
                <w:ilvl w:val="0"/>
                <w:numId w:val="2"/>
              </w:numPr>
              <w:bidi/>
              <w:spacing w:after="0" w:line="276"/>
              <w:jc w:val="right"/>
            </w:pPr>
            <w:r>
              <w:rPr>
                <w:rFonts w:ascii="Arial" w:cs="Arial" w:eastAsia="Arial" w:hAnsi="Arial"/>
                <w:rtl/>
              </w:rPr>
              <w:t xml:space="preserve">הוסיפו ללוח הבקרה שורת 'בריאות גיבוי' אחת ובולטת: כמה קבצים אינם מגובים פיזית כרגע. זה המספר שהכי חשוב לך לראות כל יום.</w:t>
            </w:r>
          </w:p>
        </w:tc>
      </w:tr>
    </w:tbl>
    <w:p>
      <w:pPr>
        <w:pStyle w:val="Heading1"/>
        <w:pBdr>
          <w:bottom w:val="single" w:color="2E75B6" w:sz="6" w:space="4"/>
        </w:pBdr>
        <w:bidi/>
        <w:spacing w:after="160" w:before="320"/>
        <w:jc w:val="right"/>
      </w:pPr>
      <w:r>
        <w:rPr>
          <w:rFonts w:ascii="Arial" w:cs="Arial" w:eastAsia="Arial" w:hAnsi="Arial"/>
          <w:rtl/>
        </w:rPr>
        <w:t xml:space="preserve">6 · תיקיות, תגיות ואוספים חכמים</w:t>
      </w:r>
    </w:p>
    <w:p>
      <w:pPr>
        <w:pStyle w:val="Heading2"/>
        <w:bidi/>
        <w:spacing w:after="100" w:before="220"/>
        <w:jc w:val="right"/>
      </w:pPr>
      <w:r>
        <w:rPr>
          <w:rFonts w:ascii="Arial" w:cs="Arial" w:eastAsia="Arial" w:hAnsi="Arial"/>
          <w:rtl/>
        </w:rPr>
        <w:t xml:space="preserve">תיקיות</w:t>
      </w:r>
    </w:p>
    <w:p>
      <w:pPr>
        <w:bidi/>
        <w:spacing w:after="150" w:line="288"/>
        <w:jc w:val="both"/>
      </w:pPr>
      <w:r>
        <w:rPr>
          <w:rFonts w:ascii="Arial" w:cs="Arial" w:eastAsia="Arial" w:hAnsi="Arial"/>
          <w:rtl/>
        </w:rPr>
        <w:t xml:space="preserve">התיקייה היא המיקום הלוגי של הקובץ. אפשר ליצור תיקיות ותת־תיקיות, לשנות שם, להעביר, להגדיר הרשאות, לראות את נפח התיקייה ואת מי שקיבל אליה גישה, ולפתוח לוג פעילות ישירות מתוכה.</w:t>
      </w:r>
    </w:p>
    <w:p>
      <w:pPr>
        <w:pStyle w:val="Heading2"/>
        <w:bidi/>
        <w:spacing w:after="100" w:before="220"/>
        <w:jc w:val="right"/>
      </w:pPr>
      <w:r>
        <w:rPr>
          <w:rFonts w:ascii="Arial" w:cs="Arial" w:eastAsia="Arial" w:hAnsi="Arial"/>
          <w:rtl/>
        </w:rPr>
        <w:t xml:space="preserve">תגיות</w:t>
      </w:r>
    </w:p>
    <w:p>
      <w:pPr>
        <w:bidi/>
        <w:spacing w:after="150" w:line="288"/>
        <w:jc w:val="both"/>
      </w:pPr>
      <w:r>
        <w:rPr>
          <w:rFonts w:ascii="Arial" w:cs="Arial" w:eastAsia="Arial" w:hAnsi="Arial"/>
          <w:rtl/>
        </w:rPr>
        <w:t xml:space="preserve">תגיות אינן מחליפות תיקיות. קובץ נמצא בתיקייה אחת, אך יכול לקבל מספר תגיות ללא הגבלה. לדוגמה: פרויקט: ירושלים · שנה: 2026 · סוג: סרטון · מקור: דיסק גיבוי 03 · סטטוס: לבדיקה · רגישות: גבוהה · איכות: מקור · עריכה: טושטש · אדם: יעקב.</w:t>
      </w:r>
    </w:p>
    <w:p>
      <w:pPr>
        <w:bidi/>
        <w:jc w:val="right"/>
      </w:pPr>
      <w:r>
        <w:rPr>
          <w:rtl/>
        </w:rPr>
        <w:t>עדכון (יוני 2026): התגיות הן היררכיות — כל תגית יכולה להיות תת-תגית של תגית אחרת, ללא הגבלת עומק (לדוגמה: מקום ← ישראל ← ירושלים ← העיר העתיקה), בדומה לתיקיות. הייחודיות היא לפי שם תחת אותו אב (במקום שם ייחודי גלובלי). אפשר להזיז תת-עץ שלם — עם הגנה מפני מעגלים (תגית לא יכולה להפוך לצאצא של עצמה), וסינון לפי תגית-אב יכול לכלול גם את כל התגיות שתחתיה.</w:t>
      </w:r>
    </w:p>
    <w:p>
      <w:pPr>
        <w:bidi/>
        <w:spacing w:after="150" w:line="288"/>
        <w:jc w:val="both"/>
      </w:pPr>
      <w:r>
        <w:rPr>
          <w:rFonts w:ascii="Arial" w:cs="Arial" w:eastAsia="Arial" w:hAnsi="Arial"/>
          <w:rtl/>
        </w:rPr>
        <w:t xml:space="preserve">סוגי התגיות כוללים: רגילות, פרויקט, רגישות, מערכת, תגיות שנוצרו אוטומטית, תגיות אנשים, סטטוס, גיבוי, עריכה והרשאה.</w:t>
      </w:r>
    </w:p>
    <w:p>
      <w:pPr>
        <w:pStyle w:val="Heading2"/>
        <w:bidi/>
        <w:spacing w:after="100" w:before="220"/>
        <w:jc w:val="right"/>
      </w:pPr>
      <w:r>
        <w:rPr>
          <w:rFonts w:ascii="Arial" w:cs="Arial" w:eastAsia="Arial" w:hAnsi="Arial"/>
          <w:rtl/>
        </w:rPr>
        <w:t xml:space="preserve">סינון וחיפוש</w:t>
      </w:r>
    </w:p>
    <w:p>
      <w:pPr>
        <w:bidi/>
        <w:spacing w:after="150" w:line="288"/>
        <w:jc w:val="both"/>
      </w:pPr>
      <w:r>
        <w:rPr>
          <w:rFonts w:ascii="Arial" w:cs="Arial" w:eastAsia="Arial" w:hAnsi="Arial"/>
          <w:rtl/>
        </w:rPr>
        <w:t xml:space="preserve">אפשר לסנן לפי כמעט כל שדה: תיקייה, תגית אחת או כמה יחד, לפחות תגית אחת מתוך רשימה, החרגת תגיות, שם או חלק משם, סוג וסיומת, גודל וטווח גדלים, תאריכי יצירה/העלאה/שינוי, מקור ההעלאה, המשתמש שהעלה, אדם שזוהה, משך סרטון, רזולוציה, קיום סימן מים, קיום עריכה, קיום גיבוי פיזי, מצב כפילות, ושיתוף או צפייה על ידי משתמש מסוים.</w:t>
      </w:r>
    </w:p>
    <w:p>
      <w:pPr>
        <w:pStyle w:val="Heading2"/>
        <w:bidi/>
        <w:spacing w:after="100" w:before="220"/>
        <w:jc w:val="right"/>
      </w:pPr>
      <w:r>
        <w:rPr>
          <w:rFonts w:ascii="Arial" w:cs="Arial" w:eastAsia="Arial" w:hAnsi="Arial"/>
          <w:rtl/>
        </w:rPr>
        <w:t xml:space="preserve">אוספים חכמים</w:t>
      </w:r>
    </w:p>
    <w:p>
      <w:pPr>
        <w:bidi/>
        <w:spacing w:after="150" w:line="288"/>
        <w:jc w:val="both"/>
      </w:pPr>
      <w:r>
        <w:rPr>
          <w:rFonts w:ascii="Arial" w:cs="Arial" w:eastAsia="Arial" w:hAnsi="Arial"/>
          <w:rtl/>
        </w:rPr>
        <w:t xml:space="preserve">אפשר לשמור חיפוש מורכב כאוסף חכם. לדוגמה: כל הסרטונים בתיקיית 'פרויקט ירושלים', עם תגית 'רגישות גבוהה', שבהם מופיע אדם מסוים, וללא תגית 'פורסם'. האוסף אינו מעתיק קבצים — הוא רק מציג תוצאות מתעדכנות לפי התנאים.</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קבעו מילון תגיות מסודר מההתחלה, אחרת ייווצר בלגן תוך חודשים</w:t>
            </w:r>
          </w:p>
          <w:p>
            <w:pPr>
              <w:pStyle w:val="ListParagraph"/>
              <w:numPr>
                <w:ilvl w:val="0"/>
                <w:numId w:val="2"/>
              </w:numPr>
              <w:bidi/>
              <w:spacing w:after="40" w:line="276"/>
              <w:jc w:val="right"/>
            </w:pPr>
            <w:r>
              <w:rPr>
                <w:rFonts w:ascii="Arial" w:cs="Arial" w:eastAsia="Arial" w:hAnsi="Arial"/>
                <w:rtl/>
              </w:rPr>
              <w:t xml:space="preserve">השתמשו בתגיות עם 'מרחב שם' קבוע, למשל פרויקט:, אדם:, סטטוס:, רגישות:. כך תגיות נשארות מסודרות וקלות לסינון.</w:t>
            </w:r>
          </w:p>
          <w:p>
            <w:pPr>
              <w:pStyle w:val="ListParagraph"/>
              <w:numPr>
                <w:ilvl w:val="0"/>
                <w:numId w:val="2"/>
              </w:numPr>
              <w:bidi/>
              <w:spacing w:after="40" w:line="276"/>
              <w:jc w:val="right"/>
            </w:pPr>
            <w:r>
              <w:rPr>
                <w:rFonts w:ascii="Arial" w:cs="Arial" w:eastAsia="Arial" w:hAnsi="Arial"/>
                <w:rtl/>
              </w:rPr>
              <w:t xml:space="preserve">הפכו את רמת הרגישות לשדה נשלט (נמוכה / בינונית / גבוהה) ולא לתגית חופשית — מאחר שהיא אמורה להשפיע על הרשאות וסימני מים, היא חייבת להיות אחידה.</w:t>
            </w:r>
          </w:p>
          <w:p>
            <w:pPr>
              <w:pStyle w:val="ListParagraph"/>
              <w:numPr>
                <w:ilvl w:val="0"/>
                <w:numId w:val="2"/>
              </w:numPr>
              <w:bidi/>
              <w:spacing w:after="0" w:line="276"/>
              <w:jc w:val="right"/>
            </w:pPr>
            <w:r>
              <w:rPr>
                <w:rFonts w:ascii="Arial" w:cs="Arial" w:eastAsia="Arial" w:hAnsi="Arial"/>
                <w:rtl/>
              </w:rPr>
              <w:t xml:space="preserve">הוסיפו מסך ניהול תגיות עם מיזוג ושינוי שם, כדי לאחד תגיות כפולות (למשל 'ירושלים' מול 'י-ם') בלי לגעת בקבצים.</w:t>
            </w:r>
          </w:p>
        </w:tc>
      </w:tr>
    </w:tbl>
    <w:p>
      <w:pPr>
        <w:pStyle w:val="Heading1"/>
        <w:pBdr>
          <w:bottom w:val="single" w:color="2E75B6" w:sz="6" w:space="4"/>
        </w:pBdr>
        <w:bidi/>
        <w:spacing w:after="160" w:before="320"/>
        <w:jc w:val="right"/>
      </w:pPr>
      <w:r>
        <w:rPr>
          <w:rFonts w:ascii="Arial" w:cs="Arial" w:eastAsia="Arial" w:hAnsi="Arial"/>
          <w:rtl/>
        </w:rPr>
        <w:t xml:space="preserve">7 · העלאה וייבוא</w:t>
      </w:r>
    </w:p>
    <w:p>
      <w:pPr>
        <w:pStyle w:val="Heading2"/>
        <w:bidi/>
        <w:spacing w:after="100" w:before="220"/>
        <w:jc w:val="right"/>
      </w:pPr>
      <w:r>
        <w:rPr>
          <w:rFonts w:ascii="Arial" w:cs="Arial" w:eastAsia="Arial" w:hAnsi="Arial"/>
          <w:rtl/>
        </w:rPr>
        <w:t xml:space="preserve">העלאה מהמחשב</w:t>
      </w:r>
    </w:p>
    <w:p>
      <w:pPr>
        <w:bidi/>
        <w:spacing w:after="150" w:line="288"/>
        <w:jc w:val="both"/>
      </w:pPr>
      <w:r>
        <w:rPr>
          <w:rFonts w:ascii="Arial" w:cs="Arial" w:eastAsia="Arial" w:hAnsi="Arial"/>
          <w:rtl/>
        </w:rPr>
        <w:t xml:space="preserve">המערכת תאפשר העלאת קובץ יחיד, כמה קבצים או תיקייה שלמה, גרירה לחלון, המשך העלאה לאחר ניתוק, ובדיקת Hash לאחר ההעלאה. לפני ההעלאה אפשר לבחור תיקיית יעד, תגיות, רמת רגישות ומשתמשים מורשים, ולשלוח את הקובץ ישירות להסגר (Quarantine) לבדיקה.</w:t>
      </w:r>
    </w:p>
    <w:p>
      <w:pPr>
        <w:pStyle w:val="Heading2"/>
        <w:bidi/>
        <w:spacing w:after="100" w:before="220"/>
        <w:jc w:val="right"/>
      </w:pPr>
      <w:r>
        <w:rPr>
          <w:rFonts w:ascii="Arial" w:cs="Arial" w:eastAsia="Arial" w:hAnsi="Arial"/>
          <w:rtl/>
        </w:rPr>
        <w:t xml:space="preserve">ייבוא מדיסקים קיימים</w:t>
      </w:r>
    </w:p>
    <w:p>
      <w:pPr>
        <w:bidi/>
        <w:spacing w:after="150" w:line="288"/>
        <w:jc w:val="both"/>
      </w:pPr>
      <w:r>
        <w:rPr>
          <w:rFonts w:ascii="Arial" w:cs="Arial" w:eastAsia="Arial" w:hAnsi="Arial"/>
          <w:rtl/>
        </w:rPr>
        <w:t xml:space="preserve">זהו החלק החשוב ביותר בהתחלה, מאחר שהחומר שלך מפוזר על דיסקים רבים. כאשר מחברים דיסק, המערכת מזהה אותו, עוברת למצב 'סריקה בלבד', מחשבת Hash לכל קובץ, בודקת מה כבר קיים בשרת, מזהה כפילויות, ומציגה מה חדש ומה קיים. רק לאחר אישורך הקבצים עולים, בהעלאה שניתן להמשיך לאחר ניתוק, ונשמרת מפה של כל קובץ ואיזה דיסק פיזי מכיל אותו. בייבוא הראשון אין מחיקה, שינוי שם או העברה בדיסק ללא אישור מפורש.</w:t>
      </w:r>
    </w:p>
    <w:p>
      <w:pPr>
        <w:pStyle w:val="Heading2"/>
        <w:bidi/>
        <w:spacing w:after="100" w:before="220"/>
        <w:jc w:val="right"/>
      </w:pPr>
      <w:r>
        <w:rPr>
          <w:rFonts w:ascii="Arial" w:cs="Arial" w:eastAsia="Arial" w:hAnsi="Arial"/>
          <w:rtl/>
        </w:rPr>
        <w:t xml:space="preserve">ייבוא מקישור</w:t>
      </w:r>
    </w:p>
    <w:p>
      <w:pPr>
        <w:bidi/>
        <w:spacing w:after="150" w:line="288"/>
        <w:jc w:val="both"/>
      </w:pPr>
      <w:r>
        <w:rPr>
          <w:rFonts w:ascii="Arial" w:cs="Arial" w:eastAsia="Arial" w:hAnsi="Arial"/>
          <w:rtl/>
        </w:rPr>
        <w:t xml:space="preserve">במסך ייעודי המשתמש מדביק כתובת; המערכת בודקת שהמקור מותר, יוצרת משימת ייבוא, מורידה את הקובץ להסגר, מבצעת סריקת אבטחה, בדיקת סוג וגודל, חישוב Hash ובדיקת כפילות, ומייצרת Preview ו־Metadata. רק לאחר בחירת תיקייה, תגיות והרשאות ואישור — הקובץ נכנס למאגר.</w:t>
      </w:r>
    </w:p>
    <w:p>
      <w:pPr>
        <w:spacing w:after="2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הפכו את הייבוא לבטוח-לחזרה (idempotent) — תוכל להריץ אותו שוב בלי נזק</w:t>
            </w:r>
          </w:p>
          <w:p>
            <w:pPr>
              <w:pStyle w:val="ListParagraph"/>
              <w:numPr>
                <w:ilvl w:val="0"/>
                <w:numId w:val="2"/>
              </w:numPr>
              <w:bidi/>
              <w:spacing w:after="40" w:line="276"/>
              <w:jc w:val="right"/>
            </w:pPr>
            <w:r>
              <w:rPr>
                <w:rFonts w:ascii="Arial" w:cs="Arial" w:eastAsia="Arial" w:hAnsi="Arial"/>
                <w:rtl/>
              </w:rPr>
              <w:t xml:space="preserve">כל קובץ מזוהה לפי ה־Hash שלו, כך שהרצה חוזרת של ייבוא מאותו דיסק פשוט תדלג על מה שכבר קיים, בלי כפילויות ובלי בלבול.</w:t>
            </w:r>
          </w:p>
          <w:p>
            <w:pPr>
              <w:pStyle w:val="ListParagraph"/>
              <w:numPr>
                <w:ilvl w:val="0"/>
                <w:numId w:val="2"/>
              </w:numPr>
              <w:bidi/>
              <w:spacing w:after="40" w:line="276"/>
              <w:jc w:val="right"/>
            </w:pPr>
            <w:r>
              <w:rPr>
                <w:rFonts w:ascii="Arial" w:cs="Arial" w:eastAsia="Arial" w:hAnsi="Arial"/>
                <w:rtl/>
              </w:rPr>
              <w:t xml:space="preserve">שמרו לכל דיסק קובץ Manifest עם רשימת הקבצים וה־Hash שלהם. כך הייבוא יודע במדויק היכן נעצר, וניתן לחבר דיסקים בכל סדר.</w:t>
            </w:r>
          </w:p>
          <w:p>
            <w:pPr>
              <w:pStyle w:val="ListParagraph"/>
              <w:numPr>
                <w:ilvl w:val="0"/>
                <w:numId w:val="2"/>
              </w:numPr>
              <w:bidi/>
              <w:spacing w:after="0" w:line="276"/>
              <w:jc w:val="right"/>
            </w:pPr>
            <w:r>
              <w:rPr>
                <w:rFonts w:ascii="Arial" w:cs="Arial" w:eastAsia="Arial" w:hAnsi="Arial"/>
                <w:rtl/>
              </w:rPr>
              <w:t xml:space="preserve">התחילו עם דיסק אחד קטן כפיילוט לפני שמייבאים את כל 10TB — כך תתפסו בעיות מוקדם וזולות.</w:t>
            </w:r>
          </w:p>
        </w:tc>
      </w:tr>
    </w:tbl>
    <w:p>
      <w:pPr>
        <w:spacing w:after="20"/>
      </w:pPr>
    </w:p>
    <w:tbl>
      <w:tblPr>
        <w:bidiVisual/>
        <w:tblW w:type="dxa" w:w="9360"/>
        <w:tblBorders>
          <w:top w:val="single" w:color="C55A11" w:sz="4"/>
          <w:left w:val="single" w:color="C55A11" w:sz="22"/>
          <w:bottom w:val="single" w:color="C55A11" w:sz="4"/>
          <w:right w:val="single" w:color="C55A11" w:sz="22"/>
          <w:insideH w:val="none"/>
          <w:insideV w:val="none"/>
        </w:tblBorders>
      </w:tblPr>
      <w:tblGrid>
        <w:gridCol w:w="9360"/>
      </w:tblGrid>
      <w:tr>
        <w:tc>
          <w:tcPr>
            <w:tcW w:type="dxa" w:w="9360"/>
            <w:shd w:fill="FDEAE2" w:val="clear"/>
            <w:tcMar>
              <w:top w:type="dxa" w:w="110"/>
              <w:left w:type="dxa" w:w="170"/>
              <w:bottom w:type="dxa" w:w="110"/>
              <w:right w:type="dxa" w:w="170"/>
            </w:tcMar>
          </w:tcPr>
          <w:p>
            <w:pPr>
              <w:bidi/>
              <w:spacing w:after="70"/>
              <w:jc w:val="right"/>
            </w:pPr>
            <w:r>
              <w:rPr>
                <w:rFonts w:ascii="Arial" w:cs="Arial" w:eastAsia="Arial" w:hAnsi="Arial"/>
                <w:b/>
                <w:bCs/>
                <w:color w:val="843C0C"/>
                <w:rtl/>
              </w:rPr>
              <w:t xml:space="preserve">שימו לב: </w:t>
            </w:r>
            <w:r>
              <w:rPr>
                <w:rFonts w:ascii="Arial" w:cs="Arial" w:eastAsia="Arial" w:hAnsi="Arial"/>
                <w:b/>
                <w:bCs/>
                <w:rtl/>
              </w:rPr>
              <w:t xml:space="preserve">ייבוא מקישור יורד רק תוכן שמותר לך להוריד</w:t>
            </w:r>
          </w:p>
          <w:p>
            <w:pPr>
              <w:pStyle w:val="ListParagraph"/>
              <w:numPr>
                <w:ilvl w:val="0"/>
                <w:numId w:val="2"/>
              </w:numPr>
              <w:bidi/>
              <w:spacing w:after="0" w:line="276"/>
              <w:jc w:val="right"/>
            </w:pPr>
            <w:r>
              <w:rPr>
                <w:rFonts w:ascii="Arial" w:cs="Arial" w:eastAsia="Arial" w:hAnsi="Arial"/>
                <w:rtl/>
              </w:rPr>
              <w:t xml:space="preserve">המערכת לא תעקוף התחברויות, מנגנוני הגנה או תנאי שימוש של צד שלישי. הגדירו רשימת מקורות מותרים מראש כדי למנוע שימוש לא תקין.</w:t>
            </w:r>
          </w:p>
        </w:tc>
      </w:tr>
    </w:tbl>
    <w:p>
      <w:pPr>
        <w:pStyle w:val="Heading1"/>
        <w:pBdr>
          <w:bottom w:val="single" w:color="2E75B6" w:sz="6" w:space="4"/>
        </w:pBdr>
        <w:bidi/>
        <w:spacing w:after="160" w:before="320"/>
        <w:jc w:val="right"/>
      </w:pPr>
      <w:r>
        <w:rPr>
          <w:rFonts w:ascii="Arial" w:cs="Arial" w:eastAsia="Arial" w:hAnsi="Arial"/>
          <w:rtl/>
        </w:rPr>
        <w:t xml:space="preserve">8 · זיהוי כפילויות</w:t>
      </w:r>
    </w:p>
    <w:p>
      <w:pPr>
        <w:pStyle w:val="Heading2"/>
        <w:bidi/>
        <w:spacing w:after="100" w:before="220"/>
        <w:jc w:val="right"/>
      </w:pPr>
      <w:r>
        <w:rPr>
          <w:rFonts w:ascii="Arial" w:cs="Arial" w:eastAsia="Arial" w:hAnsi="Arial"/>
          <w:rtl/>
        </w:rPr>
        <w:t xml:space="preserve">כפילות מלאה</w:t>
      </w:r>
    </w:p>
    <w:p>
      <w:pPr>
        <w:bidi/>
        <w:spacing w:after="150" w:line="288"/>
        <w:jc w:val="both"/>
      </w:pPr>
      <w:r>
        <w:rPr>
          <w:rFonts w:ascii="Arial" w:cs="Arial" w:eastAsia="Arial" w:hAnsi="Arial"/>
          <w:rtl/>
        </w:rPr>
        <w:t xml:space="preserve">לכל קובץ מחושב Hash חזק (למשל BLAKE3 או SHA-256). שני קבצים בעלי אותו Hash זהים לחלוטין בתוכן — גם אם השם, התיקייה, הסיומת או התאריך שונים, וגם אם הקובץ הגיע מדיסק אחר או מקישור חיצוני.</w:t>
      </w:r>
    </w:p>
    <w:p>
      <w:pPr>
        <w:pStyle w:val="Heading2"/>
        <w:bidi/>
        <w:spacing w:after="100" w:before="220"/>
        <w:jc w:val="right"/>
      </w:pPr>
      <w:r>
        <w:rPr>
          <w:rFonts w:ascii="Arial" w:cs="Arial" w:eastAsia="Arial" w:hAnsi="Arial"/>
          <w:rtl/>
        </w:rPr>
        <w:t xml:space="preserve">כפילות דומה</w:t>
      </w:r>
    </w:p>
    <w:p>
      <w:pPr>
        <w:bidi/>
        <w:spacing w:after="150" w:line="288"/>
        <w:jc w:val="both"/>
      </w:pPr>
      <w:r>
        <w:rPr>
          <w:rFonts w:ascii="Arial" w:cs="Arial" w:eastAsia="Arial" w:hAnsi="Arial"/>
          <w:rtl/>
        </w:rPr>
        <w:t xml:space="preserve">מעבר לזהות מלאה, המערכת בודקת דמיון לפי: שם וגודל דומים, Metadata, תאריך, סוג קובץ, רזולוציה, משך סרטון, Codec, תמונות מפתח מסרטונים, חתימה חזותית לתמונות, ודמיון שמע (אם יופעל). כך מזוהה גם קובץ מקור מול גרסה דחוסה או ערוכה שלו.</w:t>
      </w:r>
    </w:p>
    <w:p>
      <w:pPr>
        <w:pStyle w:val="Heading2"/>
        <w:bidi/>
        <w:spacing w:after="100" w:before="220"/>
        <w:jc w:val="right"/>
      </w:pPr>
      <w:r>
        <w:rPr>
          <w:rFonts w:ascii="Arial" w:cs="Arial" w:eastAsia="Arial" w:hAnsi="Arial"/>
          <w:rtl/>
        </w:rPr>
        <w:t xml:space="preserve">מסך הכפילויות</w:t>
      </w:r>
    </w:p>
    <w:p>
      <w:pPr>
        <w:bidi/>
        <w:spacing w:after="150" w:line="288"/>
        <w:jc w:val="both"/>
      </w:pPr>
      <w:r>
        <w:rPr>
          <w:rFonts w:ascii="Arial" w:cs="Arial" w:eastAsia="Arial" w:hAnsi="Arial"/>
          <w:rtl/>
        </w:rPr>
        <w:t xml:space="preserve">לכל קבוצת כפילויות מוצגים הקובץ הראשי והקבצים הדומים, אחוז ההתאמה וסיבתה, פרטי כל קובץ ומקורו, ו־Preview צד־לצד (כולל ניגון שני סרטונים במקביל). הפעולות האפשריות: סימון כזהה או כלא זהה, קביעת קובץ ראשי, סימון כגרסה, מיזוג תגיות ו־Metadata, העברה לסל מחזור, התעלמות מההתאמה, וקביעת כלל קבוע להתאמות דומות. כל החלטה נרשמת בלוג.</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BLAKE3 מהיר משמעותית — אך שמרו גם על דרך לזהות 'כמעט זהה'</w:t>
            </w:r>
          </w:p>
          <w:p>
            <w:pPr>
              <w:pStyle w:val="ListParagraph"/>
              <w:numPr>
                <w:ilvl w:val="0"/>
                <w:numId w:val="2"/>
              </w:numPr>
              <w:bidi/>
              <w:spacing w:after="40" w:line="276"/>
              <w:jc w:val="right"/>
            </w:pPr>
            <w:r>
              <w:rPr>
                <w:rFonts w:ascii="Arial" w:cs="Arial" w:eastAsia="Arial" w:hAnsi="Arial"/>
                <w:rtl/>
              </w:rPr>
              <w:t xml:space="preserve">לזיהוי מלא, BLAKE3 מהיר בהרבה מ־SHA-256 על קבצים גדולים, וזה משמעותי כשסורקים 10TB. שמרו את ה־Hash במסד הנתונים כדי לא לחשב מחדש.</w:t>
            </w:r>
          </w:p>
          <w:p>
            <w:pPr>
              <w:pStyle w:val="ListParagraph"/>
              <w:numPr>
                <w:ilvl w:val="0"/>
                <w:numId w:val="2"/>
              </w:numPr>
              <w:bidi/>
              <w:spacing w:after="0" w:line="276"/>
              <w:jc w:val="right"/>
            </w:pPr>
            <w:r>
              <w:rPr>
                <w:rFonts w:ascii="Arial" w:cs="Arial" w:eastAsia="Arial" w:hAnsi="Arial"/>
                <w:rtl/>
              </w:rPr>
              <w:t xml:space="preserve">לתמונות ולסרטונים, perceptual hash (חתימה חזותית) הוא שיתפוס גרסאות דחוסות, חתוכות או ממותגות שאינן זהות בבתים. הגדירו סף דמיון שניתן לכיוונון כדי לאזן בין 'לתפוס הכול' ל'יותר מדי התראות שווא'.</w:t>
            </w:r>
          </w:p>
        </w:tc>
      </w:tr>
    </w:tbl>
    <w:p>
      <w:pPr>
        <w:pStyle w:val="Heading1"/>
        <w:pBdr>
          <w:bottom w:val="single" w:color="2E75B6" w:sz="6" w:space="4"/>
        </w:pBdr>
        <w:bidi/>
        <w:spacing w:after="160" w:before="320"/>
        <w:jc w:val="right"/>
      </w:pPr>
      <w:r>
        <w:rPr>
          <w:rFonts w:ascii="Arial" w:cs="Arial" w:eastAsia="Arial" w:hAnsi="Arial"/>
          <w:rtl/>
        </w:rPr>
        <w:t xml:space="preserve">9 · צפייה מוגנת דרך Reader</w:t>
      </w:r>
    </w:p>
    <w:p>
      <w:pPr>
        <w:bidi/>
        <w:spacing w:after="150" w:line="288"/>
        <w:jc w:val="both"/>
      </w:pPr>
      <w:r>
        <w:rPr>
          <w:rFonts w:ascii="Arial" w:cs="Arial" w:eastAsia="Arial" w:hAnsi="Arial"/>
          <w:rtl/>
        </w:rPr>
        <w:t xml:space="preserve">תוכן רגיש לא יוצג בדפדפן רגיל אלא דרך תוכנת Windows ייעודית בשם Archive Reader. ה־Reader אחראי על: התחברות משתמש, אימות דו־שלבי (2FA), אישור מכשיר, הגבלת גישה למחשבים מסוימים, הצגת סימן מים אישי, ובדיקת Token מתמשכת לאורך הצפייה — לצד חסימת הורדה, שמירה בשם, הדפסה, העתקה ללוח, פתיחה בדפדפן, ומחיקת Cache מקומי בסיום.</w:t>
      </w:r>
    </w:p>
    <w:p>
      <w:pPr>
        <w:pStyle w:val="Heading2"/>
        <w:bidi/>
        <w:spacing w:after="100" w:before="220"/>
        <w:jc w:val="right"/>
      </w:pPr>
      <w:r>
        <w:rPr>
          <w:rFonts w:ascii="Arial" w:cs="Arial" w:eastAsia="Arial" w:hAnsi="Arial"/>
          <w:rtl/>
        </w:rPr>
        <w:t xml:space="preserve">סרטונים</w:t>
      </w:r>
    </w:p>
    <w:p>
      <w:pPr>
        <w:bidi/>
        <w:spacing w:after="150" w:line="288"/>
        <w:jc w:val="both"/>
      </w:pPr>
      <w:r>
        <w:rPr>
          <w:rFonts w:ascii="Arial" w:cs="Arial" w:eastAsia="Arial" w:hAnsi="Arial"/>
          <w:rtl/>
        </w:rPr>
        <w:t xml:space="preserve">המקור נשאר בשרת. ה־Reader מקבל גרסת צפייה במקטעים קצרים, Token קצר־מועד ומפתח זמני לפי הרשאה, עם סימן מים אישי.</w:t>
      </w:r>
    </w:p>
    <w:tbl>
      <w:tblPr>
        <w:bidiVisual/>
        <w:tblW w:type="dxa" w:w="9360"/>
        <w:tblBorders>
          <w:top w:val="single" w:color="2E75B6" w:sz="4"/>
          <w:left w:val="single" w:color="2E75B6" w:sz="22"/>
          <w:bottom w:val="single" w:color="2E75B6" w:sz="4"/>
          <w:right w:val="single" w:color="2E75B6" w:sz="22"/>
          <w:insideH w:val="none"/>
          <w:insideV w:val="none"/>
        </w:tblBorders>
      </w:tblPr>
      <w:tblGrid>
        <w:gridCol w:w="9360"/>
      </w:tblGrid>
      <w:tr>
        <w:tc>
          <w:tcPr>
            <w:tcW w:type="dxa" w:w="9360"/>
            <w:shd w:fill="F1F6FC" w:val="clear"/>
            <w:tcMar>
              <w:top w:type="dxa" w:w="110"/>
              <w:left w:type="dxa" w:w="170"/>
              <w:bottom w:type="dxa" w:w="110"/>
              <w:right w:type="dxa" w:w="170"/>
            </w:tcMar>
          </w:tcPr>
          <w:p>
            <w:pPr>
              <w:bidi/>
              <w:spacing w:after="14"/>
              <w:jc w:val="center"/>
            </w:pPr>
            <w:r>
              <w:rPr>
                <w:rFonts w:ascii="Arial" w:cs="Arial" w:eastAsia="Arial" w:hAnsi="Arial"/>
                <w:b/>
                <w:bCs/>
                <w:color w:val="1F4E79"/>
                <w:rtl/>
              </w:rPr>
              <w:t xml:space="preserve">ה־Reader מבקש הרשאה</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מקבל Session זמני</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מקבל מקטעי וידאו קצרים</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בודק הרשאה מחדש כל כמה שניות</w:t>
            </w:r>
          </w:p>
          <w:p>
            <w:pPr>
              <w:spacing w:after="14"/>
              <w:jc w:val="center"/>
            </w:pPr>
            <w:r>
              <w:rPr>
                <w:color w:val="808080"/>
              </w:rPr>
              <w:t xml:space="preserve">↓</w:t>
            </w:r>
          </w:p>
          <w:p>
            <w:pPr>
              <w:bidi/>
              <w:spacing w:after="0"/>
              <w:jc w:val="center"/>
            </w:pPr>
            <w:r>
              <w:rPr>
                <w:rFonts w:ascii="Arial" w:cs="Arial" w:eastAsia="Arial" w:hAnsi="Arial"/>
                <w:b/>
                <w:bCs/>
                <w:color w:val="1F4E79"/>
                <w:rtl/>
              </w:rPr>
              <w:t xml:space="preserve">עוצר מיד אם ההרשאה בוטלה</w:t>
            </w:r>
          </w:p>
        </w:tc>
      </w:tr>
    </w:tbl>
    <w:p>
      <w:pPr>
        <w:pStyle w:val="Heading2"/>
        <w:bidi/>
        <w:spacing w:after="100" w:before="220"/>
        <w:jc w:val="right"/>
      </w:pPr>
      <w:r>
        <w:rPr>
          <w:rFonts w:ascii="Arial" w:cs="Arial" w:eastAsia="Arial" w:hAnsi="Arial"/>
          <w:rtl/>
        </w:rPr>
        <w:t xml:space="preserve">תמונות ומסמכים</w:t>
      </w:r>
    </w:p>
    <w:p>
      <w:pPr>
        <w:bidi/>
        <w:spacing w:after="150" w:line="288"/>
        <w:jc w:val="both"/>
      </w:pPr>
      <w:r>
        <w:rPr>
          <w:rFonts w:ascii="Arial" w:cs="Arial" w:eastAsia="Arial" w:hAnsi="Arial"/>
          <w:rtl/>
        </w:rPr>
        <w:t xml:space="preserve">תמונות מוצגות באיכות צפייה בלבד (תמונות גדולות באריחים), PDF מוצג כעמודים חזותיים, ומסמכי Word ו־Excel מוצגים כגרסת צפייה. אין גישה לקובץ המקור ללא הרשאת הורדה מפורשת.</w:t>
      </w:r>
    </w:p>
    <w:p>
      <w:pPr>
        <w:pStyle w:val="Heading2"/>
        <w:bidi/>
        <w:spacing w:after="100" w:before="220"/>
        <w:jc w:val="right"/>
      </w:pPr>
      <w:r>
        <w:rPr>
          <w:rFonts w:ascii="Arial" w:cs="Arial" w:eastAsia="Arial" w:hAnsi="Arial"/>
          <w:rtl/>
        </w:rPr>
        <w:t xml:space="preserve">צילום מסך והקלטה</w:t>
      </w:r>
    </w:p>
    <w:p>
      <w:pPr>
        <w:bidi/>
        <w:spacing w:after="150" w:line="288"/>
        <w:jc w:val="both"/>
      </w:pPr>
      <w:r>
        <w:rPr>
          <w:rFonts w:ascii="Arial" w:cs="Arial" w:eastAsia="Arial" w:hAnsi="Arial"/>
          <w:rtl/>
        </w:rPr>
        <w:t xml:space="preserve">ב־Windows קיים הדגל WDA_EXCLUDEFROMCAPTURE (נתמך מ־Windows 10 גרסה 2004 ומעלה), שמוציא חלון מכלי הצילום וההקלטה הרגילים של המערכת ומסיר אותו לחלוטין מהתמונה הנלכדת. Microsoft מבהירה שזה אינו DRM מלא ואינו מונע צילום באמצעות טלפון או ציוד HDMI חיצוני. לכן ההגנה היא שכבתית: Reader ייעודי, חסימת הורדה, סימן מים אישי ומשתנה, הגבלת מכשיר וזמן, הגבלת מספר צפיות, בדיקת Session, אפשרות לחסום עבודה דרך שולחן עבודה מרוחק, התראה על מסך שני, ולוג מלא של כל צפייה.</w:t>
      </w:r>
    </w:p>
    <w:p>
      <w:pPr>
        <w:spacing w:after="2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אין הבטחה טכנית שאיש לא יצלם מסך — לכן סימן המים האישי הוא ההגנה האמיתית</w:t>
            </w:r>
          </w:p>
          <w:p>
            <w:pPr>
              <w:pStyle w:val="ListParagraph"/>
              <w:numPr>
                <w:ilvl w:val="0"/>
                <w:numId w:val="2"/>
              </w:numPr>
              <w:bidi/>
              <w:spacing w:after="40" w:line="276"/>
              <w:jc w:val="right"/>
            </w:pPr>
            <w:r>
              <w:rPr>
                <w:rFonts w:ascii="Arial" w:cs="Arial" w:eastAsia="Arial" w:hAnsi="Arial"/>
                <w:rtl/>
              </w:rPr>
              <w:t xml:space="preserve">כל אמצעי החסימה מקטינים מאוד את האפשרות להקליט, אך לא מבטלים אותה. ההרתעה המעשית ביותר היא סימן מים שמזהה בדיוק מי צפה — כך שמי שמצלם יודע שאפשר לאתר אותו.</w:t>
            </w:r>
          </w:p>
          <w:p>
            <w:pPr>
              <w:pStyle w:val="ListParagraph"/>
              <w:numPr>
                <w:ilvl w:val="0"/>
                <w:numId w:val="2"/>
              </w:numPr>
              <w:bidi/>
              <w:spacing w:after="0" w:line="276"/>
              <w:jc w:val="right"/>
            </w:pPr>
            <w:r>
              <w:rPr>
                <w:rFonts w:ascii="Arial" w:cs="Arial" w:eastAsia="Arial" w:hAnsi="Arial"/>
                <w:rtl/>
              </w:rPr>
              <w:t xml:space="preserve">טבעו בסימן המים מזהה צפייה ייחודי (לא רק שם), כדי שתוכל לשייך כל צילום שדלף לרשומת לוג מסוימת.</w:t>
            </w:r>
          </w:p>
        </w:tc>
      </w:tr>
    </w:tbl>
    <w:p>
      <w:pPr>
        <w:spacing w:after="2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שקלו צופה מבוסס-דפדפן מוקשח כחלופה ל־Reader נפרד — פחות פיתוח ותחזוקה</w:t>
            </w:r>
          </w:p>
          <w:p>
            <w:pPr>
              <w:pStyle w:val="ListParagraph"/>
              <w:numPr>
                <w:ilvl w:val="0"/>
                <w:numId w:val="2"/>
              </w:numPr>
              <w:bidi/>
              <w:spacing w:after="40" w:line="276"/>
              <w:jc w:val="right"/>
            </w:pPr>
            <w:r>
              <w:rPr>
                <w:rFonts w:ascii="Arial" w:cs="Arial" w:eastAsia="Arial" w:hAnsi="Arial"/>
                <w:rtl/>
              </w:rPr>
              <w:t xml:space="preserve">פיתוח ותחזוקה של תוכנת Windows נפרדת הם פרויקט בפני עצמו (התקנה, עדכונים, תאימות). צופה מבוסס דפדפן עם הזרמה מוגנת וסימן מים יכול לתת כ־90% מההגנה בעלות נמוכה בהרבה.</w:t>
            </w:r>
          </w:p>
          <w:p>
            <w:pPr>
              <w:pStyle w:val="ListParagraph"/>
              <w:numPr>
                <w:ilvl w:val="0"/>
                <w:numId w:val="2"/>
              </w:numPr>
              <w:bidi/>
              <w:spacing w:after="0" w:line="276"/>
              <w:jc w:val="right"/>
            </w:pPr>
            <w:r>
              <w:rPr>
                <w:rFonts w:ascii="Arial" w:cs="Arial" w:eastAsia="Arial" w:hAnsi="Arial"/>
                <w:rtl/>
              </w:rPr>
              <w:t xml:space="preserve">אפשר להשאיר את ה־Reader הייעודי רק לתוכן ברמת הרגישות הגבוהה ביותר, ולהשתמש בצופה דפדפן לשאר — איזון טוב בין אבטחה לעלות.</w:t>
            </w:r>
          </w:p>
        </w:tc>
      </w:tr>
    </w:tbl>
    <w:p>
      <w:pPr>
        <w:pStyle w:val="Heading1"/>
        <w:pBdr>
          <w:bottom w:val="single" w:color="2E75B6" w:sz="6" w:space="4"/>
        </w:pBdr>
        <w:bidi/>
        <w:spacing w:after="160" w:before="320"/>
        <w:jc w:val="right"/>
      </w:pPr>
      <w:r>
        <w:rPr>
          <w:rFonts w:ascii="Arial" w:cs="Arial" w:eastAsia="Arial" w:hAnsi="Arial"/>
          <w:rtl/>
        </w:rPr>
        <w:t xml:space="preserve">10 · קישורי צפייה חיצוניים</w:t>
      </w:r>
    </w:p>
    <w:p>
      <w:pPr>
        <w:bidi/>
        <w:spacing w:after="150" w:line="288"/>
        <w:jc w:val="both"/>
      </w:pPr>
      <w:r>
        <w:rPr>
          <w:rFonts w:ascii="Arial" w:cs="Arial" w:eastAsia="Arial" w:hAnsi="Arial"/>
          <w:rtl/>
        </w:rPr>
        <w:t xml:space="preserve">קישור שיתוף אינו קישור ישיר לקובץ אלא הזמנה ל־Reader או לצפייה מוגבלת מאוד. לכל שיתוף ניתן להגדיר: קובץ יחיד או תיקייה, תאריך ושעת תפוגה, צפייה אחת או מספר צפיות מוגבל, משתמש מסוים לפי מייל, קוד חד־פעמי, מכשיר אחד בלבד, חסימת כתובות IP, חסימה מחוץ לישראל, אישור ידני לפני הצפייה הראשונה, סימן מים אישי, איסור הורדה, וביטול מיידי.</w:t>
      </w:r>
    </w:p>
    <w:p>
      <w:pPr>
        <w:bidi/>
        <w:spacing w:after="150" w:line="288"/>
        <w:jc w:val="both"/>
      </w:pPr>
      <w:r>
        <w:rPr>
          <w:rFonts w:ascii="Arial" w:cs="Arial" w:eastAsia="Arial" w:hAnsi="Arial"/>
          <w:rtl/>
        </w:rPr>
        <w:t xml:space="preserve">לוג הקישור מציג: מי יצר אותו, למי נשלח, מתי נפתח, מאיזה IP ומכשיר, כמה זמן נצפה, אילו קבצים נפתחו, והאם פג, בוטל או נחסם.</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ברירת המחדל של כל קישור צריכה להיות הכי מחמירה שאפשר</w:t>
            </w:r>
          </w:p>
          <w:p>
            <w:pPr>
              <w:pStyle w:val="ListParagraph"/>
              <w:numPr>
                <w:ilvl w:val="0"/>
                <w:numId w:val="2"/>
              </w:numPr>
              <w:bidi/>
              <w:spacing w:after="40" w:line="276"/>
              <w:jc w:val="right"/>
            </w:pPr>
            <w:r>
              <w:rPr>
                <w:rFonts w:ascii="Arial" w:cs="Arial" w:eastAsia="Arial" w:hAnsi="Arial"/>
                <w:rtl/>
              </w:rPr>
              <w:t xml:space="preserve">צרו קישור חדש כשהוא מוגבל מראש: תפוגה קצרה, צפייה אחת, ללא הורדה. עדיף שתרחיב הרשאה ביודעין מאשר שתשכח לצמצם.</w:t>
            </w:r>
          </w:p>
          <w:p>
            <w:pPr>
              <w:pStyle w:val="ListParagraph"/>
              <w:numPr>
                <w:ilvl w:val="0"/>
                <w:numId w:val="2"/>
              </w:numPr>
              <w:bidi/>
              <w:spacing w:after="40" w:line="276"/>
              <w:jc w:val="right"/>
            </w:pPr>
            <w:r>
              <w:rPr>
                <w:rFonts w:ascii="Arial" w:cs="Arial" w:eastAsia="Arial" w:hAnsi="Arial"/>
                <w:rtl/>
              </w:rPr>
              <w:t xml:space="preserve">בנו כפתור 'בטל את כל הקישורים הפעילים' אחד. ביום שתחשוש מדליפה, תרצה לסגור הכול בלחיצה אחת.</w:t>
            </w:r>
          </w:p>
          <w:p>
            <w:pPr>
              <w:pStyle w:val="ListParagraph"/>
              <w:numPr>
                <w:ilvl w:val="0"/>
                <w:numId w:val="2"/>
              </w:numPr>
              <w:bidi/>
              <w:spacing w:after="0" w:line="276"/>
              <w:jc w:val="right"/>
            </w:pPr>
            <w:r>
              <w:rPr>
                <w:rFonts w:ascii="Arial" w:cs="Arial" w:eastAsia="Arial" w:hAnsi="Arial"/>
                <w:rtl/>
              </w:rPr>
              <w:t xml:space="preserve">הגבילו קצב ניסיונות פתיחה (rate limiting) כדי למנוע ניחוש קודים בכוח.</w:t>
            </w:r>
          </w:p>
        </w:tc>
      </w:tr>
    </w:tbl>
    <w:p>
      <w:pPr>
        <w:pStyle w:val="Heading1"/>
        <w:pBdr>
          <w:bottom w:val="single" w:color="2E75B6" w:sz="6" w:space="4"/>
        </w:pBdr>
        <w:bidi/>
        <w:spacing w:after="160" w:before="320"/>
        <w:jc w:val="right"/>
      </w:pPr>
      <w:r>
        <w:rPr>
          <w:rFonts w:ascii="Arial" w:cs="Arial" w:eastAsia="Arial" w:hAnsi="Arial"/>
          <w:rtl/>
        </w:rPr>
        <w:t xml:space="preserve">11 · סימני מים</w:t>
      </w:r>
    </w:p>
    <w:p>
      <w:pPr>
        <w:bidi/>
        <w:spacing w:after="150" w:line="288"/>
        <w:jc w:val="both"/>
      </w:pPr>
      <w:r>
        <w:rPr>
          <w:rFonts w:ascii="Arial" w:cs="Arial" w:eastAsia="Arial" w:hAnsi="Arial"/>
          <w:rtl/>
        </w:rPr>
        <w:t xml:space="preserve">מסך ייעודי ליצירת תבניות סימן מים יאפשר לשלב: טקסט חופשי, לוגו, שם משתמש, מייל, תאריך ושעה, מזהה צפייה, כתובת IP חלקית, מספר תיק ושם פרויקט. לכל תבנית אפשר לקבוע שקיפות, גודל, צבע, מיקום, זווית, מרווח, חזרה על המסך, ותנועה כל כמה שניות.</w:t>
      </w:r>
    </w:p>
    <w:p>
      <w:pPr>
        <w:bidi/>
        <w:spacing w:after="150" w:line="288"/>
        <w:jc w:val="both"/>
      </w:pPr>
      <w:r>
        <w:rPr>
          <w:rFonts w:ascii="Arial" w:cs="Arial" w:eastAsia="Arial" w:hAnsi="Arial"/>
          <w:rtl/>
        </w:rPr>
        <w:t xml:space="preserve">סוגי סימני המים: קבוע, אישי למשתמש, דינמי, צרוב לתמונה, צרוב לסרטון, רק לגרסת צפייה, רק לקישור חיצוני, ורק לתוכן רגיש.</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הוסיפו סימן מים 'בלתי נראה' (forensic) מעבר לזה הגלוי</w:t>
            </w:r>
          </w:p>
          <w:p>
            <w:pPr>
              <w:pStyle w:val="ListParagraph"/>
              <w:numPr>
                <w:ilvl w:val="0"/>
                <w:numId w:val="2"/>
              </w:numPr>
              <w:bidi/>
              <w:spacing w:after="40" w:line="276"/>
              <w:jc w:val="right"/>
            </w:pPr>
            <w:r>
              <w:rPr>
                <w:rFonts w:ascii="Arial" w:cs="Arial" w:eastAsia="Arial" w:hAnsi="Arial"/>
                <w:rtl/>
              </w:rPr>
              <w:t xml:space="preserve">סימן מים גלוי מרתיע, אך ניתן לחיתוך. סימן מים נסתר המוטבע בפיקסלים או בין הפריימים שורד צילום וחיתוך, ומאפשר לזהות את מקור ההדלפה גם כשהסימן הגלוי הוסר.</w:t>
            </w:r>
          </w:p>
          <w:p>
            <w:pPr>
              <w:pStyle w:val="ListParagraph"/>
              <w:numPr>
                <w:ilvl w:val="0"/>
                <w:numId w:val="2"/>
              </w:numPr>
              <w:bidi/>
              <w:spacing w:after="0" w:line="276"/>
              <w:jc w:val="right"/>
            </w:pPr>
            <w:r>
              <w:rPr>
                <w:rFonts w:ascii="Arial" w:cs="Arial" w:eastAsia="Arial" w:hAnsi="Arial"/>
                <w:rtl/>
              </w:rPr>
              <w:t xml:space="preserve">חברו את סימן המים אוטומטית לזהות הצופה ולמזהה הצפייה, כך שלעולם לא יוצג תוכן רגיש בלי סימן שמצביע על מי שצופה בו.</w:t>
            </w:r>
          </w:p>
        </w:tc>
      </w:tr>
    </w:tbl>
    <w:p>
      <w:pPr>
        <w:pStyle w:val="Heading1"/>
        <w:pBdr>
          <w:bottom w:val="single" w:color="2E75B6" w:sz="6" w:space="4"/>
        </w:pBdr>
        <w:bidi/>
        <w:spacing w:after="160" w:before="320"/>
        <w:jc w:val="right"/>
      </w:pPr>
      <w:r>
        <w:rPr>
          <w:rFonts w:ascii="Arial" w:cs="Arial" w:eastAsia="Arial" w:hAnsi="Arial"/>
          <w:rtl/>
        </w:rPr>
        <w:t xml:space="preserve">12 · עריכת תמונות</w:t>
      </w:r>
    </w:p>
    <w:p>
      <w:pPr>
        <w:bidi/>
        <w:spacing w:after="150" w:line="288"/>
        <w:jc w:val="both"/>
      </w:pPr>
      <w:r>
        <w:rPr>
          <w:rFonts w:ascii="Arial" w:cs="Arial" w:eastAsia="Arial" w:hAnsi="Arial"/>
          <w:rtl/>
        </w:rPr>
        <w:t xml:space="preserve">העריכה אינה הרסנית: המקור נשאר ללא שינוי, וכל שינוי נשמר כפרויקט עריכה עם גרסאות (גרסה 1, גרסה 2, גרסת שיתוף, גרסה עם סימן מים).</w:t>
      </w:r>
    </w:p>
    <w:p>
      <w:pPr>
        <w:pStyle w:val="Heading2"/>
        <w:bidi/>
        <w:spacing w:after="100" w:before="220"/>
        <w:jc w:val="right"/>
      </w:pPr>
      <w:r>
        <w:rPr>
          <w:rFonts w:ascii="Arial" w:cs="Arial" w:eastAsia="Arial" w:hAnsi="Arial"/>
          <w:rtl/>
        </w:rPr>
        <w:t xml:space="preserve">פעולות</w:t>
      </w:r>
    </w:p>
    <w:p>
      <w:pPr>
        <w:bidi/>
        <w:spacing w:after="150" w:line="288"/>
        <w:jc w:val="both"/>
      </w:pPr>
      <w:r>
        <w:rPr>
          <w:rFonts w:ascii="Arial" w:cs="Arial" w:eastAsia="Arial" w:hAnsi="Arial"/>
          <w:rtl/>
        </w:rPr>
        <w:t xml:space="preserve">חיתוך, סיבוב, היפוך, שינוי גודל ורזולוציה, בהירות, ניגודיות, חדות, צבע ושחור־לבן; טשטוש, פיקסול, כיסוי שחור או צבעוני; סימון טקסט, חצים ומסגרות; מחיקת Metadata, הוספת סימן מים, וטשטוש פנים — אוטומטי, נבחר, או של אנשים לא מזוהים בלבד.</w:t>
      </w:r>
    </w:p>
    <w:p>
      <w:pPr>
        <w:pStyle w:val="Heading2"/>
        <w:bidi/>
        <w:spacing w:after="100" w:before="220"/>
        <w:jc w:val="right"/>
      </w:pPr>
      <w:r>
        <w:rPr>
          <w:rFonts w:ascii="Arial" w:cs="Arial" w:eastAsia="Arial" w:hAnsi="Arial"/>
          <w:rtl/>
        </w:rPr>
        <w:t xml:space="preserve">בחירת אזור לטשטוש ולעריכה</w:t>
      </w:r>
    </w:p>
    <w:p>
      <w:pPr>
        <w:bidi/>
        <w:spacing w:after="150" w:line="288"/>
        <w:jc w:val="both"/>
      </w:pPr>
      <w:r>
        <w:rPr>
          <w:rFonts w:ascii="Arial" w:cs="Arial" w:eastAsia="Arial" w:hAnsi="Arial"/>
          <w:rtl/>
        </w:rPr>
        <w:t xml:space="preserve">לכל פעולת טשטוש, פיקסול או כיסוי אפשר לסמן אזור בתמונה באחת מכמה צורות: ריבוע או מלבן, עיגול או אליפסה, בחירה חופשית ביד (לאסו), ופוליגון לפי נקודות. אפשר לסמן כמה אזורים באותה תמונה, לשלוט בעוצמת הטשטוש או הפיקסול, להזיז ולשנות גודל של אזור גם אחרי שסומן, ולבטל אזור בודד. בסרטונים אותה בחירת אזור נעשית על ציר הזמן, עם אפשרות מעקב אחר האזור לאורך הפריימים (ראו פרק עריכת סרטונים).</w:t>
      </w:r>
    </w:p>
    <w:p>
      <w:pPr>
        <w:pStyle w:val="Heading2"/>
        <w:bidi/>
        <w:spacing w:after="100" w:before="220"/>
        <w:jc w:val="right"/>
      </w:pPr>
      <w:r>
        <w:rPr>
          <w:rFonts w:ascii="Arial" w:cs="Arial" w:eastAsia="Arial" w:hAnsi="Arial"/>
          <w:rtl/>
        </w:rPr>
        <w:t xml:space="preserve">השוואת גרסאות</w:t>
      </w:r>
    </w:p>
    <w:p>
      <w:pPr>
        <w:bidi/>
        <w:spacing w:after="150" w:line="288"/>
        <w:jc w:val="both"/>
      </w:pPr>
      <w:r>
        <w:rPr>
          <w:rFonts w:ascii="Arial" w:cs="Arial" w:eastAsia="Arial" w:hAnsi="Arial"/>
          <w:rtl/>
        </w:rPr>
        <w:t xml:space="preserve">המערכת תאפשר השוואת מקור מול גרסה, מעבר לפני/אחרי, ביטול פעולה, שחזור גרסה קודמת, שכפול גרסה, ויצירת גרסת שיתוף נפרדת.</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שמרו עריכה כ'מתכון' ולא רק כתמונה סופית</w:t>
            </w:r>
          </w:p>
          <w:p>
            <w:pPr>
              <w:pStyle w:val="ListParagraph"/>
              <w:numPr>
                <w:ilvl w:val="0"/>
                <w:numId w:val="2"/>
              </w:numPr>
              <w:bidi/>
              <w:spacing w:after="40" w:line="276"/>
              <w:jc w:val="right"/>
            </w:pPr>
            <w:r>
              <w:rPr>
                <w:rFonts w:ascii="Arial" w:cs="Arial" w:eastAsia="Arial" w:hAnsi="Arial"/>
                <w:rtl/>
              </w:rPr>
              <w:t xml:space="preserve">אם כל עריכה נשמרת כרשימת הפעולות שבוצעו (חתוך כאן, טשטש שם), אפשר תמיד לייצר מחדש את התוצאה, לשנות פרמטר, או להחיל את אותה עריכה על גרסה באיכות אחרת — בלי לאבד איכות.</w:t>
            </w:r>
          </w:p>
          <w:p>
            <w:pPr>
              <w:pStyle w:val="ListParagraph"/>
              <w:numPr>
                <w:ilvl w:val="0"/>
                <w:numId w:val="2"/>
              </w:numPr>
              <w:bidi/>
              <w:spacing w:after="0" w:line="276"/>
              <w:jc w:val="right"/>
            </w:pPr>
            <w:r>
              <w:rPr>
                <w:rFonts w:ascii="Arial" w:cs="Arial" w:eastAsia="Arial" w:hAnsi="Arial"/>
                <w:rtl/>
              </w:rPr>
              <w:t xml:space="preserve">לגרסאות שיתוף, הציעו 'ניקוי Metadata' כברירת מחדל, כדי שלא ידלוף מידע נסתר כמו מיקום GPS או דגם המצלמה.</w:t>
            </w:r>
          </w:p>
        </w:tc>
      </w:tr>
    </w:tbl>
    <w:p>
      <w:pPr>
        <w:pStyle w:val="Heading1"/>
        <w:pBdr>
          <w:bottom w:val="single" w:color="2E75B6" w:sz="6" w:space="4"/>
        </w:pBdr>
        <w:bidi/>
        <w:spacing w:after="160" w:before="320"/>
        <w:jc w:val="right"/>
      </w:pPr>
      <w:r>
        <w:rPr>
          <w:rFonts w:ascii="Arial" w:cs="Arial" w:eastAsia="Arial" w:hAnsi="Arial"/>
          <w:rtl/>
        </w:rPr>
        <w:t xml:space="preserve">13 · עריכה וצביעה בעזרת AI</w:t>
      </w:r>
    </w:p>
    <w:p>
      <w:pPr>
        <w:bidi/>
        <w:spacing w:after="150" w:line="288"/>
        <w:jc w:val="both"/>
      </w:pPr>
      <w:r>
        <w:rPr>
          <w:rFonts w:ascii="Arial" w:cs="Arial" w:eastAsia="Arial" w:hAnsi="Arial"/>
          <w:rtl/>
        </w:rPr>
        <w:t xml:space="preserve">מודול זה מוסיף שכבת עריכה חכמה מבוססת בינה מלאכותית, מעל עריכת התמונות הרגילה. גם כאן העריכה אינה הרסנית: המקור נשמר תמיד, כל תוצאה נשמרת כגרסה חדשה ומסומנת כתוצר AI, וכל עיבוד כבד רץ בתור בשרת ואינו תוקע את האתר.</w:t>
      </w:r>
    </w:p>
    <w:p>
      <w:pPr>
        <w:pStyle w:val="Heading2"/>
        <w:bidi/>
        <w:spacing w:after="100" w:before="220"/>
        <w:jc w:val="right"/>
      </w:pPr>
      <w:r>
        <w:rPr>
          <w:rFonts w:ascii="Arial" w:cs="Arial" w:eastAsia="Arial" w:hAnsi="Arial"/>
          <w:rtl/>
        </w:rPr>
        <w:t xml:space="preserve">צביעת תמונות (Colorization)</w:t>
      </w:r>
    </w:p>
    <w:p>
      <w:pPr>
        <w:bidi/>
        <w:spacing w:after="150" w:line="288"/>
        <w:jc w:val="both"/>
      </w:pPr>
      <w:r>
        <w:rPr>
          <w:rFonts w:ascii="Arial" w:cs="Arial" w:eastAsia="Arial" w:hAnsi="Arial"/>
          <w:rtl/>
        </w:rPr>
        <w:t xml:space="preserve">הפיכת תמונות שחור־לבן או בגווני ספיה לתמונות צבע באופן אוטומטי, עם אפשרות לכוונון ידני: בחירת אזור וצביעה מחדש, התאמת גוון ועוצמה, ותיקון נקודתי של צבעים שהמערכת בחרה. שימושי במיוחד לתמונות ישנות ולארכיון משפחתי.</w:t>
      </w:r>
    </w:p>
    <w:p>
      <w:pPr>
        <w:pStyle w:val="Heading2"/>
        <w:bidi/>
        <w:spacing w:after="100" w:before="220"/>
        <w:jc w:val="right"/>
      </w:pPr>
      <w:r>
        <w:rPr>
          <w:rFonts w:ascii="Arial" w:cs="Arial" w:eastAsia="Arial" w:hAnsi="Arial"/>
          <w:rtl/>
        </w:rPr>
        <w:t xml:space="preserve">שחזור ושיפור איכות</w:t>
      </w:r>
    </w:p>
    <w:p>
      <w:pPr>
        <w:bidi/>
        <w:spacing w:after="150" w:line="288"/>
        <w:jc w:val="both"/>
      </w:pPr>
      <w:r>
        <w:rPr>
          <w:rFonts w:ascii="Arial" w:cs="Arial" w:eastAsia="Arial" w:hAnsi="Arial"/>
          <w:rtl/>
        </w:rPr>
        <w:t xml:space="preserve">שחזור תמונות ישנות, שרוטות, דהויות או קרועות; הסרת רעש (denoise); חידוד והסרת טשטוש; הגדלת רזולוציה בעזרת AI (upscaling) להגדלה בלי איבוד איכות; ושחזור פנים בתמונות ישנות ומטושטשות.</w:t>
      </w:r>
    </w:p>
    <w:p>
      <w:pPr>
        <w:pStyle w:val="Heading2"/>
        <w:bidi/>
        <w:spacing w:after="100" w:before="220"/>
        <w:jc w:val="right"/>
      </w:pPr>
      <w:r>
        <w:rPr>
          <w:rFonts w:ascii="Arial" w:cs="Arial" w:eastAsia="Arial" w:hAnsi="Arial"/>
          <w:rtl/>
        </w:rPr>
        <w:t xml:space="preserve">הסרה, החלפה והשלמה</w:t>
      </w:r>
    </w:p>
    <w:p>
      <w:pPr>
        <w:bidi/>
        <w:spacing w:after="150" w:line="288"/>
        <w:jc w:val="both"/>
      </w:pPr>
      <w:r>
        <w:rPr>
          <w:rFonts w:ascii="Arial" w:cs="Arial" w:eastAsia="Arial" w:hAnsi="Arial"/>
          <w:rtl/>
        </w:rPr>
        <w:t xml:space="preserve">הסרת אובייקטים או אנשים לא רצויים והשלמת הרקע במקומם (inpainting); הסרה או החלפה של רקע; מילוי חכם של אזורים חסרים; והרחבת גבולות התמונה מעבר למסגרת המקורית (outpainting).</w:t>
      </w:r>
    </w:p>
    <w:p>
      <w:pPr>
        <w:pStyle w:val="Heading2"/>
        <w:bidi/>
        <w:spacing w:after="100" w:before="220"/>
        <w:jc w:val="right"/>
      </w:pPr>
      <w:r>
        <w:rPr>
          <w:rFonts w:ascii="Arial" w:cs="Arial" w:eastAsia="Arial" w:hAnsi="Arial"/>
          <w:rtl/>
        </w:rPr>
        <w:t xml:space="preserve">עקרונות ובקרה</w:t>
      </w:r>
    </w:p>
    <w:p>
      <w:pPr>
        <w:bidi/>
        <w:spacing w:after="150" w:line="288"/>
        <w:jc w:val="both"/>
      </w:pPr>
      <w:r>
        <w:rPr>
          <w:rFonts w:ascii="Arial" w:cs="Arial" w:eastAsia="Arial" w:hAnsi="Arial"/>
          <w:rtl/>
        </w:rPr>
        <w:t xml:space="preserve">לכל פעולת AI: השוואת לפני/אחרי, אפשרות לתיקון ידני אחרי העיבוד, שמירת שם המודל והגרסה ב־Metadata, וסימון ברור שהתמונה עברה עריכת AI. ניתן להפעיל את המודול רק על תיקיות נבחרות, ולהגביל אותו בהרשאה ייעודית.</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הריצו את מודלי ה־AI אצלכם (מקומית) ולא בשירות חיצוני — בשביל הפרטיות</w:t>
            </w:r>
          </w:p>
          <w:p>
            <w:pPr>
              <w:pStyle w:val="ListParagraph"/>
              <w:numPr>
                <w:ilvl w:val="0"/>
                <w:numId w:val="2"/>
              </w:numPr>
              <w:bidi/>
              <w:spacing w:after="40" w:line="276"/>
              <w:jc w:val="right"/>
            </w:pPr>
            <w:r>
              <w:rPr>
                <w:rFonts w:ascii="Arial" w:cs="Arial" w:eastAsia="Arial" w:hAnsi="Arial"/>
                <w:rtl/>
              </w:rPr>
              <w:t xml:space="preserve">מאחר שמדובר בתמונות פרטיות ולעיתים רגישות, עדיף שמודלי הצביעה והשחזור ירוצו על השרת שלך או על שרת עיבוד ייעודי, ולא יישלחו לשירות ענן חיצוני. כך התוכן לא יוצא מהמערכת.</w:t>
            </w:r>
          </w:p>
          <w:p>
            <w:pPr>
              <w:pStyle w:val="ListParagraph"/>
              <w:numPr>
                <w:ilvl w:val="0"/>
                <w:numId w:val="2"/>
              </w:numPr>
              <w:bidi/>
              <w:spacing w:after="40" w:line="276"/>
              <w:jc w:val="right"/>
            </w:pPr>
            <w:r>
              <w:rPr>
                <w:rFonts w:ascii="Arial" w:cs="Arial" w:eastAsia="Arial" w:hAnsi="Arial"/>
                <w:rtl/>
              </w:rPr>
              <w:t xml:space="preserve">אם בכל זאת משתמשים בשירות חיצוני, הגדירו זאת כבחירה מפורשת לכל פעולה, ותעדו בלוג מה נשלח ולאן.</w:t>
            </w:r>
          </w:p>
          <w:p>
            <w:pPr>
              <w:pStyle w:val="ListParagraph"/>
              <w:numPr>
                <w:ilvl w:val="0"/>
                <w:numId w:val="2"/>
              </w:numPr>
              <w:bidi/>
              <w:spacing w:after="0" w:line="276"/>
              <w:jc w:val="right"/>
            </w:pPr>
            <w:r>
              <w:rPr>
                <w:rFonts w:ascii="Arial" w:cs="Arial" w:eastAsia="Arial" w:hAnsi="Arial"/>
                <w:rtl/>
              </w:rPr>
              <w:t xml:space="preserve">שמרו תמיד את שם המודל והגרסה לצד כל תוצאה, כדי שאפשר יהיה לשחזר או להשוות בעתיד.</w:t>
            </w:r>
          </w:p>
        </w:tc>
      </w:tr>
    </w:tbl>
    <w:p>
      <w:pPr>
        <w:spacing w:after="20"/>
      </w:pPr>
    </w:p>
    <w:tbl>
      <w:tblPr>
        <w:bidiVisual/>
        <w:tblW w:type="dxa" w:w="9360"/>
        <w:tblBorders>
          <w:top w:val="single" w:color="C55A11" w:sz="4"/>
          <w:left w:val="single" w:color="C55A11" w:sz="22"/>
          <w:bottom w:val="single" w:color="C55A11" w:sz="4"/>
          <w:right w:val="single" w:color="C55A11" w:sz="22"/>
          <w:insideH w:val="none"/>
          <w:insideV w:val="none"/>
        </w:tblBorders>
      </w:tblPr>
      <w:tblGrid>
        <w:gridCol w:w="9360"/>
      </w:tblGrid>
      <w:tr>
        <w:tc>
          <w:tcPr>
            <w:tcW w:type="dxa" w:w="9360"/>
            <w:shd w:fill="FDEAE2" w:val="clear"/>
            <w:tcMar>
              <w:top w:type="dxa" w:w="110"/>
              <w:left w:type="dxa" w:w="170"/>
              <w:bottom w:type="dxa" w:w="110"/>
              <w:right w:type="dxa" w:w="170"/>
            </w:tcMar>
          </w:tcPr>
          <w:p>
            <w:pPr>
              <w:bidi/>
              <w:spacing w:after="70"/>
              <w:jc w:val="right"/>
            </w:pPr>
            <w:r>
              <w:rPr>
                <w:rFonts w:ascii="Arial" w:cs="Arial" w:eastAsia="Arial" w:hAnsi="Arial"/>
                <w:b/>
                <w:bCs/>
                <w:color w:val="843C0C"/>
                <w:rtl/>
              </w:rPr>
              <w:t xml:space="preserve">שימו לב: </w:t>
            </w:r>
            <w:r>
              <w:rPr>
                <w:rFonts w:ascii="Arial" w:cs="Arial" w:eastAsia="Arial" w:hAnsi="Arial"/>
                <w:b/>
                <w:bCs/>
                <w:rtl/>
              </w:rPr>
              <w:t xml:space="preserve">AI ממציא פרטים שלא היו במקור — סמנו זאת תמיד וברור</w:t>
            </w:r>
          </w:p>
          <w:p>
            <w:pPr>
              <w:pStyle w:val="ListParagraph"/>
              <w:numPr>
                <w:ilvl w:val="0"/>
                <w:numId w:val="2"/>
              </w:numPr>
              <w:bidi/>
              <w:spacing w:after="0" w:line="276"/>
              <w:jc w:val="right"/>
            </w:pPr>
            <w:r>
              <w:rPr>
                <w:rFonts w:ascii="Arial" w:cs="Arial" w:eastAsia="Arial" w:hAnsi="Arial"/>
                <w:rtl/>
              </w:rPr>
              <w:t xml:space="preserve">צביעה ושחזור AI אינם משחזרים את האמת אלא מנחשים אותה: צבע, פרצוף או רקע שנוצרו על ידי AI עלולים להיות שגויים. אל תתייחסו לתוצאת AI כאל תיעוד אותנטי, ובמיוחד לא בהקשר של זיהוי אדם או ראיה. סימון 'נערך ב־AI' על הגרסה והפרדה ברורה מהמקור הם חובה.</w:t>
            </w:r>
          </w:p>
        </w:tc>
      </w:tr>
    </w:tbl>
    <w:p>
      <w:pPr>
        <w:pStyle w:val="Heading1"/>
        <w:pBdr>
          <w:bottom w:val="single" w:color="2E75B6" w:sz="6" w:space="4"/>
        </w:pBdr>
        <w:bidi/>
        <w:spacing w:after="160" w:before="320"/>
        <w:jc w:val="right"/>
      </w:pPr>
      <w:r>
        <w:rPr>
          <w:rFonts w:ascii="Arial" w:cs="Arial" w:eastAsia="Arial" w:hAnsi="Arial"/>
          <w:rtl/>
        </w:rPr>
        <w:t xml:space="preserve">14 · עריכת סרטונים</w:t>
      </w:r>
    </w:p>
    <w:p>
      <w:pPr>
        <w:pStyle w:val="Heading2"/>
        <w:bidi/>
        <w:spacing w:after="100" w:before="220"/>
        <w:jc w:val="right"/>
      </w:pPr>
      <w:r>
        <w:rPr>
          <w:rFonts w:ascii="Arial" w:cs="Arial" w:eastAsia="Arial" w:hAnsi="Arial"/>
          <w:rtl/>
        </w:rPr>
        <w:t xml:space="preserve">פעולות</w:t>
      </w:r>
    </w:p>
    <w:p>
      <w:pPr>
        <w:bidi/>
        <w:spacing w:after="150" w:line="288"/>
        <w:jc w:val="both"/>
      </w:pPr>
      <w:r>
        <w:rPr>
          <w:rFonts w:ascii="Arial" w:cs="Arial" w:eastAsia="Arial" w:hAnsi="Arial"/>
          <w:rtl/>
        </w:rPr>
        <w:t xml:space="preserve">חיתוך התחלה/סוף, מחיקת קטע באמצע, פיצול ואיחוד, שינוי מהירות, השתקה מלאה או חלקית, חיתוך מסך, סיבוב, יצירת Preview קצר ותמונת שער, והוספת סימן מים. בנוסף: טשטוש או פיקסול של פנים, אדם נע, מספר רכב, מסמך או אזור קבוע, וכיסוי אזור.</w:t>
      </w:r>
    </w:p>
    <w:p>
      <w:pPr>
        <w:pStyle w:val="Heading2"/>
        <w:bidi/>
        <w:spacing w:after="100" w:before="220"/>
        <w:jc w:val="right"/>
      </w:pPr>
      <w:r>
        <w:rPr>
          <w:rFonts w:ascii="Arial" w:cs="Arial" w:eastAsia="Arial" w:hAnsi="Arial"/>
          <w:rtl/>
        </w:rPr>
        <w:t xml:space="preserve">ציר זמן (Timeline)</w:t>
      </w:r>
    </w:p>
    <w:p>
      <w:pPr>
        <w:bidi/>
        <w:spacing w:after="150" w:line="288"/>
        <w:jc w:val="both"/>
      </w:pPr>
      <w:r>
        <w:rPr>
          <w:rFonts w:ascii="Arial" w:cs="Arial" w:eastAsia="Arial" w:hAnsi="Arial"/>
          <w:rtl/>
        </w:rPr>
        <w:t xml:space="preserve">במסך העריכה יהיה ציר זמן שמאפשר לעמוד על שנייה מסוימת, לסמן פנים או אזור, לבחור טשטוש/פיקסול/כיסוי, להגדיר זמן התחלה וסיום, לבחור אם לעקוב אחר הפנים לאורך הפריימים, להפעיל Preview, ולשלוח לרינדור. כל עיבוד כבד רץ בתור בשרת ואינו תוקע את האתר.</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מעקב-אובייקט אוטומטי הוא החלק היקר ביותר — תכננו אותו בנפרד</w:t>
            </w:r>
          </w:p>
          <w:p>
            <w:pPr>
              <w:pStyle w:val="ListParagraph"/>
              <w:numPr>
                <w:ilvl w:val="0"/>
                <w:numId w:val="2"/>
              </w:numPr>
              <w:bidi/>
              <w:spacing w:after="40" w:line="276"/>
              <w:jc w:val="right"/>
            </w:pPr>
            <w:r>
              <w:rPr>
                <w:rFonts w:ascii="Arial" w:cs="Arial" w:eastAsia="Arial" w:hAnsi="Arial"/>
                <w:rtl/>
              </w:rPr>
              <w:t xml:space="preserve">טשטוש שעוקב אחרי פנים או רכב נע לאורך הסרטון דורש זיהוי ומעקב אוטומטיים — זו עבודה כבדה ומורכבת. שקלו להתחיל בטשטוש אזור קבוע או ידני (פשוט וזול), ולהוסיף מעקב אוטומטי בשלב מאוחר יותר.</w:t>
            </w:r>
          </w:p>
          <w:p>
            <w:pPr>
              <w:pStyle w:val="ListParagraph"/>
              <w:numPr>
                <w:ilvl w:val="0"/>
                <w:numId w:val="2"/>
              </w:numPr>
              <w:bidi/>
              <w:spacing w:after="0" w:line="276"/>
              <w:jc w:val="right"/>
            </w:pPr>
            <w:r>
              <w:rPr>
                <w:rFonts w:ascii="Arial" w:cs="Arial" w:eastAsia="Arial" w:hAnsi="Arial"/>
                <w:rtl/>
              </w:rPr>
              <w:t xml:space="preserve">כל הרינדור הכבד צריך לרוץ בתור (Queue) עם אפשרות לבטל ולנסות שוב, וללא תלות באתר. כשהעומס יגדל, אפשר יהיה להעביר את התור לשרת עיבוד ייעודי בלי לשנות את שאר המערכת.</w:t>
            </w:r>
          </w:p>
        </w:tc>
      </w:tr>
    </w:tbl>
    <w:p>
      <w:pPr>
        <w:pStyle w:val="Heading1"/>
        <w:pBdr>
          <w:bottom w:val="single" w:color="2E75B6" w:sz="6" w:space="4"/>
        </w:pBdr>
        <w:bidi/>
        <w:spacing w:after="160" w:before="320"/>
        <w:jc w:val="right"/>
      </w:pPr>
      <w:r>
        <w:rPr>
          <w:rFonts w:ascii="Arial" w:cs="Arial" w:eastAsia="Arial" w:hAnsi="Arial"/>
          <w:rtl/>
        </w:rPr>
        <w:t xml:space="preserve">15 · זיהוי אנשים ופנים</w:t>
      </w:r>
    </w:p>
    <w:p>
      <w:pPr>
        <w:bidi/>
        <w:spacing w:after="150" w:line="288"/>
        <w:jc w:val="both"/>
      </w:pPr>
      <w:r>
        <w:rPr>
          <w:rFonts w:ascii="Arial" w:cs="Arial" w:eastAsia="Arial" w:hAnsi="Arial"/>
          <w:rtl/>
        </w:rPr>
        <w:t xml:space="preserve">הזיהוי פנימי בלבד, בתוך המאגר שלך. המערכת אינה מחפשת אדם באינטרנט ואינה שולחת תמונות אוטומטית לשירות חיצוני.</w:t>
      </w:r>
    </w:p>
    <w:p>
      <w:pPr>
        <w:pStyle w:val="Heading2"/>
        <w:bidi/>
        <w:spacing w:after="100" w:before="220"/>
        <w:jc w:val="right"/>
      </w:pPr>
      <w:r>
        <w:rPr>
          <w:rFonts w:ascii="Arial" w:cs="Arial" w:eastAsia="Arial" w:hAnsi="Arial"/>
          <w:rtl/>
        </w:rPr>
        <w:t xml:space="preserve">התהליך</w:t>
      </w:r>
    </w:p>
    <w:p>
      <w:pPr>
        <w:bidi/>
        <w:spacing w:after="150" w:line="288"/>
        <w:jc w:val="both"/>
      </w:pPr>
      <w:r>
        <w:rPr>
          <w:rFonts w:ascii="Arial" w:cs="Arial" w:eastAsia="Arial" w:hAnsi="Arial"/>
          <w:rtl/>
        </w:rPr>
        <w:t xml:space="preserve">מערכת העיבוד מזהה פנים בתמונה או בסרטון ויוצרת רשימת פנים לא מזוהות. אתה בוחר פנים, נותן שם או משייך לאדם קיים, ונוצרת חתימת פנים פנימית. בקבצים עתידיים המערכת מציעה התאמות, אך כל התאמה ממתינה לאישור מנהל — ורק לאחר אישור מתווסף שם לאדם בקובץ.</w:t>
      </w:r>
    </w:p>
    <w:p>
      <w:pPr>
        <w:pStyle w:val="Heading2"/>
        <w:bidi/>
        <w:spacing w:after="100" w:before="220"/>
        <w:jc w:val="right"/>
      </w:pPr>
      <w:r>
        <w:rPr>
          <w:rFonts w:ascii="Arial" w:cs="Arial" w:eastAsia="Arial" w:hAnsi="Arial"/>
          <w:rtl/>
        </w:rPr>
        <w:t xml:space="preserve">מסך אנשים</w:t>
      </w:r>
    </w:p>
    <w:p>
      <w:pPr>
        <w:bidi/>
        <w:spacing w:after="150" w:line="288"/>
        <w:jc w:val="both"/>
      </w:pPr>
      <w:r>
        <w:rPr>
          <w:rFonts w:ascii="Arial" w:cs="Arial" w:eastAsia="Arial" w:hAnsi="Arial"/>
          <w:rtl/>
        </w:rPr>
        <w:t xml:space="preserve">לכל אדם מוצגים: שם וכינויים, התמונות שאושרו, מספר הקבצים שבהם נמצא, רשימות התמונות והסרטונים, הזמנים בסרטונים, התאמות הממתינות לאישור, ואפשרויות לתקן זיהוי, להסיר שיוך, לטשטש אותו בגרסת שיתוף, או למחוק את האדם ואת נתוני הזיהוי.</w:t>
      </w:r>
    </w:p>
    <w:p>
      <w:pPr>
        <w:pStyle w:val="Heading2"/>
        <w:bidi/>
        <w:spacing w:after="100" w:before="220"/>
        <w:jc w:val="right"/>
      </w:pPr>
      <w:r>
        <w:rPr>
          <w:rFonts w:ascii="Arial" w:cs="Arial" w:eastAsia="Arial" w:hAnsi="Arial"/>
          <w:rtl/>
        </w:rPr>
        <w:t xml:space="preserve">הרשאות</w:t>
      </w:r>
    </w:p>
    <w:p>
      <w:pPr>
        <w:bidi/>
        <w:spacing w:after="150" w:line="288"/>
        <w:jc w:val="both"/>
      </w:pPr>
      <w:r>
        <w:rPr>
          <w:rFonts w:ascii="Arial" w:cs="Arial" w:eastAsia="Arial" w:hAnsi="Arial"/>
          <w:rtl/>
        </w:rPr>
        <w:t xml:space="preserve">מסך האנשים מוגבל בהרשאה ייעודית ('ניהול אנשים וזיהוי פנים'). משתמש יכול לקבל הרשאת צפייה בקובץ בלי גישה לשמות האנשים שבו.</w:t>
      </w:r>
    </w:p>
    <w:p>
      <w:pPr>
        <w:spacing w:after="2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מידע ביומטרי הוא 'מידע רגיש' בדין הישראלי — התייחסו אליו בהתאם</w:t>
            </w:r>
          </w:p>
          <w:p>
            <w:pPr>
              <w:pStyle w:val="ListParagraph"/>
              <w:numPr>
                <w:ilvl w:val="0"/>
                <w:numId w:val="2"/>
              </w:numPr>
              <w:bidi/>
              <w:spacing w:after="40" w:line="276"/>
              <w:jc w:val="right"/>
            </w:pPr>
            <w:r>
              <w:rPr>
                <w:rFonts w:ascii="Arial" w:cs="Arial" w:eastAsia="Arial" w:hAnsi="Arial"/>
                <w:rtl/>
              </w:rPr>
              <w:t xml:space="preserve">לפי תקנות הגנת הפרטיות (אבטחת מידע), התשע״ז-2017, מידע ביומטרי מסווג כמידע רגיש. נדרשים: הצפנה ייעודית, הפרדת נתוני הזיהוי משאר המידע, תיעוד גישה, והרשאה נפרדת — בדיוק כפי שתואר כאן.</w:t>
            </w:r>
          </w:p>
          <w:p>
            <w:pPr>
              <w:pStyle w:val="ListParagraph"/>
              <w:numPr>
                <w:ilvl w:val="0"/>
                <w:numId w:val="2"/>
              </w:numPr>
              <w:bidi/>
              <w:spacing w:after="40" w:line="276"/>
              <w:jc w:val="right"/>
            </w:pPr>
            <w:r>
              <w:rPr>
                <w:rFonts w:ascii="Arial" w:cs="Arial" w:eastAsia="Arial" w:hAnsi="Arial"/>
                <w:rtl/>
              </w:rPr>
              <w:t xml:space="preserve">תיקון 13 לחוק הגנת הפרטיות (שתוקפו נכנס לאחרונה) מחמיר את האכיפה והסנקציות סביב מאגרי מידע רגיש. כדאי לוודא מול עורך דין שהשימוש תואם את הדין לפני הפעלה.</w:t>
            </w:r>
          </w:p>
          <w:p>
            <w:pPr>
              <w:pStyle w:val="ListParagraph"/>
              <w:numPr>
                <w:ilvl w:val="0"/>
                <w:numId w:val="2"/>
              </w:numPr>
              <w:bidi/>
              <w:spacing w:after="0" w:line="276"/>
              <w:jc w:val="right"/>
            </w:pPr>
            <w:r>
              <w:rPr>
                <w:rFonts w:ascii="Arial" w:cs="Arial" w:eastAsia="Arial" w:hAnsi="Arial"/>
                <w:rtl/>
              </w:rPr>
              <w:t xml:space="preserve">אפשרו לכבות זיהוי פנים לחלוטין, או להפעילו רק על תיקיות נבחרות (opt-in). חתימות הפנים צריכות להיות ניתנות למחיקה מלאה לכל אדם.</w:t>
            </w:r>
          </w:p>
        </w:tc>
      </w:tr>
    </w:tbl>
    <w:p>
      <w:pPr>
        <w:pStyle w:val="Heading1"/>
        <w:pBdr>
          <w:bottom w:val="single" w:color="2E75B6" w:sz="6" w:space="4"/>
        </w:pBdr>
        <w:bidi/>
        <w:spacing w:after="160" w:before="320"/>
        <w:jc w:val="right"/>
      </w:pPr>
      <w:r>
        <w:rPr>
          <w:rFonts w:ascii="Arial" w:cs="Arial" w:eastAsia="Arial" w:hAnsi="Arial"/>
          <w:rtl/>
        </w:rPr>
        <w:t xml:space="preserve">16 · משתמשים והרשאות</w:t>
      </w:r>
    </w:p>
    <w:p>
      <w:pPr>
        <w:pStyle w:val="Heading2"/>
        <w:bidi/>
        <w:spacing w:after="100" w:before="220"/>
        <w:jc w:val="right"/>
      </w:pPr>
      <w:r>
        <w:rPr>
          <w:rFonts w:ascii="Arial" w:cs="Arial" w:eastAsia="Arial" w:hAnsi="Arial"/>
          <w:rtl/>
        </w:rPr>
        <w:t xml:space="preserve">תפקידים</w:t>
      </w:r>
    </w:p>
    <w:tbl>
      <w:tblPr>
        <w:bidiVisual/>
        <w:tblW w:type="dxa" w:w="9360"/>
        <w:tblBorders>
          <w:top w:val="single" w:color="C7D3E3" w:sz="4"/>
          <w:left w:val="single" w:color="C7D3E3" w:sz="4"/>
          <w:bottom w:val="single" w:color="C7D3E3" w:sz="4"/>
          <w:right w:val="single" w:color="C7D3E3" w:sz="4"/>
          <w:insideH w:val="single" w:color="C7D3E3" w:sz="4"/>
          <w:insideV w:val="single" w:color="C7D3E3" w:sz="4"/>
        </w:tblBorders>
      </w:tblPr>
      <w:tblGrid>
        <w:gridCol w:w="2600"/>
        <w:gridCol w:w="6760"/>
      </w:tblGrid>
      <w:tr>
        <w:trPr>
          <w:tblHeader/>
        </w:trPr>
        <w:tc>
          <w:tcPr>
            <w:tcW w:type="dxa" w:w="26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תפקיד</w:t>
            </w:r>
          </w:p>
        </w:tc>
        <w:tc>
          <w:tcPr>
            <w:tcW w:type="dxa" w:w="676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הרשאות</w:t>
            </w:r>
          </w:p>
        </w:tc>
      </w:tr>
      <w:tr>
        <w:tc>
          <w:tcPr>
            <w:tcW w:type="dxa" w:w="26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בעלים</w:t>
            </w:r>
          </w:p>
        </w:tc>
        <w:tc>
          <w:tcPr>
            <w:tcW w:type="dxa" w:w="6760"/>
            <w:shd w:fill="FFFFFF" w:val="clear"/>
            <w:tcMar>
              <w:top w:type="dxa" w:w="50"/>
              <w:left w:type="dxa" w:w="100"/>
              <w:bottom w:type="dxa" w:w="50"/>
              <w:right w:type="dxa" w:w="100"/>
            </w:tcMar>
          </w:tcPr>
          <w:p>
            <w:pPr>
              <w:bidi/>
              <w:spacing w:after="0"/>
              <w:jc w:val="right"/>
            </w:pPr>
            <w:r>
              <w:rPr>
                <w:rFonts w:ascii="Arial" w:cs="Arial" w:eastAsia="Arial" w:hAnsi="Arial"/>
                <w:rtl/>
              </w:rPr>
              <w:t xml:space="preserve">הכול</w:t>
            </w:r>
          </w:p>
        </w:tc>
      </w:tr>
      <w:tr>
        <w:tc>
          <w:tcPr>
            <w:tcW w:type="dxa" w:w="26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מנהל מערכת</w:t>
            </w:r>
          </w:p>
        </w:tc>
        <w:tc>
          <w:tcPr>
            <w:tcW w:type="dxa" w:w="6760"/>
            <w:shd w:fill="EDF2F9" w:val="clear"/>
            <w:tcMar>
              <w:top w:type="dxa" w:w="50"/>
              <w:left w:type="dxa" w:w="100"/>
              <w:bottom w:type="dxa" w:w="50"/>
              <w:right w:type="dxa" w:w="100"/>
            </w:tcMar>
          </w:tcPr>
          <w:p>
            <w:pPr>
              <w:bidi/>
              <w:spacing w:after="0"/>
              <w:jc w:val="right"/>
            </w:pPr>
            <w:r>
              <w:rPr>
                <w:rFonts w:ascii="Arial" w:cs="Arial" w:eastAsia="Arial" w:hAnsi="Arial"/>
                <w:rtl/>
              </w:rPr>
              <w:t xml:space="preserve">משתמשים, אבטחה, לוגים, גיבויים והגדרות</w:t>
            </w:r>
          </w:p>
        </w:tc>
      </w:tr>
      <w:tr>
        <w:tc>
          <w:tcPr>
            <w:tcW w:type="dxa" w:w="26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מנהל תוכן</w:t>
            </w:r>
          </w:p>
        </w:tc>
        <w:tc>
          <w:tcPr>
            <w:tcW w:type="dxa" w:w="6760"/>
            <w:shd w:fill="FFFFFF" w:val="clear"/>
            <w:tcMar>
              <w:top w:type="dxa" w:w="50"/>
              <w:left w:type="dxa" w:w="100"/>
              <w:bottom w:type="dxa" w:w="50"/>
              <w:right w:type="dxa" w:w="100"/>
            </w:tcMar>
          </w:tcPr>
          <w:p>
            <w:pPr>
              <w:bidi/>
              <w:spacing w:after="0"/>
              <w:jc w:val="right"/>
            </w:pPr>
            <w:r>
              <w:rPr>
                <w:rFonts w:ascii="Arial" w:cs="Arial" w:eastAsia="Arial" w:hAnsi="Arial"/>
                <w:rtl/>
              </w:rPr>
              <w:t xml:space="preserve">העלאה, תגיות, כפילויות, עריכה וסימני מים</w:t>
            </w:r>
          </w:p>
        </w:tc>
      </w:tr>
      <w:tr>
        <w:tc>
          <w:tcPr>
            <w:tcW w:type="dxa" w:w="26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עורך</w:t>
            </w:r>
          </w:p>
        </w:tc>
        <w:tc>
          <w:tcPr>
            <w:tcW w:type="dxa" w:w="6760"/>
            <w:shd w:fill="EDF2F9" w:val="clear"/>
            <w:tcMar>
              <w:top w:type="dxa" w:w="50"/>
              <w:left w:type="dxa" w:w="100"/>
              <w:bottom w:type="dxa" w:w="50"/>
              <w:right w:type="dxa" w:w="100"/>
            </w:tcMar>
          </w:tcPr>
          <w:p>
            <w:pPr>
              <w:bidi/>
              <w:spacing w:after="0"/>
              <w:jc w:val="right"/>
            </w:pPr>
            <w:r>
              <w:rPr>
                <w:rFonts w:ascii="Arial" w:cs="Arial" w:eastAsia="Arial" w:hAnsi="Arial"/>
                <w:rtl/>
              </w:rPr>
              <w:t xml:space="preserve">העלאה ועריכה באזורים מורשים בלבד</w:t>
            </w:r>
          </w:p>
        </w:tc>
      </w:tr>
      <w:tr>
        <w:tc>
          <w:tcPr>
            <w:tcW w:type="dxa" w:w="26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צופה פנימי</w:t>
            </w:r>
          </w:p>
        </w:tc>
        <w:tc>
          <w:tcPr>
            <w:tcW w:type="dxa" w:w="6760"/>
            <w:shd w:fill="FFFFFF" w:val="clear"/>
            <w:tcMar>
              <w:top w:type="dxa" w:w="50"/>
              <w:left w:type="dxa" w:w="100"/>
              <w:bottom w:type="dxa" w:w="50"/>
              <w:right w:type="dxa" w:w="100"/>
            </w:tcMar>
          </w:tcPr>
          <w:p>
            <w:pPr>
              <w:bidi/>
              <w:spacing w:after="0"/>
              <w:jc w:val="right"/>
            </w:pPr>
            <w:r>
              <w:rPr>
                <w:rFonts w:ascii="Arial" w:cs="Arial" w:eastAsia="Arial" w:hAnsi="Arial"/>
                <w:rtl/>
              </w:rPr>
              <w:t xml:space="preserve">צפייה בלבד בתוכן מורשה</w:t>
            </w:r>
          </w:p>
        </w:tc>
      </w:tr>
      <w:tr>
        <w:tc>
          <w:tcPr>
            <w:tcW w:type="dxa" w:w="26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צופה חיצוני</w:t>
            </w:r>
          </w:p>
        </w:tc>
        <w:tc>
          <w:tcPr>
            <w:tcW w:type="dxa" w:w="6760"/>
            <w:shd w:fill="EDF2F9" w:val="clear"/>
            <w:tcMar>
              <w:top w:type="dxa" w:w="50"/>
              <w:left w:type="dxa" w:w="100"/>
              <w:bottom w:type="dxa" w:w="50"/>
              <w:right w:type="dxa" w:w="100"/>
            </w:tcMar>
          </w:tcPr>
          <w:p>
            <w:pPr>
              <w:bidi/>
              <w:spacing w:after="0"/>
              <w:jc w:val="right"/>
            </w:pPr>
            <w:r>
              <w:rPr>
                <w:rFonts w:ascii="Arial" w:cs="Arial" w:eastAsia="Arial" w:hAnsi="Arial"/>
                <w:rtl/>
              </w:rPr>
              <w:t xml:space="preserve">צפייה מוגבלת דרך Reader</w:t>
            </w:r>
          </w:p>
        </w:tc>
      </w:tr>
      <w:tr>
        <w:tc>
          <w:tcPr>
            <w:tcW w:type="dxa" w:w="26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מבקר לוגים</w:t>
            </w:r>
          </w:p>
        </w:tc>
        <w:tc>
          <w:tcPr>
            <w:tcW w:type="dxa" w:w="6760"/>
            <w:shd w:fill="FFFFFF" w:val="clear"/>
            <w:tcMar>
              <w:top w:type="dxa" w:w="50"/>
              <w:left w:type="dxa" w:w="100"/>
              <w:bottom w:type="dxa" w:w="50"/>
              <w:right w:type="dxa" w:w="100"/>
            </w:tcMar>
          </w:tcPr>
          <w:p>
            <w:pPr>
              <w:bidi/>
              <w:spacing w:after="0"/>
              <w:jc w:val="right"/>
            </w:pPr>
            <w:r>
              <w:rPr>
                <w:rFonts w:ascii="Arial" w:cs="Arial" w:eastAsia="Arial" w:hAnsi="Arial"/>
                <w:rtl/>
              </w:rPr>
              <w:t xml:space="preserve">צפייה בלוגים בלבד</w:t>
            </w:r>
          </w:p>
        </w:tc>
      </w:tr>
      <w:tr>
        <w:tc>
          <w:tcPr>
            <w:tcW w:type="dxa" w:w="26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מפעיל גיבוי</w:t>
            </w:r>
          </w:p>
        </w:tc>
        <w:tc>
          <w:tcPr>
            <w:tcW w:type="dxa" w:w="6760"/>
            <w:shd w:fill="EDF2F9" w:val="clear"/>
            <w:tcMar>
              <w:top w:type="dxa" w:w="50"/>
              <w:left w:type="dxa" w:w="100"/>
              <w:bottom w:type="dxa" w:w="50"/>
              <w:right w:type="dxa" w:w="100"/>
            </w:tcMar>
          </w:tcPr>
          <w:p>
            <w:pPr>
              <w:bidi/>
              <w:spacing w:after="0"/>
              <w:jc w:val="right"/>
            </w:pPr>
            <w:r>
              <w:rPr>
                <w:rFonts w:ascii="Arial" w:cs="Arial" w:eastAsia="Arial" w:hAnsi="Arial"/>
                <w:rtl/>
              </w:rPr>
              <w:t xml:space="preserve">ניהול דיסקים וסנכרון בלבד</w:t>
            </w:r>
          </w:p>
        </w:tc>
      </w:tr>
    </w:tbl>
    <w:p>
      <w:pPr>
        <w:spacing w:after="80"/>
      </w:pPr>
    </w:p>
    <w:p>
      <w:pPr>
        <w:pStyle w:val="Heading2"/>
        <w:bidi/>
        <w:spacing w:after="100" w:before="220"/>
        <w:jc w:val="right"/>
      </w:pPr>
      <w:r>
        <w:rPr>
          <w:rFonts w:ascii="Arial" w:cs="Arial" w:eastAsia="Arial" w:hAnsi="Arial"/>
          <w:rtl/>
        </w:rPr>
        <w:t xml:space="preserve">הרשאות מפורטות</w:t>
      </w:r>
    </w:p>
    <w:p>
      <w:pPr>
        <w:bidi/>
        <w:spacing w:after="150" w:line="288"/>
        <w:jc w:val="both"/>
      </w:pPr>
      <w:r>
        <w:rPr>
          <w:rFonts w:ascii="Arial" w:cs="Arial" w:eastAsia="Arial" w:hAnsi="Arial"/>
          <w:rtl/>
        </w:rPr>
        <w:t xml:space="preserve">לכל משתמש אפשר להגדיר בנפרד: צפייה, העלאה, שינוי שם, העברה, תגיות, מחיקה, שחזור, הורדת מקור, הורדת גרסה ערוכה, יצירת וביטול קישור, עריכת תמונה ווידאו, יצירת סימן מים, ניהול זיהוי אנשים, צפייה בלוגים, וניהול דיסקים, משתמשים והרשאות.</w:t>
      </w:r>
    </w:p>
    <w:p>
      <w:pPr>
        <w:bidi/>
        <w:spacing w:after="150" w:line="288"/>
        <w:jc w:val="both"/>
      </w:pPr>
      <w:r>
        <w:rPr>
          <w:rFonts w:ascii="Arial" w:cs="Arial" w:eastAsia="Arial" w:hAnsi="Arial"/>
          <w:rtl/>
        </w:rPr>
        <w:t xml:space="preserve">ההרשאות יכולות לחול לפי: תיקייה, תגית רגישות, פרויקט, קובץ בודד, אוסף חכם, סוג קובץ, זמן, מחשב, כתובת IP או קישור שיתוף. ברירת המחדל היא תמיד: אין גישה ללא הרשאה מפורשת.</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ברירת מחדל של 'אין גישה' היא נכונה — חזקו אותה בשני דברים</w:t>
            </w:r>
          </w:p>
          <w:p>
            <w:pPr>
              <w:pStyle w:val="ListParagraph"/>
              <w:numPr>
                <w:ilvl w:val="0"/>
                <w:numId w:val="2"/>
              </w:numPr>
              <w:bidi/>
              <w:spacing w:after="40" w:line="276"/>
              <w:jc w:val="right"/>
            </w:pPr>
            <w:r>
              <w:rPr>
                <w:rFonts w:ascii="Arial" w:cs="Arial" w:eastAsia="Arial" w:hAnsi="Arial"/>
                <w:rtl/>
              </w:rPr>
              <w:t xml:space="preserve">עקרון ההרשאה המינימלית: תנו לכל משתמש בדיוק את מה שהוא צריך, לא יותר. קל להוסיף הרשאה בהמשך, קשה לגלות שמישהו ראה מה שלא היה צריך.</w:t>
            </w:r>
          </w:p>
          <w:p>
            <w:pPr>
              <w:pStyle w:val="ListParagraph"/>
              <w:numPr>
                <w:ilvl w:val="0"/>
                <w:numId w:val="2"/>
              </w:numPr>
              <w:bidi/>
              <w:spacing w:after="0" w:line="276"/>
              <w:jc w:val="right"/>
            </w:pPr>
            <w:r>
              <w:rPr>
                <w:rFonts w:ascii="Arial" w:cs="Arial" w:eastAsia="Arial" w:hAnsi="Arial"/>
                <w:rtl/>
              </w:rPr>
              <w:t xml:space="preserve">כל שינוי הרשאה צריך להירשם בלוג (מי שינה, למי, מתי, ומה היה לפני). הוסיפו גם נוהל 'שבירת זכוכית' לשחזור גישת בעלים אם איבדת את פרטי הכניסה.</w:t>
            </w:r>
          </w:p>
        </w:tc>
      </w:tr>
    </w:tbl>
    <w:p>
      <w:pPr>
        <w:pStyle w:val="Heading1"/>
        <w:pBdr>
          <w:bottom w:val="single" w:color="2E75B6" w:sz="6" w:space="4"/>
        </w:pBdr>
        <w:bidi/>
        <w:spacing w:after="160" w:before="320"/>
        <w:jc w:val="right"/>
      </w:pPr>
      <w:r>
        <w:rPr>
          <w:rFonts w:ascii="Arial" w:cs="Arial" w:eastAsia="Arial" w:hAnsi="Arial"/>
          <w:rtl/>
        </w:rPr>
        <w:t xml:space="preserve">17 · לוג מלא לכל פעולה</w:t>
      </w:r>
    </w:p>
    <w:p>
      <w:pPr>
        <w:bidi/>
        <w:spacing w:after="150" w:line="288"/>
        <w:jc w:val="both"/>
      </w:pPr>
      <w:r>
        <w:rPr>
          <w:rFonts w:ascii="Arial" w:cs="Arial" w:eastAsia="Arial" w:hAnsi="Arial"/>
          <w:rtl/>
        </w:rPr>
        <w:t xml:space="preserve">כל פעולה במערכת נרשמת — לא רק פעולות מנהל, אלא גם פעולות משתמש, פעולות ה־Reader, תוכנת הגיבוי, תהליכים אוטומטיים, סנכרון דיסקים, יצירת Preview, זיהוי כפילויות וניסיונות שנחסמו.</w:t>
      </w:r>
    </w:p>
    <w:p>
      <w:pPr>
        <w:pStyle w:val="Heading2"/>
        <w:bidi/>
        <w:spacing w:after="100" w:before="220"/>
        <w:jc w:val="right"/>
      </w:pPr>
      <w:r>
        <w:rPr>
          <w:rFonts w:ascii="Arial" w:cs="Arial" w:eastAsia="Arial" w:hAnsi="Arial"/>
          <w:rtl/>
        </w:rPr>
        <w:t xml:space="preserve">פרטי כל אירוע</w:t>
      </w:r>
    </w:p>
    <w:p>
      <w:pPr>
        <w:bidi/>
        <w:spacing w:after="150" w:line="288"/>
        <w:jc w:val="both"/>
      </w:pPr>
      <w:r>
        <w:rPr>
          <w:rFonts w:ascii="Arial" w:cs="Arial" w:eastAsia="Arial" w:hAnsi="Arial"/>
          <w:rtl/>
        </w:rPr>
        <w:t xml:space="preserve">מזהה אירוע · תאריך ושעה · משתמש או שירות · כתובת IP · מזהה מכשיר · סוג הפעולה · תוצאה · האובייקט הקשור (קובץ / תיקייה / תגית / משתמש / דיסק / קישור) · פרטים לפני ואחרי השינוי · מזהה Session ומזהה בקשה · סיבת חסימה (אם הייתה) · וקישור ישיר לאובייקט.</w:t>
      </w:r>
    </w:p>
    <w:p>
      <w:pPr>
        <w:pStyle w:val="Heading2"/>
        <w:bidi/>
        <w:spacing w:after="100" w:before="220"/>
        <w:jc w:val="right"/>
      </w:pPr>
      <w:r>
        <w:rPr>
          <w:rFonts w:ascii="Arial" w:cs="Arial" w:eastAsia="Arial" w:hAnsi="Arial"/>
          <w:rtl/>
        </w:rPr>
        <w:t xml:space="preserve">גישה ללוג מכל מקום</w:t>
      </w:r>
    </w:p>
    <w:p>
      <w:pPr>
        <w:bidi/>
        <w:spacing w:after="150" w:line="288"/>
        <w:jc w:val="both"/>
      </w:pPr>
      <w:r>
        <w:rPr>
          <w:rFonts w:ascii="Arial" w:cs="Arial" w:eastAsia="Arial" w:hAnsi="Arial"/>
          <w:rtl/>
        </w:rPr>
        <w:t xml:space="preserve">בכל מסך יהיה כפתור קבוע 'פעילות / לוג'. בתוך קובץ יוצג כל מה שקרה לו: מי העלה, שינה שם, העביר, הוסיף תגיות, צפה, הוריד או ניסה להוריד, ערך, אילו גרסאות וסימני מים נוצרו, אילו אנשים זוהו, ובאילו דיסקים פיזיים הקובץ קיים. באופן דומה מוצג לוג ייעודי לכל תיקייה, תגית, משתמש ודיסק.</w:t>
      </w:r>
    </w:p>
    <w:p>
      <w:pPr>
        <w:pStyle w:val="Heading2"/>
        <w:bidi/>
        <w:spacing w:after="100" w:before="220"/>
        <w:jc w:val="right"/>
      </w:pPr>
      <w:r>
        <w:rPr>
          <w:rFonts w:ascii="Arial" w:cs="Arial" w:eastAsia="Arial" w:hAnsi="Arial"/>
          <w:rtl/>
        </w:rPr>
        <w:t xml:space="preserve">לוג מוגן (Append-Only)</w:t>
      </w:r>
    </w:p>
    <w:p>
      <w:pPr>
        <w:bidi/>
        <w:spacing w:after="150" w:line="288"/>
        <w:jc w:val="both"/>
      </w:pPr>
      <w:r>
        <w:rPr>
          <w:rFonts w:ascii="Arial" w:cs="Arial" w:eastAsia="Arial" w:hAnsi="Arial"/>
          <w:rtl/>
        </w:rPr>
        <w:t xml:space="preserve">הלוג נבנה כ־Append-Only: אין עריכה או מחיקה רגילה של רשומות מתוך המערכת. כל יום נוצר Hash מסכם שמגובה לדיסקים הפיזיים, ומחיקת משתמש אינה מוחקת את ההיסטוריה שלו. פעולות טכניות קטנות של הזרמת וידאו מאוחדות ל־Session צפייה אחד, כדי שהלוג לא יוצף.</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לוג שלא ניתן לשנות הוא נכס — הגנו עליו גם מבחוץ</w:t>
            </w:r>
          </w:p>
          <w:p>
            <w:pPr>
              <w:pStyle w:val="ListParagraph"/>
              <w:numPr>
                <w:ilvl w:val="0"/>
                <w:numId w:val="2"/>
              </w:numPr>
              <w:bidi/>
              <w:spacing w:after="40" w:line="276"/>
              <w:jc w:val="right"/>
            </w:pPr>
            <w:r>
              <w:rPr>
                <w:rFonts w:ascii="Arial" w:cs="Arial" w:eastAsia="Arial" w:hAnsi="Arial"/>
                <w:rtl/>
              </w:rPr>
              <w:t xml:space="preserve">שרשרת ה־Hash היומית מאפשרת להוכיח שהלוג לא שונה בדיעבד. שמרו עותק של ה־Hash היומי גם מחוץ לשרת (אצלך בדיסק או בענן קטן), כדי שגם מי שמשתלט על השרת לא יוכל לזייף היסטוריה.</w:t>
            </w:r>
          </w:p>
          <w:p>
            <w:pPr>
              <w:pStyle w:val="ListParagraph"/>
              <w:numPr>
                <w:ilvl w:val="0"/>
                <w:numId w:val="2"/>
              </w:numPr>
              <w:bidi/>
              <w:spacing w:after="0" w:line="276"/>
              <w:jc w:val="right"/>
            </w:pPr>
            <w:r>
              <w:rPr>
                <w:rFonts w:ascii="Arial" w:cs="Arial" w:eastAsia="Arial" w:hAnsi="Arial"/>
                <w:rtl/>
              </w:rPr>
              <w:t xml:space="preserve">הגדירו מדיניות שמירה: כמה זמן נשמרות רשומות מפורטות מול סיכומים. כך הלוג לא גדל בלי גבול אך עדיין נותן מענה לבדיקה לאחור.</w:t>
            </w:r>
          </w:p>
        </w:tc>
      </w:tr>
    </w:tbl>
    <w:p>
      <w:pPr>
        <w:pStyle w:val="Heading1"/>
        <w:pBdr>
          <w:bottom w:val="single" w:color="2E75B6" w:sz="6" w:space="4"/>
        </w:pBdr>
        <w:bidi/>
        <w:spacing w:after="160" w:before="320"/>
        <w:jc w:val="right"/>
      </w:pPr>
      <w:r>
        <w:rPr>
          <w:rFonts w:ascii="Arial" w:cs="Arial" w:eastAsia="Arial" w:hAnsi="Arial"/>
          <w:rtl/>
        </w:rPr>
        <w:t xml:space="preserve">18 · ניהול גיבוי פיזי מרובה דיסקים</w:t>
      </w:r>
    </w:p>
    <w:p>
      <w:pPr>
        <w:bidi/>
        <w:spacing w:after="150" w:line="288"/>
        <w:jc w:val="both"/>
      </w:pPr>
      <w:r>
        <w:rPr>
          <w:rFonts w:ascii="Arial" w:cs="Arial" w:eastAsia="Arial" w:hAnsi="Arial"/>
          <w:rtl/>
        </w:rPr>
        <w:t xml:space="preserve">מטרת המודול: לאפשר למערכת לדעת בכל רגע אילו דיסקים קיימים אצלך, מה נמצא בכל אחד, מה חסר בו, מה קיים רק בשרת ומה רק בדיסק, מה צריך להסתנכרן, מה נבדק ותקין, איזה דיסק מלא, איזה לא חובר זמן רב, ואיזה אבד או התקלקל.</w:t>
      </w:r>
    </w:p>
    <w:p>
      <w:pPr>
        <w:pStyle w:val="Heading2"/>
        <w:bidi/>
        <w:spacing w:after="100" w:before="220"/>
        <w:jc w:val="right"/>
      </w:pPr>
      <w:r>
        <w:rPr>
          <w:rFonts w:ascii="Arial" w:cs="Arial" w:eastAsia="Arial" w:hAnsi="Arial"/>
          <w:rtl/>
        </w:rPr>
        <w:t xml:space="preserve">תוכנת המחשב המקומית</w:t>
      </w:r>
    </w:p>
    <w:p>
      <w:pPr>
        <w:bidi/>
        <w:spacing w:after="150" w:line="288"/>
        <w:jc w:val="both"/>
      </w:pPr>
      <w:r>
        <w:rPr>
          <w:rFonts w:ascii="Arial" w:cs="Arial" w:eastAsia="Arial" w:hAnsi="Arial"/>
          <w:rtl/>
        </w:rPr>
        <w:t xml:space="preserve">במחשב שלך תותקן תוכנה בשם Archive Backup Agent, שמתחברת לשרת בצורה מוצפנת ומזהה את הדיסקים המחוברים. הזיהוי אינו מסתמך על אות הכונן (E: או F: עשויים להשתנות) אלא על מזהה ייחודי של הדיסק — Volume GUID של Windows, מספר סידורי של החומרה כשזמין, וקובץ חתום שנשמר בדיסק עצמו.</w:t>
      </w:r>
    </w:p>
    <w:p>
      <w:pPr>
        <w:pStyle w:val="Heading2"/>
        <w:bidi/>
        <w:spacing w:after="100" w:before="220"/>
        <w:jc w:val="right"/>
      </w:pPr>
      <w:r>
        <w:rPr>
          <w:rFonts w:ascii="Arial" w:cs="Arial" w:eastAsia="Arial" w:hAnsi="Arial"/>
          <w:rtl/>
        </w:rPr>
        <w:t xml:space="preserve">המבנה בדיסק</w:t>
      </w:r>
    </w:p>
    <w:p>
      <w:pPr>
        <w:bidi/>
        <w:spacing w:after="150" w:line="288"/>
        <w:jc w:val="both"/>
      </w:pPr>
      <w:r>
        <w:rPr>
          <w:rFonts w:ascii="Arial" w:cs="Arial" w:eastAsia="Arial" w:hAnsi="Arial"/>
          <w:rtl/>
        </w:rPr>
        <w:t xml:space="preserve">הדיסקים נשארים פתוחים וקריאים רגיל דרך סייר הקבצים. לצד תיקיית Archive (תמונות, סרטונים, מסמכים, פרויקטים) תהיה תיקיית מערכת פנימית בשם _ArchiveSystem הכוללת disk.json, manifest.sqlite, checksums.json, sync-history.log ו־signature.dat. הקבצים עצמם נגישים גם אם בעתיד התוכנה לא תפעל.</w:t>
      </w:r>
    </w:p>
    <w:p>
      <w:pPr>
        <w:pStyle w:val="Heading2"/>
        <w:bidi/>
        <w:spacing w:after="100" w:before="220"/>
        <w:jc w:val="right"/>
      </w:pPr>
      <w:r>
        <w:rPr>
          <w:rFonts w:ascii="Arial" w:cs="Arial" w:eastAsia="Arial" w:hAnsi="Arial"/>
          <w:rtl/>
        </w:rPr>
        <w:t xml:space="preserve">שלושת מצבי הפעולה</w:t>
      </w:r>
    </w:p>
    <w:p>
      <w:pPr>
        <w:bidi/>
        <w:spacing w:after="150" w:line="288"/>
        <w:jc w:val="both"/>
      </w:pPr>
      <w:r>
        <w:rPr>
          <w:rFonts w:ascii="Arial" w:cs="Arial" w:eastAsia="Arial" w:hAnsi="Arial"/>
          <w:b/>
          <w:bCs/>
          <w:rtl/>
        </w:rPr>
        <w:t xml:space="preserve">א. ייבוא ראשוני מדיסק לשרת — </w:t>
      </w:r>
      <w:r>
        <w:rPr>
          <w:rFonts w:ascii="Arial" w:cs="Arial" w:eastAsia="Arial" w:hAnsi="Arial"/>
          <w:rtl/>
        </w:rPr>
        <w:t xml:space="preserve">לדיסקים הקיימים: סריקה בלבד, הצגת מה חדש ומה כפול, העלאת החסר, ושמירת מפת מיקום, ללא מחיקה מהדיסק.</w:t>
      </w:r>
    </w:p>
    <w:p>
      <w:pPr>
        <w:bidi/>
        <w:spacing w:after="150" w:line="288"/>
        <w:jc w:val="both"/>
      </w:pPr>
      <w:r>
        <w:rPr>
          <w:rFonts w:ascii="Arial" w:cs="Arial" w:eastAsia="Arial" w:hAnsi="Arial"/>
          <w:b/>
          <w:bCs/>
          <w:rtl/>
        </w:rPr>
        <w:t xml:space="preserve">ב. גיבוי שוטף מהשרת לדיסק — </w:t>
      </w:r>
      <w:r>
        <w:rPr>
          <w:rFonts w:ascii="Arial" w:cs="Arial" w:eastAsia="Arial" w:hAnsi="Arial"/>
          <w:rtl/>
        </w:rPr>
        <w:t xml:space="preserve">לאחר שהשרת הפך למאגר הראשי: כל קובץ חדש מסומן כממתין לגיבוי, המערכת משייכת אותו לדיסק, וכשמחברים אותו מועתקים רק קבצים חסרים או ששונו, וה־Hash נבדק לאחר ההעתקה.</w:t>
      </w:r>
    </w:p>
    <w:p>
      <w:pPr>
        <w:bidi/>
        <w:spacing w:after="150" w:line="288"/>
        <w:jc w:val="both"/>
      </w:pPr>
      <w:r>
        <w:rPr>
          <w:rFonts w:ascii="Arial" w:cs="Arial" w:eastAsia="Arial" w:hAnsi="Arial"/>
          <w:b/>
          <w:bCs/>
          <w:rtl/>
        </w:rPr>
        <w:t xml:space="preserve">ג. בדיקה בלבד — </w:t>
      </w:r>
      <w:r>
        <w:rPr>
          <w:rFonts w:ascii="Arial" w:cs="Arial" w:eastAsia="Arial" w:hAnsi="Arial"/>
          <w:rtl/>
        </w:rPr>
        <w:t xml:space="preserve">מציגה מה חסר בשרת, מה חסר בדיסק, מה השתנה, מה פגום, כמה GB צריך לסנכרן ואילו כפילויות נמצאו — בלי לבצע שום שינוי.</w:t>
      </w:r>
    </w:p>
    <w:p>
      <w:pPr>
        <w:pStyle w:val="Heading2"/>
        <w:bidi/>
        <w:spacing w:after="100" w:before="220"/>
        <w:jc w:val="right"/>
      </w:pPr>
      <w:r>
        <w:rPr>
          <w:rFonts w:ascii="Arial" w:cs="Arial" w:eastAsia="Arial" w:hAnsi="Arial"/>
          <w:rtl/>
        </w:rPr>
        <w:t xml:space="preserve">סנכרון חד־כיווני כברירת מחדל</w:t>
      </w:r>
    </w:p>
    <w:p>
      <w:pPr>
        <w:bidi/>
        <w:spacing w:after="150" w:line="288"/>
        <w:jc w:val="both"/>
      </w:pPr>
      <w:r>
        <w:rPr>
          <w:rFonts w:ascii="Arial" w:cs="Arial" w:eastAsia="Arial" w:hAnsi="Arial"/>
          <w:rtl/>
        </w:rPr>
        <w:t xml:space="preserve">הסנכרון הרגיל הוא שרת ← דיסק פיזי, ולא דו־כיווני חופשי. כך מחיקה מהשרת אינה מוחקת מיד את הגיבוי, ומחיקה מהדיסק אינה מוחקת את המקור בשרת. קובץ חדש שנמצא רק בדיסק מוצג תחת 'קבצים שהתגלו בדיסק', ואתה מחליט אם להעלותו.</w:t>
      </w:r>
    </w:p>
    <w:p>
      <w:pPr>
        <w:pStyle w:val="Heading2"/>
        <w:bidi/>
        <w:spacing w:after="100" w:before="220"/>
        <w:jc w:val="right"/>
      </w:pPr>
      <w:r>
        <w:rPr>
          <w:rFonts w:ascii="Arial" w:cs="Arial" w:eastAsia="Arial" w:hAnsi="Arial"/>
          <w:rtl/>
        </w:rPr>
        <w:t xml:space="preserve">מסך הגיבוי הפיזי</w:t>
      </w:r>
    </w:p>
    <w:tbl>
      <w:tblPr>
        <w:bidiVisual/>
        <w:tblW w:type="dxa" w:w="9360"/>
        <w:tblBorders>
          <w:top w:val="single" w:color="C7D3E3" w:sz="4"/>
          <w:left w:val="single" w:color="C7D3E3" w:sz="4"/>
          <w:bottom w:val="single" w:color="C7D3E3" w:sz="4"/>
          <w:right w:val="single" w:color="C7D3E3" w:sz="4"/>
          <w:insideH w:val="single" w:color="C7D3E3" w:sz="4"/>
          <w:insideV w:val="single" w:color="C7D3E3" w:sz="4"/>
        </w:tblBorders>
      </w:tblPr>
      <w:tblGrid>
        <w:gridCol w:w="1500"/>
        <w:gridCol w:w="1300"/>
        <w:gridCol w:w="1300"/>
        <w:gridCol w:w="1900"/>
        <w:gridCol w:w="1660"/>
        <w:gridCol w:w="1700"/>
      </w:tblGrid>
      <w:tr>
        <w:trPr>
          <w:tblHeader/>
        </w:trPr>
        <w:tc>
          <w:tcPr>
            <w:tcW w:type="dxa" w:w="15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דיסק</w:t>
            </w:r>
          </w:p>
        </w:tc>
        <w:tc>
          <w:tcPr>
            <w:tcW w:type="dxa" w:w="13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נפח</w:t>
            </w:r>
          </w:p>
        </w:tc>
        <w:tc>
          <w:tcPr>
            <w:tcW w:type="dxa" w:w="13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פנוי</w:t>
            </w:r>
          </w:p>
        </w:tc>
        <w:tc>
          <w:tcPr>
            <w:tcW w:type="dxa" w:w="19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סנכרון אחרון</w:t>
            </w:r>
          </w:p>
        </w:tc>
        <w:tc>
          <w:tcPr>
            <w:tcW w:type="dxa" w:w="166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מצב</w:t>
            </w:r>
          </w:p>
        </w:tc>
        <w:tc>
          <w:tcPr>
            <w:tcW w:type="dxa" w:w="17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חסר</w:t>
            </w:r>
          </w:p>
        </w:tc>
      </w:tr>
      <w:tr>
        <w:tc>
          <w:tcPr>
            <w:tcW w:type="dxa" w:w="15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גיבוי-01</w:t>
            </w:r>
          </w:p>
        </w:tc>
        <w:tc>
          <w:tcPr>
            <w:tcW w:type="dxa" w:w="1300"/>
            <w:shd w:fill="FFFFFF" w:val="clear"/>
            <w:tcMar>
              <w:top w:type="dxa" w:w="50"/>
              <w:left w:type="dxa" w:w="100"/>
              <w:bottom w:type="dxa" w:w="50"/>
              <w:right w:type="dxa" w:w="100"/>
            </w:tcMar>
          </w:tcPr>
          <w:p>
            <w:pPr>
              <w:bidi/>
              <w:spacing w:after="0"/>
              <w:jc w:val="right"/>
            </w:pPr>
            <w:r>
              <w:rPr>
                <w:rFonts w:ascii="Arial" w:cs="Arial" w:eastAsia="Arial" w:hAnsi="Arial"/>
                <w:rtl/>
              </w:rPr>
              <w:t xml:space="preserve">4TB</w:t>
            </w:r>
          </w:p>
        </w:tc>
        <w:tc>
          <w:tcPr>
            <w:tcW w:type="dxa" w:w="1300"/>
            <w:shd w:fill="FFFFFF" w:val="clear"/>
            <w:tcMar>
              <w:top w:type="dxa" w:w="50"/>
              <w:left w:type="dxa" w:w="100"/>
              <w:bottom w:type="dxa" w:w="50"/>
              <w:right w:type="dxa" w:w="100"/>
            </w:tcMar>
          </w:tcPr>
          <w:p>
            <w:pPr>
              <w:bidi/>
              <w:spacing w:after="0"/>
              <w:jc w:val="right"/>
            </w:pPr>
            <w:r>
              <w:rPr>
                <w:rFonts w:ascii="Arial" w:cs="Arial" w:eastAsia="Arial" w:hAnsi="Arial"/>
                <w:rtl/>
              </w:rPr>
              <w:t xml:space="preserve">300GB</w:t>
            </w:r>
          </w:p>
        </w:tc>
        <w:tc>
          <w:tcPr>
            <w:tcW w:type="dxa" w:w="1900"/>
            <w:shd w:fill="FFFFFF" w:val="clear"/>
            <w:tcMar>
              <w:top w:type="dxa" w:w="50"/>
              <w:left w:type="dxa" w:w="100"/>
              <w:bottom w:type="dxa" w:w="50"/>
              <w:right w:type="dxa" w:w="100"/>
            </w:tcMar>
          </w:tcPr>
          <w:p>
            <w:pPr>
              <w:bidi/>
              <w:spacing w:after="0"/>
              <w:jc w:val="right"/>
            </w:pPr>
            <w:r>
              <w:rPr>
                <w:rFonts w:ascii="Arial" w:cs="Arial" w:eastAsia="Arial" w:hAnsi="Arial"/>
                <w:rtl/>
              </w:rPr>
              <w:t xml:space="preserve">היום</w:t>
            </w:r>
          </w:p>
        </w:tc>
        <w:tc>
          <w:tcPr>
            <w:tcW w:type="dxa" w:w="1660"/>
            <w:shd w:fill="FFFFFF" w:val="clear"/>
            <w:tcMar>
              <w:top w:type="dxa" w:w="50"/>
              <w:left w:type="dxa" w:w="100"/>
              <w:bottom w:type="dxa" w:w="50"/>
              <w:right w:type="dxa" w:w="100"/>
            </w:tcMar>
          </w:tcPr>
          <w:p>
            <w:pPr>
              <w:bidi/>
              <w:spacing w:after="0"/>
              <w:jc w:val="right"/>
            </w:pPr>
            <w:r>
              <w:rPr>
                <w:rFonts w:ascii="Arial" w:cs="Arial" w:eastAsia="Arial" w:hAnsi="Arial"/>
                <w:rtl/>
              </w:rPr>
              <w:t xml:space="preserve">תקין</w:t>
            </w:r>
          </w:p>
        </w:tc>
        <w:tc>
          <w:tcPr>
            <w:tcW w:type="dxa" w:w="1700"/>
            <w:shd w:fill="FFFFFF" w:val="clear"/>
            <w:tcMar>
              <w:top w:type="dxa" w:w="50"/>
              <w:left w:type="dxa" w:w="100"/>
              <w:bottom w:type="dxa" w:w="50"/>
              <w:right w:type="dxa" w:w="100"/>
            </w:tcMar>
          </w:tcPr>
          <w:p>
            <w:pPr>
              <w:bidi/>
              <w:spacing w:after="0"/>
              <w:jc w:val="right"/>
            </w:pPr>
            <w:r>
              <w:rPr>
                <w:rFonts w:ascii="Arial" w:cs="Arial" w:eastAsia="Arial" w:hAnsi="Arial"/>
                <w:rtl/>
              </w:rPr>
              <w:t xml:space="preserve">0GB</w:t>
            </w:r>
          </w:p>
        </w:tc>
      </w:tr>
      <w:tr>
        <w:tc>
          <w:tcPr>
            <w:tcW w:type="dxa" w:w="15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גיבוי-02</w:t>
            </w:r>
          </w:p>
        </w:tc>
        <w:tc>
          <w:tcPr>
            <w:tcW w:type="dxa" w:w="1300"/>
            <w:shd w:fill="EDF2F9" w:val="clear"/>
            <w:tcMar>
              <w:top w:type="dxa" w:w="50"/>
              <w:left w:type="dxa" w:w="100"/>
              <w:bottom w:type="dxa" w:w="50"/>
              <w:right w:type="dxa" w:w="100"/>
            </w:tcMar>
          </w:tcPr>
          <w:p>
            <w:pPr>
              <w:bidi/>
              <w:spacing w:after="0"/>
              <w:jc w:val="right"/>
            </w:pPr>
            <w:r>
              <w:rPr>
                <w:rFonts w:ascii="Arial" w:cs="Arial" w:eastAsia="Arial" w:hAnsi="Arial"/>
                <w:rtl/>
              </w:rPr>
              <w:t xml:space="preserve">8TB</w:t>
            </w:r>
          </w:p>
        </w:tc>
        <w:tc>
          <w:tcPr>
            <w:tcW w:type="dxa" w:w="1300"/>
            <w:shd w:fill="EDF2F9" w:val="clear"/>
            <w:tcMar>
              <w:top w:type="dxa" w:w="50"/>
              <w:left w:type="dxa" w:w="100"/>
              <w:bottom w:type="dxa" w:w="50"/>
              <w:right w:type="dxa" w:w="100"/>
            </w:tcMar>
          </w:tcPr>
          <w:p>
            <w:pPr>
              <w:bidi/>
              <w:spacing w:after="0"/>
              <w:jc w:val="right"/>
            </w:pPr>
            <w:r>
              <w:rPr>
                <w:rFonts w:ascii="Arial" w:cs="Arial" w:eastAsia="Arial" w:hAnsi="Arial"/>
                <w:rtl/>
              </w:rPr>
              <w:t xml:space="preserve">1.2TB</w:t>
            </w:r>
          </w:p>
        </w:tc>
        <w:tc>
          <w:tcPr>
            <w:tcW w:type="dxa" w:w="1900"/>
            <w:shd w:fill="EDF2F9" w:val="clear"/>
            <w:tcMar>
              <w:top w:type="dxa" w:w="50"/>
              <w:left w:type="dxa" w:w="100"/>
              <w:bottom w:type="dxa" w:w="50"/>
              <w:right w:type="dxa" w:w="100"/>
            </w:tcMar>
          </w:tcPr>
          <w:p>
            <w:pPr>
              <w:bidi/>
              <w:spacing w:after="0"/>
              <w:jc w:val="right"/>
            </w:pPr>
            <w:r>
              <w:rPr>
                <w:rFonts w:ascii="Arial" w:cs="Arial" w:eastAsia="Arial" w:hAnsi="Arial"/>
                <w:rtl/>
              </w:rPr>
              <w:t xml:space="preserve">לפני 10 ימים</w:t>
            </w:r>
          </w:p>
        </w:tc>
        <w:tc>
          <w:tcPr>
            <w:tcW w:type="dxa" w:w="1660"/>
            <w:shd w:fill="EDF2F9" w:val="clear"/>
            <w:tcMar>
              <w:top w:type="dxa" w:w="50"/>
              <w:left w:type="dxa" w:w="100"/>
              <w:bottom w:type="dxa" w:w="50"/>
              <w:right w:type="dxa" w:w="100"/>
            </w:tcMar>
          </w:tcPr>
          <w:p>
            <w:pPr>
              <w:bidi/>
              <w:spacing w:after="0"/>
              <w:jc w:val="right"/>
            </w:pPr>
            <w:r>
              <w:rPr>
                <w:rFonts w:ascii="Arial" w:cs="Arial" w:eastAsia="Arial" w:hAnsi="Arial"/>
                <w:rtl/>
              </w:rPr>
              <w:t xml:space="preserve">ממתין לחיבור</w:t>
            </w:r>
          </w:p>
        </w:tc>
        <w:tc>
          <w:tcPr>
            <w:tcW w:type="dxa" w:w="1700"/>
            <w:shd w:fill="EDF2F9" w:val="clear"/>
            <w:tcMar>
              <w:top w:type="dxa" w:w="50"/>
              <w:left w:type="dxa" w:w="100"/>
              <w:bottom w:type="dxa" w:w="50"/>
              <w:right w:type="dxa" w:w="100"/>
            </w:tcMar>
          </w:tcPr>
          <w:p>
            <w:pPr>
              <w:bidi/>
              <w:spacing w:after="0"/>
              <w:jc w:val="right"/>
            </w:pPr>
            <w:r>
              <w:rPr>
                <w:rFonts w:ascii="Arial" w:cs="Arial" w:eastAsia="Arial" w:hAnsi="Arial"/>
                <w:rtl/>
              </w:rPr>
              <w:t xml:space="preserve">250GB</w:t>
            </w:r>
          </w:p>
        </w:tc>
      </w:tr>
      <w:tr>
        <w:tc>
          <w:tcPr>
            <w:tcW w:type="dxa" w:w="15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גיבוי-03</w:t>
            </w:r>
          </w:p>
        </w:tc>
        <w:tc>
          <w:tcPr>
            <w:tcW w:type="dxa" w:w="1300"/>
            <w:shd w:fill="FFFFFF" w:val="clear"/>
            <w:tcMar>
              <w:top w:type="dxa" w:w="50"/>
              <w:left w:type="dxa" w:w="100"/>
              <w:bottom w:type="dxa" w:w="50"/>
              <w:right w:type="dxa" w:w="100"/>
            </w:tcMar>
          </w:tcPr>
          <w:p>
            <w:pPr>
              <w:bidi/>
              <w:spacing w:after="0"/>
              <w:jc w:val="right"/>
            </w:pPr>
            <w:r>
              <w:rPr>
                <w:rFonts w:ascii="Arial" w:cs="Arial" w:eastAsia="Arial" w:hAnsi="Arial"/>
                <w:rtl/>
              </w:rPr>
              <w:t xml:space="preserve">12TB</w:t>
            </w:r>
          </w:p>
        </w:tc>
        <w:tc>
          <w:tcPr>
            <w:tcW w:type="dxa" w:w="1300"/>
            <w:shd w:fill="FFFFFF" w:val="clear"/>
            <w:tcMar>
              <w:top w:type="dxa" w:w="50"/>
              <w:left w:type="dxa" w:w="100"/>
              <w:bottom w:type="dxa" w:w="50"/>
              <w:right w:type="dxa" w:w="100"/>
            </w:tcMar>
          </w:tcPr>
          <w:p>
            <w:pPr>
              <w:bidi/>
              <w:spacing w:after="0"/>
              <w:jc w:val="right"/>
            </w:pPr>
            <w:r>
              <w:rPr>
                <w:rFonts w:ascii="Arial" w:cs="Arial" w:eastAsia="Arial" w:hAnsi="Arial"/>
                <w:rtl/>
              </w:rPr>
              <w:t xml:space="preserve">2.8TB</w:t>
            </w:r>
          </w:p>
        </w:tc>
        <w:tc>
          <w:tcPr>
            <w:tcW w:type="dxa" w:w="1900"/>
            <w:shd w:fill="FFFFFF" w:val="clear"/>
            <w:tcMar>
              <w:top w:type="dxa" w:w="50"/>
              <w:left w:type="dxa" w:w="100"/>
              <w:bottom w:type="dxa" w:w="50"/>
              <w:right w:type="dxa" w:w="100"/>
            </w:tcMar>
          </w:tcPr>
          <w:p>
            <w:pPr>
              <w:bidi/>
              <w:spacing w:after="0"/>
              <w:jc w:val="right"/>
            </w:pPr>
            <w:r>
              <w:rPr>
                <w:rFonts w:ascii="Arial" w:cs="Arial" w:eastAsia="Arial" w:hAnsi="Arial"/>
                <w:rtl/>
              </w:rPr>
              <w:t xml:space="preserve">אתמול</w:t>
            </w:r>
          </w:p>
        </w:tc>
        <w:tc>
          <w:tcPr>
            <w:tcW w:type="dxa" w:w="1660"/>
            <w:shd w:fill="FFFFFF" w:val="clear"/>
            <w:tcMar>
              <w:top w:type="dxa" w:w="50"/>
              <w:left w:type="dxa" w:w="100"/>
              <w:bottom w:type="dxa" w:w="50"/>
              <w:right w:type="dxa" w:w="100"/>
            </w:tcMar>
          </w:tcPr>
          <w:p>
            <w:pPr>
              <w:bidi/>
              <w:spacing w:after="0"/>
              <w:jc w:val="right"/>
            </w:pPr>
            <w:r>
              <w:rPr>
                <w:rFonts w:ascii="Arial" w:cs="Arial" w:eastAsia="Arial" w:hAnsi="Arial"/>
                <w:rtl/>
              </w:rPr>
              <w:t xml:space="preserve">תקין</w:t>
            </w:r>
          </w:p>
        </w:tc>
        <w:tc>
          <w:tcPr>
            <w:tcW w:type="dxa" w:w="1700"/>
            <w:shd w:fill="FFFFFF" w:val="clear"/>
            <w:tcMar>
              <w:top w:type="dxa" w:w="50"/>
              <w:left w:type="dxa" w:w="100"/>
              <w:bottom w:type="dxa" w:w="50"/>
              <w:right w:type="dxa" w:w="100"/>
            </w:tcMar>
          </w:tcPr>
          <w:p>
            <w:pPr>
              <w:bidi/>
              <w:spacing w:after="0"/>
              <w:jc w:val="right"/>
            </w:pPr>
            <w:r>
              <w:rPr>
                <w:rFonts w:ascii="Arial" w:cs="Arial" w:eastAsia="Arial" w:hAnsi="Arial"/>
                <w:rtl/>
              </w:rPr>
              <w:t xml:space="preserve">0GB</w:t>
            </w:r>
          </w:p>
        </w:tc>
      </w:tr>
      <w:tr>
        <w:tc>
          <w:tcPr>
            <w:tcW w:type="dxa" w:w="15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גיבוי-04</w:t>
            </w:r>
          </w:p>
        </w:tc>
        <w:tc>
          <w:tcPr>
            <w:tcW w:type="dxa" w:w="1300"/>
            <w:shd w:fill="EDF2F9" w:val="clear"/>
            <w:tcMar>
              <w:top w:type="dxa" w:w="50"/>
              <w:left w:type="dxa" w:w="100"/>
              <w:bottom w:type="dxa" w:w="50"/>
              <w:right w:type="dxa" w:w="100"/>
            </w:tcMar>
          </w:tcPr>
          <w:p>
            <w:pPr>
              <w:bidi/>
              <w:spacing w:after="0"/>
              <w:jc w:val="right"/>
            </w:pPr>
            <w:r>
              <w:rPr>
                <w:rFonts w:ascii="Arial" w:cs="Arial" w:eastAsia="Arial" w:hAnsi="Arial"/>
                <w:rtl/>
              </w:rPr>
              <w:t xml:space="preserve">5TB</w:t>
            </w:r>
          </w:p>
        </w:tc>
        <w:tc>
          <w:tcPr>
            <w:tcW w:type="dxa" w:w="1300"/>
            <w:shd w:fill="EDF2F9" w:val="clear"/>
            <w:tcMar>
              <w:top w:type="dxa" w:w="50"/>
              <w:left w:type="dxa" w:w="100"/>
              <w:bottom w:type="dxa" w:w="50"/>
              <w:right w:type="dxa" w:w="100"/>
            </w:tcMar>
          </w:tcPr>
          <w:p>
            <w:pPr>
              <w:bidi/>
              <w:spacing w:after="0"/>
              <w:jc w:val="right"/>
            </w:pPr>
            <w:r>
              <w:rPr>
                <w:rFonts w:ascii="Arial" w:cs="Arial" w:eastAsia="Arial" w:hAnsi="Arial"/>
                <w:rtl/>
              </w:rPr>
              <w:t xml:space="preserve">70GB</w:t>
            </w:r>
          </w:p>
        </w:tc>
        <w:tc>
          <w:tcPr>
            <w:tcW w:type="dxa" w:w="1900"/>
            <w:shd w:fill="EDF2F9" w:val="clear"/>
            <w:tcMar>
              <w:top w:type="dxa" w:w="50"/>
              <w:left w:type="dxa" w:w="100"/>
              <w:bottom w:type="dxa" w:w="50"/>
              <w:right w:type="dxa" w:w="100"/>
            </w:tcMar>
          </w:tcPr>
          <w:p>
            <w:pPr>
              <w:bidi/>
              <w:spacing w:after="0"/>
              <w:jc w:val="right"/>
            </w:pPr>
            <w:r>
              <w:rPr>
                <w:rFonts w:ascii="Arial" w:cs="Arial" w:eastAsia="Arial" w:hAnsi="Arial"/>
                <w:rtl/>
              </w:rPr>
              <w:t xml:space="preserve">לפני חודש</w:t>
            </w:r>
          </w:p>
        </w:tc>
        <w:tc>
          <w:tcPr>
            <w:tcW w:type="dxa" w:w="1660"/>
            <w:shd w:fill="EDF2F9" w:val="clear"/>
            <w:tcMar>
              <w:top w:type="dxa" w:w="50"/>
              <w:left w:type="dxa" w:w="100"/>
              <w:bottom w:type="dxa" w:w="50"/>
              <w:right w:type="dxa" w:w="100"/>
            </w:tcMar>
          </w:tcPr>
          <w:p>
            <w:pPr>
              <w:bidi/>
              <w:spacing w:after="0"/>
              <w:jc w:val="right"/>
            </w:pPr>
            <w:r>
              <w:rPr>
                <w:rFonts w:ascii="Arial" w:cs="Arial" w:eastAsia="Arial" w:hAnsi="Arial"/>
                <w:rtl/>
              </w:rPr>
              <w:t xml:space="preserve">כמעט מלא</w:t>
            </w:r>
          </w:p>
        </w:tc>
        <w:tc>
          <w:tcPr>
            <w:tcW w:type="dxa" w:w="1700"/>
            <w:shd w:fill="EDF2F9" w:val="clear"/>
            <w:tcMar>
              <w:top w:type="dxa" w:w="50"/>
              <w:left w:type="dxa" w:w="100"/>
              <w:bottom w:type="dxa" w:w="50"/>
              <w:right w:type="dxa" w:w="100"/>
            </w:tcMar>
          </w:tcPr>
          <w:p>
            <w:pPr>
              <w:bidi/>
              <w:spacing w:after="0"/>
              <w:jc w:val="right"/>
            </w:pPr>
            <w:r>
              <w:rPr>
                <w:rFonts w:ascii="Arial" w:cs="Arial" w:eastAsia="Arial" w:hAnsi="Arial"/>
                <w:rtl/>
              </w:rPr>
              <w:t xml:space="preserve">410GB</w:t>
            </w:r>
          </w:p>
        </w:tc>
      </w:tr>
    </w:tbl>
    <w:p>
      <w:pPr>
        <w:spacing w:after="70"/>
      </w:pPr>
    </w:p>
    <w:p>
      <w:pPr>
        <w:bidi/>
        <w:spacing w:after="150" w:line="288"/>
        <w:jc w:val="both"/>
      </w:pPr>
      <w:r>
        <w:rPr>
          <w:rFonts w:ascii="Arial" w:cs="Arial" w:eastAsia="Arial" w:hAnsi="Arial"/>
          <w:rtl/>
        </w:rPr>
        <w:t xml:space="preserve">הפעולות במסך: סנכרן עכשיו, בדוק בלבד, הצג מה חסר, בדוק Hash, הצג קבצים בדיסק, שנה שם דיסק, סמן כתקול או כאבוד, החלף דיסק, פתח לוג והפק דוח. כאשר דיסק מסומן כתקול, המערכת מציגה כמה קבצים היו עליו, כמה מהם קיימים בדיסק נוסף, כמה רק בשרת, וכמה מקום דרוש בדיסק חלופי.</w:t>
      </w:r>
    </w:p>
    <w:p>
      <w:pPr>
        <w:spacing w:after="2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סנכרון חד־כיווני הוא בחירה מצוינת — חזקו אותה בבדיקה תקופתית ובניטור בריאות</w:t>
            </w:r>
          </w:p>
          <w:p>
            <w:pPr>
              <w:pStyle w:val="ListParagraph"/>
              <w:numPr>
                <w:ilvl w:val="0"/>
                <w:numId w:val="2"/>
              </w:numPr>
              <w:bidi/>
              <w:spacing w:after="40" w:line="276"/>
              <w:jc w:val="right"/>
            </w:pPr>
            <w:r>
              <w:rPr>
                <w:rFonts w:ascii="Arial" w:cs="Arial" w:eastAsia="Arial" w:hAnsi="Arial"/>
                <w:rtl/>
              </w:rPr>
              <w:t xml:space="preserve">אמתו Hash אחרי כל העתקה (כמתוכנן), אך הוסיפו גם בדיקה תקופתית מתוזמנת של קבצים ישנים, כדי לתפוס 'ריקבון ביטים' (bit rot) בדיסקים שיושבים זמן רב.</w:t>
            </w:r>
          </w:p>
          <w:p>
            <w:pPr>
              <w:pStyle w:val="ListParagraph"/>
              <w:numPr>
                <w:ilvl w:val="0"/>
                <w:numId w:val="2"/>
              </w:numPr>
              <w:bidi/>
              <w:spacing w:after="40" w:line="276"/>
              <w:jc w:val="right"/>
            </w:pPr>
            <w:r>
              <w:rPr>
                <w:rFonts w:ascii="Arial" w:cs="Arial" w:eastAsia="Arial" w:hAnsi="Arial"/>
                <w:rtl/>
              </w:rPr>
              <w:t xml:space="preserve">קראו את נתוני ה־SMART של כל דיסק והציגו אזהרה מוקדמת לפני שדיסק נכשל. עדיף להחליף דיסק חולה מבעוד מועד מאשר לגלות תקלה בשעת שחזור.</w:t>
            </w:r>
          </w:p>
          <w:p>
            <w:pPr>
              <w:pStyle w:val="ListParagraph"/>
              <w:numPr>
                <w:ilvl w:val="0"/>
                <w:numId w:val="2"/>
              </w:numPr>
              <w:bidi/>
              <w:spacing w:after="0" w:line="276"/>
              <w:jc w:val="right"/>
            </w:pPr>
            <w:r>
              <w:rPr>
                <w:rFonts w:ascii="Arial" w:cs="Arial" w:eastAsia="Arial" w:hAnsi="Arial"/>
                <w:rtl/>
              </w:rPr>
              <w:t xml:space="preserve">הגדירו לכל רמת רגישות כמה עותקים פיזיים נדרשים (למשל: רגיש = לפחות 2 דיסקים), והציגו אילו קבצים מתחת לסף.</w:t>
            </w:r>
          </w:p>
        </w:tc>
      </w:tr>
    </w:tbl>
    <w:p>
      <w:pPr>
        <w:pStyle w:val="Heading1"/>
        <w:pBdr>
          <w:bottom w:val="single" w:color="2E75B6" w:sz="6" w:space="4"/>
        </w:pBdr>
        <w:bidi/>
        <w:spacing w:after="160" w:before="320"/>
        <w:jc w:val="right"/>
      </w:pPr>
      <w:r>
        <w:rPr>
          <w:rFonts w:ascii="Arial" w:cs="Arial" w:eastAsia="Arial" w:hAnsi="Arial"/>
          <w:rtl/>
        </w:rPr>
        <w:t xml:space="preserve">19 · גיבוי ושחזור</w:t>
      </w:r>
    </w:p>
    <w:p>
      <w:pPr>
        <w:bidi/>
        <w:spacing w:after="150" w:line="288"/>
        <w:jc w:val="both"/>
      </w:pPr>
      <w:r>
        <w:rPr>
          <w:rFonts w:ascii="Arial" w:cs="Arial" w:eastAsia="Arial" w:hAnsi="Arial"/>
          <w:rtl/>
        </w:rPr>
        <w:t xml:space="preserve">לדיסקים הפיזיים יגובו: כל קובצי המקור, גרסאות ערוכות חשובות, מסמכים, תמונות וסרטונים, Manifest ו־Hash, הגדרות הגיבוי, מסד נתונים מוצפן, תגיות והרשאות, לוגים, תבניות סימני מים, פרויקטי עריכה, נתוני זיהוי פנים, ומפתחות ההצפנה.</w:t>
      </w:r>
    </w:p>
    <w:p>
      <w:pPr>
        <w:bidi/>
        <w:spacing w:after="150" w:line="288"/>
        <w:jc w:val="both"/>
      </w:pPr>
      <w:r>
        <w:rPr>
          <w:rFonts w:ascii="Arial" w:cs="Arial" w:eastAsia="Arial" w:hAnsi="Arial"/>
          <w:rtl/>
        </w:rPr>
        <w:t xml:space="preserve">אין חובה לשמור עותק מלא נוסף של דברים שניתן לייצר מחדש: Cache, Thumbnails, Preview, מקטעי הזרמה, וקבצי עיבוד ורינדור זמניים.</w:t>
      </w:r>
    </w:p>
    <w:p>
      <w:pPr>
        <w:pStyle w:val="Heading2"/>
        <w:bidi/>
        <w:spacing w:after="100" w:before="220"/>
        <w:jc w:val="right"/>
      </w:pPr>
      <w:r>
        <w:rPr>
          <w:rFonts w:ascii="Arial" w:cs="Arial" w:eastAsia="Arial" w:hAnsi="Arial"/>
          <w:rtl/>
        </w:rPr>
        <w:t xml:space="preserve">בדיקת תקינות</w:t>
      </w:r>
    </w:p>
    <w:p>
      <w:pPr>
        <w:bidi/>
        <w:spacing w:after="150" w:line="288"/>
        <w:jc w:val="both"/>
      </w:pPr>
      <w:r>
        <w:rPr>
          <w:rFonts w:ascii="Arial" w:cs="Arial" w:eastAsia="Arial" w:hAnsi="Arial"/>
          <w:rtl/>
        </w:rPr>
        <w:t xml:space="preserve">המערכת תאפשר בדיקה מהירה (שם, גודל, תאריך) ובדיקה מלאה (Hash), לפי דיסק, תיקייה, קובץ או קבצים חדשים בלבד, וכן בדיקה מתוזמנת ולפי רמת חשיבות.</w:t>
      </w:r>
    </w:p>
    <w:p>
      <w:pPr>
        <w:pStyle w:val="Heading2"/>
        <w:bidi/>
        <w:spacing w:after="100" w:before="220"/>
        <w:jc w:val="right"/>
      </w:pPr>
      <w:r>
        <w:rPr>
          <w:rFonts w:ascii="Arial" w:cs="Arial" w:eastAsia="Arial" w:hAnsi="Arial"/>
          <w:rtl/>
        </w:rPr>
        <w:t xml:space="preserve">גיבוי קטן נוסף מחוץ לבית</w:t>
      </w:r>
    </w:p>
    <w:p>
      <w:pPr>
        <w:bidi/>
        <w:spacing w:after="150" w:line="288"/>
        <w:jc w:val="both"/>
      </w:pPr>
      <w:r>
        <w:rPr>
          <w:rFonts w:ascii="Arial" w:cs="Arial" w:eastAsia="Arial" w:hAnsi="Arial"/>
          <w:rtl/>
        </w:rPr>
        <w:t xml:space="preserve">גם כשהמדיה מגובה אצלך, מומלץ לשמור במקום נוסף ומוצפן את מסד הנתונים, ההגדרות, הלוגים, המפתחות, קוד המקור, קובצי ה־Docker וה־Manifest. לשם כך מספיק שרת ענן קטן או Storage Box.</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גיבוי שלא שחזרת ממנו אינו באמת גיבוי — בדקו שחזור באופן קבוע</w:t>
            </w:r>
          </w:p>
          <w:p>
            <w:pPr>
              <w:pStyle w:val="ListParagraph"/>
              <w:numPr>
                <w:ilvl w:val="0"/>
                <w:numId w:val="2"/>
              </w:numPr>
              <w:bidi/>
              <w:spacing w:after="40" w:line="276"/>
              <w:jc w:val="right"/>
            </w:pPr>
            <w:r>
              <w:rPr>
                <w:rFonts w:ascii="Arial" w:cs="Arial" w:eastAsia="Arial" w:hAnsi="Arial"/>
                <w:rtl/>
              </w:rPr>
              <w:t xml:space="preserve">תכננו תרגיל שחזור: קחו דיסק אקראי ושחזרו ממנו קובץ, וכן בנו מחדש את המערכת ממסד נתונים מגובה על שרת ריק. עשו זאת לפחות פעם ברבעון.</w:t>
            </w:r>
          </w:p>
          <w:p>
            <w:pPr>
              <w:pStyle w:val="ListParagraph"/>
              <w:numPr>
                <w:ilvl w:val="0"/>
                <w:numId w:val="2"/>
              </w:numPr>
              <w:bidi/>
              <w:spacing w:after="0" w:line="276"/>
              <w:jc w:val="right"/>
            </w:pPr>
            <w:r>
              <w:rPr>
                <w:rFonts w:ascii="Arial" w:cs="Arial" w:eastAsia="Arial" w:hAnsi="Arial"/>
                <w:rtl/>
              </w:rPr>
              <w:t xml:space="preserve">הצפינו תמיד את העותק שמחוץ לבית, ושמרו את מפתח ההצפנה בנפרד מהגיבוי עצמו — אחרת ההצפנה חסרת ערך.</w:t>
            </w:r>
          </w:p>
        </w:tc>
      </w:tr>
    </w:tbl>
    <w:p>
      <w:pPr>
        <w:pStyle w:val="Heading1"/>
        <w:pBdr>
          <w:bottom w:val="single" w:color="2E75B6" w:sz="6" w:space="4"/>
        </w:pBdr>
        <w:bidi/>
        <w:spacing w:after="160" w:before="320"/>
        <w:jc w:val="right"/>
      </w:pPr>
      <w:r>
        <w:rPr>
          <w:rFonts w:ascii="Arial" w:cs="Arial" w:eastAsia="Arial" w:hAnsi="Arial"/>
          <w:rtl/>
        </w:rPr>
        <w:t xml:space="preserve">20 · אבטחה</w:t>
      </w:r>
    </w:p>
    <w:p>
      <w:pPr>
        <w:pStyle w:val="Heading2"/>
        <w:bidi/>
        <w:spacing w:after="100" w:before="220"/>
        <w:jc w:val="right"/>
      </w:pPr>
      <w:r>
        <w:rPr>
          <w:rFonts w:ascii="Arial" w:cs="Arial" w:eastAsia="Arial" w:hAnsi="Arial"/>
          <w:rtl/>
        </w:rPr>
        <w:t xml:space="preserve">שרת</w:t>
      </w:r>
    </w:p>
    <w:p>
      <w:pPr>
        <w:bidi/>
        <w:spacing w:after="150" w:line="288"/>
        <w:jc w:val="both"/>
      </w:pPr>
      <w:r>
        <w:rPr>
          <w:rFonts w:ascii="Arial" w:cs="Arial" w:eastAsia="Arial" w:hAnsi="Arial"/>
          <w:rtl/>
        </w:rPr>
        <w:t xml:space="preserve">HTTPS בלבד, Firewall, גישת SSH במפתחות בלבד וחסימת כניסת root בסיסמה, ניהול דרך VPN או כתובות IP מורשות, עדכוני אבטחה שוטפים, Docker עם רשתות פנימיות, סיסמאות ומפתחות ב־Secrets ולא בקוד, הצפנת מסד הנתונים והגיבויים, Snapshots של ZFS, וניטור רציף של מעבד, זיכרון, רשת, דיסקים ושירותים עם התראות על דיסק תקול או נפח נמוך.</w:t>
      </w:r>
    </w:p>
    <w:p>
      <w:pPr>
        <w:pStyle w:val="Heading2"/>
        <w:bidi/>
        <w:spacing w:after="100" w:before="220"/>
        <w:jc w:val="right"/>
      </w:pPr>
      <w:r>
        <w:rPr>
          <w:rFonts w:ascii="Arial" w:cs="Arial" w:eastAsia="Arial" w:hAnsi="Arial"/>
          <w:rtl/>
        </w:rPr>
        <w:t xml:space="preserve">משתמשים</w:t>
      </w:r>
    </w:p>
    <w:p>
      <w:pPr>
        <w:bidi/>
        <w:spacing w:after="150" w:line="288"/>
        <w:jc w:val="both"/>
      </w:pPr>
      <w:r>
        <w:rPr>
          <w:rFonts w:ascii="Arial" w:cs="Arial" w:eastAsia="Arial" w:hAnsi="Arial"/>
          <w:rtl/>
        </w:rPr>
        <w:t xml:space="preserve">אימות דו־שלבי (2FA) למנהלים, Passkeys כאפשרות, סיסמאות חזקות, הגבלת ניסיונות כניסה וחסימת IP חשוד, ניהול מכשירים מורשים, ואפשרות לנתק משתמש מכל המכשירים או לבטל קישורי שיתוף מיידית.</w:t>
      </w:r>
    </w:p>
    <w:p>
      <w:pPr>
        <w:pStyle w:val="Heading2"/>
        <w:bidi/>
        <w:spacing w:after="100" w:before="220"/>
        <w:jc w:val="right"/>
      </w:pPr>
      <w:r>
        <w:rPr>
          <w:rFonts w:ascii="Arial" w:cs="Arial" w:eastAsia="Arial" w:hAnsi="Arial"/>
          <w:rtl/>
        </w:rPr>
        <w:t xml:space="preserve">קבצים</w:t>
      </w:r>
    </w:p>
    <w:p>
      <w:pPr>
        <w:bidi/>
        <w:spacing w:after="150" w:line="288"/>
        <w:jc w:val="both"/>
      </w:pPr>
      <w:r>
        <w:rPr>
          <w:rFonts w:ascii="Arial" w:cs="Arial" w:eastAsia="Arial" w:hAnsi="Arial"/>
          <w:rtl/>
        </w:rPr>
        <w:t xml:space="preserve">קבצים חדשים נכנסים להסגר ונסרקים, נבדק סוג הקובץ האמיתי, מונעת הרצת קבצים מהמאגר, אין גישה ציבורית למקור, ההרשאות לפי תיקייה/תגית/קובץ, וסימן מים מוחל על תוכן רגיש.</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הוסיפו שלוש שכבות שמורידות 90% מהסיכון בעלות נמוכה</w:t>
            </w:r>
          </w:p>
          <w:p>
            <w:pPr>
              <w:pStyle w:val="ListParagraph"/>
              <w:numPr>
                <w:ilvl w:val="0"/>
                <w:numId w:val="2"/>
              </w:numPr>
              <w:bidi/>
              <w:spacing w:after="40" w:line="276"/>
              <w:jc w:val="right"/>
            </w:pPr>
            <w:r>
              <w:rPr>
                <w:rFonts w:ascii="Arial" w:cs="Arial" w:eastAsia="Arial" w:hAnsi="Arial"/>
                <w:rtl/>
              </w:rPr>
              <w:t xml:space="preserve">חסימה אוטומטית של כתובות שתוקפות (fail2ban) מול ניסיונות כניסה וניחוש קישורים.</w:t>
            </w:r>
          </w:p>
          <w:p>
            <w:pPr>
              <w:pStyle w:val="ListParagraph"/>
              <w:numPr>
                <w:ilvl w:val="0"/>
                <w:numId w:val="2"/>
              </w:numPr>
              <w:bidi/>
              <w:spacing w:after="40" w:line="276"/>
              <w:jc w:val="right"/>
            </w:pPr>
            <w:r>
              <w:rPr>
                <w:rFonts w:ascii="Arial" w:cs="Arial" w:eastAsia="Arial" w:hAnsi="Arial"/>
                <w:rtl/>
              </w:rPr>
              <w:t xml:space="preserve">התראות אבטחה בזמן אמת אליך (מייל או הודעה) על אירועים חריגים: כניסה ממכשיר חדש, ריבוי כשלי כניסה, או הורדת מקור.</w:t>
            </w:r>
          </w:p>
          <w:p>
            <w:pPr>
              <w:pStyle w:val="ListParagraph"/>
              <w:numPr>
                <w:ilvl w:val="0"/>
                <w:numId w:val="2"/>
              </w:numPr>
              <w:bidi/>
              <w:spacing w:after="0" w:line="276"/>
              <w:jc w:val="right"/>
            </w:pPr>
            <w:r>
              <w:rPr>
                <w:rFonts w:ascii="Arial" w:cs="Arial" w:eastAsia="Arial" w:hAnsi="Arial"/>
                <w:rtl/>
              </w:rPr>
              <w:t xml:space="preserve">עדכוני אבטחה אוטומטיים למערכת ההפעלה, כדי שלא תצטרך לזכור לעדכן ידנית.</w:t>
            </w:r>
          </w:p>
        </w:tc>
      </w:tr>
    </w:tbl>
    <w:p>
      <w:pPr>
        <w:pStyle w:val="Heading1"/>
        <w:pBdr>
          <w:bottom w:val="single" w:color="2E75B6" w:sz="6" w:space="4"/>
        </w:pBdr>
        <w:bidi/>
        <w:spacing w:after="160" w:before="320"/>
        <w:jc w:val="right"/>
      </w:pPr>
      <w:r>
        <w:rPr>
          <w:rFonts w:ascii="Arial" w:cs="Arial" w:eastAsia="Arial" w:hAnsi="Arial"/>
          <w:rtl/>
        </w:rPr>
        <w:t xml:space="preserve">21 · טכנולוגיות מומלצות</w:t>
      </w:r>
    </w:p>
    <w:tbl>
      <w:tblPr>
        <w:bidiVisual/>
        <w:tblW w:type="dxa" w:w="9360"/>
        <w:tblBorders>
          <w:top w:val="single" w:color="C7D3E3" w:sz="4"/>
          <w:left w:val="single" w:color="C7D3E3" w:sz="4"/>
          <w:bottom w:val="single" w:color="C7D3E3" w:sz="4"/>
          <w:right w:val="single" w:color="C7D3E3" w:sz="4"/>
          <w:insideH w:val="single" w:color="C7D3E3" w:sz="4"/>
          <w:insideV w:val="single" w:color="C7D3E3" w:sz="4"/>
        </w:tblBorders>
      </w:tblPr>
      <w:tblGrid>
        <w:gridCol w:w="3000"/>
        <w:gridCol w:w="6360"/>
      </w:tblGrid>
      <w:tr>
        <w:trPr>
          <w:tblHeader/>
        </w:trPr>
        <w:tc>
          <w:tcPr>
            <w:tcW w:type="dxa" w:w="30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תחום</w:t>
            </w:r>
          </w:p>
        </w:tc>
        <w:tc>
          <w:tcPr>
            <w:tcW w:type="dxa" w:w="636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טכנולוגיה</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אתר ניהול</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React / Next.js</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שרת (Backend)</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Node.js עם NestJS</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מסד נתונים</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PostgreSQL</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תורי עיבוד</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Redis + BullMQ</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ניהול שירותים</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Docker Compose</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עיבוד וידאו</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FFmpeg</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עיבוד תמונות</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Sharp או ImageMagick</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זיהוי פנים</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Python Worker מקומי</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זיהוי כפילויות</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Hash + Perceptual Hash + Embeddings</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סריקת קבצים</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ClamAV</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מערכת קבצים</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ZFS</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Reader</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C# / .NET (WPF או WinUI 3)</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סוכן גיבוי</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C# / .NET ל־Windows</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ניטור</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Uptime Kuma + Grafana / Prometheus</w:t>
            </w:r>
          </w:p>
        </w:tc>
      </w:tr>
      <w:tr>
        <w:tc>
          <w:tcPr>
            <w:tcW w:type="dxa" w:w="3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צביעה ושחזור תמונות</w:t>
            </w:r>
          </w:p>
        </w:tc>
        <w:tc>
          <w:tcPr>
            <w:tcW w:type="dxa" w:w="6360"/>
            <w:shd w:fill="FFFFFF" w:val="clear"/>
            <w:tcMar>
              <w:top w:type="dxa" w:w="50"/>
              <w:left w:type="dxa" w:w="100"/>
              <w:bottom w:type="dxa" w:w="50"/>
              <w:right w:type="dxa" w:w="100"/>
            </w:tcMar>
          </w:tcPr>
          <w:p>
            <w:pPr>
              <w:bidi/>
              <w:spacing w:after="0"/>
              <w:jc w:val="right"/>
            </w:pPr>
            <w:r>
              <w:rPr>
                <w:rFonts w:ascii="Arial" w:cs="Arial" w:eastAsia="Arial" w:hAnsi="Arial"/>
                <w:rtl/>
              </w:rPr>
              <w:t xml:space="preserve">מודלי AI לתמונות (מקומיים או בענן)</w:t>
            </w:r>
          </w:p>
        </w:tc>
      </w:tr>
      <w:tr>
        <w:tc>
          <w:tcPr>
            <w:tcW w:type="dxa" w:w="3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קוד מקור</w:t>
            </w:r>
          </w:p>
        </w:tc>
        <w:tc>
          <w:tcPr>
            <w:tcW w:type="dxa" w:w="6360"/>
            <w:shd w:fill="EDF2F9" w:val="clear"/>
            <w:tcMar>
              <w:top w:type="dxa" w:w="50"/>
              <w:left w:type="dxa" w:w="100"/>
              <w:bottom w:type="dxa" w:w="50"/>
              <w:right w:type="dxa" w:w="100"/>
            </w:tcMar>
          </w:tcPr>
          <w:p>
            <w:pPr>
              <w:bidi/>
              <w:spacing w:after="0"/>
              <w:jc w:val="right"/>
            </w:pPr>
            <w:r>
              <w:rPr>
                <w:rFonts w:ascii="Arial" w:cs="Arial" w:eastAsia="Arial" w:hAnsi="Arial"/>
                <w:rtl/>
              </w:rPr>
              <w:t xml:space="preserve">Git פרטי</w:t>
            </w:r>
          </w:p>
        </w:tc>
      </w:tr>
    </w:tbl>
    <w:p>
      <w:pPr>
        <w:spacing w:after="7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ראו ברשימה הזו 'ברירת מחדל סבירה', לא דרישה נוקשה</w:t>
            </w:r>
          </w:p>
          <w:p>
            <w:pPr>
              <w:pStyle w:val="ListParagraph"/>
              <w:numPr>
                <w:ilvl w:val="0"/>
                <w:numId w:val="2"/>
              </w:numPr>
              <w:bidi/>
              <w:spacing w:after="0" w:line="276"/>
              <w:jc w:val="right"/>
            </w:pPr>
            <w:r>
              <w:rPr>
                <w:rFonts w:ascii="Arial" w:cs="Arial" w:eastAsia="Arial" w:hAnsi="Arial"/>
                <w:rtl/>
              </w:rPr>
              <w:t xml:space="preserve">כל הבחירות כאן מקצועיות ומקובלות. עם זאת, מפתח טוב יעבוד מהר ובטוח יותר בכלים שהוא מתמחה בהם. אפשרו לו להציע חלופות שקולות (למשל NestJS מול שפה אחרת) כל עוד נשמרים העקרונות: מקור בלתי משתנה, לוג מלא, והפרדה בין מערכת לנתונים.</w:t>
            </w:r>
          </w:p>
        </w:tc>
      </w:tr>
    </w:tbl>
    <w:p>
      <w:pPr>
        <w:pStyle w:val="Heading1"/>
        <w:pBdr>
          <w:bottom w:val="single" w:color="2E75B6" w:sz="6" w:space="4"/>
        </w:pBdr>
        <w:bidi/>
        <w:spacing w:after="160" w:before="320"/>
        <w:jc w:val="right"/>
      </w:pPr>
      <w:r>
        <w:rPr>
          <w:rFonts w:ascii="Arial" w:cs="Arial" w:eastAsia="Arial" w:hAnsi="Arial"/>
          <w:rtl/>
        </w:rPr>
        <w:t xml:space="preserve">22 · מבנה הנתונים</w:t>
      </w:r>
    </w:p>
    <w:p>
      <w:pPr>
        <w:bidi/>
        <w:spacing w:after="150" w:line="288"/>
        <w:jc w:val="both"/>
      </w:pPr>
      <w:r>
        <w:rPr>
          <w:rFonts w:ascii="Arial" w:cs="Arial" w:eastAsia="Arial" w:hAnsi="Arial"/>
          <w:rtl/>
        </w:rPr>
        <w:t xml:space="preserve">הטבלאות המרכזיות מאורגנות בקבוצות לפי תחום:</w:t>
      </w:r>
    </w:p>
    <w:p>
      <w:pPr>
        <w:bidi/>
        <w:spacing w:after="150" w:line="288"/>
        <w:jc w:val="both"/>
      </w:pPr>
      <w:r>
        <w:rPr>
          <w:rFonts w:ascii="Arial" w:cs="Arial" w:eastAsia="Arial" w:hAnsi="Arial"/>
          <w:b/>
          <w:bCs/>
          <w:rtl/>
        </w:rPr>
        <w:t xml:space="preserve">ליבה: </w:t>
      </w:r>
      <w:r>
        <w:rPr>
          <w:rFonts w:ascii="Arial" w:cs="Arial" w:eastAsia="Arial" w:hAnsi="Arial"/>
          <w:rtl/>
        </w:rPr>
        <w:t xml:space="preserve">users, roles, permissions, devices, sessions.</w:t>
      </w:r>
    </w:p>
    <w:p>
      <w:pPr>
        <w:bidi/>
        <w:spacing w:after="150" w:line="288"/>
        <w:jc w:val="both"/>
      </w:pPr>
      <w:r>
        <w:rPr>
          <w:rFonts w:ascii="Arial" w:cs="Arial" w:eastAsia="Arial" w:hAnsi="Arial"/>
          <w:b/>
          <w:bCs/>
          <w:rtl/>
        </w:rPr>
        <w:t xml:space="preserve">קבצים ותיוג: </w:t>
      </w:r>
      <w:r>
        <w:rPr>
          <w:rFonts w:ascii="Arial" w:cs="Arial" w:eastAsia="Arial" w:hAnsi="Arial"/>
          <w:rtl/>
        </w:rPr>
        <w:t xml:space="preserve">folders, files, file_versions, file_locations, file_metadata, file_hashes, file_tags, tags, smart_collections.</w:t>
      </w:r>
    </w:p>
    <w:p>
      <w:pPr>
        <w:bidi/>
        <w:spacing w:after="150" w:line="288"/>
        <w:jc w:val="both"/>
      </w:pPr>
      <w:r>
        <w:rPr>
          <w:rFonts w:ascii="Arial" w:cs="Arial" w:eastAsia="Arial" w:hAnsi="Arial"/>
          <w:b/>
          <w:bCs/>
          <w:rtl/>
        </w:rPr>
        <w:t xml:space="preserve">כפילויות: </w:t>
      </w:r>
      <w:r>
        <w:rPr>
          <w:rFonts w:ascii="Arial" w:cs="Arial" w:eastAsia="Arial" w:hAnsi="Arial"/>
          <w:rtl/>
        </w:rPr>
        <w:t xml:space="preserve">duplicate_groups, duplicate_matches, duplicate_decisions.</w:t>
      </w:r>
    </w:p>
    <w:p>
      <w:pPr>
        <w:bidi/>
        <w:spacing w:after="150" w:line="288"/>
        <w:jc w:val="both"/>
      </w:pPr>
      <w:r>
        <w:rPr>
          <w:rFonts w:ascii="Arial" w:cs="Arial" w:eastAsia="Arial" w:hAnsi="Arial"/>
          <w:b/>
          <w:bCs/>
          <w:rtl/>
        </w:rPr>
        <w:t xml:space="preserve">עריכה ומדיה: </w:t>
      </w:r>
      <w:r>
        <w:rPr>
          <w:rFonts w:ascii="Arial" w:cs="Arial" w:eastAsia="Arial" w:hAnsi="Arial"/>
          <w:rtl/>
        </w:rPr>
        <w:t xml:space="preserve">media_edits, media_edit_versions, media_redaction_masks, render_jobs, watermark_templates, ai_edit_jobs.</w:t>
      </w:r>
    </w:p>
    <w:p>
      <w:pPr>
        <w:bidi/>
        <w:spacing w:after="150" w:line="288"/>
        <w:jc w:val="both"/>
      </w:pPr>
      <w:r>
        <w:rPr>
          <w:rFonts w:ascii="Arial" w:cs="Arial" w:eastAsia="Arial" w:hAnsi="Arial"/>
          <w:b/>
          <w:bCs/>
          <w:rtl/>
        </w:rPr>
        <w:t xml:space="preserve">אנשים וזיהוי: </w:t>
      </w:r>
      <w:r>
        <w:rPr>
          <w:rFonts w:ascii="Arial" w:cs="Arial" w:eastAsia="Arial" w:hAnsi="Arial"/>
          <w:rtl/>
        </w:rPr>
        <w:t xml:space="preserve">people, face_profiles, face_embeddings, face_detections, face_match_reviews.</w:t>
      </w:r>
    </w:p>
    <w:p>
      <w:pPr>
        <w:bidi/>
        <w:spacing w:after="150" w:line="288"/>
        <w:jc w:val="both"/>
      </w:pPr>
      <w:r>
        <w:rPr>
          <w:rFonts w:ascii="Arial" w:cs="Arial" w:eastAsia="Arial" w:hAnsi="Arial"/>
          <w:b/>
          <w:bCs/>
          <w:rtl/>
        </w:rPr>
        <w:t xml:space="preserve">שיתוף: </w:t>
      </w:r>
      <w:r>
        <w:rPr>
          <w:rFonts w:ascii="Arial" w:cs="Arial" w:eastAsia="Arial" w:hAnsi="Arial"/>
          <w:rtl/>
        </w:rPr>
        <w:t xml:space="preserve">share_links, share_accesses.</w:t>
      </w:r>
    </w:p>
    <w:p>
      <w:pPr>
        <w:bidi/>
        <w:spacing w:after="150" w:line="288"/>
        <w:jc w:val="both"/>
      </w:pPr>
      <w:r>
        <w:rPr>
          <w:rFonts w:ascii="Arial" w:cs="Arial" w:eastAsia="Arial" w:hAnsi="Arial"/>
          <w:b/>
          <w:bCs/>
          <w:rtl/>
        </w:rPr>
        <w:t xml:space="preserve">גיבוי פיזי: </w:t>
      </w:r>
      <w:r>
        <w:rPr>
          <w:rFonts w:ascii="Arial" w:cs="Arial" w:eastAsia="Arial" w:hAnsi="Arial"/>
          <w:rtl/>
        </w:rPr>
        <w:t xml:space="preserve">physical_disks, disk_manifests, disk_file_locations, sync_jobs, sync_results, integrity_checks.</w:t>
      </w:r>
    </w:p>
    <w:p>
      <w:pPr>
        <w:bidi/>
        <w:spacing w:after="150" w:line="288"/>
        <w:jc w:val="both"/>
      </w:pPr>
      <w:r>
        <w:rPr>
          <w:rFonts w:ascii="Arial" w:cs="Arial" w:eastAsia="Arial" w:hAnsi="Arial"/>
          <w:b/>
          <w:bCs/>
          <w:rtl/>
        </w:rPr>
        <w:t xml:space="preserve">לוג והתראות: </w:t>
      </w:r>
      <w:r>
        <w:rPr>
          <w:rFonts w:ascii="Arial" w:cs="Arial" w:eastAsia="Arial" w:hAnsi="Arial"/>
          <w:rtl/>
        </w:rPr>
        <w:t xml:space="preserve">audit_events, audit_daily_hashes, system_alerts.</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השלד טוב — הוסיפו שלושה הרגלים שיחסכו באגים בעתיד</w:t>
            </w:r>
          </w:p>
          <w:p>
            <w:pPr>
              <w:pStyle w:val="ListParagraph"/>
              <w:numPr>
                <w:ilvl w:val="0"/>
                <w:numId w:val="2"/>
              </w:numPr>
              <w:bidi/>
              <w:spacing w:after="40" w:line="276"/>
              <w:jc w:val="right"/>
            </w:pPr>
            <w:r>
              <w:rPr>
                <w:rFonts w:ascii="Arial" w:cs="Arial" w:eastAsia="Arial" w:hAnsi="Arial"/>
                <w:rtl/>
              </w:rPr>
              <w:t xml:space="preserve">לכל טבלה הוסיפו תאריך יצירה ועדכון (created_at, updated_at) ומחיקה רכה (soft delete), כך ששום דבר לא נמחק באמת בלי תיעוד.</w:t>
            </w:r>
          </w:p>
          <w:p>
            <w:pPr>
              <w:pStyle w:val="ListParagraph"/>
              <w:numPr>
                <w:ilvl w:val="0"/>
                <w:numId w:val="2"/>
              </w:numPr>
              <w:bidi/>
              <w:spacing w:after="0" w:line="276"/>
              <w:jc w:val="right"/>
            </w:pPr>
            <w:r>
              <w:rPr>
                <w:rFonts w:ascii="Arial" w:cs="Arial" w:eastAsia="Arial" w:hAnsi="Arial"/>
                <w:rtl/>
              </w:rPr>
              <w:t xml:space="preserve">טבלת audit_events היא הלב של המערכת — ודאו שכל פעולה משמעותית כותבת אליה, ושאי אפשר לעדכן או למחוק ממנה.</w:t>
            </w:r>
          </w:p>
        </w:tc>
      </w:tr>
    </w:tbl>
    <w:p>
      <w:pPr>
        <w:pStyle w:val="Heading1"/>
        <w:pBdr>
          <w:bottom w:val="single" w:color="2E75B6" w:sz="6" w:space="4"/>
        </w:pBdr>
        <w:bidi/>
        <w:spacing w:after="160" w:before="320"/>
        <w:jc w:val="right"/>
      </w:pPr>
      <w:r>
        <w:rPr>
          <w:rFonts w:ascii="Arial" w:cs="Arial" w:eastAsia="Arial" w:hAnsi="Arial"/>
          <w:rtl/>
        </w:rPr>
        <w:t xml:space="preserve">23 · תהליכי עבודה</w:t>
      </w:r>
    </w:p>
    <w:p>
      <w:pPr>
        <w:pStyle w:val="Heading2"/>
        <w:bidi/>
        <w:spacing w:after="100" w:before="220"/>
        <w:jc w:val="right"/>
      </w:pPr>
      <w:r>
        <w:rPr>
          <w:rFonts w:ascii="Arial" w:cs="Arial" w:eastAsia="Arial" w:hAnsi="Arial"/>
          <w:rtl/>
        </w:rPr>
        <w:t xml:space="preserve">קובץ חדש</w:t>
      </w:r>
    </w:p>
    <w:tbl>
      <w:tblPr>
        <w:bidiVisual/>
        <w:tblW w:type="dxa" w:w="9360"/>
        <w:tblBorders>
          <w:top w:val="single" w:color="2E75B6" w:sz="4"/>
          <w:left w:val="single" w:color="2E75B6" w:sz="22"/>
          <w:bottom w:val="single" w:color="2E75B6" w:sz="4"/>
          <w:right w:val="single" w:color="2E75B6" w:sz="22"/>
          <w:insideH w:val="none"/>
          <w:insideV w:val="none"/>
        </w:tblBorders>
      </w:tblPr>
      <w:tblGrid>
        <w:gridCol w:w="9360"/>
      </w:tblGrid>
      <w:tr>
        <w:tc>
          <w:tcPr>
            <w:tcW w:type="dxa" w:w="9360"/>
            <w:shd w:fill="F1F6FC" w:val="clear"/>
            <w:tcMar>
              <w:top w:type="dxa" w:w="110"/>
              <w:left w:type="dxa" w:w="170"/>
              <w:bottom w:type="dxa" w:w="110"/>
              <w:right w:type="dxa" w:w="170"/>
            </w:tcMar>
          </w:tcPr>
          <w:p>
            <w:pPr>
              <w:bidi/>
              <w:spacing w:after="14"/>
              <w:jc w:val="center"/>
            </w:pPr>
            <w:r>
              <w:rPr>
                <w:rFonts w:ascii="Arial" w:cs="Arial" w:eastAsia="Arial" w:hAnsi="Arial"/>
                <w:b/>
                <w:bCs/>
                <w:color w:val="1F4E79"/>
                <w:rtl/>
              </w:rPr>
              <w:t xml:space="preserve">העלאה</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הסגר (Quarantine)</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סריקת אבטחה</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חישוב Hash</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בדיקת כפילויות</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חילוץ Metadata</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יצירת Preview</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זיהוי פנים</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תיוג</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הכנסה למאגר</w:t>
            </w:r>
          </w:p>
          <w:p>
            <w:pPr>
              <w:spacing w:after="14"/>
              <w:jc w:val="center"/>
            </w:pPr>
            <w:r>
              <w:rPr>
                <w:color w:val="808080"/>
              </w:rPr>
              <w:t xml:space="preserve">↓</w:t>
            </w:r>
          </w:p>
          <w:p>
            <w:pPr>
              <w:bidi/>
              <w:spacing w:after="0"/>
              <w:jc w:val="center"/>
            </w:pPr>
            <w:r>
              <w:rPr>
                <w:rFonts w:ascii="Arial" w:cs="Arial" w:eastAsia="Arial" w:hAnsi="Arial"/>
                <w:b/>
                <w:bCs/>
                <w:color w:val="1F4E79"/>
                <w:rtl/>
              </w:rPr>
              <w:t xml:space="preserve">סימון לגיבוי פיזי</w:t>
            </w:r>
          </w:p>
        </w:tc>
      </w:tr>
    </w:tbl>
    <w:p>
      <w:pPr>
        <w:pStyle w:val="Heading2"/>
        <w:bidi/>
        <w:spacing w:after="100" w:before="220"/>
        <w:jc w:val="right"/>
      </w:pPr>
      <w:r>
        <w:rPr>
          <w:rFonts w:ascii="Arial" w:cs="Arial" w:eastAsia="Arial" w:hAnsi="Arial"/>
          <w:rtl/>
        </w:rPr>
        <w:t xml:space="preserve">חיבור דיסק גיבוי</w:t>
      </w:r>
    </w:p>
    <w:tbl>
      <w:tblPr>
        <w:bidiVisual/>
        <w:tblW w:type="dxa" w:w="9360"/>
        <w:tblBorders>
          <w:top w:val="single" w:color="2E75B6" w:sz="4"/>
          <w:left w:val="single" w:color="2E75B6" w:sz="22"/>
          <w:bottom w:val="single" w:color="2E75B6" w:sz="4"/>
          <w:right w:val="single" w:color="2E75B6" w:sz="22"/>
          <w:insideH w:val="none"/>
          <w:insideV w:val="none"/>
        </w:tblBorders>
      </w:tblPr>
      <w:tblGrid>
        <w:gridCol w:w="9360"/>
      </w:tblGrid>
      <w:tr>
        <w:tc>
          <w:tcPr>
            <w:tcW w:type="dxa" w:w="9360"/>
            <w:shd w:fill="F1F6FC" w:val="clear"/>
            <w:tcMar>
              <w:top w:type="dxa" w:w="110"/>
              <w:left w:type="dxa" w:w="170"/>
              <w:bottom w:type="dxa" w:w="110"/>
              <w:right w:type="dxa" w:w="170"/>
            </w:tcMar>
          </w:tcPr>
          <w:p>
            <w:pPr>
              <w:bidi/>
              <w:spacing w:after="14"/>
              <w:jc w:val="center"/>
            </w:pPr>
            <w:r>
              <w:rPr>
                <w:rFonts w:ascii="Arial" w:cs="Arial" w:eastAsia="Arial" w:hAnsi="Arial"/>
                <w:b/>
                <w:bCs/>
                <w:color w:val="1F4E79"/>
                <w:rtl/>
              </w:rPr>
              <w:t xml:space="preserve">חיבור דיסק</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זיהוי הדיסק</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קריאת Manifest</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בדיקת מה חסר</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הצגת דוח</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סנכרון</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בדיקת Hash</w:t>
            </w:r>
          </w:p>
          <w:p>
            <w:pPr>
              <w:spacing w:after="14"/>
              <w:jc w:val="center"/>
            </w:pPr>
            <w:r>
              <w:rPr>
                <w:color w:val="808080"/>
              </w:rPr>
              <w:t xml:space="preserve">↓</w:t>
            </w:r>
          </w:p>
          <w:p>
            <w:pPr>
              <w:bidi/>
              <w:spacing w:after="0"/>
              <w:jc w:val="center"/>
            </w:pPr>
            <w:r>
              <w:rPr>
                <w:rFonts w:ascii="Arial" w:cs="Arial" w:eastAsia="Arial" w:hAnsi="Arial"/>
                <w:b/>
                <w:bCs/>
                <w:color w:val="1F4E79"/>
                <w:rtl/>
              </w:rPr>
              <w:t xml:space="preserve">עדכון לוג</w:t>
            </w:r>
          </w:p>
        </w:tc>
      </w:tr>
    </w:tbl>
    <w:p>
      <w:pPr>
        <w:pStyle w:val="Heading2"/>
        <w:bidi/>
        <w:spacing w:after="100" w:before="220"/>
        <w:jc w:val="right"/>
      </w:pPr>
      <w:r>
        <w:rPr>
          <w:rFonts w:ascii="Arial" w:cs="Arial" w:eastAsia="Arial" w:hAnsi="Arial"/>
          <w:rtl/>
        </w:rPr>
        <w:t xml:space="preserve">צפייה חיצונית</w:t>
      </w:r>
    </w:p>
    <w:tbl>
      <w:tblPr>
        <w:bidiVisual/>
        <w:tblW w:type="dxa" w:w="9360"/>
        <w:tblBorders>
          <w:top w:val="single" w:color="2E75B6" w:sz="4"/>
          <w:left w:val="single" w:color="2E75B6" w:sz="22"/>
          <w:bottom w:val="single" w:color="2E75B6" w:sz="4"/>
          <w:right w:val="single" w:color="2E75B6" w:sz="22"/>
          <w:insideH w:val="none"/>
          <w:insideV w:val="none"/>
        </w:tblBorders>
      </w:tblPr>
      <w:tblGrid>
        <w:gridCol w:w="9360"/>
      </w:tblGrid>
      <w:tr>
        <w:tc>
          <w:tcPr>
            <w:tcW w:type="dxa" w:w="9360"/>
            <w:shd w:fill="F1F6FC" w:val="clear"/>
            <w:tcMar>
              <w:top w:type="dxa" w:w="110"/>
              <w:left w:type="dxa" w:w="170"/>
              <w:bottom w:type="dxa" w:w="110"/>
              <w:right w:type="dxa" w:w="170"/>
            </w:tcMar>
          </w:tcPr>
          <w:p>
            <w:pPr>
              <w:bidi/>
              <w:spacing w:after="14"/>
              <w:jc w:val="center"/>
            </w:pPr>
            <w:r>
              <w:rPr>
                <w:rFonts w:ascii="Arial" w:cs="Arial" w:eastAsia="Arial" w:hAnsi="Arial"/>
                <w:b/>
                <w:bCs/>
                <w:color w:val="1F4E79"/>
                <w:rtl/>
              </w:rPr>
              <w:t xml:space="preserve">יצירת קישור</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הגדרת זמן, משתמש, מכשיר וסימן מים</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קבלת קוד חד־פעמי</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פתיחה ב־Reader</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בדיקת הרשאות</w:t>
            </w:r>
          </w:p>
          <w:p>
            <w:pPr>
              <w:spacing w:after="14"/>
              <w:jc w:val="center"/>
            </w:pPr>
            <w:r>
              <w:rPr>
                <w:color w:val="808080"/>
              </w:rPr>
              <w:t xml:space="preserve">↓</w:t>
            </w:r>
          </w:p>
          <w:p>
            <w:pPr>
              <w:bidi/>
              <w:spacing w:after="14"/>
              <w:jc w:val="center"/>
            </w:pPr>
            <w:r>
              <w:rPr>
                <w:rFonts w:ascii="Arial" w:cs="Arial" w:eastAsia="Arial" w:hAnsi="Arial"/>
                <w:b/>
                <w:bCs/>
                <w:color w:val="1F4E79"/>
                <w:rtl/>
              </w:rPr>
              <w:t xml:space="preserve">צפייה מוגנת</w:t>
            </w:r>
          </w:p>
          <w:p>
            <w:pPr>
              <w:spacing w:after="14"/>
              <w:jc w:val="center"/>
            </w:pPr>
            <w:r>
              <w:rPr>
                <w:color w:val="808080"/>
              </w:rPr>
              <w:t xml:space="preserve">↓</w:t>
            </w:r>
          </w:p>
          <w:p>
            <w:pPr>
              <w:bidi/>
              <w:spacing w:after="0"/>
              <w:jc w:val="center"/>
            </w:pPr>
            <w:r>
              <w:rPr>
                <w:rFonts w:ascii="Arial" w:cs="Arial" w:eastAsia="Arial" w:hAnsi="Arial"/>
                <w:b/>
                <w:bCs/>
                <w:color w:val="1F4E79"/>
                <w:rtl/>
              </w:rPr>
              <w:t xml:space="preserve">רישום בלוג</w:t>
            </w:r>
          </w:p>
        </w:tc>
      </w:tr>
    </w:tbl>
    <w:p>
      <w:pPr>
        <w:pStyle w:val="Heading1"/>
        <w:pBdr>
          <w:bottom w:val="single" w:color="2E75B6" w:sz="6" w:space="4"/>
        </w:pBdr>
        <w:bidi/>
        <w:spacing w:after="160" w:before="320"/>
        <w:jc w:val="right"/>
      </w:pPr>
      <w:r>
        <w:rPr>
          <w:rFonts w:ascii="Arial" w:cs="Arial" w:eastAsia="Arial" w:hAnsi="Arial"/>
          <w:rtl/>
        </w:rPr>
        <w:t xml:space="preserve">24 · עלויות חודשיות משוערות</w:t>
      </w:r>
    </w:p>
    <w:p>
      <w:pPr>
        <w:bidi/>
        <w:spacing w:after="150" w:line="288"/>
        <w:jc w:val="both"/>
      </w:pPr>
      <w:r>
        <w:rPr>
          <w:rFonts w:ascii="Arial" w:cs="Arial" w:eastAsia="Arial" w:hAnsi="Arial"/>
          <w:rtl/>
        </w:rPr>
        <w:t xml:space="preserve">המחירים לפני מע״מ, ותלויים במה שזמין במכירה הפומבית ביום ההזמנה.</w:t>
      </w:r>
    </w:p>
    <w:tbl>
      <w:tblPr>
        <w:bidiVisual/>
        <w:tblW w:type="dxa" w:w="9360"/>
        <w:tblBorders>
          <w:top w:val="single" w:color="C7D3E3" w:sz="4"/>
          <w:left w:val="single" w:color="C7D3E3" w:sz="4"/>
          <w:bottom w:val="single" w:color="C7D3E3" w:sz="4"/>
          <w:right w:val="single" w:color="C7D3E3" w:sz="4"/>
          <w:insideH w:val="single" w:color="C7D3E3" w:sz="4"/>
          <w:insideV w:val="single" w:color="C7D3E3" w:sz="4"/>
        </w:tblBorders>
      </w:tblPr>
      <w:tblGrid>
        <w:gridCol w:w="6000"/>
        <w:gridCol w:w="3360"/>
      </w:tblGrid>
      <w:tr>
        <w:trPr>
          <w:tblHeader/>
        </w:trPr>
        <w:tc>
          <w:tcPr>
            <w:tcW w:type="dxa" w:w="600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רכיב</w:t>
            </w:r>
          </w:p>
        </w:tc>
        <w:tc>
          <w:tcPr>
            <w:tcW w:type="dxa" w:w="3360"/>
            <w:shd w:fill="1F4E79" w:val="clear"/>
            <w:tcMar>
              <w:top w:type="dxa" w:w="60"/>
              <w:left w:type="dxa" w:w="100"/>
              <w:bottom w:type="dxa" w:w="60"/>
              <w:right w:type="dxa" w:w="100"/>
            </w:tcMar>
          </w:tcPr>
          <w:p>
            <w:pPr>
              <w:bidi/>
              <w:spacing w:after="0"/>
              <w:jc w:val="right"/>
            </w:pPr>
            <w:r>
              <w:rPr>
                <w:rFonts w:ascii="Arial" w:cs="Arial" w:eastAsia="Arial" w:hAnsi="Arial"/>
                <w:b/>
                <w:bCs/>
                <w:color w:val="FFFFFF"/>
                <w:rtl/>
              </w:rPr>
              <w:t xml:space="preserve">עלות חודשית משוערת</w:t>
            </w:r>
          </w:p>
        </w:tc>
      </w:tr>
      <w:tr>
        <w:tc>
          <w:tcPr>
            <w:tcW w:type="dxa" w:w="6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שרת Auction בסיסי (64GB RAM, דיסקים גדולים)</w:t>
            </w:r>
          </w:p>
        </w:tc>
        <w:tc>
          <w:tcPr>
            <w:tcW w:type="dxa" w:w="3360"/>
            <w:shd w:fill="FFFFFF" w:val="clear"/>
            <w:tcMar>
              <w:top w:type="dxa" w:w="50"/>
              <w:left w:type="dxa" w:w="100"/>
              <w:bottom w:type="dxa" w:w="50"/>
              <w:right w:type="dxa" w:w="100"/>
            </w:tcMar>
          </w:tcPr>
          <w:p>
            <w:pPr>
              <w:bidi/>
              <w:spacing w:after="0"/>
              <w:jc w:val="right"/>
            </w:pPr>
            <w:r>
              <w:rPr>
                <w:rFonts w:ascii="Arial" w:cs="Arial" w:eastAsia="Arial" w:hAnsi="Arial"/>
                <w:rtl/>
              </w:rPr>
              <w:t xml:space="preserve">כ־€70–95</w:t>
            </w:r>
          </w:p>
        </w:tc>
      </w:tr>
      <w:tr>
        <w:tc>
          <w:tcPr>
            <w:tcW w:type="dxa" w:w="6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שרת Auction מומלץ (NVMe + נפח גדול יותר)</w:t>
            </w:r>
          </w:p>
        </w:tc>
        <w:tc>
          <w:tcPr>
            <w:tcW w:type="dxa" w:w="3360"/>
            <w:shd w:fill="EDF2F9" w:val="clear"/>
            <w:tcMar>
              <w:top w:type="dxa" w:w="50"/>
              <w:left w:type="dxa" w:w="100"/>
              <w:bottom w:type="dxa" w:w="50"/>
              <w:right w:type="dxa" w:w="100"/>
            </w:tcMar>
          </w:tcPr>
          <w:p>
            <w:pPr>
              <w:bidi/>
              <w:spacing w:after="0"/>
              <w:jc w:val="right"/>
            </w:pPr>
            <w:r>
              <w:rPr>
                <w:rFonts w:ascii="Arial" w:cs="Arial" w:eastAsia="Arial" w:hAnsi="Arial"/>
                <w:rtl/>
              </w:rPr>
              <w:t xml:space="preserve">כ־€90–130</w:t>
            </w:r>
          </w:p>
        </w:tc>
      </w:tr>
      <w:tr>
        <w:tc>
          <w:tcPr>
            <w:tcW w:type="dxa" w:w="6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גיבוי פיזי קיים אצלך</w:t>
            </w:r>
          </w:p>
        </w:tc>
        <w:tc>
          <w:tcPr>
            <w:tcW w:type="dxa" w:w="3360"/>
            <w:shd w:fill="FFFFFF" w:val="clear"/>
            <w:tcMar>
              <w:top w:type="dxa" w:w="50"/>
              <w:left w:type="dxa" w:w="100"/>
              <w:bottom w:type="dxa" w:w="50"/>
              <w:right w:type="dxa" w:w="100"/>
            </w:tcMar>
          </w:tcPr>
          <w:p>
            <w:pPr>
              <w:bidi/>
              <w:spacing w:after="0"/>
              <w:jc w:val="right"/>
            </w:pPr>
            <w:r>
              <w:rPr>
                <w:rFonts w:ascii="Arial" w:cs="Arial" w:eastAsia="Arial" w:hAnsi="Arial"/>
                <w:rtl/>
              </w:rPr>
              <w:t xml:space="preserve">ללא עלות חודשית</w:t>
            </w:r>
          </w:p>
        </w:tc>
      </w:tr>
      <w:tr>
        <w:tc>
          <w:tcPr>
            <w:tcW w:type="dxa" w:w="6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Archive Backup Agent במחשב</w:t>
            </w:r>
          </w:p>
        </w:tc>
        <w:tc>
          <w:tcPr>
            <w:tcW w:type="dxa" w:w="3360"/>
            <w:shd w:fill="EDF2F9" w:val="clear"/>
            <w:tcMar>
              <w:top w:type="dxa" w:w="50"/>
              <w:left w:type="dxa" w:w="100"/>
              <w:bottom w:type="dxa" w:w="50"/>
              <w:right w:type="dxa" w:w="100"/>
            </w:tcMar>
          </w:tcPr>
          <w:p>
            <w:pPr>
              <w:bidi/>
              <w:spacing w:after="0"/>
              <w:jc w:val="right"/>
            </w:pPr>
            <w:r>
              <w:rPr>
                <w:rFonts w:ascii="Arial" w:cs="Arial" w:eastAsia="Arial" w:hAnsi="Arial"/>
                <w:rtl/>
              </w:rPr>
              <w:t xml:space="preserve">ללא עלות חודשית</w:t>
            </w:r>
          </w:p>
        </w:tc>
      </w:tr>
      <w:tr>
        <w:tc>
          <w:tcPr>
            <w:tcW w:type="dxa" w:w="6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VPS / Storage Box קטן לגיבוי מסד הנתונים (אופציונלי)</w:t>
            </w:r>
          </w:p>
        </w:tc>
        <w:tc>
          <w:tcPr>
            <w:tcW w:type="dxa" w:w="3360"/>
            <w:shd w:fill="FFFFFF" w:val="clear"/>
            <w:tcMar>
              <w:top w:type="dxa" w:w="50"/>
              <w:left w:type="dxa" w:w="100"/>
              <w:bottom w:type="dxa" w:w="50"/>
              <w:right w:type="dxa" w:w="100"/>
            </w:tcMar>
          </w:tcPr>
          <w:p>
            <w:pPr>
              <w:bidi/>
              <w:spacing w:after="0"/>
              <w:jc w:val="right"/>
            </w:pPr>
            <w:r>
              <w:rPr>
                <w:rFonts w:ascii="Arial" w:cs="Arial" w:eastAsia="Arial" w:hAnsi="Arial"/>
                <w:rtl/>
              </w:rPr>
              <w:t xml:space="preserve">כ־€5 ומעלה</w:t>
            </w:r>
          </w:p>
        </w:tc>
      </w:tr>
      <w:tr>
        <w:tc>
          <w:tcPr>
            <w:tcW w:type="dxa" w:w="6000"/>
            <w:shd w:fill="EDF2F9" w:val="clear"/>
            <w:tcMar>
              <w:top w:type="dxa" w:w="50"/>
              <w:left w:type="dxa" w:w="100"/>
              <w:bottom w:type="dxa" w:w="50"/>
              <w:right w:type="dxa" w:w="100"/>
            </w:tcMar>
          </w:tcPr>
          <w:p>
            <w:pPr>
              <w:bidi/>
              <w:spacing w:after="0"/>
              <w:jc w:val="right"/>
            </w:pPr>
            <w:r>
              <w:rPr>
                <w:rFonts w:ascii="Arial" w:cs="Arial" w:eastAsia="Arial" w:hAnsi="Arial"/>
                <w:b/>
                <w:bCs/>
                <w:rtl/>
              </w:rPr>
              <w:t xml:space="preserve">דומיין</w:t>
            </w:r>
          </w:p>
        </w:tc>
        <w:tc>
          <w:tcPr>
            <w:tcW w:type="dxa" w:w="3360"/>
            <w:shd w:fill="EDF2F9" w:val="clear"/>
            <w:tcMar>
              <w:top w:type="dxa" w:w="50"/>
              <w:left w:type="dxa" w:w="100"/>
              <w:bottom w:type="dxa" w:w="50"/>
              <w:right w:type="dxa" w:w="100"/>
            </w:tcMar>
          </w:tcPr>
          <w:p>
            <w:pPr>
              <w:bidi/>
              <w:spacing w:after="0"/>
              <w:jc w:val="right"/>
            </w:pPr>
            <w:r>
              <w:rPr>
                <w:rFonts w:ascii="Arial" w:cs="Arial" w:eastAsia="Arial" w:hAnsi="Arial"/>
                <w:rtl/>
              </w:rPr>
              <w:t xml:space="preserve">כ־€10–20 לשנה</w:t>
            </w:r>
          </w:p>
        </w:tc>
      </w:tr>
      <w:tr>
        <w:tc>
          <w:tcPr>
            <w:tcW w:type="dxa" w:w="6000"/>
            <w:shd w:fill="FFFFFF" w:val="clear"/>
            <w:tcMar>
              <w:top w:type="dxa" w:w="50"/>
              <w:left w:type="dxa" w:w="100"/>
              <w:bottom w:type="dxa" w:w="50"/>
              <w:right w:type="dxa" w:w="100"/>
            </w:tcMar>
          </w:tcPr>
          <w:p>
            <w:pPr>
              <w:bidi/>
              <w:spacing w:after="0"/>
              <w:jc w:val="right"/>
            </w:pPr>
            <w:r>
              <w:rPr>
                <w:rFonts w:ascii="Arial" w:cs="Arial" w:eastAsia="Arial" w:hAnsi="Arial"/>
                <w:b/>
                <w:bCs/>
                <w:rtl/>
              </w:rPr>
              <w:t xml:space="preserve">שירות מיילים לקודי כניסה</w:t>
            </w:r>
          </w:p>
        </w:tc>
        <w:tc>
          <w:tcPr>
            <w:tcW w:type="dxa" w:w="3360"/>
            <w:shd w:fill="FFFFFF" w:val="clear"/>
            <w:tcMar>
              <w:top w:type="dxa" w:w="50"/>
              <w:left w:type="dxa" w:w="100"/>
              <w:bottom w:type="dxa" w:w="50"/>
              <w:right w:type="dxa" w:w="100"/>
            </w:tcMar>
          </w:tcPr>
          <w:p>
            <w:pPr>
              <w:bidi/>
              <w:spacing w:after="0"/>
              <w:jc w:val="right"/>
            </w:pPr>
            <w:r>
              <w:rPr>
                <w:rFonts w:ascii="Arial" w:cs="Arial" w:eastAsia="Arial" w:hAnsi="Arial"/>
                <w:rtl/>
              </w:rPr>
              <w:t xml:space="preserve">תלוי בספק</w:t>
            </w:r>
          </w:p>
        </w:tc>
      </w:tr>
    </w:tbl>
    <w:p>
      <w:pPr>
        <w:spacing w:after="70"/>
      </w:pPr>
    </w:p>
    <w:p>
      <w:pPr>
        <w:bidi/>
        <w:spacing w:after="150" w:line="288"/>
        <w:jc w:val="both"/>
      </w:pPr>
      <w:r>
        <w:rPr>
          <w:rFonts w:ascii="Arial" w:cs="Arial" w:eastAsia="Arial" w:hAnsi="Arial"/>
          <w:b/>
          <w:bCs/>
          <w:rtl/>
        </w:rPr>
        <w:t xml:space="preserve">עלות ריאלית: </w:t>
      </w:r>
      <w:r>
        <w:rPr>
          <w:rFonts w:ascii="Arial" w:cs="Arial" w:eastAsia="Arial" w:hAnsi="Arial"/>
          <w:rtl/>
        </w:rPr>
        <w:t xml:space="preserve">מערכת בסיסית כ־€70–95 לחודש; מערכת מומלצת כ־€90–130 לחודש; ועם גיבוי קטן ומרוחק נוסף כ־€95–140 לחודש — בתוספת דומיין. אין צורך כרגע בשרת גיבוי ענק נוסף, כל עוד הדיסקים הפיזיים שלך מחזיקים בפועל עותק מעודכן של כל החומר.</w:t>
      </w:r>
    </w:p>
    <w:p>
      <w:pPr>
        <w:spacing w:after="20"/>
      </w:pPr>
    </w:p>
    <w:tbl>
      <w:tblPr>
        <w:bidiVisual/>
        <w:tblW w:type="dxa" w:w="9360"/>
        <w:tblBorders>
          <w:top w:val="single" w:color="C55A11" w:sz="4"/>
          <w:left w:val="single" w:color="C55A11" w:sz="22"/>
          <w:bottom w:val="single" w:color="C55A11" w:sz="4"/>
          <w:right w:val="single" w:color="C55A11" w:sz="22"/>
          <w:insideH w:val="none"/>
          <w:insideV w:val="none"/>
        </w:tblBorders>
      </w:tblPr>
      <w:tblGrid>
        <w:gridCol w:w="9360"/>
      </w:tblGrid>
      <w:tr>
        <w:tc>
          <w:tcPr>
            <w:tcW w:type="dxa" w:w="9360"/>
            <w:shd w:fill="FDEAE2" w:val="clear"/>
            <w:tcMar>
              <w:top w:type="dxa" w:w="110"/>
              <w:left w:type="dxa" w:w="170"/>
              <w:bottom w:type="dxa" w:w="110"/>
              <w:right w:type="dxa" w:w="170"/>
            </w:tcMar>
          </w:tcPr>
          <w:p>
            <w:pPr>
              <w:bidi/>
              <w:spacing w:after="70"/>
              <w:jc w:val="right"/>
            </w:pPr>
            <w:r>
              <w:rPr>
                <w:rFonts w:ascii="Arial" w:cs="Arial" w:eastAsia="Arial" w:hAnsi="Arial"/>
                <w:b/>
                <w:bCs/>
                <w:color w:val="843C0C"/>
                <w:rtl/>
              </w:rPr>
              <w:t xml:space="preserve">שימו לב: </w:t>
            </w:r>
            <w:r>
              <w:rPr>
                <w:rFonts w:ascii="Arial" w:cs="Arial" w:eastAsia="Arial" w:hAnsi="Arial"/>
                <w:b/>
                <w:bCs/>
                <w:rtl/>
              </w:rPr>
              <w:t xml:space="preserve">מחירי Hetzner עלו כמה פעמים ב־2026 — התייחסו לכל מספר כאן כהערכה בלבד</w:t>
            </w:r>
          </w:p>
          <w:p>
            <w:pPr>
              <w:pStyle w:val="ListParagraph"/>
              <w:numPr>
                <w:ilvl w:val="0"/>
                <w:numId w:val="2"/>
              </w:numPr>
              <w:bidi/>
              <w:spacing w:after="40" w:line="276"/>
              <w:jc w:val="right"/>
            </w:pPr>
            <w:r>
              <w:rPr>
                <w:rFonts w:ascii="Arial" w:cs="Arial" w:eastAsia="Arial" w:hAnsi="Arial"/>
                <w:rtl/>
              </w:rPr>
              <w:t xml:space="preserve">במהלך 2026 Hetzner העלתה מחירים מספר פעמים (בין היתר באפריל וביוני) בשל התייקרות רכיבי חומרה. לכן המספרים כאן הם הערכה, ויש לאמת את המחיר העדכני ביום ההזמנה.</w:t>
            </w:r>
          </w:p>
          <w:p>
            <w:pPr>
              <w:pStyle w:val="ListParagraph"/>
              <w:numPr>
                <w:ilvl w:val="0"/>
                <w:numId w:val="2"/>
              </w:numPr>
              <w:bidi/>
              <w:spacing w:after="40" w:line="276"/>
              <w:jc w:val="right"/>
            </w:pPr>
            <w:r>
              <w:rPr>
                <w:rFonts w:ascii="Arial" w:cs="Arial" w:eastAsia="Arial" w:hAnsi="Arial"/>
                <w:rtl/>
              </w:rPr>
              <w:t xml:space="preserve">מחירי המכירה הפומבית (Auction) דינמיים ומשתנים כל הזמן, אך הם היו פטורים מסבב הסטנדרטיזציה של 15 ביוני 2026 — ולכן לרוב משתלמים יותר משרת חדש בהזמנה רגילה.</w:t>
            </w:r>
          </w:p>
          <w:p>
            <w:pPr>
              <w:pStyle w:val="ListParagraph"/>
              <w:numPr>
                <w:ilvl w:val="0"/>
                <w:numId w:val="2"/>
              </w:numPr>
              <w:bidi/>
              <w:spacing w:after="0" w:line="276"/>
              <w:jc w:val="right"/>
            </w:pPr>
            <w:r>
              <w:rPr>
                <w:rFonts w:ascii="Arial" w:cs="Arial" w:eastAsia="Arial" w:hAnsi="Arial"/>
                <w:rtl/>
              </w:rPr>
              <w:t xml:space="preserve">השוו הצעות לפני רכישה: אתרי מעקב אחר מכירת השרתים של Hetzner מציגים את העסקאות הזולות ביותר בזמן אמת.</w:t>
            </w:r>
          </w:p>
        </w:tc>
      </w:tr>
    </w:tbl>
    <w:p>
      <w:pPr>
        <w:pStyle w:val="Heading1"/>
        <w:pBdr>
          <w:bottom w:val="single" w:color="2E75B6" w:sz="6" w:space="4"/>
        </w:pBdr>
        <w:bidi/>
        <w:spacing w:after="160" w:before="320"/>
        <w:jc w:val="right"/>
      </w:pPr>
      <w:r>
        <w:rPr>
          <w:rFonts w:ascii="Arial" w:cs="Arial" w:eastAsia="Arial" w:hAnsi="Arial"/>
          <w:rtl/>
        </w:rPr>
        <w:t xml:space="preserve">25 · שלבי בנייה</w:t>
      </w:r>
    </w:p>
    <w:p>
      <w:pPr>
        <w:pStyle w:val="Heading2"/>
        <w:bidi/>
        <w:spacing w:after="100" w:before="220"/>
        <w:jc w:val="right"/>
      </w:pPr>
      <w:r>
        <w:rPr>
          <w:rFonts w:ascii="Arial" w:cs="Arial" w:eastAsia="Arial" w:hAnsi="Arial"/>
          <w:rtl/>
        </w:rPr>
        <w:t xml:space="preserve">שלב 1 — בסיס הארכיון</w:t>
      </w:r>
    </w:p>
    <w:p>
      <w:pPr>
        <w:bidi/>
        <w:spacing w:after="150" w:line="288"/>
        <w:jc w:val="both"/>
      </w:pPr>
      <w:r>
        <w:rPr>
          <w:rFonts w:ascii="Arial" w:cs="Arial" w:eastAsia="Arial" w:hAnsi="Arial"/>
          <w:rtl/>
        </w:rPr>
        <w:t xml:space="preserve">שרת ראשי, Docker, משתמשים והרשאות, 2FA, תיקיות ותגיות, העלאה, ייבוא מדיסקים, לוגים, Hash, זיהוי כפילויות מלאות, סוכן הגיבוי הפיזי ומסך הדיסקים.</w:t>
      </w:r>
    </w:p>
    <w:p>
      <w:pPr>
        <w:pStyle w:val="Heading2"/>
        <w:bidi/>
        <w:spacing w:after="100" w:before="220"/>
        <w:jc w:val="right"/>
      </w:pPr>
      <w:r>
        <w:rPr>
          <w:rFonts w:ascii="Arial" w:cs="Arial" w:eastAsia="Arial" w:hAnsi="Arial"/>
          <w:rtl/>
        </w:rPr>
        <w:t xml:space="preserve">שלב 2 — חיפוש ותצוגה</w:t>
      </w:r>
    </w:p>
    <w:p>
      <w:pPr>
        <w:bidi/>
        <w:spacing w:after="150" w:line="288"/>
        <w:jc w:val="both"/>
      </w:pPr>
      <w:r>
        <w:rPr>
          <w:rFonts w:ascii="Arial" w:cs="Arial" w:eastAsia="Arial" w:hAnsi="Arial"/>
          <w:rtl/>
        </w:rPr>
        <w:t xml:space="preserve">חיפוש מתקדם, אוספים חכמים, Preview, Metadata, סינון, סטטוס גיבוי, ולוג נגיש מכל מקום.</w:t>
      </w:r>
    </w:p>
    <w:p>
      <w:pPr>
        <w:pStyle w:val="Heading2"/>
        <w:bidi/>
        <w:spacing w:after="100" w:before="220"/>
        <w:jc w:val="right"/>
      </w:pPr>
      <w:r>
        <w:rPr>
          <w:rFonts w:ascii="Arial" w:cs="Arial" w:eastAsia="Arial" w:hAnsi="Arial"/>
          <w:rtl/>
        </w:rPr>
        <w:t xml:space="preserve">שלב 3 — צפייה מוגנת</w:t>
      </w:r>
    </w:p>
    <w:p>
      <w:pPr>
        <w:bidi/>
        <w:spacing w:after="150" w:line="288"/>
        <w:jc w:val="both"/>
      </w:pPr>
      <w:r>
        <w:rPr>
          <w:rFonts w:ascii="Arial" w:cs="Arial" w:eastAsia="Arial" w:hAnsi="Arial"/>
          <w:rtl/>
        </w:rPr>
        <w:t xml:space="preserve">Reader ל־Windows, קישורי צפייה, סימני מים, הגבלת מכשיר וזמן, ביטול גישה ותיעוד צפיות.</w:t>
      </w:r>
    </w:p>
    <w:p>
      <w:pPr>
        <w:pStyle w:val="Heading2"/>
        <w:bidi/>
        <w:spacing w:after="100" w:before="220"/>
        <w:jc w:val="right"/>
      </w:pPr>
      <w:r>
        <w:rPr>
          <w:rFonts w:ascii="Arial" w:cs="Arial" w:eastAsia="Arial" w:hAnsi="Arial"/>
          <w:rtl/>
        </w:rPr>
        <w:t xml:space="preserve">שלב 4 — עריכה</w:t>
      </w:r>
    </w:p>
    <w:p>
      <w:pPr>
        <w:bidi/>
        <w:spacing w:after="150" w:line="288"/>
        <w:jc w:val="both"/>
      </w:pPr>
      <w:r>
        <w:rPr>
          <w:rFonts w:ascii="Arial" w:cs="Arial" w:eastAsia="Arial" w:hAnsi="Arial"/>
          <w:rtl/>
        </w:rPr>
        <w:t xml:space="preserve">עריכת תמונות (חיתוך, טשטוש, פיקסול), עריכת וידאו, גרסאות, סימני מים צרובים, פרויקטי עריכה, וכלי AI לצביעה, שחזור והסרת אובייקטים.</w:t>
      </w:r>
    </w:p>
    <w:p>
      <w:pPr>
        <w:pStyle w:val="Heading2"/>
        <w:bidi/>
        <w:spacing w:after="100" w:before="220"/>
        <w:jc w:val="right"/>
      </w:pPr>
      <w:r>
        <w:rPr>
          <w:rFonts w:ascii="Arial" w:cs="Arial" w:eastAsia="Arial" w:hAnsi="Arial"/>
          <w:rtl/>
        </w:rPr>
        <w:t xml:space="preserve">שלב 5 — זיהוי אנשים</w:t>
      </w:r>
    </w:p>
    <w:p>
      <w:pPr>
        <w:bidi/>
        <w:spacing w:after="150" w:line="288"/>
        <w:jc w:val="both"/>
      </w:pPr>
      <w:r>
        <w:rPr>
          <w:rFonts w:ascii="Arial" w:cs="Arial" w:eastAsia="Arial" w:hAnsi="Arial"/>
          <w:rtl/>
        </w:rPr>
        <w:t xml:space="preserve">זיהוי פנים, מסך אנשים, התאמות מוצעות, אישור ידני, חיפוש לפי אדם, וטשטוש אוטומטי בגרסת שיתוף.</w:t>
      </w:r>
    </w:p>
    <w:p>
      <w:pPr>
        <w:pStyle w:val="Heading2"/>
        <w:bidi/>
        <w:spacing w:after="100" w:before="220"/>
        <w:jc w:val="right"/>
      </w:pPr>
      <w:r>
        <w:rPr>
          <w:rFonts w:ascii="Arial" w:cs="Arial" w:eastAsia="Arial" w:hAnsi="Arial"/>
          <w:rtl/>
        </w:rPr>
        <w:t xml:space="preserve">שלב 6 — הרחבה עתידית</w:t>
      </w:r>
    </w:p>
    <w:p>
      <w:pPr>
        <w:bidi/>
        <w:spacing w:after="150" w:line="288"/>
        <w:jc w:val="both"/>
      </w:pPr>
      <w:r>
        <w:rPr>
          <w:rFonts w:ascii="Arial" w:cs="Arial" w:eastAsia="Arial" w:hAnsi="Arial"/>
          <w:rtl/>
        </w:rPr>
        <w:t xml:space="preserve">כשהעיבוד נעשה כבד: שרת עיבוד נפרד, GPU לזיהוי פנים ולרינדור, העברת התורים לשרת נוסף, הרחבת נפח, ואפליקציית Android במידת הצורך.</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בנו 'פרוסה דקה' מקצה לקצה בשלב 1, וחיו איתה לפני שממשיכים</w:t>
            </w:r>
          </w:p>
          <w:p>
            <w:pPr>
              <w:pStyle w:val="ListParagraph"/>
              <w:numPr>
                <w:ilvl w:val="0"/>
                <w:numId w:val="2"/>
              </w:numPr>
              <w:bidi/>
              <w:spacing w:after="40" w:line="276"/>
              <w:jc w:val="right"/>
            </w:pPr>
            <w:r>
              <w:rPr>
                <w:rFonts w:ascii="Arial" w:cs="Arial" w:eastAsia="Arial" w:hAnsi="Arial"/>
                <w:rtl/>
              </w:rPr>
              <w:t xml:space="preserve">במקום לבנות כל יכולת לרוחב, ודאו ששלב 1 מאפשר את המסע המלא על קובץ אחד: להעלות, לראות בחיפוש, ולוודא שהוא מגובה לדיסק. ברגע שזה עובד, יש לך מערכת אמיתית קטנה.</w:t>
            </w:r>
          </w:p>
          <w:p>
            <w:pPr>
              <w:pStyle w:val="ListParagraph"/>
              <w:numPr>
                <w:ilvl w:val="0"/>
                <w:numId w:val="2"/>
              </w:numPr>
              <w:bidi/>
              <w:spacing w:after="0" w:line="276"/>
              <w:jc w:val="right"/>
            </w:pPr>
            <w:r>
              <w:rPr>
                <w:rFonts w:ascii="Arial" w:cs="Arial" w:eastAsia="Arial" w:hAnsi="Arial"/>
                <w:rtl/>
              </w:rPr>
              <w:t xml:space="preserve">התחל להשתמש בשלב 1 על החומר האמיתי שלך לפני שמזמינים את שלב 2. השימוש האמיתי יגלה לך מה באמת חשוב, ויחסוך בנייה של דברים שלא תצטרך.</w:t>
            </w:r>
          </w:p>
        </w:tc>
      </w:tr>
    </w:tbl>
    <w:p>
      <w:pPr>
        <w:pStyle w:val="Heading1"/>
        <w:pBdr>
          <w:bottom w:val="single" w:color="2E75B6" w:sz="6" w:space="4"/>
        </w:pBdr>
        <w:bidi/>
        <w:spacing w:after="160" w:before="320"/>
        <w:jc w:val="right"/>
      </w:pPr>
      <w:r>
        <w:rPr>
          <w:rFonts w:ascii="Arial" w:cs="Arial" w:eastAsia="Arial" w:hAnsi="Arial"/>
          <w:rtl/>
        </w:rPr>
        <w:t xml:space="preserve">26 · דרישות מסירה מהמתכנת</w:t>
      </w:r>
    </w:p>
    <w:p>
      <w:pPr>
        <w:bidi/>
        <w:spacing w:after="150" w:line="288"/>
        <w:jc w:val="both"/>
      </w:pPr>
      <w:r>
        <w:rPr>
          <w:rFonts w:ascii="Arial" w:cs="Arial" w:eastAsia="Arial" w:hAnsi="Arial"/>
          <w:rtl/>
        </w:rPr>
        <w:t xml:space="preserve">בסיום הפיתוח יימסרו: קוד המקור המלא ב־Git פרטי, גישה מלאה לשרת (כולל root), Docker Compose מלא, וקובץ הגדרות לדוגמה ללא סיסמאות. בנוסף יימסר תיעוד: מסמכי התקנה, שדרוג, גיבוי ושחזור, אבטחה והרשאות, מדריך מנהל בעברית, מדריכי שימוש ל־Reader ולסוכן הגיבוי, ותיעוד ה־API הפנימי.</w:t>
      </w:r>
    </w:p>
    <w:p>
      <w:pPr>
        <w:bidi/>
        <w:spacing w:after="150" w:line="288"/>
        <w:jc w:val="both"/>
      </w:pPr>
      <w:r>
        <w:rPr>
          <w:rFonts w:ascii="Arial" w:cs="Arial" w:eastAsia="Arial" w:hAnsi="Arial"/>
          <w:rtl/>
        </w:rPr>
        <w:t xml:space="preserve">כן יסופקו בדיקות אוטומטיות בסיסיות, בדיקת שחזור מגיבוי, בדיקת תקינות לוגים, ובדיקה שזיהוי הדיסק מתבצע לפי מזהה ייחודי ולא לפי אות כונן. המבנה יאפשר להוסיף בעתיד שרת עיבוד נוסף בלי לבנות הכול מחדש.</w:t>
      </w:r>
    </w:p>
    <w:p>
      <w:pPr>
        <w:spacing w:after="40"/>
      </w:pPr>
    </w:p>
    <w:tbl>
      <w:tblPr>
        <w:bidiVisual/>
        <w:tblW w:type="dxa" w:w="9360"/>
        <w:tblBorders>
          <w:top w:val="single" w:color="BF9000" w:sz="4"/>
          <w:left w:val="single" w:color="BF9000" w:sz="22"/>
          <w:bottom w:val="single" w:color="BF9000" w:sz="4"/>
          <w:right w:val="single" w:color="BF9000" w:sz="22"/>
          <w:insideH w:val="none"/>
          <w:insideV w:val="none"/>
        </w:tblBorders>
      </w:tblPr>
      <w:tblGrid>
        <w:gridCol w:w="9360"/>
      </w:tblGrid>
      <w:tr>
        <w:tc>
          <w:tcPr>
            <w:tcW w:type="dxa" w:w="9360"/>
            <w:shd w:fill="FFF8E6" w:val="clear"/>
            <w:tcMar>
              <w:top w:type="dxa" w:w="110"/>
              <w:left w:type="dxa" w:w="170"/>
              <w:bottom w:type="dxa" w:w="110"/>
              <w:right w:type="dxa" w:w="170"/>
            </w:tcMar>
          </w:tcPr>
          <w:p>
            <w:pPr>
              <w:bidi/>
              <w:spacing w:after="70"/>
              <w:jc w:val="right"/>
            </w:pPr>
            <w:r>
              <w:rPr>
                <w:rFonts w:ascii="Arial" w:cs="Arial" w:eastAsia="Arial" w:hAnsi="Arial"/>
                <w:b/>
                <w:bCs/>
                <w:color w:val="7F6000"/>
                <w:rtl/>
              </w:rPr>
              <w:t xml:space="preserve">המלצה לשיפור: </w:t>
            </w:r>
            <w:r>
              <w:rPr>
                <w:rFonts w:ascii="Arial" w:cs="Arial" w:eastAsia="Arial" w:hAnsi="Arial"/>
                <w:b w:val="false"/>
                <w:bCs w:val="false"/>
                <w:rtl/>
              </w:rPr>
              <w:t xml:space="preserve">הוסיפו תנאי קבלה אחד שמגן עליך: 'בנייה מאפס לפי התיעוד בלבד'</w:t>
            </w:r>
          </w:p>
          <w:p>
            <w:pPr>
              <w:pStyle w:val="ListParagraph"/>
              <w:numPr>
                <w:ilvl w:val="0"/>
                <w:numId w:val="2"/>
              </w:numPr>
              <w:bidi/>
              <w:spacing w:after="40" w:line="276"/>
              <w:jc w:val="right"/>
            </w:pPr>
            <w:r>
              <w:rPr>
                <w:rFonts w:ascii="Arial" w:cs="Arial" w:eastAsia="Arial" w:hAnsi="Arial"/>
                <w:rtl/>
              </w:rPr>
              <w:t xml:space="preserve">דרשו שאדם אחר יוכל להקים את המערכת מאפס על שרת ריק, באמצעות התיעוד והגיבוי בלבד, בלי עזרת המפתח המקורי. זו הבדיקה האמיתית לכך שהמערכת באמת שלך ואינך תלוי באדם אחד.</w:t>
            </w:r>
          </w:p>
          <w:p>
            <w:pPr>
              <w:pStyle w:val="ListParagraph"/>
              <w:numPr>
                <w:ilvl w:val="0"/>
                <w:numId w:val="2"/>
              </w:numPr>
              <w:bidi/>
              <w:spacing w:after="40" w:line="276"/>
              <w:jc w:val="right"/>
            </w:pPr>
            <w:r>
              <w:rPr>
                <w:rFonts w:ascii="Arial" w:cs="Arial" w:eastAsia="Arial" w:hAnsi="Arial"/>
                <w:rtl/>
              </w:rPr>
              <w:t xml:space="preserve">ודאו מסירה מסודרת של כל פרטי הגישה והמפתחות (credentials), ושמירה שלהם במקום בטוח בנפרד מהשרת.</w:t>
            </w:r>
          </w:p>
          <w:p>
            <w:pPr>
              <w:pStyle w:val="ListParagraph"/>
              <w:numPr>
                <w:ilvl w:val="0"/>
                <w:numId w:val="2"/>
              </w:numPr>
              <w:bidi/>
              <w:spacing w:after="0" w:line="276"/>
              <w:jc w:val="right"/>
            </w:pPr>
            <w:r>
              <w:rPr>
                <w:rFonts w:ascii="Arial" w:cs="Arial" w:eastAsia="Arial" w:hAnsi="Arial"/>
                <w:rtl/>
              </w:rPr>
              <w:t xml:space="preserve">סכמו מראש מה כולל ליווי לאחר המסירה: תקופת אחריות לתיקון באגים, וזמינות לשאלות.</w:t>
            </w:r>
          </w:p>
        </w:tc>
      </w:tr>
    </w:tbl>
    <w:p>
      <w:r>
        <w:br w:type="page"/>
      </w:r>
    </w:p>
    <w:p>
      <w:pPr>
        <w:pStyle w:val="Heading1"/>
        <w:pBdr>
          <w:bottom w:val="single" w:color="2E75B6" w:sz="6" w:space="4"/>
        </w:pBdr>
        <w:bidi/>
        <w:spacing w:after="160" w:before="320"/>
        <w:jc w:val="right"/>
      </w:pPr>
      <w:r>
        <w:rPr>
          <w:rFonts w:ascii="Arial" w:cs="Arial" w:eastAsia="Arial" w:hAnsi="Arial"/>
          <w:rtl/>
        </w:rPr>
        <w:t xml:space="preserve">27 · ריכוז ההמלצות לשיפור</w:t>
      </w:r>
    </w:p>
    <w:p>
      <w:pPr>
        <w:bidi/>
        <w:spacing w:after="150" w:line="288"/>
        <w:jc w:val="both"/>
      </w:pPr>
      <w:r>
        <w:rPr>
          <w:rFonts w:ascii="Arial" w:cs="Arial" w:eastAsia="Arial" w:hAnsi="Arial"/>
          <w:rtl/>
        </w:rPr>
        <w:t xml:space="preserve">ריכוז ההמלצות החשובות שפוזרו לאורך המסמך, מסודרות לפי נושא. כולן בגדר המלצה — בחר מה לאמץ בשיחה עם המפתח.</w:t>
      </w:r>
    </w:p>
    <w:p>
      <w:pPr>
        <w:pStyle w:val="Heading2"/>
        <w:bidi/>
        <w:spacing w:after="100" w:before="220"/>
        <w:jc w:val="right"/>
      </w:pPr>
      <w:r>
        <w:rPr>
          <w:rFonts w:ascii="Arial" w:cs="Arial" w:eastAsia="Arial" w:hAnsi="Arial"/>
          <w:rtl/>
        </w:rPr>
        <w:t xml:space="preserve">היקף ותכנון</w:t>
      </w:r>
    </w:p>
    <w:p>
      <w:pPr>
        <w:pStyle w:val="ListParagraph"/>
        <w:numPr>
          <w:ilvl w:val="0"/>
          <w:numId w:val="2"/>
        </w:numPr>
        <w:bidi/>
        <w:spacing w:after="48" w:line="276"/>
        <w:jc w:val="right"/>
      </w:pPr>
      <w:r>
        <w:rPr>
          <w:rFonts w:ascii="Arial" w:cs="Arial" w:eastAsia="Arial" w:hAnsi="Arial"/>
          <w:rtl/>
        </w:rPr>
        <w:t xml:space="preserve">הוסף פרק 'מה המערכת לא עושה' (Non-Goals) כדי למנוע נפיחות תכולה.</w:t>
      </w:r>
    </w:p>
    <w:p>
      <w:pPr>
        <w:pStyle w:val="ListParagraph"/>
        <w:numPr>
          <w:ilvl w:val="0"/>
          <w:numId w:val="2"/>
        </w:numPr>
        <w:bidi/>
        <w:spacing w:after="48" w:line="276"/>
        <w:jc w:val="right"/>
      </w:pPr>
      <w:r>
        <w:rPr>
          <w:rFonts w:ascii="Arial" w:cs="Arial" w:eastAsia="Arial" w:hAnsi="Arial"/>
          <w:rtl/>
        </w:rPr>
        <w:t xml:space="preserve">קבע יעד מדיד אחד לשלב 1, ובנה 'פרוסה דקה' מקצה לקצה: העלאה ← חיפוש ← גיבוי לדיסק.</w:t>
      </w:r>
    </w:p>
    <w:p>
      <w:pPr>
        <w:pStyle w:val="ListParagraph"/>
        <w:numPr>
          <w:ilvl w:val="0"/>
          <w:numId w:val="2"/>
        </w:numPr>
        <w:bidi/>
        <w:spacing w:after="48" w:line="276"/>
        <w:jc w:val="right"/>
      </w:pPr>
      <w:r>
        <w:rPr>
          <w:rFonts w:ascii="Arial" w:cs="Arial" w:eastAsia="Arial" w:hAnsi="Arial"/>
          <w:rtl/>
        </w:rPr>
        <w:t xml:space="preserve">התחל להשתמש בשלב 1 על החומר האמיתי לפני שבונים את השלבים הבאים.</w:t>
      </w:r>
    </w:p>
    <w:p>
      <w:pPr>
        <w:pStyle w:val="Heading2"/>
        <w:bidi/>
        <w:spacing w:after="100" w:before="220"/>
        <w:jc w:val="right"/>
      </w:pPr>
      <w:r>
        <w:rPr>
          <w:rFonts w:ascii="Arial" w:cs="Arial" w:eastAsia="Arial" w:hAnsi="Arial"/>
          <w:rtl/>
        </w:rPr>
        <w:t xml:space="preserve">אבטחה ופרטיות</w:t>
      </w:r>
    </w:p>
    <w:p>
      <w:pPr>
        <w:pStyle w:val="ListParagraph"/>
        <w:numPr>
          <w:ilvl w:val="0"/>
          <w:numId w:val="2"/>
        </w:numPr>
        <w:bidi/>
        <w:spacing w:after="48" w:line="276"/>
        <w:jc w:val="right"/>
      </w:pPr>
      <w:r>
        <w:rPr>
          <w:rFonts w:ascii="Arial" w:cs="Arial" w:eastAsia="Arial" w:hAnsi="Arial"/>
          <w:rtl/>
        </w:rPr>
        <w:t xml:space="preserve">הגדר את המקור כ־Write-Once (בלתי ניתן לשינוי) והשתמש ב־Snapshots של ZFS כהגנה מפני טעות ומפני כופרה.</w:t>
      </w:r>
    </w:p>
    <w:p>
      <w:pPr>
        <w:pStyle w:val="ListParagraph"/>
        <w:numPr>
          <w:ilvl w:val="0"/>
          <w:numId w:val="2"/>
        </w:numPr>
        <w:bidi/>
        <w:spacing w:after="48" w:line="276"/>
        <w:jc w:val="right"/>
      </w:pPr>
      <w:r>
        <w:rPr>
          <w:rFonts w:ascii="Arial" w:cs="Arial" w:eastAsia="Arial" w:hAnsi="Arial"/>
          <w:rtl/>
        </w:rPr>
        <w:t xml:space="preserve">מידע ביומטרי הוא מידע רגיש בדין הישראלי: הצפנה ייעודית, הפרדה, תיעוד גישה והרשאה נפרדת. ודא תאימות לתיקון 13 מול עורך דין.</w:t>
      </w:r>
    </w:p>
    <w:p>
      <w:pPr>
        <w:pStyle w:val="ListParagraph"/>
        <w:numPr>
          <w:ilvl w:val="0"/>
          <w:numId w:val="2"/>
        </w:numPr>
        <w:bidi/>
        <w:spacing w:after="48" w:line="276"/>
        <w:jc w:val="right"/>
      </w:pPr>
      <w:r>
        <w:rPr>
          <w:rFonts w:ascii="Arial" w:cs="Arial" w:eastAsia="Arial" w:hAnsi="Arial"/>
          <w:rtl/>
        </w:rPr>
        <w:t xml:space="preserve">אפשר לכבות זיהוי פנים לגמרי או להפעילו רק על תיקיות נבחרות (opt-in), עם מחיקה מלאה של חתימות פנים.</w:t>
      </w:r>
    </w:p>
    <w:p>
      <w:pPr>
        <w:pStyle w:val="ListParagraph"/>
        <w:numPr>
          <w:ilvl w:val="0"/>
          <w:numId w:val="2"/>
        </w:numPr>
        <w:bidi/>
        <w:spacing w:after="48" w:line="276"/>
        <w:jc w:val="right"/>
      </w:pPr>
      <w:r>
        <w:rPr>
          <w:rFonts w:ascii="Arial" w:cs="Arial" w:eastAsia="Arial" w:hAnsi="Arial"/>
          <w:rtl/>
        </w:rPr>
        <w:t xml:space="preserve">הוסף סימן מים נסתר (forensic) מעבר לגלוי, המחובר אוטומטית לזהות הצופה ולמזהה הצפייה.</w:t>
      </w:r>
    </w:p>
    <w:p>
      <w:pPr>
        <w:pStyle w:val="ListParagraph"/>
        <w:numPr>
          <w:ilvl w:val="0"/>
          <w:numId w:val="2"/>
        </w:numPr>
        <w:bidi/>
        <w:spacing w:after="48" w:line="276"/>
        <w:jc w:val="right"/>
      </w:pPr>
      <w:r>
        <w:rPr>
          <w:rFonts w:ascii="Arial" w:cs="Arial" w:eastAsia="Arial" w:hAnsi="Arial"/>
          <w:rtl/>
        </w:rPr>
        <w:t xml:space="preserve">הוסף fail2ban, התראות אבטחה בזמן אמת, ועדכוני מערכת אוטומטיים.</w:t>
      </w:r>
    </w:p>
    <w:p>
      <w:pPr>
        <w:pStyle w:val="ListParagraph"/>
        <w:numPr>
          <w:ilvl w:val="0"/>
          <w:numId w:val="2"/>
        </w:numPr>
        <w:bidi/>
        <w:spacing w:after="48" w:line="276"/>
        <w:jc w:val="right"/>
      </w:pPr>
      <w:r>
        <w:rPr>
          <w:rFonts w:ascii="Arial" w:cs="Arial" w:eastAsia="Arial" w:hAnsi="Arial"/>
          <w:rtl/>
        </w:rPr>
        <w:t xml:space="preserve">הצפן את העותק שמחוץ לבית, ושמור את מפתח ההצפנה בנפרד ממנו.</w:t>
      </w:r>
    </w:p>
    <w:p>
      <w:pPr>
        <w:pStyle w:val="Heading2"/>
        <w:bidi/>
        <w:spacing w:after="100" w:before="220"/>
        <w:jc w:val="right"/>
      </w:pPr>
      <w:r>
        <w:rPr>
          <w:rFonts w:ascii="Arial" w:cs="Arial" w:eastAsia="Arial" w:hAnsi="Arial"/>
          <w:rtl/>
        </w:rPr>
        <w:t xml:space="preserve">גיבוי ואמינות</w:t>
      </w:r>
    </w:p>
    <w:p>
      <w:pPr>
        <w:pStyle w:val="ListParagraph"/>
        <w:numPr>
          <w:ilvl w:val="0"/>
          <w:numId w:val="2"/>
        </w:numPr>
        <w:bidi/>
        <w:spacing w:after="48" w:line="276"/>
        <w:jc w:val="right"/>
      </w:pPr>
      <w:r>
        <w:rPr>
          <w:rFonts w:ascii="Arial" w:cs="Arial" w:eastAsia="Arial" w:hAnsi="Arial"/>
          <w:rtl/>
        </w:rPr>
        <w:t xml:space="preserve">אמץ עקרון 3-2-1, והוסף עותק קטן ומוצפן מחוץ לבית למסד הנתונים, ההגדרות והמפתחות.</w:t>
      </w:r>
    </w:p>
    <w:p>
      <w:pPr>
        <w:pStyle w:val="ListParagraph"/>
        <w:numPr>
          <w:ilvl w:val="0"/>
          <w:numId w:val="2"/>
        </w:numPr>
        <w:bidi/>
        <w:spacing w:after="48" w:line="276"/>
        <w:jc w:val="right"/>
      </w:pPr>
      <w:r>
        <w:rPr>
          <w:rFonts w:ascii="Arial" w:cs="Arial" w:eastAsia="Arial" w:hAnsi="Arial"/>
          <w:rtl/>
        </w:rPr>
        <w:t xml:space="preserve">אמת Hash אחרי כל העתקה, והוסף בדיקה תקופתית מתוזמנת לאיתור ריקבון ביטים.</w:t>
      </w:r>
    </w:p>
    <w:p>
      <w:pPr>
        <w:pStyle w:val="ListParagraph"/>
        <w:numPr>
          <w:ilvl w:val="0"/>
          <w:numId w:val="2"/>
        </w:numPr>
        <w:bidi/>
        <w:spacing w:after="48" w:line="276"/>
        <w:jc w:val="right"/>
      </w:pPr>
      <w:r>
        <w:rPr>
          <w:rFonts w:ascii="Arial" w:cs="Arial" w:eastAsia="Arial" w:hAnsi="Arial"/>
          <w:rtl/>
        </w:rPr>
        <w:t xml:space="preserve">קרא נתוני SMART לכל דיסק והצג אזהרה מוקדמת לפני כשל.</w:t>
      </w:r>
    </w:p>
    <w:p>
      <w:pPr>
        <w:pStyle w:val="ListParagraph"/>
        <w:numPr>
          <w:ilvl w:val="0"/>
          <w:numId w:val="2"/>
        </w:numPr>
        <w:bidi/>
        <w:spacing w:after="48" w:line="276"/>
        <w:jc w:val="right"/>
      </w:pPr>
      <w:r>
        <w:rPr>
          <w:rFonts w:ascii="Arial" w:cs="Arial" w:eastAsia="Arial" w:hAnsi="Arial"/>
          <w:rtl/>
        </w:rPr>
        <w:t xml:space="preserve">הגדר כמה עותקים פיזיים נדרשים לכל רמת רגישות, והצג קבצים מתחת לסף.</w:t>
      </w:r>
    </w:p>
    <w:p>
      <w:pPr>
        <w:pStyle w:val="ListParagraph"/>
        <w:numPr>
          <w:ilvl w:val="0"/>
          <w:numId w:val="2"/>
        </w:numPr>
        <w:bidi/>
        <w:spacing w:after="48" w:line="276"/>
        <w:jc w:val="right"/>
      </w:pPr>
      <w:r>
        <w:rPr>
          <w:rFonts w:ascii="Arial" w:cs="Arial" w:eastAsia="Arial" w:hAnsi="Arial"/>
          <w:rtl/>
        </w:rPr>
        <w:t xml:space="preserve">בצע תרגיל שחזור אמיתי לפחות פעם ברבעון — גיבוי שלא שוחזר אינו גיבוי.</w:t>
      </w:r>
    </w:p>
    <w:p>
      <w:pPr>
        <w:pStyle w:val="ListParagraph"/>
        <w:numPr>
          <w:ilvl w:val="0"/>
          <w:numId w:val="2"/>
        </w:numPr>
        <w:bidi/>
        <w:spacing w:after="48" w:line="276"/>
        <w:jc w:val="right"/>
      </w:pPr>
      <w:r>
        <w:rPr>
          <w:rFonts w:ascii="Arial" w:cs="Arial" w:eastAsia="Arial" w:hAnsi="Arial"/>
          <w:rtl/>
        </w:rPr>
        <w:t xml:space="preserve">שמור עותק חיצוני של ה־Hash היומי של הלוג כדי להגן עליו מזיוף.</w:t>
      </w:r>
    </w:p>
    <w:p>
      <w:pPr>
        <w:pStyle w:val="Heading2"/>
        <w:bidi/>
        <w:spacing w:after="100" w:before="220"/>
        <w:jc w:val="right"/>
      </w:pPr>
      <w:r>
        <w:rPr>
          <w:rFonts w:ascii="Arial" w:cs="Arial" w:eastAsia="Arial" w:hAnsi="Arial"/>
          <w:rtl/>
        </w:rPr>
        <w:t xml:space="preserve">עלות ופשטות</w:t>
      </w:r>
    </w:p>
    <w:p>
      <w:pPr>
        <w:pStyle w:val="ListParagraph"/>
        <w:numPr>
          <w:ilvl w:val="0"/>
          <w:numId w:val="2"/>
        </w:numPr>
        <w:bidi/>
        <w:spacing w:after="48" w:line="276"/>
        <w:jc w:val="right"/>
      </w:pPr>
      <w:r>
        <w:rPr>
          <w:rFonts w:ascii="Arial" w:cs="Arial" w:eastAsia="Arial" w:hAnsi="Arial"/>
          <w:rtl/>
        </w:rPr>
        <w:t xml:space="preserve">התייחס למחירי Hetzner כהערכה בלבד — הם עלו כמה פעמים ב־2026; אמת ביום ההזמנה והשווה הצעות.</w:t>
      </w:r>
    </w:p>
    <w:p>
      <w:pPr>
        <w:pStyle w:val="ListParagraph"/>
        <w:numPr>
          <w:ilvl w:val="0"/>
          <w:numId w:val="2"/>
        </w:numPr>
        <w:bidi/>
        <w:spacing w:after="48" w:line="276"/>
        <w:jc w:val="right"/>
      </w:pPr>
      <w:r>
        <w:rPr>
          <w:rFonts w:ascii="Arial" w:cs="Arial" w:eastAsia="Arial" w:hAnsi="Arial"/>
          <w:rtl/>
        </w:rPr>
        <w:t xml:space="preserve">שקול צופה מבוסס-דפדפן מוקשח כחלופה ל־Reader נפרד, או שלב: Reader לרגיש ביותר, דפדפן לשאר.</w:t>
      </w:r>
    </w:p>
    <w:p>
      <w:pPr>
        <w:pStyle w:val="ListParagraph"/>
        <w:numPr>
          <w:ilvl w:val="0"/>
          <w:numId w:val="2"/>
        </w:numPr>
        <w:bidi/>
        <w:spacing w:after="48" w:line="276"/>
        <w:jc w:val="right"/>
      </w:pPr>
      <w:r>
        <w:rPr>
          <w:rFonts w:ascii="Arial" w:cs="Arial" w:eastAsia="Arial" w:hAnsi="Arial"/>
          <w:rtl/>
        </w:rPr>
        <w:t xml:space="preserve">התחל בטשטוש אזור קבוע או ידני; הוסף מעקב-אובייקט אוטומטי (היקר) רק בשלב מאוחר יותר.</w:t>
      </w:r>
    </w:p>
    <w:p>
      <w:pPr>
        <w:pStyle w:val="ListParagraph"/>
        <w:numPr>
          <w:ilvl w:val="0"/>
          <w:numId w:val="2"/>
        </w:numPr>
        <w:bidi/>
        <w:spacing w:after="48" w:line="276"/>
        <w:jc w:val="right"/>
      </w:pPr>
      <w:r>
        <w:rPr>
          <w:rFonts w:ascii="Arial" w:cs="Arial" w:eastAsia="Arial" w:hAnsi="Arial"/>
          <w:rtl/>
        </w:rPr>
        <w:t xml:space="preserve">אפשר למפתח להציע חלופות טכנולוגיות שקולות, כל עוד נשמרים עקרונות הליבה.</w:t>
      </w:r>
    </w:p>
    <w:p>
      <w:pPr>
        <w:pStyle w:val="Heading2"/>
        <w:bidi/>
        <w:spacing w:after="100" w:before="220"/>
        <w:jc w:val="right"/>
      </w:pPr>
      <w:r>
        <w:rPr>
          <w:rFonts w:ascii="Arial" w:cs="Arial" w:eastAsia="Arial" w:hAnsi="Arial"/>
          <w:rtl/>
        </w:rPr>
        <w:t xml:space="preserve">חוויית שימוש ותחזוקה</w:t>
      </w:r>
    </w:p>
    <w:p>
      <w:pPr>
        <w:pStyle w:val="ListParagraph"/>
        <w:numPr>
          <w:ilvl w:val="0"/>
          <w:numId w:val="2"/>
        </w:numPr>
        <w:bidi/>
        <w:spacing w:after="48" w:line="276"/>
        <w:jc w:val="right"/>
      </w:pPr>
      <w:r>
        <w:rPr>
          <w:rFonts w:ascii="Arial" w:cs="Arial" w:eastAsia="Arial" w:hAnsi="Arial"/>
          <w:rtl/>
        </w:rPr>
        <w:t xml:space="preserve">הצג בלוח הבקרה שורה בולטת אחת: כמה קבצים אינם מגובים פיזית כרגע.</w:t>
      </w:r>
    </w:p>
    <w:p>
      <w:pPr>
        <w:pStyle w:val="ListParagraph"/>
        <w:numPr>
          <w:ilvl w:val="0"/>
          <w:numId w:val="2"/>
        </w:numPr>
        <w:bidi/>
        <w:spacing w:after="48" w:line="276"/>
        <w:jc w:val="right"/>
      </w:pPr>
      <w:r>
        <w:rPr>
          <w:rFonts w:ascii="Arial" w:cs="Arial" w:eastAsia="Arial" w:hAnsi="Arial"/>
          <w:rtl/>
        </w:rPr>
        <w:t xml:space="preserve">קבע מילון תגיות עם מרחבי שם (פרויקט:, אדם:, רגישות:), והוסף מסך מיזוג תגיות.</w:t>
      </w:r>
    </w:p>
    <w:p>
      <w:pPr>
        <w:pStyle w:val="ListParagraph"/>
        <w:numPr>
          <w:ilvl w:val="0"/>
          <w:numId w:val="2"/>
        </w:numPr>
        <w:bidi/>
        <w:spacing w:after="48" w:line="276"/>
        <w:jc w:val="right"/>
      </w:pPr>
      <w:r>
        <w:rPr>
          <w:rFonts w:ascii="Arial" w:cs="Arial" w:eastAsia="Arial" w:hAnsi="Arial"/>
          <w:rtl/>
        </w:rPr>
        <w:t xml:space="preserve">הפוך את רמת הרגישות לשדה נשלט שמשפיע על הרשאות וסימני מים.</w:t>
      </w:r>
    </w:p>
    <w:p>
      <w:pPr>
        <w:pStyle w:val="ListParagraph"/>
        <w:numPr>
          <w:ilvl w:val="0"/>
          <w:numId w:val="2"/>
        </w:numPr>
        <w:bidi/>
        <w:spacing w:after="48" w:line="276"/>
        <w:jc w:val="right"/>
      </w:pPr>
      <w:r>
        <w:rPr>
          <w:rFonts w:ascii="Arial" w:cs="Arial" w:eastAsia="Arial" w:hAnsi="Arial"/>
          <w:rtl/>
        </w:rPr>
        <w:t xml:space="preserve">שמור עריכות כ'מתכון' לא-הרסני, ונקה Metadata כברירת מחדל בגרסאות שיתוף.</w:t>
      </w:r>
    </w:p>
    <w:p>
      <w:pPr>
        <w:pStyle w:val="ListParagraph"/>
        <w:numPr>
          <w:ilvl w:val="0"/>
          <w:numId w:val="2"/>
        </w:numPr>
        <w:bidi/>
        <w:spacing w:after="48" w:line="276"/>
        <w:jc w:val="right"/>
      </w:pPr>
      <w:r>
        <w:rPr>
          <w:rFonts w:ascii="Arial" w:cs="Arial" w:eastAsia="Arial" w:hAnsi="Arial"/>
          <w:rtl/>
        </w:rPr>
        <w:t xml:space="preserve">החזק ברירת מחדל מחמירה לקישורים, עם כפתור 'בטל את כל הקישורים' אחד.</w:t>
      </w:r>
    </w:p>
    <w:p>
      <w:pPr>
        <w:pStyle w:val="ListParagraph"/>
        <w:numPr>
          <w:ilvl w:val="0"/>
          <w:numId w:val="2"/>
        </w:numPr>
        <w:bidi/>
        <w:spacing w:after="48" w:line="276"/>
        <w:jc w:val="right"/>
      </w:pPr>
      <w:r>
        <w:rPr>
          <w:rFonts w:ascii="Arial" w:cs="Arial" w:eastAsia="Arial" w:hAnsi="Arial"/>
          <w:rtl/>
        </w:rPr>
        <w:t xml:space="preserve">דרוש תנאי קבלה: בנייה מאפס לפי התיעוד בלבד, ומסירה מסודרת של כל המפתחות.</w:t>
      </w:r>
    </w:p>
    <w:p>
      <w:pPr>
        <w:spacing w:after="120"/>
      </w:pPr>
    </w:p>
    <w:p>
      <w:pPr>
        <w:pBdr>
          <w:top w:val="single" w:color="BFBFBF" w:sz="4" w:space="6"/>
        </w:pBdr>
        <w:bidi/>
        <w:spacing w:before="120"/>
        <w:jc w:val="center"/>
      </w:pPr>
      <w:r>
        <w:rPr>
          <w:rFonts w:ascii="Arial" w:cs="Arial" w:eastAsia="Arial" w:hAnsi="Arial"/>
          <w:color w:val="808080"/>
          <w:sz w:val="18"/>
          <w:szCs w:val="18"/>
          <w:rtl/>
        </w:rPr>
        <w:t xml:space="preserve">סוף המסמך · אפיון מערכת ארכיון · יוני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before="0"/>
      <w:jc w:val="center"/>
    </w:pPr>
    <w:r>
      <w:rPr>
        <w:rFonts w:ascii="Arial" w:cs="Arial" w:eastAsia="Arial" w:hAnsi="Arial"/>
        <w:color w:val="808080"/>
        <w:sz w:val="16"/>
        <w:szCs w:val="16"/>
        <w:rtl/>
      </w:rPr>
      <w:t xml:space="preserve">עמוד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bidi/>
      <w:spacing w:after="0"/>
      <w:jc w:val="right"/>
    </w:pPr>
    <w:r>
      <w:rPr>
        <w:rFonts w:ascii="Arial" w:cs="Arial" w:eastAsia="Arial" w:hAnsi="Arial"/>
        <w:color w:val="808080"/>
        <w:sz w:val="16"/>
        <w:szCs w:val="16"/>
        <w:rtl/>
      </w:rPr>
      <w:t xml:space="preserve">אפיון מערכת ארכיון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560" w:hanging="280"/>
      </w:pPr>
      <w:rPr>
        <w:rFonts w:ascii="Arial" w:cs="Arial" w:eastAsia="Arial" w:hAnsi="Arial"/>
      </w:rPr>
    </w:lvl>
    <w:lvl w:ilvl="1" w15:tentative="1">
      <w:start w:val="1"/>
      <w:numFmt w:val="bullet"/>
      <w:lvlText w:val="◦"/>
      <w:lvlJc w:val="right"/>
      <w:pPr>
        <w:ind w:start="108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מערכת ארכיון</dc:title>
  <dc:creator>Archive Spec</dc:creator>
  <cp:lastModifiedBy>Un-named</cp:lastModifiedBy>
  <cp:revision>1</cp:revision>
  <dcterms:created xsi:type="dcterms:W3CDTF">2026-06-22T17:08:30.726Z</dcterms:created>
  <dcterms:modified xsi:type="dcterms:W3CDTF">2026-06-22T17:08:30.743Z</dcterms:modified>
</cp:coreProperties>
</file>

<file path=docProps/custom.xml><?xml version="1.0" encoding="utf-8"?>
<Properties xmlns="http://schemas.openxmlformats.org/officeDocument/2006/custom-properties" xmlns:vt="http://schemas.openxmlformats.org/officeDocument/2006/docPropsVTypes"/>
</file>