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Ejercicios JavaScript (Parte 2)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preguntar al usuario su edad y calcular en base a su respuesta la cantidad de días que tienen esos años. Muestra la respuesta a través de una alerta.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Indicar si 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las siguientes expresiones: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&gt; 9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&lt;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&gt; =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&lt; =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===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6! ==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=== “6”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== “6”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Convertí a código la siguiente expresión: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te invitan a un evento estarás emocionado en ir si es que darán souvenir o de comer. Si te invitan a 4 eventos en una misma semana irás igual para cumplir terminando con más cansancio. De otra manera rechazarás las invitaciones amablemente.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Escribir una sentencia que escriba en la consola un mensaje de aliento si un visitante, cuando se le pregunte, responde que está triste.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sentencia que dé una advertencia si un visitante, cuando se le pregunte, no sepa que el número secreto es 5.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al usuario que ingrese una contraseña cuando visite nuestro sitio. Si es correcta, le damos la bienvenida. Caso contrario, lo dirigimos a otra parte mediante el uso de esta línea de código: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556894</wp:posOffset>
            </wp:positionH>
            <wp:positionV relativeFrom="paragraph">
              <wp:posOffset>3810</wp:posOffset>
            </wp:positionV>
            <wp:extent cx="4286250" cy="3238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le pedirá al usuario que indique un día de la semana y automáticamente se le deberá mostrar el día siguiente.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Se necesita realizar el canto del “feliz cumpleaños”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“Que los cumplas feliz,</w:t>
        <w:br w:type="textWrapping"/>
        <w:t xml:space="preserve">  que los cumplas feliz,</w:t>
        <w:br w:type="textWrapping"/>
        <w:t xml:space="preserve">  que los cumplas … , </w:t>
        <w:br w:type="textWrapping"/>
        <w:t xml:space="preserve">  que los cumplas feliz.”</w:t>
      </w:r>
    </w:p>
    <w:p w:rsidR="00000000" w:rsidDel="00000000" w:rsidP="00000000" w:rsidRDefault="00000000" w:rsidRPr="00000000" w14:paraId="0000001E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No se sabrá el nombre de la persona que cumple años por lo cual deberán tener en cuenta ese dato de entrada.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un objeto denominado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contiene propiedades y valores relacionados a las matemáticas.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 y escribe que generan las siguientes expresiones de dicho objeto: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Math.pow(10, 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Math.random()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Math.round(6.3)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Math.floor(8.4)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Math.ceil(8.4)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Math.ceil( Math.random() * 10 )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Math.floor( Math.random() * 10 )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piedra, papel o tijera utilizando el objeto Math.random()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las funciones de una calculadora básica (suma, resta división y multiplicación). Utilizar la función </w:t>
      </w:r>
      <w:r w:rsidDel="00000000" w:rsidR="00000000" w:rsidRPr="00000000">
        <w:rPr>
          <w:b w:val="1"/>
          <w:rtl w:val="0"/>
        </w:rPr>
        <w:t xml:space="preserve">parseInt()</w:t>
      </w:r>
      <w:r w:rsidDel="00000000" w:rsidR="00000000" w:rsidRPr="00000000">
        <w:rPr>
          <w:rtl w:val="0"/>
        </w:rPr>
        <w:t xml:space="preserve"> la cual deberán explicar qué rol cumple. </w:t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el código de una función a la que se pasa como parámetro un número entero y devuelve como resultado una cadena de texto que indica si el número es par o impar.</w:t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Mostrar el resultado devuelto por la función. (¿Qué sucede con el cero?).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ComIT – Noelia Silva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