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Kovalenko</w:t>
      </w:r>
    </w:p>
    <w:p>
      <w:r>
        <w:t>Principal Software Engineer / Tech Lead</w:t>
      </w:r>
    </w:p>
    <w:p>
      <w:r>
        <w:t>Email: m.kovalenko@example.com | Phone: +380672223344</w:t>
      </w:r>
    </w:p>
    <w:p/>
    <w:p>
      <w:r>
        <w:t>Summary:</w:t>
      </w:r>
    </w:p>
    <w:p>
      <w:r>
        <w:t>Architect and senior developer with 9 years of commercial experience. Strong background in Python ecosystem, cloud infrastructure (AWS/GCP), system design, and team leadership.</w:t>
      </w:r>
    </w:p>
    <w:p/>
    <w:p>
      <w:r>
        <w:t>Experience:</w:t>
      </w:r>
    </w:p>
    <w:p>
      <w:r>
        <w:t>- Tech Lead at Enterprise Solutions (2020 - Present)</w:t>
      </w:r>
    </w:p>
    <w:p>
      <w:r>
        <w:t>- Led a team of 8 engineers delivering fintech products.</w:t>
      </w:r>
    </w:p>
    <w:p>
      <w:r>
        <w:t>- Architected event-driven systems using Python, Kafka, and PostgreSQL.</w:t>
      </w:r>
    </w:p>
    <w:p>
      <w:r>
        <w:t>- Senior Backend Engineer at DataSystems (2016 - 2020)</w:t>
      </w:r>
    </w:p>
    <w:p>
      <w:r>
        <w:t>- Built robust backend services with Django and Flask.</w:t>
      </w:r>
    </w:p>
    <w:p>
      <w:r>
        <w:t>- Managed database scaling and performance tuning.</w:t>
      </w:r>
    </w:p>
    <w:p/>
    <w:p>
      <w:r>
        <w:t>Skills:</w:t>
      </w:r>
    </w:p>
    <w:p>
      <w:r>
        <w:t>Python, Django, FastAPI, PostgreSQL, AWS, Kafka, Docker, Kubernetes, System Design, Leadership.</w:t>
      </w:r>
    </w:p>
    <w:p/>
    <w:p>
      <w:r>
        <w:t>Education:</w:t>
      </w:r>
    </w:p>
    <w:p>
      <w:r>
        <w:t>Bachelor's in Software Engineering, KPI (2016).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