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r/>
            <w:r>
              <w:rPr>
                <w:b/>
              </w:rPr>
              <w:t>☐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 или закону, если ими установлен иной срок, а иначе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r>
        <w:rPr>
          <w:b/>
          <w:i w:val="0"/>
        </w:rPr>
        <w:t>Как заполнить перечень приложений к иску (раздел Б)</w:t>
      </w:r>
    </w:p>
    <w:p>
      <w:pPr>
        <w:pStyle w:val="ListBullet"/>
      </w:pPr>
      <w:r>
        <w:t>Перечень собирается из файла 04, лист «Реестр приложений»: в него переносится каждая строка, у которой в колонке «К иску» стоит «Да», — одна строка реестра, одна строка перечня, в порядке реестра. В графу «Документ» впишите наименование документа (колонка «Документ» реестра), его номер и дату (колонка «№ и дата»), в графу «Листов» — число листов (колонка «Листов»). В самом иске ссылки на файл 04 нет: в перечень вписываются сами документы.</w:t>
      </w:r>
    </w:p>
    <w:p>
      <w:pPr>
        <w:pStyle w:val="ListBullet"/>
      </w:pPr>
      <w:r>
        <w:t>В перечне должны быть: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pPr>
        <w:pStyle w:val="ListBullet"/>
      </w:pPr>
      <w:r>
        <w:t>Входящие документы заказчика — гарантийное письмо, протокол переговоров или соглашение, подписанный Заказчиком акт сверки, возражения Заказчика — попадают в перечень так же: если у их строки в реестре в колонке «К иску» стоит «Да».</w:t>
      </w:r>
    </w:p>
    <w:p>
      <w:pPr>
        <w:pStyle w:val="ListBullet"/>
      </w:pPr>
      <w:r>
        <w:t>Доверенность представителя прикладывается, только если иск подписывает представитель. Подписывает руководитель — в реестре у строки «Доверенность представителя» в колонке «К иску» поставьте «Нет» и в перечень её не включайте.</w:t>
      </w:r>
    </w:p>
    <w:p>
      <w:pPr>
        <w:pStyle w:val="ListBullet"/>
      </w:pPr>
      <w:r>
        <w:t>Лишние пустые строки перечня удалите; не хватает строк — добавьте. Строку документа из перечня выше не удаляйте и не оставляйте пустой: нет документа — иск не готов (пункт 11 проверочного листа: «Нужно к иску, но нет» = 0).</w:t>
      </w:r>
    </w:p>
    <w:p>
      <w:pPr>
        <w:pStyle w:val="ListBullet"/>
      </w:pPr>
      <w:r>
        <w:t>Перед подписанием сверьте: строк в перечне столько же, сколько в реестре строк с «Да» в колонке «К иску», и число листов в каждой строке совпадает с реестром.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/>
          <w:i w:val="0"/>
        </w:rPr>
        <w:t>Как сохранить чистую копию искового заявления</w:t>
      </w:r>
    </w:p>
    <w:p>
      <w:r>
        <w:rPr>
          <w:b w:val="0"/>
          <w:i w:val="0"/>
        </w:rPr>
        <w:t>Сохраните этот файл под новым именем «Исковое заявление.docx». В копии удалите всё до строки «В Арбитражный суд» включительно с заголовком «Раздел Б», а саму строку с наименованием суда сохраните. Затем удалите всё после подписи с датой в конце заявления: разделы В и Г в суд не направляются. Сохраняются реквизиты сторон, текст и требования, таблица приложений, подпись и дата. Исходный файл 10 с разделами А–Г оставьте для работы.</w:t>
      </w:r>
    </w:p>
    <w:p>
      <w:r>
        <w:rPr>
          <w:b w:val="0"/>
          <w:i w:val="0"/>
        </w:rPr>
        <w:t>В чистой копии замените все поля в двойных фигурных скобках, заполните перечень приложений по правилам выше и удалите лишние пустые строки. Перед направлением сохраните копию в PDF и проверьте все страницы: первая строка — наименование суда, последняя — подпись с датой; внутренних инструкций, заголовков разделов и незаполненных полей нет. Направляйте ответчику и в суд только чистую копию и приложения.</w:t>
      </w:r>
    </w:p>
    <w:p>
      <w:pPr>
        <w:pStyle w:val="Heading1"/>
        <w:pageBreakBefore/>
      </w:pPr>
      <w:r>
        <w:t>Раздел Б. Исковое заявление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{{ИНН_ИСТЦА}}, ОГРН {{ОГРН_ИСТЦА}}, адрес: {{АДРЕС_ИСТЦА}},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{{ИНН_ОТВЕТЧИКА}}, ОГРН {{ОГРН_ОТВЕТЧИКА}}, адрес (по ЕГРЮЛ): {{АДРЕС_ОТВЕТЧИКА}}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{{ДАТА_ПРЕТЕНЗИИ}}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6803"/>
        <w:gridCol w:w="1247"/>
      </w:tblGrid>
      <w:tr>
        <w:trPr>
          <w:cantSplit/>
          <w:tblHeader/>
        </w:trP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Документ (наименование, № и дата)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Листов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</w:tbl>
    <w:p/>
    <w:p>
      <w:r>
        <w:rPr>
          <w:b w:val="0"/>
          <w:i w:val="0"/>
        </w:rPr>
        <w:t>{{ДОЛЖНОСТЬ}}  _______________  / {{ФИО}} /     {{ДАТА_ПОДПИСАНИЯ_ИСКА}}</w:t>
      </w:r>
    </w:p>
    <w:p>
      <w:pPr>
        <w:pStyle w:val="Heading1"/>
        <w:pageBreakBefore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