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Требование о выплате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Аванс предусмотрен договором и не выплачен: письмо до приостановки работ.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расчётный и переговорный инструмент, а не юридическая консультация и не гарантия того, что условия аванса удастся изменить или что возвращать аванс не придётся. Генподрядчик вправе не согласиться ни на один пункт. Комплект даёт аргумент и цифру, а не рычаг.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Аванс, записанный в договор, — обязательство генподрядчика, а не намерение. Пока просрочка выплаты не зафиксирована письменно, её как бы нет: срок работ идёт, вы закупаете за свои, а через полгода на вопрос «почему сорван график» ответить будет нечем. Это письмо переводит ситуацию из разговоров в переписку.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Второе назначение — подготовка. Любое решение о приостановке работ и любое требование о переносе сроков опирается на то, что вы заранее и письменно сообщили о неисполнении. Письмо, отправленное задним числом, этой роли не выполняет.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 прямо предусмотрен договором или дополнительным соглашением: есть пункт, есть размер, есть срок или событие, с которого срок считается.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выплаты наступил, деньги не поступили — полностью или частично.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Условия, при которых аванс выплачивается, вами выполнены: обеспечение предоставлено, счёт выставлен, документы переданы. Если что-то из этого не сделано, сначала сделайте — иначе письмо вернётся ответом «вы не выполнили встречное условие».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является приостановкой работ и не приостанавливает их автоматически. Приостановка — отдельное решение с отдельным уведомлением, и принимается оно после консультации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претензию. Если вы намерены взыскивать, досудебный порядок и форма требования проверяются юристом по вашему договору.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применяется, когда аванс договором не предусмотрен. Тогда речь идёт не о неисполнении, а о переговорах: смотрите «Дополнительное соглашение» и «Алгоритм переговоров об авансе».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применяется, когда генподрядчик заявляет встречные требования, зачёт или когда в картотеке арбитражных дел появилось дело о его банкротстве. Это спор, а не переписка: к юристу до отправки.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ТРЕБОВАНИЕ О ВЫПЛАТЕ АВАНСА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Генподрядчик)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Субподрядчик) заключён договор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на выполнение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Аванс предусмотрен Договором.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пункту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{{ПУНКТ_ДОГОВОРА_О_РАЗМЕРЕ_АВАНСА}}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Генподрядчик выплачивает Субподрядчику аванс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{{РАЗМЕР_АВАНСА_ПРОЦЕНТ}}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цены Договора, что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{{СРОК_ВЫПЛАТЫ_АВАНСА}}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даты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{{СОБЫТИЕ_НАЧАЛА_СРОКА_АВАНСА}}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Условия выплаты со стороны Субподрядчика выполнены.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{{СОБЫТИЕ_НАЧАЛА_СРОКА_АВАНСА}}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состоялось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{{ДАТА_СОБЫТИЯ_НАЧАЛА_СРОКА}}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[Перечислите, что вы сделали и чем это подтверждается: предоставлено обеспечение возврата аванса (реквизиты банковской гарантии), выставлен счёт № ... от ..., переданы документы ... . Если встречных условий договором не предусмотрено — напишите об этом прямо.]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Аванс не выплачен.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выплаты аванса истёк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{{ДАТА_ИСТЕЧЕНИЯ_СРОКА_ВЫПЛАТЫ_АВАНСА}}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 состоянию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аванс на расчётный счёт Субподрядчика не поступил.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поступил частично — укажите поступившую сумму, дату и платёжное поручение, и далее ведите речь об остатке {{НЕВЫПЛАЧЕННАЯ_СУММА_АВАНСА}}.]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Невыплата аванса влияет на исполнение Договора: за счёт аванса финансируется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{{НАЗНАЧЕНИЕ_АВАНСА}}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закупка материалов, мобилизация, привлечение персонала и техники.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[Опишите фактическое положение коротко и проверяемо: что не закуплено, что не мобилизовано. Оценок без фактов лучше избегать: письмо может стать доказательством по делу.]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и в соответствии со статьями 309 и 310 Гражданского кодекса Российской Федерации, устанавливающими обязанность надлежащего исполнения обязательств и недопустимость одностороннего отказа от исполнения, требуем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{{СРОК_ИСПОЛНЕНИЯ_ТРЕБОВАНИЯ}}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момента получения настоящего требования: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выплатить аванс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{{НЕВЫПЛАЧЕННАЯ_СУММА_АВАНСА}}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реквизитам: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{{БАНКОВСКИЕ_РЕКВИЗИТЫ_ПОДРЯДЧИКА}}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либо письменно сообщить о невозможности выплаты с указанием причин и предлагаемого срока.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Последствия, которые мы вынуждены будем рассмотреть.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Сообщаем, что при непоступлении аванса Субподрядчик будет вынужден рассмотреть вопрос о приостановлении работ и о переносе сроков выполнения работ по Договору на период просрочки выплаты аванса, поскольку выполнение работ в согласованные сроки зависит от своевременного финансирования, предусмотренного Договором.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[Приведённая формулировка — уведомление о намерении, а не сама приостановка. Право приостановить встречное исполнение при непредоставлении предусмотренного договором финансирования обсуждается применительно к статьям 328 и 719 Гражданского кодекса РФ, однако его применение зависит от текста вашего договора — встречаются прямые запреты приостановки — и несёт риск встречных претензий за срыв сроков. Решение о фактической приостановке принимайте только после консультации с юристом и оформляйте отдельным уведомлением.]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требование направляется в порядке, предусмотренном пунктом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{{ПУНКТ_ДОГОВОРА_О_ПОРЯДКЕ_ПЕРЕПИСКИ}}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[Подтверждение наступления события, с которого исчисляется срок выплаты аванса: акт передачи площадки, копия подписанного договора, копия банковской гарантии.]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[Счёт на аванс, если он выставлялся.]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отправлять и что делать дальше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юридически значимыми сообщениями. Надёжный вариант, работающий всегда: почтой России ценным письмом с описью вложения и уведомлением о вручении на юридический адрес по свежей выписке ЕГРЮЛ, дополнительно — на адрес электронной почты из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Опись, чек и трек-номер сохраните. Без них у вас нет доказательства, что вы вообще что-либо направляли, и вся конструкция «мы предупреждали» рассыпается.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Три ошибки, которые делают письмо бесполезным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Отправлено по адресу из шапки договора. Адрес мог смениться: берите его из свежей выписки ЕГРЮЛ.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названо событие, с которого считается срок выплаты. Без него срок не наступил, и требовать формально нечего.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выполнено встречное условие — не предоставлено обеспечение, не выставлен счёт. Ответ будет об этом, и переписка начнётся заново.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аванс не поступил после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принимается по последствиям, а не по обиде. Развилки: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ещё не начаты — самая управляемая ситуация. Не начинать до поступления аванса дешевле, чем начать и остановиться. Основание и порядок обсудите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идут — считайте, во что обходится продолжение за свой счёт. Цифру даёт калькулятор: сценарий с авансом против сценария без него. Решение о приостановке — только с юристом и только письменным уведомлением.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Генподрядчик просит начать «под честное слово» — фиксируйте письменно всё, что обещано: срок, сумму, событие. Устные договорённости об авансе не существуют, а сроки по договору идут независимо от них.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Появились признаки неплатёжеспособности — иски в картотеке арбитражных дел, сообщения на Федресурсе, смена руководителя. Это самая дорогая развилка: к юристу немедленно, независимо от того, что обещано на словах.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 письме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и ставки берутся из вашего договора и из действующей редакции законодательства на дату документа, а не из скачанного файла. Форма с зашитым числом выглядит готовым и подставляет того, кто его подписал.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2026-08-01T11:19:43.449Z</dcterms:created>
  <dcterms:modified xsi:type="dcterms:W3CDTF">2026-08-01T11:19:43.450Z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