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Запрос о состоянии счёта эскроу по передаваемому ДДУ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Документальное подтверждение того, оплачен ли ДДУ, права по которому вам предлагают в счёт работ. Отправляется — текст письма ниже; страница «Как пользоваться этим документом» в отправку не входит.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Комплект помогает проверить предложение о расчёте квартирами, запросить подтверждающие документы и сопоставить оплаченное право с обязательствами по ДДУ. Решение о сделке принимается по проверенным фактам и документам конкретного объекта.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До подписания сопоставьте условия ДДУ, уступки и документы банка с ч. 3 ст. 15.4 и ст. 11 Закона № 214-ФЗ, а при переводе долга — с п. 2 ст. 391 ГК РФ.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сделка обсуждается и бумаги не подписаны — комплект работает. Уступка уже подписана и идёт спор — дальше работа юриста по конкретным документам. Застройщик в процедуре банкротства — это комплект «Реестр требований кредиторов» и юрист, а не эти файлы.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При неполном пополнении эскроу отдельно проверьте, кто обязан внести недостающую сумму, условия одновременного перевода долга и согласие кредитора. Подтверждение расчётов между сторонами не означает поступления средств на счёт эскроу.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 по «Словарю полей»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{{НАИМЕНОВАНИЕ_ЦЕДЕНТА_ИЛИ_ЗАСТРОЙЩИКА}}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{{АДРЕС_АДРЕСАТА}}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ЗАПРОС о подтверждении оплаты по договору участия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долевом строительстве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{{НОМЕР_ДДУ}}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{{ДАТА_ДДУ}}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Уважаемые коллеги!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предложением об уступке нам прав по договору участия в долевом строительстве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{{НОМЕР_ДДУ}}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{{ДАТА_ДДУ}}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отношении объекта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{{ОПИСАНИЕ_ОБЪЕКТА_ДОЛЕВОГО_СТРОИТЕЛЬСТВА}}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просим до подписания договора уступки предоставить: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Справку (выписку) банка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{{НАИМЕНОВАНИЕ_БАНКА_ЕСЛИ_ИЗВЕСТЕН}}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 открытии счёта эскроу по указанному договору и о поступлении на него денежных средств в размере цены договора.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Сведения о том, в полном ли объёме исполнена обязанность участника долевого строительства по уплате цены договора; если в части — в каком размере.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Проект договора уступки с формулировкой пункта о судьбе обязательств по внесению денежных средств на счёт эскроу.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Документы просим направить в срок до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{{СРОК_ОТВЕТА_НА_ЗАПРОС}}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адрес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{{АДРЕС_ДЛЯ_ОТВЕТА}}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либо на электронную почту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{{ЭЛЕКТРОННАЯ_ПОЧТА}}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>Подтверждение оплаты цены ДДУ существенно для решения о сделке. Если цена не оплачена полностью, уступка прав по ч. 1 ст. 11 Закона № 214-ФЗ допускается одновременно с переводом долга на нового участника в порядке, установленном ГК РФ; перевод долга требует согласия кредитора (п. 2 ст. 391 ГК РФ). Просим отдельно указать размер неоплаченной цены и документы, подтверждающие условия её погашения.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пользоваться этим документом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2"/>
          <w:szCs w:val="24"/>
        </w:rPr>
        <w:t xml:space="preserve">Примечание покупателю. Эта страница в отправляемое письмо не входит: отправляется только текст до разрыва страницы.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Назначение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Получить документальное подтверждение того, оплачен ли ДДУ, права по которому вам предлагают в счёт работ: открыт ли счёт эскроу, в каком банке, пополнен ли на цену договора. Подтверждение — справка или выписка банка. Письмо застройщика или цедента подтверждением не является: это заявление стороны, заинтересованной в сделке.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>Ответ позволяет установить, какое право предлагают передать. При подтверждённом поступлении полной цены ДДУ на эскроу по ч. 3 ст. 15.4 Закона № 214-ФЗ проверяйте условия уступки оплаченного права. При неполной оплате нельзя считать обязанность доплатить автоматически перешедшей: требуется одновременный перевод долга с соблюдением требований ГК РФ, включая согласие кредитора. Сопоставьте ответ, ДДУ и проект уступки с памяткой «Читаем уступку: пункт об обязательствах по эскроу».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До подписания уступки или ДДУ — шаг 2 «Алгоритма: проверка расчёта метрами до входа». После подписания запрос не теряет смысла, но большинство ходов уже сделано: тогда его результат — материал для юриста, не для решения.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Кому адресуется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Банк по договору счёта эскроу отвечает его сторонам, а не будущему приобретателю права. Поэтому запрос направляется стороне сделки: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цеденту — текущему участнику долевого строительства, чьи права вам уступают: у него как у владельца счёта есть доступ к сведениям о нём;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застройщику — как стороне ДДУ и бенефициару счёта, с требованием предоставить справку банка;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при готовности сторон — совместное обращение в банк с вашим участием либо получение справки цедентом в вашем присутствии.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>Отказ предоставить банковское подтверждение оплаты до подписания уступки — основание остановить согласование сделки и запросить документы об оплате и обязательствах по ДДУ.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подставить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По «Словарю полей» комплекта: реквизиты сторон, реквизиты ДДУ, предлагаемого к уступке, срок ответа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4"/>
        </w:rPr>
        <w:t xml:space="preserve">{{СРОК_ОТВЕТА_НА_ЗАПРОС}}</w:t>
      </w:r>
      <w:r>
        <w:rPr>
          <w:rFonts w:ascii="Times New Roman" w:cs="Times New Roman" w:eastAsia="Times New Roman" w:hAnsi="Times New Roman"/>
          <w:sz w:val="22"/>
          <w:szCs w:val="24"/>
        </w:rPr>
        <w:t xml:space="preserve"> — разумный рабочий; законом не установлен).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>Порядок проверки документов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>Сведения о счёте запрашивайте у сторон сделки; право будущего приобретателя получить их непосредственно в банке проверяется отдельно по полномочиям и документам.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>Сопоставьте банковское подтверждение с самим ДДУ и проектом уступки: цену, сроки оплаты, условия перехода прав и обязанности по оплате (см. памятку «Читаем уступку: пункт об обязательствах по эскроу»).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>Проверьте отдельно цену уступки и взаиморасчёты с цедентом: они не тождественны оплате цены ДДУ на счёт эскроу.</w:t>
      </w:r>
    </w:p>
    <w:sectPr>
      <w:pgSz w:w="11906" w:h="16838" w:orient="portrait"/>
      <w:pgMar w:top="850" w:right="850" w:bottom="85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2026-08-09T07:33:35.170Z</dcterms:created>
  <dcterms:modified xsi:type="dcterms:W3CDTF">2026-08-09T07:33:35.170Z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