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</w:rPr>
        <w:t>АКТ ВХОДНОГО КОНТРОЛЯ ДАВАЛЬЧЕСКИХ МАТЕРИАЛОВ</w:t>
      </w:r>
    </w:p>
    <w:p>
      <w:r>
        <w:rPr>
          <w:rFonts w:ascii="Arial" w:hAnsi="Arial"/>
        </w:rPr>
        <w:t>№ {{...}} от {{...}}  Объект {{...}}  Договор № {{...}} от {{...}}</w:t>
      </w:r>
    </w:p>
    <w:p>
      <w:r>
        <w:rPr>
          <w:rFonts w:ascii="Arial" w:hAnsi="Arial"/>
        </w:rPr>
        <w:t>Поставщик материала {{...}}  Получатель {{...}}  Накладная № {{...}} от {{...}}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Материал / партия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Количество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Документы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Состояние и замечание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{{НАИМЕНОВАНИЕ}}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{{ПАСПОРТ, СЕРТИФИКАТ}}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{{НАИМЕНОВАНИЕ}}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{{ПАСПОРТ, СЕРТИФИКАТ}}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</w:tr>
    </w:tbl>
    <w:p/>
    <w:p>
      <w:r>
        <w:rPr>
          <w:rFonts w:ascii="Arial" w:hAnsi="Arial"/>
        </w:rPr>
        <w:t>Метод проверки {{ОСМОТР / ИЗМЕРЕНИЕ / ИСПЫТАНИЕ}}; протокол, фото {{РЕКВИЗИТЫ}}.</w:t>
      </w:r>
    </w:p>
    <w:p>
      <w:r>
        <w:rPr>
          <w:rFonts w:ascii="Arial" w:hAnsi="Arial"/>
        </w:rPr>
        <w:t>Решение по каждой позиции: {{ПРИНЯТЬ / ИЗОЛИРОВАТЬ / ЗАПРОСИТЬ ДОКУМЕНТЫ / ПОВТОРНО ПРОВЕРИТЬ}}.</w:t>
      </w:r>
    </w:p>
    <w:p>
      <w:r>
        <w:rPr>
          <w:rFonts w:ascii="Arial" w:hAnsi="Arial"/>
        </w:rPr>
        <w:t>При обнаружении обстоятельств по ст. 716 ГК РФ подготовлено отдельное письменное предупреждение № {{...}} от {{...}}; затронутые работы {{...}} приостановлены с {{...}}.</w:t>
      </w:r>
    </w:p>
    <w:p>
      <w:r>
        <w:rPr>
          <w:rFonts w:ascii="Arial" w:hAnsi="Arial"/>
        </w:rPr>
        <w:t>Отказ от подписания, дата, присутствующие и способ направления копии {{...}}.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Передающая сторона</w:t>
              <w:br/>
              <w:t>Должность {{...}}    ФИО {{ФИО}}</w:t>
              <w:br/>
              <w:t>Подпись ____________    Дата ____________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Принимающая сторона</w:t>
              <w:br/>
              <w:t>Должность {{...}}    ФИО {{ФИО}}</w:t>
              <w:br/>
              <w:t>Подпись ____________    Дата ____________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AE8031"/>
        <w:sz w:val="15"/>
      </w:rPr>
      <w:t>НА СТОРОНЕ ПОДРЯДЧИКА  /  P4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