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КС-2 — акт о приёмке выполненных работ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Реквизиты</w:t>
      </w:r>
    </w:p>
    <w:p>
      <w:pPr>
        <w:pStyle w:val="ListBullet"/>
      </w:pPr>
      <w:r>
        <w:t>Инвестор/заказчик/подрядчик: [___]</w:t>
      </w:r>
    </w:p>
    <w:p>
      <w:pPr>
        <w:pStyle w:val="ListBullet"/>
      </w:pPr>
      <w:r>
        <w:t>Стройка и объект: [___]</w:t>
      </w:r>
    </w:p>
    <w:p>
      <w:pPr>
        <w:pStyle w:val="ListBullet"/>
      </w:pPr>
      <w:r>
        <w:t>Договор: [___]</w:t>
      </w:r>
    </w:p>
    <w:p>
      <w:pPr>
        <w:pStyle w:val="ListBullet"/>
      </w:pPr>
      <w:r>
        <w:t>Отчётный период: [___]</w:t>
      </w:r>
    </w:p>
    <w:p>
      <w:pPr>
        <w:pStyle w:val="Heading1"/>
      </w:pPr>
      <w:r>
        <w:t>Табличная часть</w:t>
      </w:r>
    </w:p>
    <w:p>
      <w:pPr>
        <w:pStyle w:val="ListBullet"/>
      </w:pPr>
      <w:r>
        <w:t>Номер позиции по смете: [___]</w:t>
      </w:r>
    </w:p>
    <w:p>
      <w:pPr>
        <w:pStyle w:val="ListBullet"/>
      </w:pPr>
      <w:r>
        <w:t>Наименование работы и единица: [___]</w:t>
      </w:r>
    </w:p>
    <w:p>
      <w:pPr>
        <w:pStyle w:val="ListBullet"/>
      </w:pPr>
      <w:r>
        <w:t>Количество: [___]</w:t>
      </w:r>
    </w:p>
    <w:p>
      <w:pPr>
        <w:pStyle w:val="ListBullet"/>
      </w:pPr>
      <w:r>
        <w:t>Цена за единицу: [___]</w:t>
      </w:r>
    </w:p>
    <w:p>
      <w:pPr>
        <w:pStyle w:val="ListBullet"/>
      </w:pPr>
      <w:r>
        <w:t>Стоимость: [___]</w:t>
      </w:r>
    </w:p>
    <w:p>
      <w:pPr>
        <w:pStyle w:val="Heading1"/>
      </w:pPr>
      <w:r>
        <w:t>Контроль</w:t>
      </w:r>
    </w:p>
    <w:p>
      <w:pPr>
        <w:pStyle w:val="ListBullet"/>
      </w:pPr>
      <w:r>
        <w:t>Итог должен совпадать с журналом объёмов, сметой/расценками и КС-3.</w:t>
      </w:r>
    </w:p>
    <w:p>
      <w:pPr>
        <w:pStyle w:val="ListBullet"/>
      </w:pPr>
      <w:r>
        <w:t>Перед применением сверить форму и обязательные реквизиты с договором, учётной политикой и требованиями заказчика.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КС-2 — акт о приёмке выполненных работ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