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Уведомление о дополнительных работах</w:t>
      </w:r>
    </w:p>
    <w:p>
      <w:pPr>
        <w:pStyle w:val="Heading1"/>
      </w:pPr>
      <w:r>
        <w:t>Уведомление</w:t>
      </w:r>
    </w:p>
    <w:p>
      <w:pPr>
        <w:pStyle w:val="ListBullet"/>
      </w:pPr>
      <w:r>
        <w:t>Дополнительная работа выявлена [дата] при [обстоятельства].</w:t>
      </w:r>
    </w:p>
    <w:p>
      <w:pPr>
        <w:pStyle w:val="ListBullet"/>
      </w:pPr>
      <w:r>
        <w:t>До [дата] просим согласовать объём, цену и влияние на срок.</w:t>
      </w:r>
    </w:p>
    <w:p>
      <w:pPr>
        <w:pStyle w:val="Heading1"/>
      </w:pPr>
      <w:r>
        <w:t>Режим до решения</w:t>
      </w:r>
    </w:p>
    <w:p>
      <w:pPr>
        <w:pStyle w:val="ListBullet"/>
      </w:pPr>
      <w:r>
        <w:t>Работа не начинается / выполняются только необходимые меры по предотвращению ущерба по отдельной фиксации.</w:t>
      </w:r>
    </w:p>
    <w:p/>
    <w:p>
      <w:r>
        <w:t>Дата: [___]</w:t>
      </w:r>
    </w:p>
    <w:p>
      <w:r>
        <w:t>Подпись: [___]</w:t>
      </w:r>
    </w:p>
    <w:p>
      <w:r>
        <w:t>Расшифровка подписи: [___]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