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Запрос застройщику о статусе объекта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Письменно установить, в каком состоянии объект на самом деле: итоговая проверка, ЗОС, разрешение на строительство, ввод. Отправляется — текст письма ниже; страница «Как пользоваться этим документом» в отправку не входит.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 по «Словарю полей» и убедитесь поиском, что скобок «{{» в документе не осталось. В полях с вариантами через косую черту оставьте один вариант.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{{НАИМЕНОВАНИЕ_АДРЕСАТА}}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{{АДРЕС_АДРЕСАТА}}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ЗАПРОС о статусе объекта капитального строительства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{{НАИМЕНОВАНИЕ_ОБЪЕКТА_ПО_ПРОЕКТНОЙ_ДЕКЛАРАЦИИ}}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{{ОСНОВАНИЕ_ЗАПРОСА: предложением о заключении договора подряда / исполнением договора № ... от ..., по которому расчёты привязаны к вводу объекта в эксплуатацию}}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просим письменно сообщить по состоянию на дату ответа: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Направлялось ли в орган государственного строительного надзора извещение об окончании строительства объекта; если да — когда.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Проводилась ли итоговая проверка; если да — когда и с каким результатом.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Выдано ли заключение о соответствии построенного объекта требованиям проектной документации (ЗОС); если в выдаче отказано — просим предоставить перечень замечаний в части работ по нашему договору (предмету предлагаемого договора).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Действует ли разрешение на строительство объекта и до какой даты; подавалось ли заявление о продлении (внесении изменений).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Получено ли разрешение на ввод объекта в эксплуатацию; если нет — какой срок ввода планируется.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просим направить в письменной форме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адрес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{{АДРЕС_ДЛЯ_ОТВЕТА}}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либо на электронную почту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{{ЭЛЕКТРОННАЯ_ПОЧТА}}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согласованную сторонами для обмена документами.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состояние объекта непосредственно влияет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{{ЧТО_ЗАВИСИТ_ОТ_ВВОДА: сроки расчётов по договору / условия предлагаемого 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связи с чем ответ имеет для нас существенное значение.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пользоваться этим документом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Примечание покупателю. Эта страница в отправляемое письмо не входит: отправляется только текст до разрыва страницы.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Назначение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>Запрос позволяет письменно уточнить, направлялось ли извещение об окончании строительства, проведена ли итоговая проверка, выдано ли ЗОС и действует ли разрешение на строительство. Ответ сохраните вместе с подтверждением отправки; отсутствие ответа фиксируйте отдельно и проверяйте сведения по официальным источникам. Молчание адресата само по себе не доказывает состояние объекта.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Вам предлагают расчёт квартирами на объекте, который ещё не введён, — запрос до подписания договора (шаг 3 «Алгоритма: проверка расчёта метрами до входа»).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 уже работаете на объекте, срок сдачи прошёл или переносится, и ваши деньги привязаны к вводу — окончательный расчёт, гарантийное удержание, раскрытие эскроу.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Запрос адресуется вашей стороне по договору; если договор с генподрядчиком, а застройщик — другое лицо, направьте запрос генподрядчику и просите переадресовать застройщику либо направьте обоим.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подставить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«Словарю полей» комплекта: реквизиты сторон и договора, название объекта по проектной декларации,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назначаете сами, разумный рабочий срок; законом он не установлен).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Порядок самостоятельной проверки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>Зафиксируйте дату отправки, адресата и срок ответа. Обязанность ответить оценивайте по договору и применимым нормам; само направление запроса не создаёт такой обязанности автоматически.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>Параллельно проверьте проектную декларацию в ЕИСЖС, разрешение на строительство, картотеку арбитражных дел и Федресурс по шагу 3 алгоритма. Сопоставьте открытые сведения с полученным ответом.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>Отдельно соблюдайте договорный и предусмотренный законом порядок предъявления требований и сроки: отправка этого информационного запроса сама по себе их не изменяет.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2026-08-09T07:33:35.056Z</dcterms:created>
  <dcterms:modified xsi:type="dcterms:W3CDTF">2026-08-09T07:33:35.056Z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