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b w:val="0"/>
          <w:i/>
          <w:color w:val="595959"/>
          <w:sz w:val="18"/>
        </w:rPr>
        <w:t>Шаблон договора подряда (субподряда)</w:t>
      </w:r>
    </w:p>
    <w:p>
      <w:pPr>
        <w:spacing w:before="0" w:after="240"/>
        <w:jc w:val="left"/>
      </w:pPr>
      <w:r>
        <w:rPr>
          <w:b w:val="0"/>
          <w:i/>
          <w:color w:val="595959"/>
          <w:sz w:val="18"/>
        </w:rPr>
        <w:t xml:space="preserve">Служебные строки — удалите их перед отправкой. Поля </w:t>
      </w:r>
      <w:r>
        <w:rPr>
          <w:b w:val="0"/>
          <w:i/>
          <w:color w:val="595959"/>
          <w:sz w:val="18"/>
          <w:highlight w:val="yellow"/>
        </w:rPr>
        <w:t>{{…}}</w:t>
      </w:r>
      <w:r>
        <w:rPr>
          <w:b w:val="0"/>
          <w:i/>
          <w:color w:val="595959"/>
          <w:sz w:val="18"/>
        </w:rPr>
        <w:t xml:space="preserve"> выделены цветом и заполняются по вашей сделке: стороны, объект, цена, сроки, проценты и суммы в шаблоне не заданы. Номера пунктов совпадают с позициями протокола разногласий (файл 10).</w:t>
      </w:r>
    </w:p>
    <w:p>
      <w:pPr>
        <w:spacing w:before="0" w:after="120"/>
        <w:jc w:val="center"/>
      </w:pPr>
      <w:r>
        <w:rPr>
          <w:b/>
          <w:i w:val="0"/>
          <w:sz w:val="26"/>
        </w:rPr>
        <w:t xml:space="preserve">ДОГОВОР ПОДРЯДА № </w:t>
      </w:r>
      <w:r>
        <w:rPr>
          <w:b/>
          <w:i w:val="0"/>
          <w:sz w:val="26"/>
          <w:highlight w:val="yellow"/>
        </w:rPr>
        <w:t>{{НОМЕР_ДОГОВОРА}}</w:t>
      </w:r>
    </w:p>
    <w:tbl>
      <w:tblPr>
        <w:tblW w:type="auto" w:w="0"/>
        <w:tblLook w:firstColumn="1" w:firstRow="1" w:lastColumn="0" w:lastRow="0" w:noHBand="0" w:noVBand="1" w:val="04A0"/>
      </w:tblPr>
      <w:tblGrid>
        <w:gridCol w:w="4819"/>
        <w:gridCol w:w="4819"/>
      </w:tblGrid>
      <w:tr>
        <w:tc>
          <w:tcPr>
            <w:tcW w:type="dxa" w:w="4819"/>
          </w:tcPr>
          <w:p>
            <w:pPr>
              <w:spacing w:after="40"/>
              <w:jc w:val="left"/>
            </w:pPr>
            <w:r>
              <w:rPr>
                <w:b w:val="0"/>
                <w:i w:val="0"/>
                <w:sz w:val="22"/>
              </w:rPr>
              <w:t xml:space="preserve">г. </w:t>
            </w:r>
            <w:r>
              <w:rPr>
                <w:b w:val="0"/>
                <w:i w:val="0"/>
                <w:sz w:val="22"/>
                <w:highlight w:val="yellow"/>
              </w:rPr>
              <w:t>{{НАСЕЛЁННЫЙ_ПУНКТ}}</w:t>
            </w:r>
          </w:p>
        </w:tc>
        <w:tc>
          <w:tcPr>
            <w:tcW w:type="dxa" w:w="4819"/>
          </w:tcPr>
          <w:p>
            <w:pPr>
              <w:spacing w:after="40"/>
              <w:jc w:val="right"/>
            </w:pPr>
            <w:r>
              <w:rPr>
                <w:b w:val="0"/>
                <w:i w:val="0"/>
                <w:sz w:val="22"/>
                <w:highlight w:val="yellow"/>
              </w:rPr>
              <w:t>{{ДАТА_ДОГОВОРА}}</w:t>
            </w:r>
          </w:p>
        </w:tc>
      </w:tr>
    </w:tbl>
    <w:p>
      <w:pPr>
        <w:spacing w:before="0" w:after="60"/>
        <w:jc w:val="both"/>
      </w:pPr>
    </w:p>
    <w:p>
      <w:pPr>
        <w:spacing w:before="0" w:after="60"/>
        <w:ind w:firstLine="567"/>
        <w:jc w:val="both"/>
      </w:pPr>
      <w:r>
        <w:rPr>
          <w:b w:val="0"/>
          <w:i w:val="0"/>
          <w:highlight w:val="yellow"/>
        </w:rPr>
        <w:t>{{НАИМЕНОВАНИЕ_ЗАКАЗЧИКА}}</w:t>
      </w:r>
      <w:r>
        <w:rPr>
          <w:b w:val="0"/>
          <w:i w:val="0"/>
        </w:rPr>
        <w:t xml:space="preserve">, именуемое в дальнейшем «Заказчик», в лице </w:t>
      </w:r>
      <w:r>
        <w:rPr>
          <w:b w:val="0"/>
          <w:i w:val="0"/>
          <w:highlight w:val="yellow"/>
        </w:rPr>
        <w:t>{{ДОЛЖНОСТЬ_ПОДПИСАНТА_ЗАКАЗЧИКА}}</w:t>
      </w:r>
      <w:r>
        <w:rPr>
          <w:b w:val="0"/>
          <w:i w:val="0"/>
        </w:rPr>
        <w:t xml:space="preserve"> </w:t>
      </w:r>
      <w:r>
        <w:rPr>
          <w:b w:val="0"/>
          <w:i w:val="0"/>
          <w:highlight w:val="yellow"/>
        </w:rPr>
        <w:t>{{ФИО_ПОДПИСАНТА_ЗАКАЗЧИКА}}</w:t>
      </w:r>
      <w:r>
        <w:rPr>
          <w:b w:val="0"/>
          <w:i w:val="0"/>
        </w:rPr>
        <w:t xml:space="preserve">, действующего на основании </w:t>
      </w:r>
      <w:r>
        <w:rPr>
          <w:b w:val="0"/>
          <w:i w:val="0"/>
          <w:highlight w:val="yellow"/>
        </w:rPr>
        <w:t>{{ОСНОВАНИЕ_ПОЛНОМОЧИЙ_ЗАКАЗЧИКА}}</w:t>
      </w:r>
      <w:r>
        <w:rPr>
          <w:b w:val="0"/>
          <w:i w:val="0"/>
        </w:rPr>
        <w:t>, с одной стороны, и</w:t>
      </w:r>
    </w:p>
    <w:p>
      <w:pPr>
        <w:spacing w:before="0" w:after="200"/>
        <w:ind w:firstLine="567"/>
        <w:jc w:val="both"/>
      </w:pPr>
      <w:r>
        <w:rPr>
          <w:b w:val="0"/>
          <w:i w:val="0"/>
          <w:highlight w:val="yellow"/>
        </w:rPr>
        <w:t>{{НАИМЕНОВАНИЕ_ПОДРЯДЧИКА}}</w:t>
      </w:r>
      <w:r>
        <w:rPr>
          <w:b w:val="0"/>
          <w:i w:val="0"/>
        </w:rPr>
        <w:t xml:space="preserve">, именуемое в дальнейшем «Подрядчик», в лице </w:t>
      </w:r>
      <w:r>
        <w:rPr>
          <w:b w:val="0"/>
          <w:i w:val="0"/>
          <w:highlight w:val="yellow"/>
        </w:rPr>
        <w:t>{{ДОЛЖНОСТЬ_ПОДПИСАНТА}}</w:t>
      </w:r>
      <w:r>
        <w:rPr>
          <w:b w:val="0"/>
          <w:i w:val="0"/>
        </w:rPr>
        <w:t xml:space="preserve"> </w:t>
      </w:r>
      <w:r>
        <w:rPr>
          <w:b w:val="0"/>
          <w:i w:val="0"/>
          <w:highlight w:val="yellow"/>
        </w:rPr>
        <w:t>{{ФИО_ПОДПИСАНТА}}</w:t>
      </w:r>
      <w:r>
        <w:rPr>
          <w:b w:val="0"/>
          <w:i w:val="0"/>
        </w:rPr>
        <w:t xml:space="preserve">, действующего на основании </w:t>
      </w:r>
      <w:r>
        <w:rPr>
          <w:b w:val="0"/>
          <w:i w:val="0"/>
          <w:highlight w:val="yellow"/>
        </w:rPr>
        <w:t>{{ОСНОВАНИЕ_ПОЛНОМОЧИЙ}}</w:t>
      </w:r>
      <w:r>
        <w:rPr>
          <w:b w:val="0"/>
          <w:i w:val="0"/>
        </w:rPr>
        <w:t>, с другой стороны, вместе именуемые «Стороны», заключили настоящий договор о нижеследующем:</w:t>
      </w:r>
    </w:p>
    <w:p>
      <w:pPr>
        <w:keepNext/>
        <w:spacing w:before="160" w:after="80"/>
        <w:jc w:val="center"/>
      </w:pPr>
      <w:r>
        <w:rPr>
          <w:b/>
          <w:i w:val="0"/>
        </w:rPr>
        <w:t>1. ПРЕДМЕТ ДОГОВОРА</w:t>
      </w:r>
    </w:p>
    <w:p>
      <w:pPr>
        <w:spacing w:before="0" w:after="60"/>
        <w:ind w:firstLine="567"/>
        <w:jc w:val="both"/>
      </w:pPr>
      <w:r>
        <w:rPr>
          <w:b w:val="0"/>
          <w:i w:val="0"/>
        </w:rPr>
        <w:t xml:space="preserve">1.1. Подрядчик обязуется выполнить работы по </w:t>
      </w:r>
      <w:r>
        <w:rPr>
          <w:b w:val="0"/>
          <w:i w:val="0"/>
          <w:highlight w:val="yellow"/>
        </w:rPr>
        <w:t>{{ПРЕДМЕТ_ДОГОВОРА}}</w:t>
      </w:r>
      <w:r>
        <w:rPr>
          <w:b w:val="0"/>
          <w:i w:val="0"/>
        </w:rPr>
        <w:t xml:space="preserve"> согласно рабочей документации, разработанной </w:t>
      </w:r>
      <w:r>
        <w:rPr>
          <w:b w:val="0"/>
          <w:i w:val="0"/>
          <w:highlight w:val="yellow"/>
        </w:rPr>
        <w:t>{{РАЗРАБОТЧИК_РАБОЧЕЙ_ДОКУМЕНТАЦИИ}}</w:t>
      </w:r>
      <w:r>
        <w:rPr>
          <w:b w:val="0"/>
          <w:i w:val="0"/>
        </w:rPr>
        <w:t xml:space="preserve">: </w:t>
      </w:r>
      <w:r>
        <w:rPr>
          <w:b w:val="0"/>
          <w:i w:val="0"/>
          <w:highlight w:val="yellow"/>
        </w:rPr>
        <w:t>{{ШИФРЫ_И_НАИМЕНОВАНИЯ_РАЗДЕЛОВ_РАБОЧЕЙ_ДОКУМЕНТАЦИИ}}</w:t>
      </w:r>
      <w:r>
        <w:rPr>
          <w:b w:val="0"/>
          <w:i w:val="0"/>
        </w:rPr>
        <w:t xml:space="preserve">, на объекте: </w:t>
      </w:r>
      <w:r>
        <w:rPr>
          <w:b w:val="0"/>
          <w:i w:val="0"/>
          <w:highlight w:val="yellow"/>
        </w:rPr>
        <w:t>{{ОБЪЕКТ}}</w:t>
      </w:r>
      <w:r>
        <w:rPr>
          <w:b w:val="0"/>
          <w:i w:val="0"/>
        </w:rPr>
        <w:t xml:space="preserve"> (далее — Объект), в установленный настоящим Договором срок, а Заказчик обязуется принять выполненные работы и оплатить в порядке и на условиях настоящего Договора.</w:t>
      </w:r>
    </w:p>
    <w:p>
      <w:pPr>
        <w:spacing w:before="0" w:after="60"/>
        <w:ind w:firstLine="567"/>
        <w:jc w:val="both"/>
      </w:pPr>
      <w:r>
        <w:rPr>
          <w:b w:val="0"/>
          <w:i w:val="0"/>
        </w:rPr>
        <w:t>1.2. Подрядчик обязан выполнить все работы, указанные в п. 1.1 настоящего Договора, а также возможные работы, определенно в договоре не упоминаемые, но необходимые для выполнения полного комплекса работ, предусмотренных договором, собственными силами и средствами либо силами и средствами привлеченных третьих лиц в соответствии с утвержденной проектно-сметной документацией.</w:t>
      </w:r>
    </w:p>
    <w:p>
      <w:pPr>
        <w:spacing w:before="0" w:after="60"/>
        <w:ind w:firstLine="567"/>
        <w:jc w:val="both"/>
      </w:pPr>
      <w:r>
        <w:rPr>
          <w:b w:val="0"/>
          <w:i w:val="0"/>
        </w:rPr>
        <w:t xml:space="preserve">В течение </w:t>
      </w:r>
      <w:r>
        <w:rPr>
          <w:b w:val="0"/>
          <w:i w:val="0"/>
          <w:highlight w:val="yellow"/>
        </w:rPr>
        <w:t>{{СРОК_РАССМОТРЕНИЯ_РАБОЧЕЙ_ДОКУМЕНТАЦИИ}}</w:t>
      </w:r>
      <w:r>
        <w:rPr>
          <w:b w:val="0"/>
          <w:i w:val="0"/>
        </w:rPr>
        <w:t xml:space="preserve"> календарных дней с момента получения Рабочей документации рассмотреть ее и в обязательном порядке направить свое заключение Заказчику. В случае непредоставления заключения в указанный срок рабочая документация считается согласованной Подрядчиком без замечаний.</w:t>
      </w:r>
    </w:p>
    <w:p>
      <w:pPr>
        <w:spacing w:before="0" w:after="60"/>
        <w:ind w:firstLine="567"/>
        <w:jc w:val="both"/>
      </w:pPr>
      <w:r>
        <w:rPr>
          <w:b w:val="0"/>
          <w:i w:val="0"/>
        </w:rPr>
        <w:t>При выполнении работ на объекте Подрядчик использует собственные материалы.</w:t>
      </w:r>
    </w:p>
    <w:p>
      <w:pPr>
        <w:spacing w:before="0" w:after="60"/>
        <w:ind w:firstLine="567"/>
        <w:jc w:val="both"/>
      </w:pPr>
      <w:r>
        <w:rPr>
          <w:b w:val="0"/>
          <w:i w:val="0"/>
        </w:rPr>
        <w:t>1.3. Особо отмечается, что никакие комментарии, данные Заказчиком, никоим образом не освобождают Подрядчика от любых его обязательств и никоим образом не повлияют на его обязательства по тщательному исполнению взятых на себя обязательств по договору.</w:t>
      </w:r>
    </w:p>
    <w:p>
      <w:pPr>
        <w:spacing w:before="0" w:after="60"/>
        <w:ind w:firstLine="567"/>
        <w:jc w:val="both"/>
      </w:pPr>
      <w:r>
        <w:rPr>
          <w:b w:val="0"/>
          <w:i w:val="0"/>
        </w:rPr>
        <w:t>1.4. Заказчик обязан создать Подрядчику необходимые условия для выполнения работ, в установленном порядке принять их результат и уплатить обусловленную договором цену.</w:t>
      </w:r>
    </w:p>
    <w:p>
      <w:pPr>
        <w:keepNext/>
        <w:spacing w:before="160" w:after="80"/>
        <w:jc w:val="center"/>
      </w:pPr>
      <w:r>
        <w:rPr>
          <w:b/>
          <w:i w:val="0"/>
        </w:rPr>
        <w:t>2. СТОИМОСТЬ РАБОТ И ПОРЯДОК РАСЧЕТОВ</w:t>
      </w:r>
    </w:p>
    <w:p>
      <w:pPr>
        <w:spacing w:before="0" w:after="60"/>
        <w:ind w:firstLine="567"/>
        <w:jc w:val="both"/>
      </w:pPr>
      <w:r>
        <w:rPr>
          <w:b w:val="0"/>
          <w:i w:val="0"/>
        </w:rPr>
        <w:t xml:space="preserve">2.1. Стоимость работ, поручаемых Подрядчику по настоящему Договору, определяется согласно локально сметному расчету и составляет: </w:t>
      </w:r>
      <w:r>
        <w:rPr>
          <w:b w:val="0"/>
          <w:i w:val="0"/>
          <w:highlight w:val="yellow"/>
        </w:rPr>
        <w:t>{{ЦЕНА_ДОГОВОРА_ЦИФРАМИ}}</w:t>
      </w:r>
      <w:r>
        <w:rPr>
          <w:b w:val="0"/>
          <w:i w:val="0"/>
        </w:rPr>
        <w:t xml:space="preserve"> (</w:t>
      </w:r>
      <w:r>
        <w:rPr>
          <w:b w:val="0"/>
          <w:i w:val="0"/>
          <w:highlight w:val="yellow"/>
        </w:rPr>
        <w:t>{{ЦЕНА_ДОГОВОРА_ПРОПИСЬЮ}}</w:t>
      </w:r>
      <w:r>
        <w:rPr>
          <w:b w:val="0"/>
          <w:i w:val="0"/>
        </w:rPr>
        <w:t xml:space="preserve">) рублей, в т.ч. НДС </w:t>
      </w:r>
      <w:r>
        <w:rPr>
          <w:b w:val="0"/>
          <w:i w:val="0"/>
          <w:highlight w:val="yellow"/>
        </w:rPr>
        <w:t>{{СТАВКА_НДС}}</w:t>
      </w:r>
      <w:r>
        <w:rPr>
          <w:b w:val="0"/>
          <w:i w:val="0"/>
        </w:rPr>
        <w:t xml:space="preserve"> % — </w:t>
      </w:r>
      <w:r>
        <w:rPr>
          <w:b w:val="0"/>
          <w:i w:val="0"/>
          <w:highlight w:val="yellow"/>
        </w:rPr>
        <w:t>{{СУММА_НДС}}</w:t>
      </w:r>
      <w:r>
        <w:rPr>
          <w:b w:val="0"/>
          <w:i w:val="0"/>
        </w:rPr>
        <w:t xml:space="preserve"> рублей.</w:t>
      </w:r>
    </w:p>
    <w:p>
      <w:pPr>
        <w:spacing w:before="0" w:after="60"/>
        <w:ind w:firstLine="567"/>
        <w:jc w:val="both"/>
      </w:pPr>
      <w:r>
        <w:rPr>
          <w:b w:val="0"/>
          <w:i w:val="0"/>
        </w:rPr>
        <w:t>2.2. Учет фактически выполненных объемов работ и их стоимости осуществляется ежемесячно путем подписания Заказчиком и Подрядчиком Актов приемки-сдачи выполненных работ (форма № КС-2) и Справок о стоимости выполненных работ и затрат (форма № КС-3) в отчетном периоде.</w:t>
      </w:r>
    </w:p>
    <w:p>
      <w:pPr>
        <w:spacing w:before="0" w:after="60"/>
        <w:ind w:firstLine="567"/>
        <w:jc w:val="both"/>
      </w:pPr>
      <w:r>
        <w:rPr>
          <w:b w:val="0"/>
          <w:i w:val="0"/>
        </w:rPr>
        <w:t>2.3. Стоимость работ в текущем месяце — это денежная сумма, указанная в предоставленном Подрядчиком ежемесячном Акте приемки-сдачи выполненных работ (форма КС-2) и Справке о стоимости выполненных работ и затрат (форма КС-3), подтверждающем фактически выполненный Подрядчиком объем Работ за прошедший месяц.</w:t>
      </w:r>
    </w:p>
    <w:p>
      <w:pPr>
        <w:spacing w:before="0" w:after="60"/>
        <w:ind w:firstLine="567"/>
        <w:jc w:val="both"/>
      </w:pPr>
      <w:r>
        <w:rPr>
          <w:b w:val="0"/>
          <w:i w:val="0"/>
        </w:rPr>
        <w:t>2.4. Стоимость работ согласно п. 2.1 настоящего Договора является окончательной, определена на весь срок исполнения настоящего Договора, без права увеличения стоимости и заключения дополнительных соглашений на увеличение стоимости работ. Цена Договора включает в себя все расходы, возникающие в связи с выполнением Подрядчиком обязательств по настоящему Договору, в том числе включает в себя (но не ограничивается нижеприведенным) стоимость Работ, вознаграждение Подрядчика, все возможные расходы, которые возникают у Подрядчика в ходе выполнения Работ по настоящему Договору, а также расходы за потребляемые Подрядчиком услуги крана, строительные материалы, оборудование, инструменты, заработную плату рабочим Подрядчика, стоимость транспортировки материалов, накладные расходы.</w:t>
      </w:r>
    </w:p>
    <w:p>
      <w:pPr>
        <w:spacing w:before="0" w:after="60"/>
        <w:ind w:firstLine="567"/>
        <w:jc w:val="both"/>
      </w:pPr>
      <w:r>
        <w:rPr>
          <w:b w:val="0"/>
          <w:i w:val="0"/>
        </w:rPr>
        <w:t>Состав Накладных расходов:</w:t>
      </w:r>
    </w:p>
    <w:p>
      <w:pPr>
        <w:spacing w:before="0" w:after="60"/>
        <w:ind w:left="283"/>
        <w:jc w:val="both"/>
      </w:pPr>
      <w:r>
        <w:rPr>
          <w:b w:val="0"/>
          <w:i w:val="0"/>
        </w:rPr>
        <w:t>- Возмещение стоимости основных средств (трансформаторы, прогревочные станции, сварочные аппараты, станки, вагончики, бадьи, бункеры и т.д.);</w:t>
      </w:r>
    </w:p>
    <w:p>
      <w:pPr>
        <w:spacing w:before="0" w:after="60"/>
        <w:ind w:left="283"/>
        <w:jc w:val="both"/>
      </w:pPr>
      <w:r>
        <w:rPr>
          <w:b w:val="0"/>
          <w:i w:val="0"/>
        </w:rPr>
        <w:t>- Возмещение стоимости опалубки (для монолитных работ);</w:t>
      </w:r>
    </w:p>
    <w:p>
      <w:pPr>
        <w:spacing w:before="0" w:after="60"/>
        <w:ind w:left="283"/>
        <w:jc w:val="both"/>
      </w:pPr>
      <w:r>
        <w:rPr>
          <w:b w:val="0"/>
          <w:i w:val="0"/>
        </w:rPr>
        <w:t>- Отпускные от ФОТ рабочих;</w:t>
      </w:r>
    </w:p>
    <w:p>
      <w:pPr>
        <w:spacing w:before="0" w:after="60"/>
        <w:ind w:left="283"/>
        <w:jc w:val="both"/>
      </w:pPr>
      <w:r>
        <w:rPr>
          <w:b w:val="0"/>
          <w:i w:val="0"/>
        </w:rPr>
        <w:t>- Страховые взносы от ФОТ рабочих;</w:t>
      </w:r>
    </w:p>
    <w:p>
      <w:pPr>
        <w:spacing w:before="0" w:after="60"/>
        <w:ind w:left="283"/>
        <w:jc w:val="both"/>
      </w:pPr>
      <w:r>
        <w:rPr>
          <w:b w:val="0"/>
          <w:i w:val="0"/>
        </w:rPr>
        <w:t>- Электроэнергия и уборка мусора с территории площадки;</w:t>
      </w:r>
    </w:p>
    <w:p>
      <w:pPr>
        <w:spacing w:before="0" w:after="60"/>
        <w:ind w:left="283"/>
        <w:jc w:val="both"/>
      </w:pPr>
      <w:r>
        <w:rPr>
          <w:b w:val="0"/>
          <w:i w:val="0"/>
        </w:rPr>
        <w:t>- МБП и Спецодежда (ветошь, мусорные мешки, средства гигиены, канцелярия, лампочки, перчатки, верхонки, респираторы и т.д.);</w:t>
      </w:r>
    </w:p>
    <w:p>
      <w:pPr>
        <w:spacing w:before="0" w:after="60"/>
        <w:ind w:left="283"/>
        <w:jc w:val="both"/>
      </w:pPr>
      <w:r>
        <w:rPr>
          <w:b w:val="0"/>
          <w:i w:val="0"/>
        </w:rPr>
        <w:t>- ОТ и ТБ (обучение, ограждения, стенды, таблички, журналы и т.д.);</w:t>
      </w:r>
    </w:p>
    <w:p>
      <w:pPr>
        <w:spacing w:before="0" w:after="60"/>
        <w:ind w:left="283"/>
        <w:jc w:val="both"/>
      </w:pPr>
      <w:r>
        <w:rPr>
          <w:b w:val="0"/>
          <w:i w:val="0"/>
        </w:rPr>
        <w:t>- Затраты на ИТР (прораб, мастер, инженер ПТО, специалист ОТ и т.д.);</w:t>
      </w:r>
    </w:p>
    <w:p>
      <w:pPr>
        <w:spacing w:before="0" w:after="60"/>
        <w:ind w:left="283"/>
        <w:jc w:val="both"/>
      </w:pPr>
      <w:r>
        <w:rPr>
          <w:b w:val="0"/>
          <w:i w:val="0"/>
        </w:rPr>
        <w:t>- Затраты на АУП (бухгалтерия, кадры, юрист, аренда офиса, транспортные расходы, интернет и связь, налоги и прочие накладные);</w:t>
      </w:r>
    </w:p>
    <w:p>
      <w:pPr>
        <w:spacing w:before="0" w:after="60"/>
        <w:ind w:left="283"/>
        <w:jc w:val="both"/>
      </w:pPr>
      <w:r>
        <w:rPr>
          <w:b w:val="0"/>
          <w:i w:val="0"/>
        </w:rPr>
        <w:t>- Затраты на инструменты и производственный инвентарь (валики, кисточки, отвертки, молотки, пилы, метлы, ведра, пистолет монтажный под пену и т.д.).</w:t>
      </w:r>
    </w:p>
    <w:p>
      <w:pPr>
        <w:spacing w:before="0" w:after="60"/>
        <w:ind w:firstLine="567"/>
        <w:jc w:val="both"/>
      </w:pPr>
      <w:r>
        <w:rPr>
          <w:b w:val="0"/>
          <w:i w:val="0"/>
        </w:rPr>
        <w:t xml:space="preserve">Подрядчик не вправе требовать от Заказчика увеличения цены договора в случае выполнения им дополнительных строительно-монтажных и пусконаладочных работ, неучтенных техническим заданием в соответствии с проектно-сметной документацией, если такие дополнительные работы в совокупности по стоимости не превышают </w:t>
      </w:r>
      <w:r>
        <w:rPr>
          <w:b w:val="0"/>
          <w:i w:val="0"/>
          <w:highlight w:val="yellow"/>
        </w:rPr>
        <w:t>{{ПОРОГ_ДОПОЛНИТЕЛЬНЫХ_РАБОТ_ПРОЦЕНТ}}</w:t>
      </w:r>
      <w:r>
        <w:rPr>
          <w:b w:val="0"/>
          <w:i w:val="0"/>
        </w:rPr>
        <w:t xml:space="preserve"> % от цены Договора.</w:t>
      </w:r>
    </w:p>
    <w:p>
      <w:pPr>
        <w:spacing w:before="0" w:after="60"/>
        <w:ind w:firstLine="567"/>
        <w:jc w:val="both"/>
      </w:pPr>
      <w:r>
        <w:rPr>
          <w:b w:val="0"/>
          <w:i w:val="0"/>
        </w:rPr>
        <w:t>Снижение цены Договора возможно по соглашению сторон без изменения предусмотренных Договором объема работы, качества выполняемой работы и иных условий Договора.</w:t>
      </w:r>
    </w:p>
    <w:p>
      <w:pPr>
        <w:spacing w:before="0" w:after="60"/>
        <w:ind w:firstLine="567"/>
        <w:jc w:val="both"/>
      </w:pPr>
      <w:r>
        <w:rPr>
          <w:b w:val="0"/>
          <w:i w:val="0"/>
        </w:rPr>
        <w:t>2.5. Расчет за выполненные работы осуществляется путем перечисления денежных средств на расчетный счет Подрядчика или другим способом, не запрещенным действующим законодательством РФ, оформленным дополнительным соглашением Сторон.</w:t>
      </w:r>
    </w:p>
    <w:p>
      <w:pPr>
        <w:spacing w:before="0" w:after="60"/>
        <w:ind w:firstLine="567"/>
        <w:jc w:val="both"/>
      </w:pPr>
      <w:r>
        <w:rPr>
          <w:b w:val="0"/>
          <w:i w:val="0"/>
        </w:rPr>
        <w:t>2.6. В случае осуществления расчетов по настоящему Договору денежными средствами Подрядчик предоставляет Заказчику счет на оплату платежей по Договору.</w:t>
      </w:r>
    </w:p>
    <w:p>
      <w:pPr>
        <w:spacing w:before="0" w:after="60"/>
        <w:ind w:firstLine="567"/>
        <w:jc w:val="both"/>
      </w:pPr>
      <w:r>
        <w:rPr>
          <w:b w:val="0"/>
          <w:i w:val="0"/>
        </w:rPr>
        <w:t xml:space="preserve">2.7. Заказчик осуществляет оплату Подрядчику стоимости выполненных им работ на основании Актов приемки выполненных работ (форма КС-2) и Справки о стоимости выполненных работ и затрат (форма КС-3) в течение </w:t>
      </w:r>
      <w:r>
        <w:rPr>
          <w:b w:val="0"/>
          <w:i w:val="0"/>
          <w:highlight w:val="yellow"/>
        </w:rPr>
        <w:t>{{СРОК_ОПЛАТЫ_ДНЕЙ}}</w:t>
      </w:r>
      <w:r>
        <w:rPr>
          <w:b w:val="0"/>
          <w:i w:val="0"/>
        </w:rPr>
        <w:t xml:space="preserve"> календарных дней с даты подписания Заказчиком Акта выполненных работ (форма КС-2), если иной срок не согласован сторонами.</w:t>
      </w:r>
    </w:p>
    <w:p>
      <w:pPr>
        <w:spacing w:before="0" w:after="60"/>
        <w:ind w:firstLine="567"/>
        <w:jc w:val="both"/>
      </w:pPr>
      <w:r>
        <w:rPr>
          <w:b w:val="0"/>
          <w:i w:val="0"/>
        </w:rPr>
        <w:t>2.8. К отношениям Сторон, вытекающим из Договора, не применяются правила о процентах по денежному обязательству, установленные статьями 317.1, 395 Гражданского кодекса Российской Федерации.</w:t>
      </w:r>
    </w:p>
    <w:p>
      <w:pPr>
        <w:spacing w:before="0" w:after="60"/>
        <w:ind w:firstLine="567"/>
        <w:jc w:val="both"/>
      </w:pPr>
      <w:r>
        <w:rPr>
          <w:b w:val="0"/>
          <w:i w:val="0"/>
        </w:rPr>
        <w:t>2.9. Подрядчик гарантирует, что:</w:t>
      </w:r>
    </w:p>
    <w:p>
      <w:pPr>
        <w:spacing w:before="0" w:after="60"/>
        <w:ind w:left="283"/>
        <w:jc w:val="both"/>
      </w:pPr>
      <w:r>
        <w:rPr>
          <w:b w:val="0"/>
          <w:i w:val="0"/>
        </w:rPr>
        <w:t>- зарегистрирован в ЕГРЮЛ надлежащим образом;</w:t>
      </w:r>
    </w:p>
    <w:p>
      <w:pPr>
        <w:spacing w:before="0" w:after="60"/>
        <w:ind w:left="283"/>
        <w:jc w:val="both"/>
      </w:pPr>
      <w:r>
        <w:rPr>
          <w:b w:val="0"/>
          <w:i w:val="0"/>
        </w:rPr>
        <w:t>- его исполнительный орган находится и осуществляет функции управления по месту регистрации юридического лица, и в нем нет дисквалифицированных лиц;</w:t>
      </w:r>
    </w:p>
    <w:p>
      <w:pPr>
        <w:spacing w:before="0" w:after="60"/>
        <w:ind w:left="283"/>
        <w:jc w:val="both"/>
      </w:pPr>
      <w:r>
        <w:rPr>
          <w:b w:val="0"/>
          <w:i w:val="0"/>
        </w:rPr>
        <w:t>- располагает персоналом, имуществом и материальными ресурсами, необходимыми для выполнения своих обязательств по договору, а в случае привлечения подрядных организаций (соисполнителей) принимает все меры должной осмотрительности, чтобы подрядные организации (соисполнители) соответствовали данному требованию;</w:t>
      </w:r>
    </w:p>
    <w:p>
      <w:pPr>
        <w:spacing w:before="0" w:after="60"/>
        <w:ind w:left="283"/>
        <w:jc w:val="both"/>
      </w:pPr>
      <w:r>
        <w:rPr>
          <w:b w:val="0"/>
          <w:i w:val="0"/>
        </w:rPr>
        <w:t>- располагает лицензиями, необходимыми для осуществления деятельности и исполнения обязательств по договору, если осуществляемая по договору деятельность является лицензированной;</w:t>
      </w:r>
    </w:p>
    <w:p>
      <w:pPr>
        <w:spacing w:before="0" w:after="60"/>
        <w:ind w:left="283"/>
        <w:jc w:val="both"/>
      </w:pPr>
      <w:r>
        <w:rPr>
          <w:b w:val="0"/>
          <w:i w:val="0"/>
        </w:rPr>
        <w:t>- является членом саморегулируемой организации, если осуществляемая по договору деятельность требует членства в саморегулируемой организации;</w:t>
      </w:r>
    </w:p>
    <w:p>
      <w:pPr>
        <w:spacing w:before="0" w:after="60"/>
        <w:ind w:left="283"/>
        <w:jc w:val="both"/>
      </w:pPr>
      <w:r>
        <w:rPr>
          <w:b w:val="0"/>
          <w:i w:val="0"/>
        </w:rPr>
        <w:t>- ведет бухгалтерский учет и составляет бухгалтерскую отчетность в соответствии с законодательством Российской Федерации и нормативно правовыми актами по бухгалтерскому учету, представляет годовую бухгалтерскую отчетность в налоговый орган;</w:t>
      </w:r>
    </w:p>
    <w:p>
      <w:pPr>
        <w:spacing w:before="0" w:after="60"/>
        <w:ind w:left="283"/>
        <w:jc w:val="both"/>
      </w:pPr>
      <w:r>
        <w:rPr>
          <w:b w:val="0"/>
          <w:i w:val="0"/>
        </w:rPr>
        <w:t>- ведет налоговый учет и составляет налоговую отчетность в соответствии с законодательством Российской Федерации, субъектов Российской Федерации и нормативными правовыми актами органов местного самоуправления, своевременно и в полном объеме представляет налоговую отчетность в налоговые органы;</w:t>
      </w:r>
    </w:p>
    <w:p>
      <w:pPr>
        <w:spacing w:before="0" w:after="60"/>
        <w:ind w:left="283"/>
        <w:jc w:val="both"/>
      </w:pPr>
      <w:r>
        <w:rPr>
          <w:b w:val="0"/>
          <w:i w:val="0"/>
        </w:rPr>
        <w:t>- не допускает искажения сведений о фактах хозяйственной жизни (совокупность таких фактов) и объектах налогообложения в первичных документах, бухгалтерском и налоговом учете, в бухгалтерской и налоговой отчетности, а также не отражает в бухгалтерском и налоговом учете, в бухгалтерской и налоговой отчетности факты хозяйственной жизни выборочно, игнорируя те из них, которые непосредственно не связаны с получением налоговой выгоды;</w:t>
      </w:r>
    </w:p>
    <w:p>
      <w:pPr>
        <w:spacing w:before="0" w:after="60"/>
        <w:ind w:left="283"/>
        <w:jc w:val="both"/>
      </w:pPr>
      <w:r>
        <w:rPr>
          <w:b w:val="0"/>
          <w:i w:val="0"/>
        </w:rPr>
        <w:t>- своевременно и в полном объеме уплачивает налоги, сборы и страховые взносы;</w:t>
      </w:r>
    </w:p>
    <w:p>
      <w:pPr>
        <w:spacing w:before="0" w:after="60"/>
        <w:ind w:left="283"/>
        <w:jc w:val="both"/>
      </w:pPr>
      <w:r>
        <w:rPr>
          <w:b w:val="0"/>
          <w:i w:val="0"/>
        </w:rPr>
        <w:t>- лица, подписывающие от его имени первичные документы, имеют на это все необходимые полномочия и доверенности.</w:t>
      </w:r>
    </w:p>
    <w:p>
      <w:pPr>
        <w:spacing w:before="0" w:after="60"/>
        <w:ind w:firstLine="567"/>
        <w:jc w:val="both"/>
      </w:pPr>
      <w:r>
        <w:rPr>
          <w:b w:val="0"/>
          <w:i w:val="0"/>
        </w:rPr>
        <w:t>Если Подрядчик нарушит гарантии (любую одну, несколько или все вместе), указанные в пункте настоящего раздела, и это повлечет: предъявление налоговыми органами требований к Заказчику об уплате налогов, сборов, страховых взносов, штрафов, пеней, отказ в возможности признать расходы для целей налогообложения прибыли и (или) предъявление третьими лицами, купившими у Заказчика услуги, имущественные права, являющиеся предметом настоящего договора, требований к Заказчику о возмещении убытков в виде начисленных по решению налогового органа налогов, сборов, страховых взносов, пеней, штрафов, а также возникших из-за отказа в возможности признать расходы для целей налогообложения прибыли, то Подрядчик обязуется возместить Заказчику убытки, которые последний понес вследствие таких нарушений.</w:t>
      </w:r>
    </w:p>
    <w:p>
      <w:pPr>
        <w:spacing w:before="0" w:after="60"/>
        <w:ind w:firstLine="567"/>
        <w:jc w:val="both"/>
      </w:pPr>
      <w:r>
        <w:rPr>
          <w:b w:val="0"/>
          <w:i w:val="0"/>
        </w:rPr>
        <w:t>Подрядчик в соответствии со ст. 406.1 Гражданского кодекса Российской Федерации возмещает Заказчику все убытки последнего, возникшие в случаях, указанных в настоящем разделе. При этом факт оспаривания или не оспаривания налоговых доначислений в налоговом органе, в том числе вышестоящем, или в суде, а также факт оспаривания или не оспаривания в суде претензий третьих лиц не влияет на обязанность Подрядчика возместить имущественные потери.</w:t>
      </w:r>
    </w:p>
    <w:p>
      <w:pPr>
        <w:spacing w:before="0" w:after="60"/>
        <w:ind w:firstLine="567"/>
        <w:jc w:val="both"/>
      </w:pPr>
      <w:r>
        <w:rPr>
          <w:b w:val="0"/>
          <w:i w:val="0"/>
        </w:rPr>
        <w:t>2.10. Стоимость работ подлежит изменению Заказчиком в одностороннем порядке в следующих случаях:</w:t>
      </w:r>
    </w:p>
    <w:p>
      <w:pPr>
        <w:spacing w:before="0" w:after="60"/>
        <w:ind w:left="283"/>
        <w:jc w:val="both"/>
      </w:pPr>
      <w:r>
        <w:rPr>
          <w:b w:val="0"/>
          <w:i w:val="0"/>
        </w:rPr>
        <w:t>- в случае законодательного изменения (уменьшения или увеличения) налоговой составляющей цены (ставки НДС, страховых взносов в Пенсионный фонд РФ, Фонд социального страхования РФ, Фонды обязательного медицинского страхования и т.п.), цена работ по Договору изменяется (уменьшается или увеличивается) дополнительным соглашением сторон;</w:t>
      </w:r>
    </w:p>
    <w:p>
      <w:pPr>
        <w:spacing w:before="0" w:after="60"/>
        <w:ind w:left="283"/>
        <w:jc w:val="both"/>
      </w:pPr>
      <w:r>
        <w:rPr>
          <w:b w:val="0"/>
          <w:i w:val="0"/>
        </w:rPr>
        <w:t>- если работы выполнены с отступлением от условий договора, приведшим к ухудшению качества работ.</w:t>
      </w:r>
    </w:p>
    <w:p>
      <w:pPr>
        <w:spacing w:before="0" w:after="60"/>
        <w:ind w:firstLine="567"/>
        <w:jc w:val="both"/>
      </w:pPr>
      <w:r>
        <w:rPr>
          <w:b w:val="0"/>
          <w:i w:val="0"/>
        </w:rPr>
        <w:t>2.11. В случае неисполнения или ненадлежащего исполнения Подрядчиком обязательств, предусмотренных настоящим Договором, Заказчик вправе производить оплату по Договору после уменьшения суммы стоимости Работ Подрядчика, подлежащей оплате в текущем месяце, на размер подлежащих оплате Подрядчиком убытков, штрафов, пени.</w:t>
      </w:r>
    </w:p>
    <w:p>
      <w:pPr>
        <w:spacing w:before="0" w:after="60"/>
        <w:ind w:firstLine="567"/>
        <w:jc w:val="both"/>
      </w:pPr>
      <w:r>
        <w:rPr>
          <w:b w:val="0"/>
          <w:i w:val="0"/>
        </w:rPr>
        <w:t>2.12. Не подлежат оплате, и соответственно Заказчик имеет право отказаться от оплаты Работ, порученных Подрядчику по Договору, но выполненных Подрядчиком с отступлениями от Проектной документации, которые не были предварительно согласованы с Заказчиком, а также дополнительных работ, выполненных Подрядчиком без предварительного согласования с Заказчиком.</w:t>
      </w:r>
    </w:p>
    <w:p>
      <w:pPr>
        <w:spacing w:before="0" w:after="60"/>
        <w:ind w:firstLine="567"/>
        <w:jc w:val="both"/>
      </w:pPr>
      <w:r>
        <w:rPr>
          <w:b w:val="0"/>
          <w:i w:val="0"/>
        </w:rPr>
        <w:t>2.13. Подрядчик, не сообщивший Заказчику о необходимости выполнения дополнительных работ, не учтенных в технической документации, не вправе требовать оплаты этих работ и в случае, когда такие работы были включены в акт приемки, подписанный Заказчиком.</w:t>
      </w:r>
    </w:p>
    <w:p>
      <w:pPr>
        <w:spacing w:before="0" w:after="60"/>
        <w:ind w:firstLine="567"/>
        <w:jc w:val="both"/>
      </w:pPr>
      <w:r>
        <w:rPr>
          <w:b w:val="0"/>
          <w:i w:val="0"/>
        </w:rPr>
        <w:t>2.14. Стороны договорились по требованию любой из сторон производить сверку взаимных расчетов по поставкам и оплате. Результат сверки оформляется двусторонним актом, подписанным уполномоченными представителями Сторон и заверенным оттисками печати.</w:t>
      </w:r>
    </w:p>
    <w:p>
      <w:pPr>
        <w:keepNext/>
        <w:spacing w:before="160" w:after="80"/>
        <w:jc w:val="center"/>
      </w:pPr>
      <w:r>
        <w:rPr>
          <w:b/>
          <w:i w:val="0"/>
        </w:rPr>
        <w:t>3. СРОКИ ВЫПОЛНЕНИЯ РАБОТ</w:t>
      </w:r>
    </w:p>
    <w:p>
      <w:pPr>
        <w:spacing w:before="0" w:after="60"/>
        <w:ind w:firstLine="567"/>
        <w:jc w:val="both"/>
      </w:pPr>
      <w:r>
        <w:rPr>
          <w:b w:val="0"/>
          <w:i w:val="0"/>
        </w:rPr>
        <w:t>3.1. Срок выполнения работ определяется Графиком производства работ (Приложение № 2 к настоящему Договору):</w:t>
      </w:r>
    </w:p>
    <w:p>
      <w:pPr>
        <w:spacing w:before="0" w:after="60"/>
        <w:ind w:firstLine="567"/>
        <w:jc w:val="both"/>
      </w:pPr>
      <w:r>
        <w:rPr>
          <w:b w:val="0"/>
          <w:i w:val="0"/>
        </w:rPr>
        <w:t xml:space="preserve">Начальный срок производства работ: </w:t>
      </w:r>
      <w:r>
        <w:rPr>
          <w:b w:val="0"/>
          <w:i w:val="0"/>
          <w:highlight w:val="yellow"/>
        </w:rPr>
        <w:t>{{НАЧАЛЬНЫЙ_СРОК_РАБОТ}}</w:t>
      </w:r>
      <w:r>
        <w:rPr>
          <w:b w:val="0"/>
          <w:i w:val="0"/>
        </w:rPr>
        <w:t>.</w:t>
      </w:r>
    </w:p>
    <w:p>
      <w:pPr>
        <w:spacing w:before="0" w:after="60"/>
        <w:ind w:firstLine="567"/>
        <w:jc w:val="both"/>
      </w:pPr>
      <w:r>
        <w:rPr>
          <w:b w:val="0"/>
          <w:i w:val="0"/>
        </w:rPr>
        <w:t xml:space="preserve">Конечный срок производства работ: </w:t>
      </w:r>
      <w:r>
        <w:rPr>
          <w:b w:val="0"/>
          <w:i w:val="0"/>
          <w:highlight w:val="yellow"/>
        </w:rPr>
        <w:t>{{КОНЕЧНЫЙ_СРОК_РАБОТ}}</w:t>
      </w:r>
      <w:r>
        <w:rPr>
          <w:b w:val="0"/>
          <w:i w:val="0"/>
        </w:rPr>
        <w:t>.</w:t>
      </w:r>
    </w:p>
    <w:p>
      <w:pPr>
        <w:spacing w:before="0" w:after="60"/>
        <w:ind w:firstLine="567"/>
        <w:jc w:val="both"/>
      </w:pPr>
      <w:r>
        <w:rPr>
          <w:b w:val="0"/>
          <w:i w:val="0"/>
        </w:rPr>
        <w:t>3.2. Подрядчик несет ответственность за нарушение как начального и конечного, так и промежуточных (ежемесячных) сроков выполнения Работ.</w:t>
      </w:r>
    </w:p>
    <w:p>
      <w:pPr>
        <w:spacing w:before="0" w:after="60"/>
        <w:ind w:firstLine="567"/>
        <w:jc w:val="both"/>
      </w:pPr>
      <w:r>
        <w:rPr>
          <w:b w:val="0"/>
          <w:i w:val="0"/>
        </w:rPr>
        <w:t>3.3. Изменения сроков производства работ Подрядчиком, если они могут повлиять на продолжительность строительства и стоимость выполнения работ, производятся путем утверждения соответствующего дополнительного соглашения, подготовленного Подрядчиком и переданного на утверждение Заказчику.</w:t>
      </w:r>
    </w:p>
    <w:p>
      <w:pPr>
        <w:spacing w:before="0" w:after="60"/>
        <w:ind w:firstLine="567"/>
        <w:jc w:val="both"/>
      </w:pPr>
      <w:r>
        <w:rPr>
          <w:b w:val="0"/>
          <w:i w:val="0"/>
        </w:rPr>
        <w:t>3.4. В случае если Заказчик не имеет возможности передать строительную готовность в срок начала выполнения Подрядчиком Работ, предусмотренный Графиком производства работ, стороны вносят соответствующие изменения в График производства работ. Датой передачи строительной готовности считается дата начала работ по Графику производства работ.</w:t>
      </w:r>
    </w:p>
    <w:p>
      <w:pPr>
        <w:keepNext/>
        <w:spacing w:before="160" w:after="80"/>
        <w:jc w:val="center"/>
      </w:pPr>
      <w:r>
        <w:rPr>
          <w:b/>
          <w:i w:val="0"/>
        </w:rPr>
        <w:t>4. ОБЯЗАННОСТИ ПОДРЯДЧИКА</w:t>
      </w:r>
    </w:p>
    <w:p>
      <w:pPr>
        <w:spacing w:before="0" w:after="60"/>
        <w:ind w:firstLine="567"/>
        <w:jc w:val="both"/>
      </w:pPr>
      <w:r>
        <w:rPr>
          <w:b w:val="0"/>
          <w:i w:val="0"/>
        </w:rPr>
        <w:t>4.1. Для выполнения работ по настоящему Договору Подрядчик обязан обеспечить:</w:t>
      </w:r>
    </w:p>
    <w:p>
      <w:pPr>
        <w:spacing w:before="0" w:after="60"/>
        <w:ind w:firstLine="567"/>
        <w:jc w:val="both"/>
      </w:pPr>
      <w:r>
        <w:rPr>
          <w:b w:val="0"/>
          <w:i w:val="0"/>
        </w:rPr>
        <w:t xml:space="preserve">4.1.1. В течение </w:t>
      </w:r>
      <w:r>
        <w:rPr>
          <w:b w:val="0"/>
          <w:i w:val="0"/>
          <w:highlight w:val="yellow"/>
        </w:rPr>
        <w:t>{{СРОК_РАССМОТРЕНИЯ_ТЕХНИЧЕСКОЙ_ДОКУМЕНТАЦИИ}}</w:t>
      </w:r>
      <w:r>
        <w:rPr>
          <w:b w:val="0"/>
          <w:i w:val="0"/>
        </w:rPr>
        <w:t xml:space="preserve"> календарных дней с момента получения Технической документации рассмотреть ее и в обязательном порядке направить свое заключение Заказчику. В случае непредоставления заключения в указанный срок техническая документация считается согласованной Подрядчиком без замечаний.</w:t>
      </w:r>
    </w:p>
    <w:p>
      <w:pPr>
        <w:spacing w:before="0" w:after="60"/>
        <w:ind w:firstLine="567"/>
        <w:jc w:val="both"/>
      </w:pPr>
      <w:r>
        <w:rPr>
          <w:b w:val="0"/>
          <w:i w:val="0"/>
        </w:rPr>
        <w:t>4.1.2. Готовность выполняемых им работ в сроки, указанные в настоящем Договоре.</w:t>
      </w:r>
    </w:p>
    <w:p>
      <w:pPr>
        <w:spacing w:before="0" w:after="60"/>
        <w:ind w:firstLine="567"/>
        <w:jc w:val="both"/>
      </w:pPr>
      <w:r>
        <w:rPr>
          <w:b w:val="0"/>
          <w:i w:val="0"/>
        </w:rPr>
        <w:t>4.1.3. Качество выполнения всех работ в соответствии с действующими нормами и техническими условиями.</w:t>
      </w:r>
    </w:p>
    <w:p>
      <w:pPr>
        <w:spacing w:before="0" w:after="60"/>
        <w:ind w:firstLine="567"/>
        <w:jc w:val="both"/>
      </w:pPr>
      <w:r>
        <w:rPr>
          <w:b w:val="0"/>
          <w:i w:val="0"/>
        </w:rPr>
        <w:t>4.1.4. Своевременное устранение недостатков и дефектов, выявленных при приемке работ и зафиксированных в подписанном обеими сторонами акте.</w:t>
      </w:r>
    </w:p>
    <w:p>
      <w:pPr>
        <w:spacing w:before="0" w:after="60"/>
        <w:ind w:firstLine="567"/>
        <w:jc w:val="both"/>
      </w:pPr>
      <w:r>
        <w:rPr>
          <w:b w:val="0"/>
          <w:i w:val="0"/>
        </w:rPr>
        <w:t>4.1.5. Соблюдение норм и требований законодательных актов и нормативных правовых актов РФ, локальных нормативных актов Заказчика по пожарной безопасности, промышленной безопасности, охране труда, санитарии, охране здоровья, охране окружающей среды в течение всего периода нахождения и/или выполнения Работ на Строительной площадке. В случае несоблюдения указанных норм и требований ответственность за нарушения возлагается на Подрядчика.</w:t>
      </w:r>
    </w:p>
    <w:p>
      <w:pPr>
        <w:spacing w:before="0" w:after="60"/>
        <w:ind w:firstLine="567"/>
        <w:jc w:val="both"/>
      </w:pPr>
      <w:r>
        <w:rPr>
          <w:b w:val="0"/>
          <w:i w:val="0"/>
        </w:rPr>
        <w:t>4.1.6. При полном завершении работ известить об этом Заказчика.</w:t>
      </w:r>
    </w:p>
    <w:p>
      <w:pPr>
        <w:spacing w:before="0" w:after="60"/>
        <w:ind w:firstLine="567"/>
        <w:jc w:val="both"/>
      </w:pPr>
      <w:r>
        <w:rPr>
          <w:b w:val="0"/>
          <w:i w:val="0"/>
        </w:rPr>
        <w:t xml:space="preserve">4.1.7. В течение </w:t>
      </w:r>
      <w:r>
        <w:rPr>
          <w:b w:val="0"/>
          <w:i w:val="0"/>
          <w:highlight w:val="yellow"/>
        </w:rPr>
        <w:t>{{СРОК_ПРЕДОСТАВЛЕНИЯ_ЗАКРЫВАЮЩИХ_ДОКУМЕНТОВ}}</w:t>
      </w:r>
      <w:r>
        <w:rPr>
          <w:b w:val="0"/>
          <w:i w:val="0"/>
        </w:rPr>
        <w:t xml:space="preserve"> с даты завершения работ предоставить в адрес Заказчика подписанные акт приемки выполненных работ (форма КС-2), справку о стоимости выполненных работ и затрат (форма КС-3), счет-фактуру.</w:t>
      </w:r>
    </w:p>
    <w:p>
      <w:pPr>
        <w:spacing w:before="0" w:after="60"/>
        <w:ind w:firstLine="567"/>
        <w:jc w:val="both"/>
      </w:pPr>
      <w:r>
        <w:rPr>
          <w:b w:val="0"/>
          <w:i w:val="0"/>
        </w:rPr>
        <w:t>4.2. Выполнить в полном объеме все свои обязательства, предусмотренные настоящим Договором.</w:t>
      </w:r>
    </w:p>
    <w:p>
      <w:pPr>
        <w:spacing w:before="0" w:after="60"/>
        <w:ind w:firstLine="567"/>
        <w:jc w:val="both"/>
      </w:pPr>
      <w:r>
        <w:rPr>
          <w:b w:val="0"/>
          <w:i w:val="0"/>
        </w:rPr>
        <w:t xml:space="preserve">4.3. Подрядчик обязуется самостоятельно в сроки, установленные действующим законодательством РФ, предоставлять отчетность и осуществлять оплату за негативное воздействие на окружающую среду в </w:t>
      </w:r>
      <w:r>
        <w:rPr>
          <w:b w:val="0"/>
          <w:i w:val="0"/>
          <w:highlight w:val="yellow"/>
        </w:rPr>
        <w:t>{{ТЕРРИТОРИАЛЬНЫЙ_ОРГАН_РОСПРИРОДНАДЗОРА}}</w:t>
      </w:r>
      <w:r>
        <w:rPr>
          <w:b w:val="0"/>
          <w:i w:val="0"/>
        </w:rPr>
        <w:t>.</w:t>
      </w:r>
    </w:p>
    <w:p>
      <w:pPr>
        <w:spacing w:before="0" w:after="60"/>
        <w:ind w:firstLine="567"/>
        <w:jc w:val="both"/>
      </w:pPr>
      <w:r>
        <w:rPr>
          <w:b w:val="0"/>
          <w:i w:val="0"/>
        </w:rPr>
        <w:t>4.5. Осуществлять в процессе производства Работ систематическую ежедневную, а по завершении Работ — окончательную уборку места проведения Работ от образовавшихся в процессе выполнения Работ отходов (строительного мусора), складировать эти отходы в отведенные Заказчиком места.</w:t>
      </w:r>
    </w:p>
    <w:p>
      <w:pPr>
        <w:spacing w:before="0" w:after="60"/>
        <w:ind w:firstLine="567"/>
        <w:jc w:val="both"/>
      </w:pPr>
      <w:r>
        <w:rPr>
          <w:b w:val="0"/>
          <w:i w:val="0"/>
        </w:rPr>
        <w:t>При обнаружении на месте проведения Работ строительного мусора Заказчик с участием представителя Подрядчика составляет акт уборки мусора с указанием сроков исполнения. В случае неисполнения Подрядчиком указанных в акте сроков уборки мусора Заказчик имеет право в одностороннем порядке привлечь стороннюю организацию для уборки строительного мусора за счёт Подрядчика, уменьшив сумму стоимости Работ Подрядчика, подлежащую оплате в текущем месяце, на стоимость таких услуг, а также взыскать штрафную неустойку в соответствии с пунктом 9.2.5 настоящего Договора.</w:t>
      </w:r>
    </w:p>
    <w:p>
      <w:pPr>
        <w:spacing w:before="0" w:after="60"/>
        <w:ind w:firstLine="567"/>
        <w:jc w:val="both"/>
      </w:pPr>
      <w:r>
        <w:rPr>
          <w:b w:val="0"/>
          <w:i w:val="0"/>
        </w:rPr>
        <w:t>Расходы по вывозу и утилизации мусора компенсируются Подрядчиком путём применения понижающего коэффициента к стоимости строительно-монтажных работ в соответствии с принятыми расценками по Объекту.</w:t>
      </w:r>
    </w:p>
    <w:p>
      <w:pPr>
        <w:spacing w:before="0" w:after="60"/>
        <w:ind w:firstLine="567"/>
        <w:jc w:val="both"/>
      </w:pPr>
      <w:r>
        <w:rPr>
          <w:b w:val="0"/>
          <w:i w:val="0"/>
        </w:rPr>
        <w:t>4.5.1. В случае выполнения отделочных работ по настоящему Договору Подрядчик обязуется к окончанию выполнения своих работ осуществить за свой счет чистовую отделку помещений (мытье окон, пола, стен).</w:t>
      </w:r>
    </w:p>
    <w:p>
      <w:pPr>
        <w:spacing w:before="0" w:after="60"/>
        <w:ind w:firstLine="567"/>
        <w:jc w:val="both"/>
      </w:pPr>
      <w:r>
        <w:rPr>
          <w:b w:val="0"/>
          <w:i w:val="0"/>
        </w:rPr>
        <w:t>4.6. Исполнять полученные в ходе строительства указания, предписания Заказчика, авторского надзора, строительного контроля и надзорных государственных служб в указанные сроки, в том числе указания и предписания касательно качества работ, технологии производства работ, выполнения требований по пожарной безопасности, промышленной безопасности, охране труда, санитарии, охране здоровья, охране окружающей среды, содержания в чистоте строительной площадки, если такие указания не противоречат условиям настоящего договора и не представляют собой вмешательства в оперативно-хозяйственную деятельность Подрядчика. Выполнять указания Генподрядчика, связанные с организацией работ на строительной площадке.</w:t>
      </w:r>
    </w:p>
    <w:p>
      <w:pPr>
        <w:spacing w:before="0" w:after="60"/>
        <w:ind w:firstLine="567"/>
        <w:jc w:val="both"/>
      </w:pPr>
      <w:r>
        <w:rPr>
          <w:b w:val="0"/>
          <w:i w:val="0"/>
        </w:rPr>
        <w:t>4.7. Подрядчик выполняет работу в полном соответствии с условиями договора подряда, соблюдая правила, установленные Генподрядчиком на территории строительной площадки Объекта, требования по охране труда, охране окружающей среды, безопасности строительных работ для окружающей территории и населения.</w:t>
      </w:r>
    </w:p>
    <w:p>
      <w:pPr>
        <w:spacing w:before="0" w:after="60"/>
        <w:ind w:firstLine="567"/>
        <w:jc w:val="both"/>
      </w:pPr>
      <w:r>
        <w:rPr>
          <w:b w:val="0"/>
          <w:i w:val="0"/>
        </w:rPr>
        <w:t>4.8. Подрядчик обязан нести расходы в процессе строительства, связанные с фактическим использованием электроэнергии. Указанные расходы компенсируются путём удержания из стоимости работ, выполненных Подрядчиком, определенной в каждом Акте о приемке выполненных работ по форме КС-2 и Справке о стоимости выполненных работ и затрат по форме КС-3, с учётом коэффициентов, установленных в Приложении № 5.</w:t>
      </w:r>
    </w:p>
    <w:p>
      <w:pPr>
        <w:spacing w:before="0" w:after="60"/>
        <w:ind w:firstLine="567"/>
        <w:jc w:val="both"/>
      </w:pPr>
      <w:r>
        <w:rPr>
          <w:b w:val="0"/>
          <w:i w:val="0"/>
        </w:rPr>
        <w:t>4.9. В случае если при выполнении на Объекте несколькими Подрядчиками смежных Работ Заказчиком будут обнаружены механические и иные повреждения результатов смежных работ, существующих конструкций, оборудования, материалов, соседних зданий и/или инженерных сетей, Подрядчик обязан по требованию Заказчика, в объеме, пропорциональном стоимости работ, выполняемых Подрядчиком, произвести восстановительные работы либо осуществить оплату стоимости причиненного Заказчику материального ущерба.</w:t>
      </w:r>
    </w:p>
    <w:p>
      <w:pPr>
        <w:spacing w:before="0" w:after="60"/>
        <w:ind w:firstLine="567"/>
        <w:jc w:val="both"/>
      </w:pPr>
      <w:r>
        <w:rPr>
          <w:b w:val="0"/>
          <w:i w:val="0"/>
        </w:rPr>
        <w:t>В случае, если Подрядчик не выполняет данные требования, Заказчик вправе удержать данные суммы в порядке п. 8.7 Договора или из сумм Гарантийного удержания.</w:t>
      </w:r>
    </w:p>
    <w:p>
      <w:pPr>
        <w:keepNext/>
        <w:spacing w:before="160" w:after="80"/>
        <w:jc w:val="center"/>
      </w:pPr>
      <w:r>
        <w:rPr>
          <w:b/>
          <w:i w:val="0"/>
        </w:rPr>
        <w:t>5. ОБЯЗАННОСТИ ЗАКАЗЧИКА</w:t>
      </w:r>
    </w:p>
    <w:p>
      <w:pPr>
        <w:spacing w:before="0" w:after="60"/>
        <w:ind w:firstLine="567"/>
        <w:jc w:val="both"/>
      </w:pPr>
      <w:r>
        <w:rPr>
          <w:b w:val="0"/>
          <w:i w:val="0"/>
        </w:rPr>
        <w:t>Для выполнения настоящего Договора Заказчик обязуется:</w:t>
      </w:r>
    </w:p>
    <w:p>
      <w:pPr>
        <w:spacing w:before="0" w:after="60"/>
        <w:ind w:firstLine="567"/>
        <w:jc w:val="both"/>
      </w:pPr>
      <w:r>
        <w:rPr>
          <w:b w:val="0"/>
          <w:i w:val="0"/>
        </w:rPr>
        <w:t xml:space="preserve">5.1. Передать Подрядчику за </w:t>
      </w:r>
      <w:r>
        <w:rPr>
          <w:b w:val="0"/>
          <w:i w:val="0"/>
          <w:highlight w:val="yellow"/>
        </w:rPr>
        <w:t>{{СРОК_ПЕРЕДАЧИ_ТЕХНИЧЕСКОЙ_ДОКУМЕНТАЦИИ}}</w:t>
      </w:r>
      <w:r>
        <w:rPr>
          <w:b w:val="0"/>
          <w:i w:val="0"/>
        </w:rPr>
        <w:t xml:space="preserve"> календарных дней до начала выполнения Работ по настоящему Договору Техническую документацию в объеме и в составе, необходимом для выполнения Подрядчиком своих обязательств.</w:t>
      </w:r>
    </w:p>
    <w:p>
      <w:pPr>
        <w:spacing w:before="0" w:after="60"/>
        <w:ind w:firstLine="567"/>
        <w:jc w:val="both"/>
      </w:pPr>
      <w:r>
        <w:rPr>
          <w:b w:val="0"/>
          <w:i w:val="0"/>
        </w:rPr>
        <w:t>5.2. Обеспечить строительную готовность объекта, конструкций и отдельных видов работ для производства Подрядчиком порученных ему по настоящему договору работ на дату подписания акта-допуска для производства строительно-монтажных работ.</w:t>
      </w:r>
    </w:p>
    <w:p>
      <w:pPr>
        <w:spacing w:before="0" w:after="60"/>
        <w:ind w:firstLine="567"/>
        <w:jc w:val="both"/>
      </w:pPr>
      <w:r>
        <w:rPr>
          <w:b w:val="0"/>
          <w:i w:val="0"/>
        </w:rPr>
        <w:t>5.3. Произвести приемку и оплату работ, выполненных Подрядчиком, в порядке, предусмотренном настоящим Договором.</w:t>
      </w:r>
    </w:p>
    <w:p>
      <w:pPr>
        <w:spacing w:before="0" w:after="60"/>
        <w:ind w:firstLine="567"/>
        <w:jc w:val="both"/>
      </w:pPr>
      <w:r>
        <w:rPr>
          <w:b w:val="0"/>
          <w:i w:val="0"/>
        </w:rPr>
        <w:t>5.4. Выполнить в полном объеме все свои обязательства, предусмотренные в настоящем Договоре.</w:t>
      </w:r>
    </w:p>
    <w:p>
      <w:pPr>
        <w:spacing w:before="0" w:after="60"/>
        <w:ind w:firstLine="567"/>
        <w:jc w:val="both"/>
      </w:pPr>
      <w:r>
        <w:rPr>
          <w:b w:val="0"/>
          <w:i w:val="0"/>
        </w:rPr>
        <w:t>5.5. В случае неисполнения или ненадлежащего исполнения Подрядчиком обязательств, предусмотренных настоящим Договором, Заказчик вправе производить оплату по Договору после перечисления Подрядчиком соответствующего размера пени, штрафа.</w:t>
      </w:r>
    </w:p>
    <w:p>
      <w:pPr>
        <w:spacing w:before="0" w:after="60"/>
        <w:ind w:firstLine="567"/>
        <w:jc w:val="both"/>
      </w:pPr>
      <w:r>
        <w:rPr>
          <w:b w:val="0"/>
          <w:i w:val="0"/>
        </w:rPr>
        <w:t>Для выполнения настоящего Договора Заказчик имеет право:</w:t>
      </w:r>
    </w:p>
    <w:p>
      <w:pPr>
        <w:spacing w:before="0" w:after="60"/>
        <w:ind w:firstLine="567"/>
        <w:jc w:val="both"/>
      </w:pPr>
      <w:r>
        <w:rPr>
          <w:b w:val="0"/>
          <w:i w:val="0"/>
        </w:rPr>
        <w:t>5.6. Без согласования с Подрядчиком привлекать специализированную строительную компанию (в том числе Генерального подрядчика) для контроля за ходом строительства Подрядчика на объекте, в том числе (но не ограничиваясь) осуществления проверки актов по форме КС-2 и КС-3 на соответствие объемов выполненных работ и их качества, согласно действующему законодательству РФ. В случае привлечения специализированной строительной компании Заказчику необходимо направить в адрес Подрядчика письменное уведомление с указанием привлеченного лица, а также перечнем контрольных функций над Подрядчиком.</w:t>
      </w:r>
    </w:p>
    <w:p>
      <w:pPr>
        <w:keepNext/>
        <w:spacing w:before="160" w:after="80"/>
        <w:jc w:val="center"/>
      </w:pPr>
      <w:r>
        <w:rPr>
          <w:b/>
          <w:i w:val="0"/>
        </w:rPr>
        <w:t>6. СДАЧА И ПРИЕМКА ВЫПОЛНЕННЫХ РАБОТ</w:t>
      </w:r>
    </w:p>
    <w:p>
      <w:pPr>
        <w:spacing w:before="0" w:after="60"/>
        <w:ind w:firstLine="567"/>
        <w:jc w:val="both"/>
      </w:pPr>
      <w:r>
        <w:rPr>
          <w:b w:val="0"/>
          <w:i w:val="0"/>
        </w:rPr>
        <w:t xml:space="preserve">6.1. Подрядчик в период выполнения работ по Договору ежемесячно за текущий отчетный период (календарный месяц) подготавливает Акты о приемке выполненных работ по форме КС-2 в трёх экземплярах, Справку о стоимости выполненных работ и затрат по форме КС-3 в трёх экземплярах и до </w:t>
      </w:r>
      <w:r>
        <w:rPr>
          <w:b w:val="0"/>
          <w:i w:val="0"/>
          <w:highlight w:val="yellow"/>
        </w:rPr>
        <w:t>{{ЧИСЛО_МЕСЯЦА_СОГЛАСОВАНИЯ_В_ТЕХНАДЗОРЕ}}</w:t>
      </w:r>
      <w:r>
        <w:rPr>
          <w:b w:val="0"/>
          <w:i w:val="0"/>
        </w:rPr>
        <w:t xml:space="preserve"> числа отчетного месяца согласовывает их в Службе технического надзора Заказчика, и до </w:t>
      </w:r>
      <w:r>
        <w:rPr>
          <w:b w:val="0"/>
          <w:i w:val="0"/>
          <w:highlight w:val="yellow"/>
        </w:rPr>
        <w:t>{{ЧИСЛО_МЕСЯЦА_ПЕРЕДАЧИ_В_ПТО}}</w:t>
      </w:r>
      <w:r>
        <w:rPr>
          <w:b w:val="0"/>
          <w:i w:val="0"/>
        </w:rPr>
        <w:t xml:space="preserve"> числа отчетного месяца предоставляет в Производственно-технический отдел Заказчика для их рассмотрения и согласования. Выполненные объемы работ, не вошедшие в Справку о стоимости выполненных работ и затрат по форме КС-3 за текущий отчетный период (календарный месяц), оформляются отдельными Актами о приемке выполненных работ по форме КС-2 в двух экземплярах и предоставляются в Производственно-технический отдел Заказчика.</w:t>
      </w:r>
    </w:p>
    <w:p>
      <w:pPr>
        <w:spacing w:before="0" w:after="60"/>
        <w:ind w:firstLine="567"/>
        <w:jc w:val="both"/>
      </w:pPr>
      <w:r>
        <w:rPr>
          <w:b w:val="0"/>
          <w:i w:val="0"/>
        </w:rPr>
        <w:t xml:space="preserve">6.2. Подрядчик передает Заказчику за </w:t>
      </w:r>
      <w:r>
        <w:rPr>
          <w:b w:val="0"/>
          <w:i w:val="0"/>
          <w:highlight w:val="yellow"/>
        </w:rPr>
        <w:t>{{СРОК_ПЕРЕДАЧИ_ИСПОЛНИТЕЛЬНОЙ_ДОКУМЕНТАЦИИ}}</w:t>
      </w:r>
      <w:r>
        <w:rPr>
          <w:b w:val="0"/>
          <w:i w:val="0"/>
        </w:rPr>
        <w:t xml:space="preserve"> рабочих дней до начала сдачи-приемки выполненных им работ (п. 6.1 Договора) Исполнительную документацию в трёх экземплярах на бумажном носителе, а также на электронном носителе (CD/DVD/ином) в форматах .dwg и .pdf (в виде скан-копий с бумажного носителя со всеми подписями и печатями).</w:t>
      </w:r>
    </w:p>
    <w:p>
      <w:pPr>
        <w:spacing w:before="0" w:after="60"/>
        <w:ind w:firstLine="567"/>
        <w:jc w:val="both"/>
      </w:pPr>
      <w:r>
        <w:rPr>
          <w:b w:val="0"/>
          <w:i w:val="0"/>
        </w:rPr>
        <w:t>6.3. В случае если у Подрядчика отсутствует возможность предоставить Акты о приемке выполненных работ по форме КС-2, Справку о стоимости выполненных работ и затрат по форме КС-3 за текущий отчетный период в сроки, определенные в п. 6.1 Договора, Подрядчик обязан незамедлительно с указанием объективных причин письменно уведомить об этом Заказчика. Заказчик, рассмотрев письмо (уведомление) Подрядчика, принимает одно из следующих решений:</w:t>
      </w:r>
    </w:p>
    <w:p>
      <w:pPr>
        <w:spacing w:before="0" w:after="60"/>
        <w:ind w:left="283"/>
        <w:jc w:val="both"/>
      </w:pPr>
      <w:r>
        <w:rPr>
          <w:b w:val="0"/>
          <w:i w:val="0"/>
        </w:rPr>
        <w:t xml:space="preserve">- в случае если Заказчик сочтет причины несоблюдения Подрядчиком сроков предоставления документов на согласование и рассмотрение уважительными, Заказчик инициирует создание Комиссии с участием представителей Подрядчика для устранения обстоятельств, послуживших причиной несоблюдения Подрядчиком требований пункта 6.1 Договора. Члены Комиссии обязаны предпринять меры для решения поставленных вопросов и задач в сроки, не превышающие </w:t>
      </w:r>
      <w:r>
        <w:rPr>
          <w:b w:val="0"/>
          <w:i w:val="0"/>
          <w:highlight w:val="yellow"/>
        </w:rPr>
        <w:t>{{СРОК_РАБОТЫ_КОМИССИИ}}</w:t>
      </w:r>
      <w:r>
        <w:rPr>
          <w:b w:val="0"/>
          <w:i w:val="0"/>
        </w:rPr>
        <w:t xml:space="preserve"> со дня создания Комиссии;</w:t>
      </w:r>
    </w:p>
    <w:p>
      <w:pPr>
        <w:spacing w:before="0" w:after="60"/>
        <w:ind w:left="283"/>
        <w:jc w:val="both"/>
      </w:pPr>
      <w:r>
        <w:rPr>
          <w:b w:val="0"/>
          <w:i w:val="0"/>
        </w:rPr>
        <w:t xml:space="preserve">- в случае если Заказчик сочтет причины несоблюдения Подрядчиком сроков предоставления документов на согласование и рассмотрение не уважительными, Заказчик уведомляет о принятом решении Подрядчика. При принятии Заказчиком данного решения Стороны определили установить предельный срок предоставления Подрядчиком Актов о приемке выполненных работ по форме КС-2, Справок о стоимости выполненных работ и затрат по форме КС-3 Заказчику для согласования и рассмотрения, равный </w:t>
      </w:r>
      <w:r>
        <w:rPr>
          <w:b w:val="0"/>
          <w:i w:val="0"/>
          <w:highlight w:val="yellow"/>
        </w:rPr>
        <w:t>{{ПРЕДЕЛЬНЫЙ_СРОК_ПРЕДОСТАВЛЕНИЯ_КС}}</w:t>
      </w:r>
      <w:r>
        <w:rPr>
          <w:b w:val="0"/>
          <w:i w:val="0"/>
        </w:rPr>
        <w:t xml:space="preserve"> со дня завершения выполнения работ по Договору.</w:t>
      </w:r>
    </w:p>
    <w:p>
      <w:pPr>
        <w:spacing w:before="0" w:after="60"/>
        <w:ind w:firstLine="567"/>
        <w:jc w:val="both"/>
      </w:pPr>
      <w:r>
        <w:rPr>
          <w:b w:val="0"/>
          <w:i w:val="0"/>
        </w:rPr>
        <w:t>Стороны определили, что уважительными причинами неисполнения Подрядчиком требований п. 6.1 Договора являются конкретные объективные обстоятельства, которые препятствовали исполнению обязанностей и возникли не в связи с виновными действиями, бездействиями Подрядчика.</w:t>
      </w:r>
    </w:p>
    <w:p>
      <w:pPr>
        <w:spacing w:before="0" w:after="60"/>
        <w:ind w:firstLine="567"/>
        <w:jc w:val="both"/>
      </w:pPr>
      <w:r>
        <w:rPr>
          <w:b w:val="0"/>
          <w:i w:val="0"/>
        </w:rPr>
        <w:t>6.4. Заказчик не принимает Акты о приемке выполненных работ по форме КС-2, Справки о стоимости выполненных работ и затрат по форме КС-3 к рассмотрению и утверждению, если они предоставлены Подрядчиком с превышением срока предоставления документов (п. 6.1 – 6.2 Договора) и без соблюдения требований п. 6.2 Договора.</w:t>
      </w:r>
    </w:p>
    <w:p>
      <w:pPr>
        <w:spacing w:before="0" w:after="60"/>
        <w:ind w:firstLine="567"/>
        <w:jc w:val="both"/>
      </w:pPr>
      <w:r>
        <w:rPr>
          <w:b w:val="0"/>
          <w:i w:val="0"/>
        </w:rPr>
        <w:t>6.5. В случае выявления Заказчиком недоделок, дефектов или недостатков любого характера в результате выполненных Работ уполномоченным представителем Заказчика, отвечающим за строительный контроль на объекте, выносится предписание Подрядчику с указанием перечня недоделок/недостатков/дефектов, и Подрядчик обязуется в сроки, указанные в данном предписании, выполнить необходимые работы по их устранению. При этом срок устранения Подрядчиком недостатков в выполненных Работах учитывается в сроке исполнения обязательств Подрядчика по выполнению Работ по настоящему договору. В случае неустранения недоделок/недостатков/дефектов Подрядчиком в сроки, указанные в предписании уполномоченного представителя Заказчика, отвечающего за строительный контроль на объекте, Заказчик вправе не оплачивать такие работы и приостановить их выполнение до момента полного устранения недоделок/недостатков/дефектов. При этом Подрядчик несет ответственность как за нарушение сроков устранения недоделок/недостатков/дефектов по вынесенному уполномоченным представителем Заказчика, отвечающим за строительный контроль на объекте, предписанию, так и за просрочку выполнения работ по настоящему Договору.</w:t>
      </w:r>
    </w:p>
    <w:p>
      <w:pPr>
        <w:spacing w:before="0" w:after="60"/>
        <w:ind w:firstLine="567"/>
        <w:jc w:val="both"/>
      </w:pPr>
      <w:r>
        <w:rPr>
          <w:b w:val="0"/>
          <w:i w:val="0"/>
        </w:rPr>
        <w:t>6.6. Заказчик вправе отказаться от приемки выполненных Подрядчиком работ в случае обнаружения недостатков, которые исключают возможность их нормального использования и не могут быть устранены Подрядчиком или Заказчиком.</w:t>
      </w:r>
    </w:p>
    <w:p>
      <w:pPr>
        <w:spacing w:before="0" w:after="60"/>
        <w:ind w:firstLine="567"/>
        <w:jc w:val="both"/>
      </w:pPr>
      <w:r>
        <w:rPr>
          <w:b w:val="0"/>
          <w:i w:val="0"/>
        </w:rPr>
        <w:t>6.7. В случае несоответствия выполненных Подрядчиком работ Технической документации, строительным нормам и правилам, и другим нормативным документам такие работы Заказчиком не оплачиваются. Все дополнительные затраты, связанные с приведением работ в соответствие с Технической документацией, строительными нормами и правилами, и другими нормативными документами несет Подрядчик за свой счет. Заказчик вправе привлечь третье лицо для приведения работ в соответствие с вышеназванными требованиями за счет Подрядчика, удержав стоимость услуг из суммы гарантийного удержания.</w:t>
      </w:r>
    </w:p>
    <w:p>
      <w:pPr>
        <w:spacing w:before="0" w:after="60"/>
        <w:ind w:firstLine="567"/>
        <w:jc w:val="both"/>
      </w:pPr>
      <w:r>
        <w:rPr>
          <w:b w:val="0"/>
          <w:i w:val="0"/>
        </w:rPr>
        <w:t xml:space="preserve">6.8. Заказчик в течение </w:t>
      </w:r>
      <w:r>
        <w:rPr>
          <w:b w:val="0"/>
          <w:i w:val="0"/>
          <w:highlight w:val="yellow"/>
        </w:rPr>
        <w:t>{{СРОК_РАССМОТРЕНИЯ_АКТОВ}}</w:t>
      </w:r>
      <w:r>
        <w:rPr>
          <w:b w:val="0"/>
          <w:i w:val="0"/>
        </w:rPr>
        <w:t xml:space="preserve"> рабочих дней с момента получения от Подрядчика документов, указанных в пунктах 6.1, 6.5 настоящего Договора, рассматривает, подписывает представленные документы или направляет Подрядчику обоснованный отказ в принятии представленных на рассмотрение документов.</w:t>
      </w:r>
    </w:p>
    <w:p>
      <w:pPr>
        <w:spacing w:before="0" w:after="60"/>
        <w:ind w:firstLine="567"/>
        <w:jc w:val="both"/>
      </w:pPr>
      <w:r>
        <w:rPr>
          <w:b w:val="0"/>
          <w:i w:val="0"/>
        </w:rPr>
        <w:t>6.9. Подрядчик, завершив выполнение всех работ по Договору (с учетом дополнительных соглашений — при их наличии), обязан с соблюдением требований п. 6.1 – 6.2 Договора предоставить Заказчику для рассмотрения Акты выполненных работ по форме КС-2, Справки о стоимости выполненных работ и затрат по форме КС-3 в отношении всех выполненных объемов работ по Договору, которые ранее не были предъявлены и утверждены Заказчиком.</w:t>
      </w:r>
    </w:p>
    <w:p>
      <w:pPr>
        <w:spacing w:before="0" w:after="60"/>
        <w:ind w:firstLine="567"/>
        <w:jc w:val="both"/>
      </w:pPr>
      <w:r>
        <w:rPr>
          <w:b w:val="0"/>
          <w:i w:val="0"/>
        </w:rPr>
        <w:t>6.10. В случае непредоставления Подрядчиком в соответствии с п. 6.9 Договора документов в отведенные для этого сроки Заказчик в одностороннем порядке составляет Акт об определении итогового объема выполненных работ Подрядчиком и не принимает к рассмотрению и утверждению Акты о приемке выполненных работ, Справки о стоимости выполненных работ и затрат, не учтенные в Акте об определении итогового объема выполненных работ и предоставленные после его оформления.</w:t>
      </w:r>
    </w:p>
    <w:p>
      <w:pPr>
        <w:keepNext/>
        <w:spacing w:before="160" w:after="80"/>
        <w:jc w:val="center"/>
      </w:pPr>
      <w:r>
        <w:rPr>
          <w:b/>
          <w:i w:val="0"/>
        </w:rPr>
        <w:t>7. БЕЗОПАСНОСТЬ РАБОТ И ОХРАНА ТРУДА</w:t>
      </w:r>
    </w:p>
    <w:p>
      <w:pPr>
        <w:spacing w:before="0" w:after="60"/>
        <w:ind w:firstLine="567"/>
        <w:jc w:val="both"/>
      </w:pPr>
      <w:r>
        <w:rPr>
          <w:b w:val="0"/>
          <w:i w:val="0"/>
        </w:rPr>
        <w:t>7.1. Подрядчик обязан:</w:t>
      </w:r>
    </w:p>
    <w:p>
      <w:pPr>
        <w:spacing w:before="0" w:after="60"/>
        <w:ind w:left="283"/>
        <w:jc w:val="both"/>
      </w:pPr>
      <w:r>
        <w:rPr>
          <w:b w:val="0"/>
          <w:i w:val="0"/>
        </w:rPr>
        <w:t>- соблюдать нормы и требования законодательных актов и нормативных правовых актов РФ, локальных нормативных актов Заказчика по пожарной безопасности, промышленной безопасности, охране труда, санитарии, охране здоровья, охране окружающей среды, проводить необходимые мероприятия по пожарной безопасности, промышленной безопасности, охране труда, санитарии, охране здоровья, охране окружающей среды, не допускать проживание работников Подрядчика на территории объекта;</w:t>
      </w:r>
    </w:p>
    <w:p>
      <w:pPr>
        <w:spacing w:before="0" w:after="60"/>
        <w:ind w:left="283"/>
        <w:jc w:val="both"/>
      </w:pPr>
      <w:r>
        <w:rPr>
          <w:b w:val="0"/>
          <w:i w:val="0"/>
        </w:rPr>
        <w:t>- приступать к выполнению работ только после оформления необходимой документации (Акт-допуск, ППР);</w:t>
      </w:r>
    </w:p>
    <w:p>
      <w:pPr>
        <w:spacing w:before="0" w:after="60"/>
        <w:ind w:left="283"/>
        <w:jc w:val="both"/>
      </w:pPr>
      <w:r>
        <w:rPr>
          <w:b w:val="0"/>
          <w:i w:val="0"/>
        </w:rPr>
        <w:t>- допускать к работам персонал, обученный по соответствующим профессиям и специальностям, прошедший (при необходимости) медицинский осмотр и психиатрическое освидетельствование, прошедший обучение по охране труда и пожарной безопасности, аттестованный (при необходимости) по промышленной безопасности, обеспеченный спецодеждой, спецобувью и необходимыми средствами индивидуальной защиты в соответствии с «Едиными типовыми нормами выдачи средств индивидуальной защиты и смывающих средств», утвержденными приказом Минтруда России от 29.10.2021 № 767н;</w:t>
      </w:r>
    </w:p>
    <w:p>
      <w:pPr>
        <w:spacing w:before="0" w:after="60"/>
        <w:ind w:left="283"/>
        <w:jc w:val="both"/>
      </w:pPr>
      <w:r>
        <w:rPr>
          <w:b w:val="0"/>
          <w:i w:val="0"/>
        </w:rPr>
        <w:t>- обеспечить наличие у собственных сотрудников, а также сотрудников своих Субподрядчиков всех необходимых разрешений на привлечение и использование в РФ иностранной рабочей силы и разрешения на работу для каждого иностранного работника в соответствии с действующим законодательством РФ. При этом Подрядчик несет всю полноту ответственности, предусмотренной действующим законодательством РФ, за нарушение установленного законодательством РФ порядка привлечения и использования иностранной рабочей силы для выполнения порученных Работ, а также связанные с этим риски, в т.ч. риски, связанные с убытком Заказчика.</w:t>
      </w:r>
    </w:p>
    <w:p>
      <w:pPr>
        <w:spacing w:before="0" w:after="60"/>
        <w:ind w:firstLine="567"/>
        <w:jc w:val="both"/>
      </w:pPr>
      <w:r>
        <w:rPr>
          <w:b w:val="0"/>
          <w:i w:val="0"/>
        </w:rPr>
        <w:t>Подрядчик обязуется:</w:t>
      </w:r>
    </w:p>
    <w:p>
      <w:pPr>
        <w:spacing w:before="0" w:after="60"/>
        <w:ind w:left="283"/>
        <w:jc w:val="both"/>
      </w:pPr>
      <w:r>
        <w:rPr>
          <w:b w:val="0"/>
          <w:i w:val="0"/>
        </w:rPr>
        <w:t>- не допускать к выполнению работ работников Подрядчика, не прошедших медицинские осмотры, психиатрические освидетельствования, обучение, проверку знаний, аттестацию по соответствующим работам;</w:t>
      </w:r>
    </w:p>
    <w:p>
      <w:pPr>
        <w:spacing w:before="0" w:after="60"/>
        <w:ind w:left="283"/>
        <w:jc w:val="both"/>
      </w:pPr>
      <w:r>
        <w:rPr>
          <w:b w:val="0"/>
          <w:i w:val="0"/>
        </w:rPr>
        <w:t>- не допускать к выполнению работ работников Подрядчика, не обеспеченных спецодеждой, спецобувью, средствами индивидуальной защиты;</w:t>
      </w:r>
    </w:p>
    <w:p>
      <w:pPr>
        <w:spacing w:before="0" w:after="60"/>
        <w:ind w:left="283"/>
        <w:jc w:val="both"/>
      </w:pPr>
      <w:r>
        <w:rPr>
          <w:b w:val="0"/>
          <w:i w:val="0"/>
        </w:rPr>
        <w:t>- предоставить Заказчику/Генподрядчику/Техническому заказчику Карты оценки профессиональных рисков на виды работ, указанных в настоящем договоре;</w:t>
      </w:r>
    </w:p>
    <w:p>
      <w:pPr>
        <w:spacing w:before="0" w:after="60"/>
        <w:ind w:left="283"/>
        <w:jc w:val="both"/>
      </w:pPr>
      <w:r>
        <w:rPr>
          <w:b w:val="0"/>
          <w:i w:val="0"/>
        </w:rPr>
        <w:t>- предоставить приказ о назначении работника, ответственного за охрану труда в организации Подрядчика;</w:t>
      </w:r>
    </w:p>
    <w:p>
      <w:pPr>
        <w:spacing w:before="0" w:after="60"/>
        <w:ind w:left="283"/>
        <w:jc w:val="both"/>
      </w:pPr>
      <w:r>
        <w:rPr>
          <w:b w:val="0"/>
          <w:i w:val="0"/>
        </w:rPr>
        <w:t>- определить места хранения, особенности использования (при наличии) и места утилизации работниками Подрядчика смывающих и (или) обезвреживающих средств;</w:t>
      </w:r>
    </w:p>
    <w:p>
      <w:pPr>
        <w:spacing w:before="0" w:after="60"/>
        <w:ind w:left="283"/>
        <w:jc w:val="both"/>
      </w:pPr>
      <w:r>
        <w:rPr>
          <w:b w:val="0"/>
          <w:i w:val="0"/>
        </w:rPr>
        <w:t>- приостановить выполнение работ до полного устранения нарушений Подрядчиком, указанных в приложении № 8 к настоящему договору, при этом Подрядчик не освобождается от ответственности за нарушение срока выполнения работ по договору.</w:t>
      </w:r>
    </w:p>
    <w:p>
      <w:pPr>
        <w:spacing w:before="0" w:after="60"/>
        <w:ind w:firstLine="567"/>
        <w:jc w:val="both"/>
      </w:pPr>
      <w:r>
        <w:rPr>
          <w:b w:val="0"/>
          <w:i w:val="0"/>
        </w:rPr>
        <w:t>7.2. Контроль за соблюдением Подрядчиком требований и проведением необходимых мероприятий по охране труда, пожарной и промышленной безопасности, охране окружающей среды, санитарии, недопущению проживания работников Подрядчика на территории объекта осуществляет Генподрядчик и (или) Технический заказчик — организация, аккредитованная и (или) одобренная Заказчиком.</w:t>
      </w:r>
    </w:p>
    <w:p>
      <w:pPr>
        <w:spacing w:before="0" w:after="60"/>
        <w:ind w:firstLine="567"/>
        <w:jc w:val="both"/>
      </w:pPr>
      <w:r>
        <w:rPr>
          <w:b w:val="0"/>
          <w:i w:val="0"/>
        </w:rPr>
        <w:t xml:space="preserve">7.3. В случае нарушения Подрядчиком п. 7.1 настоящего договора Заказчик вправе в одностороннем порядке приостановить его работы на основании Акта о нарушении требований безопасности выполнения работ на объекте до момента устранения нарушения требований Подрядчиком. В таком случае Заказчик не позднее </w:t>
      </w:r>
      <w:r>
        <w:rPr>
          <w:b w:val="0"/>
          <w:i w:val="0"/>
          <w:highlight w:val="yellow"/>
        </w:rPr>
        <w:t>{{СРОК_СОЗДАНИЯ_КОМИССИИ}}</w:t>
      </w:r>
      <w:r>
        <w:rPr>
          <w:b w:val="0"/>
          <w:i w:val="0"/>
        </w:rPr>
        <w:t xml:space="preserve"> рабочих дней с момента обнаружения нарушения организует комиссию, которая осуществляет выявление причин нарушений. Подрядчик (представитель Подрядчика) обязан явиться незамедлительно по вызову Заказчика в указанное последним время и место. Вызов Подрядчика (представителя Подрядчика) может осуществляться по адресам, указанным в настоящем договоре, любыми средствами связи (в т.ч. по электронной почте), позволяющими достоверно установить, что уведомление исходит от Заказчика и/или Генподрядчика и направлено в адрес Подрядчика.</w:t>
      </w:r>
    </w:p>
    <w:p>
      <w:pPr>
        <w:spacing w:before="0" w:after="60"/>
        <w:ind w:firstLine="567"/>
        <w:jc w:val="both"/>
      </w:pPr>
      <w:r>
        <w:rPr>
          <w:b w:val="0"/>
          <w:i w:val="0"/>
        </w:rPr>
        <w:t>7.4. Стороны фиксируют в Акте о нарушении требований безопасности выполнения работ на объекте выявленные нарушения, лиц, их совершивших, причины и обстоятельства нарушений, а также порядок и сроки их устранения.</w:t>
      </w:r>
    </w:p>
    <w:p>
      <w:pPr>
        <w:spacing w:before="0" w:after="60"/>
        <w:ind w:firstLine="567"/>
        <w:jc w:val="both"/>
      </w:pPr>
      <w:r>
        <w:rPr>
          <w:b w:val="0"/>
          <w:i w:val="0"/>
        </w:rPr>
        <w:t>7.5. Подрядчик (представитель Подрядчика) обязан предоставить Заказчику всю информацию, необходимую для выявления Заказчиком и/или Генподрядчиком причин нарушений.</w:t>
      </w:r>
    </w:p>
    <w:p>
      <w:pPr>
        <w:spacing w:before="0" w:after="60"/>
        <w:ind w:firstLine="567"/>
        <w:jc w:val="both"/>
      </w:pPr>
      <w:r>
        <w:rPr>
          <w:b w:val="0"/>
          <w:i w:val="0"/>
        </w:rPr>
        <w:t>7.6. В случае отказа Подрядчика (представителя Подрядчика) от подписания Акта о нарушении требований безопасности выполнения работ на объекте и неустранения нарушений он обязан незамедлительно предоставить письменный отказ от подписания данного Акта с указанием причин отказа со ссылкой на конкретные нормы действующего законодательства РФ.</w:t>
      </w:r>
    </w:p>
    <w:p>
      <w:pPr>
        <w:spacing w:before="0" w:after="60"/>
        <w:ind w:firstLine="567"/>
        <w:jc w:val="both"/>
      </w:pPr>
      <w:r>
        <w:rPr>
          <w:b w:val="0"/>
          <w:i w:val="0"/>
        </w:rPr>
        <w:t>В случае неявки Подрядчика (представителя Подрядчика) по вызову Заказчика Заказчик имеет право подписать Акт о нарушении требований безопасности выполнения работ на объекте в одностороннем порядке, направив данный Акт Подрядчику.</w:t>
      </w:r>
    </w:p>
    <w:p>
      <w:pPr>
        <w:spacing w:before="0" w:after="60"/>
        <w:ind w:firstLine="567"/>
        <w:jc w:val="both"/>
      </w:pPr>
      <w:r>
        <w:rPr>
          <w:b w:val="0"/>
          <w:i w:val="0"/>
        </w:rPr>
        <w:t>7.7. Подрядчик обязан без увеличения цены и сроков настоящего договора устранить выявленные нарушения в сроки, указанные в Акте о нарушении требований безопасности выполнения работ на объекте.</w:t>
      </w:r>
    </w:p>
    <w:p>
      <w:pPr>
        <w:spacing w:before="0" w:after="60"/>
        <w:ind w:firstLine="567"/>
        <w:jc w:val="both"/>
      </w:pPr>
      <w:r>
        <w:rPr>
          <w:b w:val="0"/>
          <w:i w:val="0"/>
        </w:rPr>
        <w:t>7.8. В случае устранения нарушений, указанных в Акте о нарушениях требований безопасности, Заказчиком делается об этом отметка в Акте, которая будет являться разрешением для продолжения работ Подрядчиком на объекте.</w:t>
      </w:r>
    </w:p>
    <w:p>
      <w:pPr>
        <w:spacing w:before="0" w:after="60"/>
        <w:ind w:firstLine="567"/>
        <w:jc w:val="both"/>
      </w:pPr>
      <w:r>
        <w:rPr>
          <w:b w:val="0"/>
          <w:i w:val="0"/>
        </w:rPr>
        <w:t xml:space="preserve">7.9. Подрядчик обязан в течение </w:t>
      </w:r>
      <w:r>
        <w:rPr>
          <w:b w:val="0"/>
          <w:i w:val="0"/>
          <w:highlight w:val="yellow"/>
        </w:rPr>
        <w:t>{{СРОК_РАЗРАБОТКИ_ППР}}</w:t>
      </w:r>
      <w:r>
        <w:rPr>
          <w:b w:val="0"/>
          <w:i w:val="0"/>
        </w:rPr>
        <w:t xml:space="preserve"> рабочих дней с даты подписания настоящего Договора и получения от Заказчика Рабочей документации разработать и предоставить на согласование Заказчику Проект производства работ (далее — «ППР») с приложением Технологической карты (далее — ТК) на Объекте.</w:t>
      </w:r>
    </w:p>
    <w:p>
      <w:pPr>
        <w:spacing w:before="0" w:after="60"/>
        <w:ind w:firstLine="567"/>
        <w:jc w:val="both"/>
      </w:pPr>
      <w:r>
        <w:rPr>
          <w:b w:val="0"/>
          <w:i w:val="0"/>
        </w:rPr>
        <w:t xml:space="preserve">7.10. Заказчик в течение </w:t>
      </w:r>
      <w:r>
        <w:rPr>
          <w:b w:val="0"/>
          <w:i w:val="0"/>
          <w:highlight w:val="yellow"/>
        </w:rPr>
        <w:t>{{СРОК_СОГЛАСОВАНИЯ_ППР}}</w:t>
      </w:r>
      <w:r>
        <w:rPr>
          <w:b w:val="0"/>
          <w:i w:val="0"/>
        </w:rPr>
        <w:t xml:space="preserve"> рабочих дней с даты получения ППР от Подрядчика обязуется рассмотреть ППР и либо согласовать ППР, разработанный Подрядчиком, либо направить Подрядчику мотивированный отказ от согласования ППР.</w:t>
      </w:r>
    </w:p>
    <w:p>
      <w:pPr>
        <w:spacing w:before="0" w:after="60"/>
        <w:ind w:firstLine="567"/>
        <w:jc w:val="both"/>
      </w:pPr>
      <w:r>
        <w:rPr>
          <w:b w:val="0"/>
          <w:i w:val="0"/>
        </w:rPr>
        <w:t>7.11. В случаях, предусмотренных законодательством РФ, Подрядчик обязуется обеспечить разработку и согласование в соответствующих надзорных органах РФ ППР на отдельные виды работ для получения разрешения на их выполнение.</w:t>
      </w:r>
    </w:p>
    <w:p>
      <w:pPr>
        <w:spacing w:before="0" w:after="60"/>
        <w:ind w:firstLine="567"/>
        <w:jc w:val="both"/>
      </w:pPr>
      <w:r>
        <w:rPr>
          <w:b w:val="0"/>
          <w:i w:val="0"/>
        </w:rPr>
        <w:t>7.12. ППР разрабатывается Подрядчиком в соответствии с действующими нормами и требованиями законодательных актов и нормативных правовых актов РФ, локальных нормативных актов Заказчика по пожарной безопасности, промышленной безопасности, охране труда, санитарии, охране здоровья, охране окружающей среды и после согласования Заказчиком становится обязательным для исполнения Подрядчиком.</w:t>
      </w:r>
    </w:p>
    <w:p>
      <w:pPr>
        <w:spacing w:before="0" w:after="60"/>
        <w:ind w:firstLine="567"/>
        <w:jc w:val="both"/>
      </w:pPr>
      <w:r>
        <w:rPr>
          <w:b w:val="0"/>
          <w:i w:val="0"/>
        </w:rPr>
        <w:t>7.13. Подрядчик приступает к работам только после подписания (получения) акта-допуска на производство работ по форме согласно приложению № 9 к настоящему договору. В акте-допуске указываются все мероприятия по предотвращению случаев повреждения здоровья работников и условия производства работ, необходимые при производстве смежных работ. Обязанность по получению акта-допуска на производство работ возложена на Подрядчика.</w:t>
      </w:r>
    </w:p>
    <w:p>
      <w:pPr>
        <w:keepNext/>
        <w:spacing w:before="160" w:after="80"/>
        <w:jc w:val="center"/>
      </w:pPr>
      <w:r>
        <w:rPr>
          <w:b/>
          <w:i w:val="0"/>
        </w:rPr>
        <w:t>8. ГАРАНТИЙНЫЕ ОБЯЗАТЕЛЬСТВА ПОДРЯДЧИКА</w:t>
      </w:r>
    </w:p>
    <w:p>
      <w:pPr>
        <w:spacing w:before="0" w:after="60"/>
        <w:ind w:firstLine="567"/>
        <w:jc w:val="both"/>
      </w:pPr>
      <w:r>
        <w:rPr>
          <w:b w:val="0"/>
          <w:i w:val="0"/>
        </w:rPr>
        <w:t>8.1. Подрядчик гарантирует качество:</w:t>
      </w:r>
    </w:p>
    <w:p>
      <w:pPr>
        <w:spacing w:before="0" w:after="60"/>
        <w:ind w:left="283"/>
        <w:jc w:val="both"/>
      </w:pPr>
      <w:r>
        <w:rPr>
          <w:b w:val="0"/>
          <w:i w:val="0"/>
        </w:rPr>
        <w:t xml:space="preserve">- выполненных работ, за исключением технологического и инженерного оборудования, входящего в состав Объекта, в течение Гарантийного срока, который составляет </w:t>
      </w:r>
      <w:r>
        <w:rPr>
          <w:b w:val="0"/>
          <w:i w:val="0"/>
          <w:highlight w:val="yellow"/>
        </w:rPr>
        <w:t>{{ГАРАНТИЙНЫЙ_СРОК_РАБОТ}}</w:t>
      </w:r>
      <w:r>
        <w:rPr>
          <w:b w:val="0"/>
          <w:i w:val="0"/>
        </w:rPr>
        <w:t xml:space="preserve"> с даты ввода Объекта в эксплуатацию;</w:t>
      </w:r>
    </w:p>
    <w:p>
      <w:pPr>
        <w:spacing w:before="0" w:after="60"/>
        <w:ind w:left="283"/>
        <w:jc w:val="both"/>
      </w:pPr>
      <w:r>
        <w:rPr>
          <w:b w:val="0"/>
          <w:i w:val="0"/>
        </w:rPr>
        <w:t xml:space="preserve">- технологического и инженерного оборудования, входящего в состав Объекта, в течение Гарантийного срока, который составляет </w:t>
      </w:r>
      <w:r>
        <w:rPr>
          <w:b w:val="0"/>
          <w:i w:val="0"/>
          <w:highlight w:val="yellow"/>
        </w:rPr>
        <w:t>{{ГАРАНТИЙНЫЙ_СРОК_ОБОРУДОВАНИЯ}}</w:t>
      </w:r>
      <w:r>
        <w:rPr>
          <w:b w:val="0"/>
          <w:i w:val="0"/>
        </w:rPr>
        <w:t xml:space="preserve"> с даты ввода Объекта в эксплуатацию.</w:t>
      </w:r>
    </w:p>
    <w:p>
      <w:pPr>
        <w:spacing w:before="0" w:after="60"/>
        <w:ind w:firstLine="567"/>
        <w:jc w:val="both"/>
      </w:pPr>
      <w:r>
        <w:rPr>
          <w:b w:val="0"/>
          <w:i w:val="0"/>
        </w:rPr>
        <w:t>Если в указанный период обнаружатся недостатки или дефекты, препятствующие нормальной эксплуатации Объекта, Подрядчик обязан их устранить за свой счет в сроки, согласованные с Заказчиком в соответствующем акте.</w:t>
      </w:r>
    </w:p>
    <w:p>
      <w:pPr>
        <w:spacing w:before="0" w:after="60"/>
        <w:ind w:firstLine="567"/>
        <w:jc w:val="both"/>
      </w:pPr>
      <w:r>
        <w:rPr>
          <w:b w:val="0"/>
          <w:i w:val="0"/>
        </w:rPr>
        <w:t>8.2. Договором установлено гарантийное удержание, удерживаемое Заказчиком в соответствии с разделом 8 настоящего Договора от Цены, указанной в пункте 2.1 настоящего Договора. Заказчик осуществляет удержание гарантийного удержания от стоимости выполненных Подрядчиком работ, определенной в каждом Акте о приемке выполненных работ по форме КС-2 и Справке о стоимости выполненных работ и затрат по форме КС-3.</w:t>
      </w:r>
    </w:p>
    <w:p>
      <w:pPr>
        <w:spacing w:before="0" w:after="60"/>
        <w:ind w:firstLine="567"/>
        <w:jc w:val="both"/>
      </w:pPr>
      <w:r>
        <w:rPr>
          <w:b w:val="0"/>
          <w:i w:val="0"/>
        </w:rPr>
        <w:t>8.3. При осуществлении расчетов по настоящему Договору Подрядчик предоставляет Заказчику счета на оплату платежей по Договору с учетом суммы гарантийного удержания.</w:t>
      </w:r>
    </w:p>
    <w:p>
      <w:pPr>
        <w:spacing w:before="0" w:after="60"/>
        <w:ind w:firstLine="567"/>
        <w:jc w:val="both"/>
      </w:pPr>
      <w:r>
        <w:rPr>
          <w:b w:val="0"/>
          <w:i w:val="0"/>
        </w:rPr>
        <w:t>8.4. Гарантийное удержание выплачивается Заказчиком Подрядчику при условии соблюдения п. 8.6 Договора в сроки и в размере, указанные ниже:</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2410"/>
          </w:tcPr>
          <w:p>
            <w:pPr>
              <w:spacing w:after="40"/>
              <w:jc w:val="left"/>
            </w:pPr>
            <w:r>
              <w:rPr>
                <w:b/>
                <w:i w:val="0"/>
                <w:sz w:val="18"/>
              </w:rPr>
              <w:t>Вид работ</w:t>
            </w:r>
          </w:p>
        </w:tc>
        <w:tc>
          <w:tcPr>
            <w:tcW w:type="dxa" w:w="2410"/>
          </w:tcPr>
          <w:p>
            <w:pPr>
              <w:spacing w:after="40"/>
              <w:jc w:val="left"/>
            </w:pPr>
            <w:r>
              <w:rPr>
                <w:b/>
                <w:i w:val="0"/>
                <w:sz w:val="18"/>
              </w:rPr>
              <w:t>Событие, от которого считается срок возврата</w:t>
            </w:r>
          </w:p>
        </w:tc>
        <w:tc>
          <w:tcPr>
            <w:tcW w:type="dxa" w:w="2410"/>
          </w:tcPr>
          <w:p>
            <w:pPr>
              <w:spacing w:after="40"/>
              <w:jc w:val="left"/>
            </w:pPr>
            <w:r>
              <w:rPr>
                <w:b/>
                <w:i w:val="0"/>
                <w:sz w:val="18"/>
              </w:rPr>
              <w:t>Срок возврата / доля выплаты гарантийного удержания</w:t>
            </w:r>
          </w:p>
        </w:tc>
        <w:tc>
          <w:tcPr>
            <w:tcW w:type="dxa" w:w="2410"/>
          </w:tcPr>
          <w:p>
            <w:pPr>
              <w:spacing w:after="40"/>
              <w:jc w:val="left"/>
            </w:pPr>
            <w:r>
              <w:rPr>
                <w:b/>
                <w:i w:val="0"/>
                <w:sz w:val="18"/>
              </w:rPr>
              <w:t>Процент гарантийного удержания от суммы договора, %</w:t>
            </w:r>
          </w:p>
        </w:tc>
      </w:tr>
      <w:tr>
        <w:tc>
          <w:tcPr>
            <w:tcW w:type="dxa" w:w="2410"/>
          </w:tcPr>
          <w:p>
            <w:pPr>
              <w:spacing w:after="40"/>
              <w:jc w:val="left"/>
            </w:pPr>
            <w:r>
              <w:rPr>
                <w:b w:val="0"/>
                <w:i w:val="0"/>
                <w:sz w:val="18"/>
                <w:highlight w:val="yellow"/>
              </w:rPr>
              <w:t>{{ВИД_РАБОТ}}</w:t>
            </w:r>
          </w:p>
        </w:tc>
        <w:tc>
          <w:tcPr>
            <w:tcW w:type="dxa" w:w="2410"/>
          </w:tcPr>
          <w:p>
            <w:pPr>
              <w:spacing w:after="40"/>
              <w:jc w:val="left"/>
            </w:pPr>
            <w:r>
              <w:rPr>
                <w:b w:val="0"/>
                <w:i w:val="0"/>
                <w:sz w:val="18"/>
                <w:highlight w:val="yellow"/>
              </w:rPr>
              <w:t>{{СОБЫТИЕ_НАЧАЛА_СРОКА_ВОЗВРАТА_ГУ}}</w:t>
            </w:r>
          </w:p>
        </w:tc>
        <w:tc>
          <w:tcPr>
            <w:tcW w:type="dxa" w:w="2410"/>
          </w:tcPr>
          <w:p>
            <w:pPr>
              <w:spacing w:after="40"/>
              <w:jc w:val="left"/>
            </w:pPr>
            <w:r>
              <w:rPr>
                <w:b w:val="0"/>
                <w:i w:val="0"/>
                <w:sz w:val="18"/>
                <w:highlight w:val="yellow"/>
              </w:rPr>
              <w:t>{{СРОК_ВОЗВРАТА_ГУ}}</w:t>
            </w:r>
            <w:r>
              <w:rPr>
                <w:b w:val="0"/>
                <w:i w:val="0"/>
                <w:sz w:val="18"/>
              </w:rPr>
              <w:t xml:space="preserve"> / </w:t>
            </w:r>
            <w:r>
              <w:rPr>
                <w:b w:val="0"/>
                <w:i w:val="0"/>
                <w:sz w:val="18"/>
                <w:highlight w:val="yellow"/>
              </w:rPr>
              <w:t>{{ДОЛЯ_ВЫПЛАТЫ_ГУ}}</w:t>
            </w:r>
            <w:r>
              <w:rPr>
                <w:b w:val="0"/>
                <w:i w:val="0"/>
                <w:sz w:val="18"/>
              </w:rPr>
              <w:t xml:space="preserve"> %</w:t>
            </w:r>
          </w:p>
        </w:tc>
        <w:tc>
          <w:tcPr>
            <w:tcW w:type="dxa" w:w="2410"/>
          </w:tcPr>
          <w:p>
            <w:pPr>
              <w:spacing w:after="40"/>
              <w:jc w:val="left"/>
            </w:pPr>
            <w:r>
              <w:rPr>
                <w:b w:val="0"/>
                <w:i w:val="0"/>
                <w:sz w:val="18"/>
                <w:highlight w:val="yellow"/>
              </w:rPr>
              <w:t>{{ПРОЦЕНТ_ГУ}}</w:t>
            </w:r>
          </w:p>
        </w:tc>
      </w:tr>
      <w:tr>
        <w:tc>
          <w:tcPr>
            <w:tcW w:type="dxa" w:w="2410"/>
          </w:tcPr>
          <w:p>
            <w:pPr>
              <w:spacing w:after="40"/>
              <w:jc w:val="left"/>
            </w:pPr>
            <w:r>
              <w:rPr>
                <w:b w:val="0"/>
                <w:i w:val="0"/>
                <w:sz w:val="18"/>
                <w:highlight w:val="yellow"/>
              </w:rPr>
              <w:t>{{ВИД_РАБОТ}}</w:t>
            </w:r>
          </w:p>
        </w:tc>
        <w:tc>
          <w:tcPr>
            <w:tcW w:type="dxa" w:w="2410"/>
          </w:tcPr>
          <w:p>
            <w:pPr>
              <w:spacing w:after="40"/>
              <w:jc w:val="left"/>
            </w:pPr>
            <w:r>
              <w:rPr>
                <w:b w:val="0"/>
                <w:i w:val="0"/>
                <w:sz w:val="18"/>
                <w:highlight w:val="yellow"/>
              </w:rPr>
              <w:t>{{СОБЫТИЕ_НАЧАЛА_СРОКА_ВОЗВРАТА_ГУ}}</w:t>
            </w:r>
          </w:p>
        </w:tc>
        <w:tc>
          <w:tcPr>
            <w:tcW w:type="dxa" w:w="2410"/>
          </w:tcPr>
          <w:p>
            <w:pPr>
              <w:spacing w:after="40"/>
              <w:jc w:val="left"/>
            </w:pPr>
            <w:r>
              <w:rPr>
                <w:b w:val="0"/>
                <w:i w:val="0"/>
                <w:sz w:val="18"/>
                <w:highlight w:val="yellow"/>
              </w:rPr>
              <w:t>{{СРОК_ВОЗВРАТА_ГУ}}</w:t>
            </w:r>
            <w:r>
              <w:rPr>
                <w:b w:val="0"/>
                <w:i w:val="0"/>
                <w:sz w:val="18"/>
              </w:rPr>
              <w:t xml:space="preserve"> / </w:t>
            </w:r>
            <w:r>
              <w:rPr>
                <w:b w:val="0"/>
                <w:i w:val="0"/>
                <w:sz w:val="18"/>
                <w:highlight w:val="yellow"/>
              </w:rPr>
              <w:t>{{ДОЛЯ_ВЫПЛАТЫ_ГУ}}</w:t>
            </w:r>
            <w:r>
              <w:rPr>
                <w:b w:val="0"/>
                <w:i w:val="0"/>
                <w:sz w:val="18"/>
              </w:rPr>
              <w:t xml:space="preserve"> %</w:t>
            </w:r>
          </w:p>
        </w:tc>
        <w:tc>
          <w:tcPr>
            <w:tcW w:type="dxa" w:w="2410"/>
          </w:tcPr>
          <w:p>
            <w:pPr>
              <w:spacing w:after="40"/>
              <w:jc w:val="left"/>
            </w:pPr>
            <w:r>
              <w:rPr>
                <w:b w:val="0"/>
                <w:i w:val="0"/>
                <w:sz w:val="18"/>
                <w:highlight w:val="yellow"/>
              </w:rPr>
              <w:t>{{ПРОЦЕНТ_ГУ}}</w:t>
            </w:r>
          </w:p>
        </w:tc>
      </w:tr>
      <w:tr>
        <w:tc>
          <w:tcPr>
            <w:tcW w:type="dxa" w:w="2410"/>
          </w:tcPr>
          <w:p>
            <w:pPr>
              <w:spacing w:after="40"/>
              <w:jc w:val="left"/>
            </w:pPr>
            <w:r>
              <w:rPr>
                <w:b w:val="0"/>
                <w:i w:val="0"/>
                <w:sz w:val="18"/>
                <w:highlight w:val="yellow"/>
              </w:rPr>
              <w:t>{{ВИД_РАБОТ}}</w:t>
            </w:r>
          </w:p>
        </w:tc>
        <w:tc>
          <w:tcPr>
            <w:tcW w:type="dxa" w:w="2410"/>
          </w:tcPr>
          <w:p>
            <w:pPr>
              <w:spacing w:after="40"/>
              <w:jc w:val="left"/>
            </w:pPr>
            <w:r>
              <w:rPr>
                <w:b w:val="0"/>
                <w:i w:val="0"/>
                <w:sz w:val="18"/>
                <w:highlight w:val="yellow"/>
              </w:rPr>
              <w:t>{{СОБЫТИЕ_НАЧАЛА_СРОКА_ВОЗВРАТА_ГУ}}</w:t>
            </w:r>
          </w:p>
        </w:tc>
        <w:tc>
          <w:tcPr>
            <w:tcW w:type="dxa" w:w="2410"/>
          </w:tcPr>
          <w:p>
            <w:pPr>
              <w:spacing w:after="40"/>
              <w:jc w:val="left"/>
            </w:pPr>
            <w:r>
              <w:rPr>
                <w:b w:val="0"/>
                <w:i w:val="0"/>
                <w:sz w:val="18"/>
                <w:highlight w:val="yellow"/>
              </w:rPr>
              <w:t>{{СРОК_ВОЗВРАТА_ГУ}}</w:t>
            </w:r>
            <w:r>
              <w:rPr>
                <w:b w:val="0"/>
                <w:i w:val="0"/>
                <w:sz w:val="18"/>
              </w:rPr>
              <w:t xml:space="preserve"> / </w:t>
            </w:r>
            <w:r>
              <w:rPr>
                <w:b w:val="0"/>
                <w:i w:val="0"/>
                <w:sz w:val="18"/>
                <w:highlight w:val="yellow"/>
              </w:rPr>
              <w:t>{{ДОЛЯ_ВЫПЛАТЫ_ГУ}}</w:t>
            </w:r>
            <w:r>
              <w:rPr>
                <w:b w:val="0"/>
                <w:i w:val="0"/>
                <w:sz w:val="18"/>
              </w:rPr>
              <w:t xml:space="preserve"> %</w:t>
            </w:r>
          </w:p>
        </w:tc>
        <w:tc>
          <w:tcPr>
            <w:tcW w:type="dxa" w:w="2410"/>
          </w:tcPr>
          <w:p>
            <w:pPr>
              <w:spacing w:after="40"/>
              <w:jc w:val="left"/>
            </w:pPr>
            <w:r>
              <w:rPr>
                <w:b w:val="0"/>
                <w:i w:val="0"/>
                <w:sz w:val="18"/>
                <w:highlight w:val="yellow"/>
              </w:rPr>
              <w:t>{{ПРОЦЕНТ_ГУ}}</w:t>
            </w:r>
          </w:p>
        </w:tc>
      </w:tr>
      <w:tr>
        <w:tc>
          <w:tcPr>
            <w:tcW w:type="dxa" w:w="2410"/>
          </w:tcPr>
          <w:p>
            <w:pPr>
              <w:spacing w:after="40"/>
              <w:jc w:val="left"/>
            </w:pPr>
            <w:r>
              <w:rPr>
                <w:b w:val="0"/>
                <w:i w:val="0"/>
                <w:sz w:val="18"/>
                <w:highlight w:val="yellow"/>
              </w:rPr>
              <w:t>{{ВИД_РАБОТ}}</w:t>
            </w:r>
          </w:p>
        </w:tc>
        <w:tc>
          <w:tcPr>
            <w:tcW w:type="dxa" w:w="2410"/>
          </w:tcPr>
          <w:p>
            <w:pPr>
              <w:spacing w:after="40"/>
              <w:jc w:val="left"/>
            </w:pPr>
            <w:r>
              <w:rPr>
                <w:b w:val="0"/>
                <w:i w:val="0"/>
                <w:sz w:val="18"/>
                <w:highlight w:val="yellow"/>
              </w:rPr>
              <w:t>{{СОБЫТИЕ_НАЧАЛА_СРОКА_ВОЗВРАТА_ГУ}}</w:t>
            </w:r>
          </w:p>
        </w:tc>
        <w:tc>
          <w:tcPr>
            <w:tcW w:type="dxa" w:w="2410"/>
          </w:tcPr>
          <w:p>
            <w:pPr>
              <w:spacing w:after="40"/>
              <w:jc w:val="left"/>
            </w:pPr>
            <w:r>
              <w:rPr>
                <w:b w:val="0"/>
                <w:i w:val="0"/>
                <w:sz w:val="18"/>
                <w:highlight w:val="yellow"/>
              </w:rPr>
              <w:t>{{СРОК_ВОЗВРАТА_ГУ}}</w:t>
            </w:r>
            <w:r>
              <w:rPr>
                <w:b w:val="0"/>
                <w:i w:val="0"/>
                <w:sz w:val="18"/>
              </w:rPr>
              <w:t xml:space="preserve"> / </w:t>
            </w:r>
            <w:r>
              <w:rPr>
                <w:b w:val="0"/>
                <w:i w:val="0"/>
                <w:sz w:val="18"/>
                <w:highlight w:val="yellow"/>
              </w:rPr>
              <w:t>{{ДОЛЯ_ВЫПЛАТЫ_ГУ}}</w:t>
            </w:r>
            <w:r>
              <w:rPr>
                <w:b w:val="0"/>
                <w:i w:val="0"/>
                <w:sz w:val="18"/>
              </w:rPr>
              <w:t xml:space="preserve"> %</w:t>
            </w:r>
          </w:p>
        </w:tc>
        <w:tc>
          <w:tcPr>
            <w:tcW w:type="dxa" w:w="2410"/>
          </w:tcPr>
          <w:p>
            <w:pPr>
              <w:spacing w:after="40"/>
              <w:jc w:val="left"/>
            </w:pPr>
            <w:r>
              <w:rPr>
                <w:b w:val="0"/>
                <w:i w:val="0"/>
                <w:sz w:val="18"/>
                <w:highlight w:val="yellow"/>
              </w:rPr>
              <w:t>{{ПРОЦЕНТ_ГУ}}</w:t>
            </w:r>
          </w:p>
        </w:tc>
      </w:tr>
    </w:tbl>
    <w:p>
      <w:pPr>
        <w:spacing w:before="0" w:after="60"/>
        <w:jc w:val="both"/>
      </w:pPr>
    </w:p>
    <w:p>
      <w:pPr>
        <w:spacing w:before="0" w:after="60"/>
        <w:ind w:firstLine="567"/>
        <w:jc w:val="both"/>
      </w:pPr>
      <w:r>
        <w:rPr>
          <w:b w:val="0"/>
          <w:i w:val="0"/>
        </w:rPr>
        <w:t>8.5. Заказчик имеет право удерживать из суммы гарантийного удержания компенсации всех расходов и убытков, которые возникли у него в результате невыполнения либо ненадлежащего выполнения Подрядчиком своих обязательств по настоящему Договору, предварительно направив Подрядчику письменное уведомление об этом.</w:t>
      </w:r>
    </w:p>
    <w:p>
      <w:pPr>
        <w:spacing w:before="0" w:after="60"/>
        <w:ind w:firstLine="567"/>
        <w:jc w:val="both"/>
      </w:pPr>
      <w:r>
        <w:rPr>
          <w:b w:val="0"/>
          <w:i w:val="0"/>
        </w:rPr>
        <w:t>8.6. Неустранение претензий по качеству выполненных работ лишает Подрядчика права требовать выплаты суммы гарантийного удержания до момента устранения указанных оснований.</w:t>
      </w:r>
    </w:p>
    <w:p>
      <w:pPr>
        <w:spacing w:before="0" w:after="60"/>
        <w:ind w:firstLine="567"/>
        <w:jc w:val="both"/>
      </w:pPr>
      <w:r>
        <w:rPr>
          <w:b w:val="0"/>
          <w:i w:val="0"/>
        </w:rPr>
        <w:t xml:space="preserve">8.7. Если на момент возврата суммы гарантийного удержания у Подрядчика имеются неустранённые замечания к выполненным работам, то Заказчик продлевает срок возврата гарантийного удержания на </w:t>
      </w:r>
      <w:r>
        <w:rPr>
          <w:b w:val="0"/>
          <w:i w:val="0"/>
          <w:highlight w:val="yellow"/>
        </w:rPr>
        <w:t>{{СРОК_ПРОДЛЕНИЯ_ВОЗВРАТА_ГУ}}</w:t>
      </w:r>
      <w:r>
        <w:rPr>
          <w:b w:val="0"/>
          <w:i w:val="0"/>
        </w:rPr>
        <w:t xml:space="preserve">. В случае неустранения Подрядчиком замечаний в течение </w:t>
      </w:r>
      <w:r>
        <w:rPr>
          <w:b w:val="0"/>
          <w:i w:val="0"/>
          <w:highlight w:val="yellow"/>
        </w:rPr>
        <w:t>{{СРОК_ПРОДЛЕНИЯ_ВОЗВРАТА_ГУ}}</w:t>
      </w:r>
      <w:r>
        <w:rPr>
          <w:b w:val="0"/>
          <w:i w:val="0"/>
        </w:rPr>
        <w:t xml:space="preserve"> Заказчик имеет право уменьшить сумму гарантийного удержания на сумму неустраненных замечаний.</w:t>
      </w:r>
    </w:p>
    <w:p>
      <w:pPr>
        <w:spacing w:before="0" w:after="60"/>
        <w:ind w:firstLine="567"/>
        <w:jc w:val="both"/>
      </w:pPr>
      <w:r>
        <w:rPr>
          <w:b w:val="0"/>
          <w:i w:val="0"/>
        </w:rPr>
        <w:t>8.8. Стороны определили, что положения настоящего Договора о гарантийном удержании не применяются в случае выполнения Подрядчиком ремонтных работ в рамках настоящего Договора.</w:t>
      </w:r>
    </w:p>
    <w:p>
      <w:pPr>
        <w:keepNext/>
        <w:spacing w:before="160" w:after="80"/>
        <w:jc w:val="center"/>
      </w:pPr>
      <w:r>
        <w:rPr>
          <w:b/>
          <w:i w:val="0"/>
        </w:rPr>
        <w:t>9. ОТВЕТСТВЕННОСТЬ СТОРОН</w:t>
      </w:r>
    </w:p>
    <w:p>
      <w:pPr>
        <w:spacing w:before="0" w:after="60"/>
        <w:ind w:firstLine="567"/>
        <w:jc w:val="both"/>
      </w:pPr>
      <w:r>
        <w:rPr>
          <w:b w:val="0"/>
          <w:i w:val="0"/>
        </w:rPr>
        <w:t xml:space="preserve">9.1. Подрядчик на основании требования Заказчика выплачивает последнему штраф в размере </w:t>
      </w:r>
      <w:r>
        <w:rPr>
          <w:b w:val="0"/>
          <w:i w:val="0"/>
          <w:highlight w:val="yellow"/>
        </w:rPr>
        <w:t>{{ШТРАФ_ЗА_НЕПРЕДОСТАВЛЕНИЕ_ДОКУМЕНТОВ}}</w:t>
      </w:r>
      <w:r>
        <w:rPr>
          <w:b w:val="0"/>
          <w:i w:val="0"/>
        </w:rPr>
        <w:t xml:space="preserve"> рублей за каждый факт непредоставления и неисполнения обязательств по договору, за исключением срока производства работ, включая, но не ограничиваясь несвоевременным предоставлением, следующих документов:</w:t>
      </w:r>
    </w:p>
    <w:p>
      <w:pPr>
        <w:spacing w:before="0" w:after="60"/>
        <w:ind w:firstLine="567"/>
        <w:jc w:val="both"/>
      </w:pPr>
      <w:r>
        <w:rPr>
          <w:b w:val="0"/>
          <w:i w:val="0"/>
        </w:rPr>
        <w:t>9.1.1. Актов выполненных работ по форме КС-2, Справок о стоимости выполненных работ по форме КС-3, актов приема-передачи (накладная формы М-15), доверенностей, банковской карточки с образцами подписей и оттиска печати, акта-допуска на производство работ согласно п. 6.1, п. 6.3, п. 7.13 настоящего Договора.</w:t>
      </w:r>
    </w:p>
    <w:p>
      <w:pPr>
        <w:spacing w:before="0" w:after="60"/>
        <w:ind w:firstLine="567"/>
        <w:jc w:val="both"/>
      </w:pPr>
      <w:r>
        <w:rPr>
          <w:b w:val="0"/>
          <w:i w:val="0"/>
        </w:rPr>
        <w:t>9.1.2. Акта передачи строительной готовности, Акта сдачи-приемки завершенных работ.</w:t>
      </w:r>
    </w:p>
    <w:p>
      <w:pPr>
        <w:spacing w:before="0" w:after="60"/>
        <w:ind w:firstLine="567"/>
        <w:jc w:val="both"/>
      </w:pPr>
      <w:r>
        <w:rPr>
          <w:b w:val="0"/>
          <w:i w:val="0"/>
        </w:rPr>
        <w:t>Стороны определили, что представление Подрядчиком ненадлежащим образом оформленной документации приравнивается к ее непредставлению.</w:t>
      </w:r>
    </w:p>
    <w:p>
      <w:pPr>
        <w:spacing w:before="0" w:after="60"/>
        <w:ind w:firstLine="567"/>
        <w:jc w:val="both"/>
      </w:pPr>
      <w:r>
        <w:rPr>
          <w:b w:val="0"/>
          <w:i w:val="0"/>
        </w:rPr>
        <w:t>9.2. Подрядчик на основании требования Заказчика несет ответственность:</w:t>
      </w:r>
    </w:p>
    <w:p>
      <w:pPr>
        <w:spacing w:before="0" w:after="60"/>
        <w:ind w:firstLine="567"/>
        <w:jc w:val="both"/>
      </w:pPr>
      <w:r>
        <w:rPr>
          <w:b w:val="0"/>
          <w:i w:val="0"/>
        </w:rPr>
        <w:t xml:space="preserve">9.2.1. За просрочку выполнения промежуточных (ежемесячных) сроков выполнения работ согласно разделу 3 настоящего Договора — неустойку за каждый день просрочки в размере </w:t>
      </w:r>
      <w:r>
        <w:rPr>
          <w:b w:val="0"/>
          <w:i w:val="0"/>
          <w:highlight w:val="yellow"/>
        </w:rPr>
        <w:t>{{НЕУСТОЙКА_ПРОМЕЖУТОЧНЫЙ_СРОК_ПРОЦЕНТ}}</w:t>
      </w:r>
      <w:r>
        <w:rPr>
          <w:b w:val="0"/>
          <w:i w:val="0"/>
        </w:rPr>
        <w:t xml:space="preserve"> % от стоимости несвоевременно выполненных работ по Договору.</w:t>
      </w:r>
    </w:p>
    <w:p>
      <w:pPr>
        <w:spacing w:before="0" w:after="60"/>
        <w:ind w:firstLine="567"/>
        <w:jc w:val="both"/>
      </w:pPr>
      <w:r>
        <w:rPr>
          <w:b w:val="0"/>
          <w:i w:val="0"/>
        </w:rPr>
        <w:t xml:space="preserve">За нарушение окончательного срока выполнения работ по Договору — за каждый день просрочки неустойку в размере </w:t>
      </w:r>
      <w:r>
        <w:rPr>
          <w:b w:val="0"/>
          <w:i w:val="0"/>
          <w:highlight w:val="yellow"/>
        </w:rPr>
        <w:t>{{НЕУСТОЙКА_КОНЕЧНЫЙ_СРОК_ПРОЦЕНТ}}</w:t>
      </w:r>
      <w:r>
        <w:rPr>
          <w:b w:val="0"/>
          <w:i w:val="0"/>
        </w:rPr>
        <w:t xml:space="preserve"> % от стоимости работ по Договору.</w:t>
      </w:r>
    </w:p>
    <w:p>
      <w:pPr>
        <w:spacing w:before="0" w:after="60"/>
        <w:ind w:firstLine="567"/>
        <w:jc w:val="both"/>
      </w:pPr>
      <w:r>
        <w:rPr>
          <w:b w:val="0"/>
          <w:i w:val="0"/>
        </w:rPr>
        <w:t xml:space="preserve">9.2.2. В случае одностороннего отказа Подрядчика от выполнения Работ по настоящему договору — штраф в размере </w:t>
      </w:r>
      <w:r>
        <w:rPr>
          <w:b w:val="0"/>
          <w:i w:val="0"/>
          <w:highlight w:val="yellow"/>
        </w:rPr>
        <w:t>{{ШТРАФ_ЗА_ОТКАЗ_ПОДРЯДЧИКА_ПРОЦЕНТ}}</w:t>
      </w:r>
      <w:r>
        <w:rPr>
          <w:b w:val="0"/>
          <w:i w:val="0"/>
        </w:rPr>
        <w:t xml:space="preserve"> % от Цены настоящего договора. К одностороннему отказу Подрядчика от выполнения Работ по договору приравнивается невыполнение Подрядчиком Работ по Договору в течение </w:t>
      </w:r>
      <w:r>
        <w:rPr>
          <w:b w:val="0"/>
          <w:i w:val="0"/>
          <w:highlight w:val="yellow"/>
        </w:rPr>
        <w:t>{{СРОК_ПРОСТОЯ_РАВНЫЙ_ОТКАЗУ}}</w:t>
      </w:r>
      <w:r>
        <w:rPr>
          <w:b w:val="0"/>
          <w:i w:val="0"/>
        </w:rPr>
        <w:t xml:space="preserve"> и более календарных дней без письменного согласования с Заказчиком.</w:t>
      </w:r>
    </w:p>
    <w:p>
      <w:pPr>
        <w:spacing w:before="0" w:after="60"/>
        <w:ind w:firstLine="567"/>
        <w:jc w:val="both"/>
      </w:pPr>
      <w:r>
        <w:rPr>
          <w:b w:val="0"/>
          <w:i w:val="0"/>
        </w:rPr>
        <w:t xml:space="preserve">9.2.3. За задержку устранения недостатков, дефектов или недоделок в работах, замены некачественных материалов, деталей, частей и механизмов (в том числе в течение Гарантийного срока) — штрафную неустойку в размере </w:t>
      </w:r>
      <w:r>
        <w:rPr>
          <w:b w:val="0"/>
          <w:i w:val="0"/>
          <w:highlight w:val="yellow"/>
        </w:rPr>
        <w:t>{{ШТРАФ_ЗА_ДЕНЬ_НЕУСТРАНЕНИЯ_ДЕФЕКТА}}</w:t>
      </w:r>
      <w:r>
        <w:rPr>
          <w:b w:val="0"/>
          <w:i w:val="0"/>
        </w:rPr>
        <w:t xml:space="preserve"> рублей за каждый дефект/недостаток за каждый день просрочки устранения недостатков/дефектов/недоделок.</w:t>
      </w:r>
    </w:p>
    <w:p>
      <w:pPr>
        <w:spacing w:before="0" w:after="60"/>
        <w:ind w:firstLine="567"/>
        <w:jc w:val="both"/>
      </w:pPr>
      <w:r>
        <w:rPr>
          <w:b w:val="0"/>
          <w:i w:val="0"/>
        </w:rPr>
        <w:t xml:space="preserve">9.2.4. За задержку предоставления, а также за непредоставление Исполнительной документации, в том числе: копий сертификатов, гарантийных талонов и иных документов, подтверждающих гарантийные обязательства поставщиков (изготовителей) на материалы и оборудование, технических паспортов, инструкций и других документов, удостоверяющих качество материалов, конструкций, деталей и оборудования, применяемых при производстве работ, сверх сроков по вине Подрядчика — штрафную неустойку в размере </w:t>
      </w:r>
      <w:r>
        <w:rPr>
          <w:b w:val="0"/>
          <w:i w:val="0"/>
          <w:highlight w:val="yellow"/>
        </w:rPr>
        <w:t>{{ШТРАФ_ЗА_ДЕНЬ_ЗАДЕРЖКИ_ИД}}</w:t>
      </w:r>
      <w:r>
        <w:rPr>
          <w:b w:val="0"/>
          <w:i w:val="0"/>
        </w:rPr>
        <w:t xml:space="preserve"> рублей за каждый день задержки.</w:t>
      </w:r>
    </w:p>
    <w:p>
      <w:pPr>
        <w:spacing w:before="0" w:after="60"/>
        <w:ind w:firstLine="567"/>
        <w:jc w:val="both"/>
      </w:pPr>
      <w:r>
        <w:rPr>
          <w:b w:val="0"/>
          <w:i w:val="0"/>
        </w:rPr>
        <w:t xml:space="preserve">9.2.5. За неисполнение Акта уборки мусора в установленный срок — штраф в размере </w:t>
      </w:r>
      <w:r>
        <w:rPr>
          <w:b w:val="0"/>
          <w:i w:val="0"/>
          <w:highlight w:val="yellow"/>
        </w:rPr>
        <w:t>{{ШТРАФ_ЗА_АКТ_УБОРКИ}}</w:t>
      </w:r>
      <w:r>
        <w:rPr>
          <w:b w:val="0"/>
          <w:i w:val="0"/>
        </w:rPr>
        <w:t xml:space="preserve"> рублей за каждый факт нарушения.</w:t>
      </w:r>
    </w:p>
    <w:p>
      <w:pPr>
        <w:spacing w:before="0" w:after="60"/>
        <w:ind w:firstLine="567"/>
        <w:jc w:val="both"/>
      </w:pPr>
      <w:r>
        <w:rPr>
          <w:b w:val="0"/>
          <w:i w:val="0"/>
        </w:rPr>
        <w:t xml:space="preserve">9.2.6. За нарушения Подрядчиком и его работниками требований о выполнении противопожарных мероприятий, мероприятий по охране здоровья, труда, технике безопасности, промышленной безопасности и охране окружающей среды в течение всего периода нахождения и/или выполнения работ на строительной площадке, если они зафиксированы Актом о нарушении требований безопасности выполнения работ на объекте, составленным в соответствии с разделом 7 настоящего Договора, — штраф в размере </w:t>
      </w:r>
      <w:r>
        <w:rPr>
          <w:b w:val="0"/>
          <w:i w:val="0"/>
          <w:highlight w:val="yellow"/>
        </w:rPr>
        <w:t>{{ШТРАФ_ЗА_НАРУШЕНИЕ_БЕЗОПАСНОСТИ}}</w:t>
      </w:r>
      <w:r>
        <w:rPr>
          <w:b w:val="0"/>
          <w:i w:val="0"/>
        </w:rPr>
        <w:t xml:space="preserve"> рублей за каждый факт нарушения.</w:t>
      </w:r>
    </w:p>
    <w:p>
      <w:pPr>
        <w:spacing w:before="0" w:after="60"/>
        <w:ind w:firstLine="567"/>
        <w:jc w:val="both"/>
      </w:pPr>
      <w:r>
        <w:rPr>
          <w:b w:val="0"/>
          <w:i w:val="0"/>
        </w:rPr>
        <w:t xml:space="preserve">9.2.7. За причинение механических или иных повреждений результатам смежных работ, существующим конструкциям, оборудованию, материалам, соседним зданиям и/или инженерным сетям — штраф в размере </w:t>
      </w:r>
      <w:r>
        <w:rPr>
          <w:b w:val="0"/>
          <w:i w:val="0"/>
          <w:highlight w:val="yellow"/>
        </w:rPr>
        <w:t>{{ШТРАФ_ЗА_ПОВРЕЖДЕНИЕ_ПРОЦЕНТ}}</w:t>
      </w:r>
      <w:r>
        <w:rPr>
          <w:b w:val="0"/>
          <w:i w:val="0"/>
        </w:rPr>
        <w:t xml:space="preserve"> % от стоимости причиненного материального ущерба, а также возмещение причиненного материального ущерба в полном объеме сверх штрафа.</w:t>
      </w:r>
    </w:p>
    <w:p>
      <w:pPr>
        <w:spacing w:before="0" w:after="60"/>
        <w:ind w:firstLine="567"/>
        <w:jc w:val="both"/>
      </w:pPr>
      <w:r>
        <w:rPr>
          <w:b w:val="0"/>
          <w:i w:val="0"/>
        </w:rPr>
        <w:t xml:space="preserve">9.2.8. Каждая из Сторон несет ответственность за неисполнение условий п. 13.2 настоящего Договора — штраф в размере </w:t>
      </w:r>
      <w:r>
        <w:rPr>
          <w:b w:val="0"/>
          <w:i w:val="0"/>
          <w:highlight w:val="yellow"/>
        </w:rPr>
        <w:t>{{ШТРАФ_ЗА_НЕУВЕДОМЛЕНИЕ_О_РЕКВИЗИТАХ}}</w:t>
      </w:r>
      <w:r>
        <w:rPr>
          <w:b w:val="0"/>
          <w:i w:val="0"/>
        </w:rPr>
        <w:t xml:space="preserve"> рублей за каждый факт нарушения.</w:t>
      </w:r>
    </w:p>
    <w:p>
      <w:pPr>
        <w:spacing w:before="0" w:after="60"/>
        <w:ind w:firstLine="567"/>
        <w:jc w:val="both"/>
      </w:pPr>
      <w:r>
        <w:rPr>
          <w:b w:val="0"/>
          <w:i w:val="0"/>
        </w:rPr>
        <w:t xml:space="preserve">9.2.9. За каждый случай нарушения Подрядчиком требований нормативно-правовых актов по охране труда и промышленной безопасности, повлекшего причинение вреда или ущерба Заказчику и/или третьим лицам, — штраф в размере </w:t>
      </w:r>
      <w:r>
        <w:rPr>
          <w:b w:val="0"/>
          <w:i w:val="0"/>
          <w:highlight w:val="yellow"/>
        </w:rPr>
        <w:t>{{ШТРАФ_ЗА_ВРЕД_ПО_ОХРАНЕ_ТРУДА}}</w:t>
      </w:r>
      <w:r>
        <w:rPr>
          <w:b w:val="0"/>
          <w:i w:val="0"/>
        </w:rPr>
        <w:t xml:space="preserve"> рублей за каждый факт нарушения.</w:t>
      </w:r>
    </w:p>
    <w:p>
      <w:pPr>
        <w:spacing w:before="0" w:after="60"/>
        <w:ind w:firstLine="567"/>
        <w:jc w:val="both"/>
      </w:pPr>
      <w:r>
        <w:rPr>
          <w:b w:val="0"/>
          <w:i w:val="0"/>
        </w:rPr>
        <w:t xml:space="preserve">9.2.10. Подрядчик на основании требования Заказчика выплачивает последнему штраф в размере </w:t>
      </w:r>
      <w:r>
        <w:rPr>
          <w:b w:val="0"/>
          <w:i w:val="0"/>
          <w:highlight w:val="yellow"/>
        </w:rPr>
        <w:t>{{ШТРАФ_ЗА_НЕПРЕДОСТАВЛЕНИЕ_ПЛАНА_КС}}</w:t>
      </w:r>
      <w:r>
        <w:rPr>
          <w:b w:val="0"/>
          <w:i w:val="0"/>
        </w:rPr>
        <w:t xml:space="preserve"> рублей за каждый факт непредоставления перечня работ в объемно-стоимостном выражении в форме КС-2 на последующий месяц с понедельной разбивкой в срок до </w:t>
      </w:r>
      <w:r>
        <w:rPr>
          <w:b w:val="0"/>
          <w:i w:val="0"/>
          <w:highlight w:val="yellow"/>
        </w:rPr>
        <w:t>{{ЧИСЛО_МЕСЯЦА_ПЛАНА_КС}}</w:t>
      </w:r>
      <w:r>
        <w:rPr>
          <w:b w:val="0"/>
          <w:i w:val="0"/>
        </w:rPr>
        <w:t xml:space="preserve"> числа каждого месяца.</w:t>
      </w:r>
    </w:p>
    <w:p>
      <w:pPr>
        <w:spacing w:before="0" w:after="60"/>
        <w:ind w:firstLine="567"/>
        <w:jc w:val="both"/>
      </w:pPr>
      <w:r>
        <w:rPr>
          <w:b w:val="0"/>
          <w:i w:val="0"/>
        </w:rPr>
        <w:t xml:space="preserve">9.2.11. За неисполнение Подрядчиком требования специализированной компании — штраф в размере </w:t>
      </w:r>
      <w:r>
        <w:rPr>
          <w:b w:val="0"/>
          <w:i w:val="0"/>
          <w:highlight w:val="yellow"/>
        </w:rPr>
        <w:t>{{ШТРАФ_ЗА_НЕИСПОЛНЕНИЕ_ТРЕБОВАНИЯ_СПЕЦКОМПАНИИ}}</w:t>
      </w:r>
      <w:r>
        <w:rPr>
          <w:b w:val="0"/>
          <w:i w:val="0"/>
        </w:rPr>
        <w:t xml:space="preserve"> рублей за каждый факт неисполнения.</w:t>
      </w:r>
    </w:p>
    <w:p>
      <w:pPr>
        <w:spacing w:before="0" w:after="60"/>
        <w:ind w:firstLine="567"/>
        <w:jc w:val="both"/>
      </w:pPr>
      <w:r>
        <w:rPr>
          <w:b w:val="0"/>
          <w:i w:val="0"/>
        </w:rPr>
        <w:t>9.3. В случае нарушения Подрядчиком условий настоящего Договора Стороны составляют соответствующий Акт/Акты. В случае немотивированного отказа Подрядчика от подписания Акта Заказчик имеет право составить Акт в одностороннем порядке, который будет подтверждать нарушение Подрядчиком условия(ий) настоящего Договора при условии надлежащего уведомления Подрядчика о дате составления названного акта.</w:t>
      </w:r>
    </w:p>
    <w:p>
      <w:pPr>
        <w:spacing w:before="0" w:after="60"/>
        <w:ind w:firstLine="567"/>
        <w:jc w:val="both"/>
      </w:pPr>
      <w:r>
        <w:rPr>
          <w:b w:val="0"/>
          <w:i w:val="0"/>
        </w:rPr>
        <w:t>9.4. В случае неустранения Подрядчиком претензий по качеству выполненных работ (в том числе о замене некачественных материалов, деталей, частей и механизмов, об устранении недостатков, дефектов или недоделок в работах), поступивших от Заказчика, в срок, согласованный Сторонами, Заказчик уменьшает стоимость выполненных Подрядчиком работ на сумму штрафа, определенного на основании п. 9.2.3 настоящего Договора. Количество удержаний, предусмотренных настоящим пунктом, не ограничено и определяется количеством неустраненных претензий по качеству выполненных работ в согласованный Сторонами срок.</w:t>
      </w:r>
    </w:p>
    <w:p>
      <w:pPr>
        <w:spacing w:before="0" w:after="60"/>
        <w:ind w:firstLine="567"/>
        <w:jc w:val="both"/>
      </w:pPr>
      <w:r>
        <w:rPr>
          <w:b w:val="0"/>
          <w:i w:val="0"/>
        </w:rPr>
        <w:t>9.5. Все работы по ликвидации брака и аварий, происшедших при выполнении работ на объекте по вине Подрядчика, производятся Подрядчиком за свой счет в согласованные Сторонами разумные сроки. В случае возникновения в результате этого убытков у Заказчика Подрядчик компенсирует Заказчику убытки в полном объеме.</w:t>
      </w:r>
    </w:p>
    <w:p>
      <w:pPr>
        <w:spacing w:before="0" w:after="60"/>
        <w:ind w:firstLine="567"/>
        <w:jc w:val="both"/>
      </w:pPr>
      <w:r>
        <w:rPr>
          <w:b w:val="0"/>
          <w:i w:val="0"/>
        </w:rPr>
        <w:t xml:space="preserve">9.6. При несоблюдении Заказчиком предусмотренных настоящим Договором сроков оплаты Заказчик уплачивает Подрядчику неустойку в размере </w:t>
      </w:r>
      <w:r>
        <w:rPr>
          <w:b w:val="0"/>
          <w:i w:val="0"/>
          <w:highlight w:val="yellow"/>
        </w:rPr>
        <w:t>{{НЕУСТОЙКА_ЗАКАЗЧИКА_ПРОЦЕНТ_В_ДЕНЬ}}</w:t>
      </w:r>
      <w:r>
        <w:rPr>
          <w:b w:val="0"/>
          <w:i w:val="0"/>
        </w:rPr>
        <w:t xml:space="preserve"> % от суммы просроченного платежа за каждый день просрочки, но не более </w:t>
      </w:r>
      <w:r>
        <w:rPr>
          <w:b w:val="0"/>
          <w:i w:val="0"/>
          <w:highlight w:val="yellow"/>
        </w:rPr>
        <w:t>{{ПРЕДЕЛ_НЕУСТОЙКИ_ЗАКАЗЧИКА_ПРОЦЕНТ}}</w:t>
      </w:r>
      <w:r>
        <w:rPr>
          <w:b w:val="0"/>
          <w:i w:val="0"/>
        </w:rPr>
        <w:t xml:space="preserve"> % от Цены настоящего Договора.</w:t>
      </w:r>
    </w:p>
    <w:p>
      <w:pPr>
        <w:spacing w:before="0" w:after="60"/>
        <w:ind w:firstLine="567"/>
        <w:jc w:val="both"/>
      </w:pPr>
      <w:r>
        <w:rPr>
          <w:b w:val="0"/>
          <w:i w:val="0"/>
        </w:rPr>
        <w:t>9.7. Кроме санкций за неисполнение обязательств по Договору Подрядчик возмещает Заказчику убытки, вызванные наложением на Заказчика штрафных санкций контрольными и надзорными органами в связи с ненадлежащим исполнением Подрядчиком обязательств, установленных настоящим Договором.</w:t>
      </w:r>
    </w:p>
    <w:p>
      <w:pPr>
        <w:spacing w:before="0" w:after="60"/>
        <w:ind w:firstLine="567"/>
        <w:jc w:val="both"/>
      </w:pPr>
      <w:r>
        <w:rPr>
          <w:b w:val="0"/>
          <w:i w:val="0"/>
        </w:rPr>
        <w:t xml:space="preserve">9.8. Стороны определили, что по выбору Заказчика суммы неустойки (штрафов, пени) и убытков, определяемые в соответствии с разделом 9 настоящего Договора, должны быть возмещены Подрядчиком в течение </w:t>
      </w:r>
      <w:r>
        <w:rPr>
          <w:b w:val="0"/>
          <w:i w:val="0"/>
          <w:highlight w:val="yellow"/>
        </w:rPr>
        <w:t>{{СРОК_ВОЗМЕЩЕНИЯ_НЕУСТОЙКИ}}</w:t>
      </w:r>
      <w:r>
        <w:rPr>
          <w:b w:val="0"/>
          <w:i w:val="0"/>
        </w:rPr>
        <w:t xml:space="preserve"> календарных дней после получения первого письменного требования Заказчика или могут быть вычтены из сумм платежей по настоящему Договору. Подрядчик согласен с вычетом Заказчиком неустойки (штрафов, пени) и убытков из сумм, подлежащих уплате Подрядчику по настоящему Договору.</w:t>
      </w:r>
    </w:p>
    <w:p>
      <w:pPr>
        <w:spacing w:before="0" w:after="60"/>
        <w:ind w:firstLine="567"/>
        <w:jc w:val="both"/>
      </w:pPr>
      <w:r>
        <w:rPr>
          <w:b w:val="0"/>
          <w:i w:val="0"/>
        </w:rPr>
        <w:t>9.9. Уплата неустоек (штрафов, пени), а также возмещение убытков не освобождает стороны от исполнения своих обязательств в натуре.</w:t>
      </w:r>
    </w:p>
    <w:p>
      <w:pPr>
        <w:keepNext/>
        <w:spacing w:before="160" w:after="80"/>
        <w:jc w:val="center"/>
      </w:pPr>
      <w:r>
        <w:rPr>
          <w:b/>
          <w:i w:val="0"/>
        </w:rPr>
        <w:t>10. ПОРЯДОК РАЗРЕШЕНИЯ СПОРОВ</w:t>
      </w:r>
    </w:p>
    <w:p>
      <w:pPr>
        <w:spacing w:before="0" w:after="60"/>
        <w:ind w:firstLine="567"/>
        <w:jc w:val="both"/>
      </w:pPr>
      <w:r>
        <w:rPr>
          <w:b w:val="0"/>
          <w:i w:val="0"/>
        </w:rPr>
        <w:t xml:space="preserve">10.1. Все споры или разногласия, возникающие между сторонами по настоящему Договору или в связи с ним, разрешаются путем переговоров между сторонами либо в претензионном порядке. Сторона, получившая претензию, обязана ответить на нее письменно в течение </w:t>
      </w:r>
      <w:r>
        <w:rPr>
          <w:b w:val="0"/>
          <w:i w:val="0"/>
          <w:highlight w:val="yellow"/>
        </w:rPr>
        <w:t>{{СРОК_ОТВЕТА_НА_ПРЕТЕНЗИЮ}}</w:t>
      </w:r>
      <w:r>
        <w:rPr>
          <w:b w:val="0"/>
          <w:i w:val="0"/>
        </w:rPr>
        <w:t xml:space="preserve"> дней.</w:t>
      </w:r>
    </w:p>
    <w:p>
      <w:pPr>
        <w:spacing w:before="0" w:after="60"/>
        <w:ind w:firstLine="567"/>
        <w:jc w:val="both"/>
      </w:pPr>
      <w:r>
        <w:rPr>
          <w:b w:val="0"/>
          <w:i w:val="0"/>
        </w:rPr>
        <w:t>10.2. В случае невозможности разрешения разногласий путем переговоров они подлежат рассмотрению в Арбитражном суде в установленном законом порядке.</w:t>
      </w:r>
    </w:p>
    <w:p>
      <w:pPr>
        <w:keepNext/>
        <w:spacing w:before="160" w:after="80"/>
        <w:jc w:val="center"/>
      </w:pPr>
      <w:r>
        <w:rPr>
          <w:b/>
          <w:i w:val="0"/>
        </w:rPr>
        <w:t>11. ПОРЯДОК ИЗМЕНЕНИЯ И ДОПОЛНЕНИЯ ДОГОВОРА</w:t>
      </w:r>
    </w:p>
    <w:p>
      <w:pPr>
        <w:spacing w:before="0" w:after="60"/>
        <w:ind w:firstLine="567"/>
        <w:jc w:val="both"/>
      </w:pPr>
      <w:r>
        <w:rPr>
          <w:b w:val="0"/>
          <w:i w:val="0"/>
        </w:rPr>
        <w:t>11.1.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в письменной форме в виде дополнительного соглашения и подписана обеими сторонами.</w:t>
      </w:r>
    </w:p>
    <w:p>
      <w:pPr>
        <w:spacing w:before="0" w:after="60"/>
        <w:ind w:firstLine="567"/>
        <w:jc w:val="both"/>
      </w:pPr>
      <w:r>
        <w:rPr>
          <w:b w:val="0"/>
          <w:i w:val="0"/>
        </w:rPr>
        <w:t xml:space="preserve">11.2. Если в процессе работы выявляются неизбежность получения отрицательных результатов или нецелесообразность дальнейшего проведения работ, каждая из сторон вправе внести предложение о приостановке работ. После уведомления о приостановке работ Заказчик и Подрядчик обязаны в течение </w:t>
      </w:r>
      <w:r>
        <w:rPr>
          <w:b w:val="0"/>
          <w:i w:val="0"/>
          <w:highlight w:val="yellow"/>
        </w:rPr>
        <w:t>{{СРОК_РЕШЕНИЯ_О_ПРИОСТАНОВКЕ}}</w:t>
      </w:r>
      <w:r>
        <w:rPr>
          <w:b w:val="0"/>
          <w:i w:val="0"/>
        </w:rPr>
        <w:t xml:space="preserve"> дней принять совместное решение о дальнейшем продолжении работ, изменении условий или расторжении настоящего Договора.</w:t>
      </w:r>
    </w:p>
    <w:p>
      <w:pPr>
        <w:spacing w:before="0" w:after="60"/>
        <w:ind w:firstLine="567"/>
        <w:jc w:val="both"/>
      </w:pPr>
      <w:r>
        <w:rPr>
          <w:b w:val="0"/>
          <w:i w:val="0"/>
        </w:rPr>
        <w:t>11.3. Настоящий Договор может быть расторгнут по соглашению Сторон, по решению суда или в связи с односторонним отказом одной из сторон в соответствии с законодательством РФ. Одностороннее расторжение Договора осуществляется Стороной Договора путем письменного уведомления, направляемого любым из следующих способов:</w:t>
      </w:r>
    </w:p>
    <w:p>
      <w:pPr>
        <w:spacing w:before="0" w:after="60"/>
        <w:ind w:left="283"/>
        <w:jc w:val="both"/>
      </w:pPr>
      <w:r>
        <w:rPr>
          <w:b w:val="0"/>
          <w:i w:val="0"/>
        </w:rPr>
        <w:t>- заказным письмом с уведомлением о вручении;</w:t>
      </w:r>
    </w:p>
    <w:p>
      <w:pPr>
        <w:spacing w:before="0" w:after="60"/>
        <w:ind w:left="283"/>
        <w:jc w:val="both"/>
      </w:pPr>
      <w:r>
        <w:rPr>
          <w:b w:val="0"/>
          <w:i w:val="0"/>
        </w:rPr>
        <w:t>- курьерской доставкой. В этом случае факт получения документа должен подтверждаться распиской, которая содержит наименование документа и дату его получения, а также фамилию, инициалы, должность и подпись лица, получившего данный документ;</w:t>
      </w:r>
    </w:p>
    <w:p>
      <w:pPr>
        <w:spacing w:before="0" w:after="60"/>
        <w:ind w:left="283"/>
        <w:jc w:val="both"/>
      </w:pPr>
      <w:r>
        <w:rPr>
          <w:b w:val="0"/>
          <w:i w:val="0"/>
        </w:rPr>
        <w:t>- по электронной почте или иным способом связи при условии, что он позволяет достоверно установить, от кого исходило сообщение и кому оно адресовано.</w:t>
      </w:r>
    </w:p>
    <w:p>
      <w:pPr>
        <w:spacing w:before="0" w:after="60"/>
        <w:ind w:firstLine="567"/>
        <w:jc w:val="both"/>
      </w:pPr>
      <w:r>
        <w:rPr>
          <w:b w:val="0"/>
          <w:i w:val="0"/>
        </w:rPr>
        <w:t xml:space="preserve">При неполучении ответа на уведомление в течение </w:t>
      </w:r>
      <w:r>
        <w:rPr>
          <w:b w:val="0"/>
          <w:i w:val="0"/>
          <w:highlight w:val="yellow"/>
        </w:rPr>
        <w:t>{{СРОК_ОТВЕТА_НА_УВЕДОМЛЕНИЕ_О_РАСТОРЖЕНИИ}}</w:t>
      </w:r>
      <w:r>
        <w:rPr>
          <w:b w:val="0"/>
          <w:i w:val="0"/>
        </w:rPr>
        <w:t xml:space="preserve"> дней со дня отправления Договор считается расторгнутым.</w:t>
      </w:r>
    </w:p>
    <w:p>
      <w:pPr>
        <w:spacing w:before="0" w:after="60"/>
        <w:ind w:firstLine="567"/>
        <w:jc w:val="both"/>
      </w:pPr>
      <w:r>
        <w:rPr>
          <w:b w:val="0"/>
          <w:i w:val="0"/>
        </w:rPr>
        <w:t>Досрочное окончание срока действия Договора не влечет прекращения неисполненных обязательств Сторон по Договору, в том числе гарантийных обязательств Подрядчика.</w:t>
      </w:r>
    </w:p>
    <w:p>
      <w:pPr>
        <w:spacing w:before="0" w:after="60"/>
        <w:ind w:firstLine="567"/>
        <w:jc w:val="both"/>
      </w:pPr>
      <w:r>
        <w:rPr>
          <w:b w:val="0"/>
          <w:i w:val="0"/>
        </w:rPr>
        <w:t>11.4. Заказчик вправе в одностороннем порядке отказаться от исполнения Договора и потребовать возврата всех уплаченных по Договору денежных средств, за исключением стоимости фактически выполненных и принятых Работ, в следующих случаях (но не ограничиваясь данным перечнем):</w:t>
      </w:r>
    </w:p>
    <w:p>
      <w:pPr>
        <w:spacing w:before="0" w:after="60"/>
        <w:ind w:firstLine="567"/>
        <w:jc w:val="both"/>
      </w:pPr>
      <w:r>
        <w:rPr>
          <w:b w:val="0"/>
          <w:i w:val="0"/>
        </w:rPr>
        <w:t>11.4.1. Если отступления в Работе от условий Договора или иные дефекты/недостатки результатов Работ не были устранены Подрядчиком в согласованный сторонами разумный срок либо являются существенными и неустранимыми.</w:t>
      </w:r>
    </w:p>
    <w:p>
      <w:pPr>
        <w:spacing w:before="0" w:after="60"/>
        <w:ind w:firstLine="567"/>
        <w:jc w:val="both"/>
      </w:pPr>
      <w:r>
        <w:rPr>
          <w:b w:val="0"/>
          <w:i w:val="0"/>
        </w:rPr>
        <w:t xml:space="preserve">11.4.2. Если задержка сроков выполнения Работ по Договору по обстоятельствам, за которые отвечает Подрядчик, составит более </w:t>
      </w:r>
      <w:r>
        <w:rPr>
          <w:b w:val="0"/>
          <w:i w:val="0"/>
          <w:highlight w:val="yellow"/>
        </w:rPr>
        <w:t>{{СРОК_ЗАДЕРЖКИ_ДЛЯ_ОТКАЗА}}</w:t>
      </w:r>
      <w:r>
        <w:rPr>
          <w:b w:val="0"/>
          <w:i w:val="0"/>
        </w:rPr>
        <w:t xml:space="preserve"> календарных дней против сроков, согласованных сторонами в Графике производства работ.</w:t>
      </w:r>
    </w:p>
    <w:p>
      <w:pPr>
        <w:spacing w:before="0" w:after="60"/>
        <w:ind w:firstLine="567"/>
        <w:jc w:val="both"/>
      </w:pPr>
      <w:r>
        <w:rPr>
          <w:b w:val="0"/>
          <w:i w:val="0"/>
        </w:rPr>
        <w:t>11.4.3. Если Подрядчик выполняет Работы настолько медленно, что окончание их к сроку становится явно невозможным.</w:t>
      </w:r>
    </w:p>
    <w:p>
      <w:pPr>
        <w:spacing w:before="0" w:after="60"/>
        <w:ind w:firstLine="567"/>
        <w:jc w:val="both"/>
      </w:pPr>
      <w:r>
        <w:rPr>
          <w:b w:val="0"/>
          <w:i w:val="0"/>
        </w:rPr>
        <w:t xml:space="preserve">11.4.4. Несоблюдения Подрядчиком требований по качеству работ, если исправление соответствующих некачественно выполненных работ влечет задержку выполнения работ по Договору в целом более чем на </w:t>
      </w:r>
      <w:r>
        <w:rPr>
          <w:b w:val="0"/>
          <w:i w:val="0"/>
          <w:highlight w:val="yellow"/>
        </w:rPr>
        <w:t>{{СРОК_ЗАДЕРЖКИ_ИЗ_ЗА_ИСПРАВЛЕНИЯ}}</w:t>
      </w:r>
      <w:r>
        <w:rPr>
          <w:b w:val="0"/>
          <w:i w:val="0"/>
        </w:rPr>
        <w:t xml:space="preserve"> календарных дней.</w:t>
      </w:r>
    </w:p>
    <w:p>
      <w:pPr>
        <w:spacing w:before="0" w:after="60"/>
        <w:ind w:firstLine="567"/>
        <w:jc w:val="both"/>
      </w:pPr>
      <w:r>
        <w:rPr>
          <w:b w:val="0"/>
          <w:i w:val="0"/>
        </w:rPr>
        <w:t xml:space="preserve">11.4.5. Если отступления в работе от условий настоящего Договора или иные недостатки результата работы в течение </w:t>
      </w:r>
      <w:r>
        <w:rPr>
          <w:b w:val="0"/>
          <w:i w:val="0"/>
          <w:highlight w:val="yellow"/>
        </w:rPr>
        <w:t>{{СРОК_УСТРАНЕНИЯ_ОТСТУПЛЕНИЙ}}</w:t>
      </w:r>
      <w:r>
        <w:rPr>
          <w:b w:val="0"/>
          <w:i w:val="0"/>
        </w:rPr>
        <w:t xml:space="preserve"> календарных дней не были устранены либо являются существенными и неустранимыми.</w:t>
      </w:r>
    </w:p>
    <w:p>
      <w:pPr>
        <w:spacing w:before="0" w:after="60"/>
        <w:ind w:firstLine="567"/>
        <w:jc w:val="both"/>
      </w:pPr>
      <w:r>
        <w:rPr>
          <w:b w:val="0"/>
          <w:i w:val="0"/>
        </w:rPr>
        <w:t>11.4.6. Аннулирования лицензий на подлежащую лицензированию деятельность, приостановления или прекращения действия свидетельств о допуске к работам, которые оказывают влияние на безопасность объектов капитального строительства, выданных в установленном законом порядке, а также аннулирования или прекращения действия других актов государственных органов в рамках законодательства, лишающих Подрядчика права на производство работ.</w:t>
      </w:r>
    </w:p>
    <w:p>
      <w:pPr>
        <w:spacing w:before="0" w:after="60"/>
        <w:ind w:firstLine="567"/>
        <w:jc w:val="both"/>
      </w:pPr>
      <w:r>
        <w:rPr>
          <w:b w:val="0"/>
          <w:i w:val="0"/>
        </w:rPr>
        <w:t>11.5. Односторонний отказ Заказчика от исполнения Договора по основаниям, указанным в п. 11.4 Договора, влечет его расторжение. Договор считается расторгнутым с даты получения Подрядчиком письменного уведомления, подписанного уполномоченным представителем Заказчика, об отказе от исполнения Договора или с иной даты, указанной в таком уведомлении.</w:t>
      </w:r>
    </w:p>
    <w:p>
      <w:pPr>
        <w:spacing w:before="0" w:after="60"/>
        <w:ind w:firstLine="567"/>
        <w:jc w:val="both"/>
      </w:pPr>
      <w:r>
        <w:rPr>
          <w:b w:val="0"/>
          <w:i w:val="0"/>
        </w:rPr>
        <w:t xml:space="preserve">11.6. При отказе Заказчика от исполнения Договора в случаях, предусмотренных п. 11.4 Договора, Подрядчик обязан в течение </w:t>
      </w:r>
      <w:r>
        <w:rPr>
          <w:b w:val="0"/>
          <w:i w:val="0"/>
          <w:highlight w:val="yellow"/>
        </w:rPr>
        <w:t>{{СРОК_ВОЗВРАТА_ДЕНЕЖНЫХ_СРЕДСТВ}}</w:t>
      </w:r>
      <w:r>
        <w:rPr>
          <w:b w:val="0"/>
          <w:i w:val="0"/>
        </w:rPr>
        <w:t xml:space="preserve"> календарных дней возвратить Заказчику причитающиеся ему денежные средства за исключением стоимости фактически выполненных и принятых Работ, а также выплатить начисленные неустойки и возместить убытки, причиненные Заказчику расторжением Договора.</w:t>
      </w:r>
    </w:p>
    <w:p>
      <w:pPr>
        <w:spacing w:before="0" w:after="60"/>
        <w:ind w:firstLine="567"/>
        <w:jc w:val="both"/>
      </w:pPr>
      <w:r>
        <w:rPr>
          <w:b w:val="0"/>
          <w:i w:val="0"/>
        </w:rPr>
        <w:t xml:space="preserve">11.7. В случае если Подрядчик выполнил работы по Договору в части и прекратил дальнейшее их выполнение без подписания соответствующего дополнительного соглашения к Договору о корректировке объемов работ, подлежащих выполнению, и Подрядчиком в течение </w:t>
      </w:r>
      <w:r>
        <w:rPr>
          <w:b w:val="0"/>
          <w:i w:val="0"/>
          <w:highlight w:val="yellow"/>
        </w:rPr>
        <w:t>{{СРОК_ПРЕДОСТАВЛЕНИЯ_ДОПСОГЛАШЕНИЯ_О_КОРРЕКТИРОВКЕ}}</w:t>
      </w:r>
      <w:r>
        <w:rPr>
          <w:b w:val="0"/>
          <w:i w:val="0"/>
        </w:rPr>
        <w:t xml:space="preserve"> со дня прекращения выполнения работ по Договору не предоставлено Заказчику подписанное со своей стороны дополнительное соглашение о корректировке объемов и цены работ по Договору, то Заказчик направляет Подрядчику извещение об отказе от исполнения Договора (ст. 717 ГК РФ). В данном случае объем порученных Подрядчику работ по Договору определяется согласно утвержденным Заказчиком Актам о приемке выполненных работ по форме КС-2, а цена Договора определяется путем суммирования стоимости работ, указанных в Справках о стоимости выполненных работ и затрат по форме КС-3.</w:t>
      </w:r>
    </w:p>
    <w:p>
      <w:pPr>
        <w:keepNext/>
        <w:spacing w:before="160" w:after="80"/>
        <w:jc w:val="center"/>
      </w:pPr>
      <w:r>
        <w:rPr>
          <w:b/>
          <w:i w:val="0"/>
        </w:rPr>
        <w:t>12. КОНТРОЛЬ И НАДЗОР ЗА РЕАЛИЗАЦИЕЙ ДОГОВОРА</w:t>
      </w:r>
    </w:p>
    <w:p>
      <w:pPr>
        <w:spacing w:before="0" w:after="60"/>
        <w:ind w:firstLine="567"/>
        <w:jc w:val="both"/>
      </w:pPr>
      <w:r>
        <w:rPr>
          <w:b w:val="0"/>
          <w:i w:val="0"/>
        </w:rPr>
        <w:t>12.1. Заказчик осуществляет технический надзор и контроль за ходом и качеством выполняемых работ, соблюдением Графика производства работ, Графика поставки материалов Подрядчиком. Для выполнения данных функций Заказчик имеет право привлечь третьих лиц.</w:t>
      </w:r>
    </w:p>
    <w:p>
      <w:pPr>
        <w:spacing w:before="0" w:after="60"/>
        <w:ind w:firstLine="567"/>
        <w:jc w:val="both"/>
      </w:pPr>
      <w:r>
        <w:rPr>
          <w:b w:val="0"/>
          <w:i w:val="0"/>
        </w:rPr>
        <w:t>12.2. Подрядчик ведет журнал производства работ, в котором отражается весь ход фактического производства работ, а также все факты и обстоятельства, связанные с производством работ, имеющие значение во взаимоотношениях Заказчика и Подрядчика. Заказчик проверяет журнал и своей подписью подтверждает записи в журнале.</w:t>
      </w:r>
    </w:p>
    <w:p>
      <w:pPr>
        <w:spacing w:before="0" w:after="60"/>
        <w:ind w:firstLine="567"/>
        <w:jc w:val="both"/>
      </w:pPr>
      <w:r>
        <w:rPr>
          <w:b w:val="0"/>
          <w:i w:val="0"/>
        </w:rPr>
        <w:t>12.3. Осуществляя контроль за ведением Работ, Заказчик (третье лицо, привлечённое для выполнения данных функций) не вмешивается в оперативно-хозяйственную деятельность Подрядчика.</w:t>
      </w:r>
    </w:p>
    <w:p>
      <w:pPr>
        <w:keepNext/>
        <w:spacing w:before="160" w:after="80"/>
        <w:jc w:val="center"/>
      </w:pPr>
      <w:r>
        <w:rPr>
          <w:b/>
          <w:i w:val="0"/>
        </w:rPr>
        <w:t>13. ПРОЧИЕ УСЛОВИЯ</w:t>
      </w:r>
    </w:p>
    <w:p>
      <w:pPr>
        <w:spacing w:before="0" w:after="60"/>
        <w:ind w:firstLine="567"/>
        <w:jc w:val="both"/>
      </w:pPr>
      <w:r>
        <w:rPr>
          <w:b w:val="0"/>
          <w:i w:val="0"/>
        </w:rPr>
        <w:t>13.1. Каждая из Сторон Договора обязуется не разглашать, не передавать и/или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настоящего Договора, иначе как с письменного согласия другой Стороны настоящего Договора.</w:t>
      </w:r>
    </w:p>
    <w:p>
      <w:pPr>
        <w:spacing w:before="0" w:after="60"/>
        <w:ind w:firstLine="567"/>
        <w:jc w:val="both"/>
      </w:pPr>
      <w:r>
        <w:rPr>
          <w:b w:val="0"/>
          <w:i w:val="0"/>
        </w:rPr>
        <w:t xml:space="preserve">13.2. Об изменении почтовых, банковских и иных реквизитов Стороны обязаны уведомлять друг друга в течение </w:t>
      </w:r>
      <w:r>
        <w:rPr>
          <w:b w:val="0"/>
          <w:i w:val="0"/>
          <w:highlight w:val="yellow"/>
        </w:rPr>
        <w:t>{{СРОК_УВЕДОМЛЕНИЯ_ОБ_ИЗМЕНЕНИИ_РЕКВИЗИТОВ}}</w:t>
      </w:r>
      <w:r>
        <w:rPr>
          <w:b w:val="0"/>
          <w:i w:val="0"/>
        </w:rPr>
        <w:t xml:space="preserve"> рабочих дней с момента вступления таких изменений в силу. В случае несвоевременного уведомления корреспонденция считается надлежащим образом направленной по адресу, указанному в настоящем Договоре.</w:t>
      </w:r>
    </w:p>
    <w:p>
      <w:pPr>
        <w:spacing w:before="0" w:after="60"/>
        <w:ind w:firstLine="567"/>
        <w:jc w:val="both"/>
      </w:pPr>
      <w:r>
        <w:rPr>
          <w:b w:val="0"/>
          <w:i w:val="0"/>
        </w:rPr>
        <w:t>13.3. Подрядчик вправе переуступать свои права и обязанности по настоящему договору только с письменного согласия Заказчика.</w:t>
      </w:r>
    </w:p>
    <w:p>
      <w:pPr>
        <w:spacing w:before="0" w:after="60"/>
        <w:ind w:firstLine="567"/>
        <w:jc w:val="both"/>
      </w:pPr>
      <w:r>
        <w:rPr>
          <w:b w:val="0"/>
          <w:i w:val="0"/>
        </w:rPr>
        <w:t>13.4. Любое уведомление по данному договору отправляется получателю в виде заказного письма, либо могут быть использованы иные виды связи, в частности отправка сообщений по электронному адресу Стороны-адресата или посредством факсимильной связи. Дополнительные условия надлежащего уведомления каждой из сторон могут быть предусмотрены письменным соглашением.</w:t>
      </w:r>
    </w:p>
    <w:p>
      <w:pPr>
        <w:spacing w:before="0" w:after="60"/>
        <w:ind w:firstLine="567"/>
        <w:jc w:val="both"/>
      </w:pPr>
      <w:r>
        <w:rPr>
          <w:b w:val="0"/>
          <w:i w:val="0"/>
        </w:rPr>
        <w:t>13.5. При выполнении настоящего договора стороны руководствуются законодательными и нормативными актами Российской Федерации.</w:t>
      </w:r>
    </w:p>
    <w:p>
      <w:pPr>
        <w:spacing w:before="0" w:after="60"/>
        <w:ind w:firstLine="567"/>
        <w:jc w:val="both"/>
      </w:pPr>
      <w:r>
        <w:rPr>
          <w:b w:val="0"/>
          <w:i w:val="0"/>
        </w:rPr>
        <w:t>13.6. Настоящий Договор составлен на русском языке, в двух экземплярах. Все экземпляры идентичны и имеют одинаковую юридическую силу.</w:t>
      </w:r>
    </w:p>
    <w:p>
      <w:pPr>
        <w:spacing w:before="0" w:after="60"/>
        <w:ind w:firstLine="567"/>
        <w:jc w:val="both"/>
      </w:pPr>
      <w:r>
        <w:rPr>
          <w:b w:val="0"/>
          <w:i w:val="0"/>
        </w:rPr>
        <w:t>13.7. Приложения к договору:</w:t>
      </w:r>
    </w:p>
    <w:p>
      <w:pPr>
        <w:spacing w:before="0" w:after="60"/>
        <w:ind w:firstLine="567"/>
        <w:jc w:val="both"/>
      </w:pPr>
      <w:r>
        <w:rPr>
          <w:b w:val="0"/>
          <w:i w:val="0"/>
        </w:rPr>
        <w:t>Приложение № 1 — Единичные расценки или Локально сметный расчёт;</w:t>
      </w:r>
    </w:p>
    <w:p>
      <w:pPr>
        <w:spacing w:before="0" w:after="60"/>
        <w:ind w:firstLine="567"/>
        <w:jc w:val="both"/>
      </w:pPr>
      <w:r>
        <w:rPr>
          <w:b w:val="0"/>
          <w:i w:val="0"/>
        </w:rPr>
        <w:t>Приложение № 2 — График производства работ;</w:t>
      </w:r>
    </w:p>
    <w:p>
      <w:pPr>
        <w:spacing w:before="0" w:after="60"/>
        <w:ind w:firstLine="567"/>
        <w:jc w:val="both"/>
      </w:pPr>
      <w:r>
        <w:rPr>
          <w:b w:val="0"/>
          <w:i w:val="0"/>
          <w:highlight w:val="yellow"/>
        </w:rPr>
        <w:t>{{ИНЫЕ_ПРИЛОЖЕНИЯ}}</w:t>
      </w:r>
    </w:p>
    <w:p>
      <w:pPr>
        <w:keepNext/>
        <w:spacing w:before="160" w:after="80"/>
        <w:jc w:val="center"/>
      </w:pPr>
      <w:r>
        <w:rPr>
          <w:b/>
          <w:i w:val="0"/>
        </w:rPr>
        <w:t>14. АДРЕСА, БАНКОВСКИЕ РЕКВИЗИТЫ И ПОДПИСИ СТОРОН</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tcPr>
          <w:p>
            <w:pPr>
              <w:spacing w:after="40"/>
              <w:jc w:val="left"/>
            </w:pPr>
            <w:r>
              <w:rPr>
                <w:b w:val="0"/>
                <w:i w:val="0"/>
                <w:sz w:val="20"/>
              </w:rPr>
              <w:t>ЗАКАЗЧИК:</w:t>
            </w:r>
          </w:p>
          <w:p>
            <w:pPr>
              <w:spacing w:after="40"/>
              <w:jc w:val="left"/>
            </w:pPr>
            <w:r>
              <w:rPr>
                <w:b w:val="0"/>
                <w:i w:val="0"/>
                <w:sz w:val="20"/>
                <w:highlight w:val="yellow"/>
              </w:rPr>
              <w:t>{{НАИМЕНОВАНИЕ_ЗАКАЗЧИКА}}</w:t>
            </w:r>
          </w:p>
          <w:p>
            <w:pPr>
              <w:spacing w:after="40"/>
              <w:jc w:val="left"/>
            </w:pPr>
            <w:r>
              <w:rPr>
                <w:b w:val="0"/>
                <w:i w:val="0"/>
                <w:sz w:val="20"/>
              </w:rPr>
              <w:t xml:space="preserve">Юридический адрес: </w:t>
            </w:r>
            <w:r>
              <w:rPr>
                <w:b w:val="0"/>
                <w:i w:val="0"/>
                <w:sz w:val="20"/>
                <w:highlight w:val="yellow"/>
              </w:rPr>
              <w:t>{{АДРЕС_ЗАКАЗЧИКА}}</w:t>
            </w:r>
          </w:p>
          <w:p>
            <w:pPr>
              <w:spacing w:after="40"/>
              <w:jc w:val="left"/>
            </w:pPr>
            <w:r>
              <w:rPr>
                <w:b w:val="0"/>
                <w:i w:val="0"/>
                <w:sz w:val="20"/>
              </w:rPr>
              <w:t xml:space="preserve">Почтовый адрес: </w:t>
            </w:r>
            <w:r>
              <w:rPr>
                <w:b w:val="0"/>
                <w:i w:val="0"/>
                <w:sz w:val="20"/>
                <w:highlight w:val="yellow"/>
              </w:rPr>
              <w:t>{{ПОЧТОВЫЙ_АДРЕС_ЗАКАЗЧИКА}}</w:t>
            </w:r>
          </w:p>
          <w:p>
            <w:pPr>
              <w:spacing w:after="40"/>
              <w:jc w:val="left"/>
            </w:pPr>
            <w:r>
              <w:rPr>
                <w:b w:val="0"/>
                <w:i w:val="0"/>
                <w:sz w:val="20"/>
              </w:rPr>
              <w:t xml:space="preserve">ИНН/КПП: </w:t>
            </w:r>
            <w:r>
              <w:rPr>
                <w:b w:val="0"/>
                <w:i w:val="0"/>
                <w:sz w:val="20"/>
                <w:highlight w:val="yellow"/>
              </w:rPr>
              <w:t>{{ИНН_ЗАКАЗЧИКА}}</w:t>
            </w:r>
            <w:r>
              <w:rPr>
                <w:b w:val="0"/>
                <w:i w:val="0"/>
                <w:sz w:val="20"/>
              </w:rPr>
              <w:t xml:space="preserve"> / </w:t>
            </w:r>
            <w:r>
              <w:rPr>
                <w:b w:val="0"/>
                <w:i w:val="0"/>
                <w:sz w:val="20"/>
                <w:highlight w:val="yellow"/>
              </w:rPr>
              <w:t>{{КПП_ЗАКАЗЧИКА}}</w:t>
            </w:r>
          </w:p>
          <w:p>
            <w:pPr>
              <w:spacing w:after="40"/>
              <w:jc w:val="left"/>
            </w:pPr>
            <w:r>
              <w:rPr>
                <w:b w:val="0"/>
                <w:i w:val="0"/>
                <w:sz w:val="20"/>
              </w:rPr>
              <w:t xml:space="preserve">ОГРН: </w:t>
            </w:r>
            <w:r>
              <w:rPr>
                <w:b w:val="0"/>
                <w:i w:val="0"/>
                <w:sz w:val="20"/>
                <w:highlight w:val="yellow"/>
              </w:rPr>
              <w:t>{{ОГРН_ЗАКАЗЧИКА}}</w:t>
            </w:r>
          </w:p>
          <w:p>
            <w:pPr>
              <w:spacing w:after="40"/>
              <w:jc w:val="left"/>
            </w:pPr>
            <w:r>
              <w:rPr>
                <w:b w:val="0"/>
                <w:i w:val="0"/>
                <w:sz w:val="20"/>
              </w:rPr>
              <w:t xml:space="preserve">Банковские реквизиты: </w:t>
            </w:r>
            <w:r>
              <w:rPr>
                <w:b w:val="0"/>
                <w:i w:val="0"/>
                <w:sz w:val="20"/>
                <w:highlight w:val="yellow"/>
              </w:rPr>
              <w:t>{{БАНКОВСКИЕ_РЕКВИЗИТЫ_ЗАКАЗЧИКА}}</w:t>
            </w:r>
          </w:p>
          <w:p>
            <w:pPr>
              <w:spacing w:after="40"/>
              <w:jc w:val="left"/>
            </w:pPr>
            <w:r>
              <w:rPr>
                <w:b w:val="0"/>
                <w:i w:val="0"/>
                <w:sz w:val="20"/>
              </w:rPr>
              <w:t xml:space="preserve">Телефон, e-mail: </w:t>
            </w:r>
            <w:r>
              <w:rPr>
                <w:b w:val="0"/>
                <w:i w:val="0"/>
                <w:sz w:val="20"/>
                <w:highlight w:val="yellow"/>
              </w:rPr>
              <w:t>{{КОНТАКТЫ_ЗАКАЗЧИКА}}</w:t>
            </w:r>
          </w:p>
          <w:p>
            <w:pPr>
              <w:spacing w:after="40"/>
              <w:jc w:val="left"/>
            </w:pPr>
          </w:p>
          <w:p>
            <w:pPr>
              <w:spacing w:after="40"/>
              <w:jc w:val="left"/>
            </w:pPr>
            <w:r>
              <w:rPr>
                <w:b w:val="0"/>
                <w:i w:val="0"/>
                <w:sz w:val="20"/>
                <w:highlight w:val="yellow"/>
              </w:rPr>
              <w:t>{{ДОЛЖНОСТЬ_ПОДПИСАНТА_ЗАКАЗЧИКА}}</w:t>
            </w:r>
          </w:p>
          <w:p>
            <w:pPr>
              <w:spacing w:after="40"/>
              <w:jc w:val="left"/>
            </w:pPr>
            <w:r>
              <w:rPr>
                <w:b w:val="0"/>
                <w:i w:val="0"/>
                <w:sz w:val="20"/>
              </w:rPr>
              <w:t xml:space="preserve">_________________ / </w:t>
            </w:r>
            <w:r>
              <w:rPr>
                <w:b w:val="0"/>
                <w:i w:val="0"/>
                <w:sz w:val="20"/>
                <w:highlight w:val="yellow"/>
              </w:rPr>
              <w:t>{{ФИО_ПОДПИСАНТА_ЗАКАЗЧИКА}}</w:t>
            </w:r>
            <w:r>
              <w:rPr>
                <w:b w:val="0"/>
                <w:i w:val="0"/>
                <w:sz w:val="20"/>
              </w:rPr>
              <w:t xml:space="preserve"> /</w:t>
            </w:r>
          </w:p>
          <w:p>
            <w:pPr>
              <w:spacing w:after="40"/>
              <w:jc w:val="left"/>
            </w:pPr>
            <w:r>
              <w:rPr>
                <w:b w:val="0"/>
                <w:i w:val="0"/>
                <w:sz w:val="20"/>
              </w:rPr>
              <w:t>М. П. (при наличии)</w:t>
            </w:r>
          </w:p>
        </w:tc>
        <w:tc>
          <w:tcPr>
            <w:tcW w:type="dxa" w:w="4819"/>
          </w:tcPr>
          <w:p>
            <w:pPr>
              <w:spacing w:after="40"/>
              <w:jc w:val="left"/>
            </w:pPr>
            <w:r>
              <w:rPr>
                <w:b w:val="0"/>
                <w:i w:val="0"/>
                <w:sz w:val="20"/>
              </w:rPr>
              <w:t>ПОДРЯДЧИК:</w:t>
            </w:r>
          </w:p>
          <w:p>
            <w:pPr>
              <w:spacing w:after="40"/>
              <w:jc w:val="left"/>
            </w:pPr>
            <w:r>
              <w:rPr>
                <w:b w:val="0"/>
                <w:i w:val="0"/>
                <w:sz w:val="20"/>
                <w:highlight w:val="yellow"/>
              </w:rPr>
              <w:t>{{НАИМЕНОВАНИЕ_ПОДРЯДЧИКА}}</w:t>
            </w:r>
          </w:p>
          <w:p>
            <w:pPr>
              <w:spacing w:after="40"/>
              <w:jc w:val="left"/>
            </w:pPr>
            <w:r>
              <w:rPr>
                <w:b w:val="0"/>
                <w:i w:val="0"/>
                <w:sz w:val="20"/>
              </w:rPr>
              <w:t xml:space="preserve">Юридический адрес: </w:t>
            </w:r>
            <w:r>
              <w:rPr>
                <w:b w:val="0"/>
                <w:i w:val="0"/>
                <w:sz w:val="20"/>
                <w:highlight w:val="yellow"/>
              </w:rPr>
              <w:t>{{АДРЕС_ПОДРЯДЧИКА}}</w:t>
            </w:r>
          </w:p>
          <w:p>
            <w:pPr>
              <w:spacing w:after="40"/>
              <w:jc w:val="left"/>
            </w:pPr>
            <w:r>
              <w:rPr>
                <w:b w:val="0"/>
                <w:i w:val="0"/>
                <w:sz w:val="20"/>
              </w:rPr>
              <w:t xml:space="preserve">Почтовый адрес: </w:t>
            </w:r>
            <w:r>
              <w:rPr>
                <w:b w:val="0"/>
                <w:i w:val="0"/>
                <w:sz w:val="20"/>
                <w:highlight w:val="yellow"/>
              </w:rPr>
              <w:t>{{ПОЧТОВЫЙ_АДРЕС_ПОДРЯДЧИКА}}</w:t>
            </w:r>
          </w:p>
          <w:p>
            <w:pPr>
              <w:spacing w:after="40"/>
              <w:jc w:val="left"/>
            </w:pPr>
            <w:r>
              <w:rPr>
                <w:b w:val="0"/>
                <w:i w:val="0"/>
                <w:sz w:val="20"/>
              </w:rPr>
              <w:t xml:space="preserve">ИНН/КПП: </w:t>
            </w:r>
            <w:r>
              <w:rPr>
                <w:b w:val="0"/>
                <w:i w:val="0"/>
                <w:sz w:val="20"/>
                <w:highlight w:val="yellow"/>
              </w:rPr>
              <w:t>{{ИНН_ПОДРЯДЧИКА}}</w:t>
            </w:r>
            <w:r>
              <w:rPr>
                <w:b w:val="0"/>
                <w:i w:val="0"/>
                <w:sz w:val="20"/>
              </w:rPr>
              <w:t xml:space="preserve"> / </w:t>
            </w:r>
            <w:r>
              <w:rPr>
                <w:b w:val="0"/>
                <w:i w:val="0"/>
                <w:sz w:val="20"/>
                <w:highlight w:val="yellow"/>
              </w:rPr>
              <w:t>{{КПП_ПОДРЯДЧИКА}}</w:t>
            </w:r>
          </w:p>
          <w:p>
            <w:pPr>
              <w:spacing w:after="40"/>
              <w:jc w:val="left"/>
            </w:pPr>
            <w:r>
              <w:rPr>
                <w:b w:val="0"/>
                <w:i w:val="0"/>
                <w:sz w:val="20"/>
              </w:rPr>
              <w:t xml:space="preserve">ОГРН: </w:t>
            </w:r>
            <w:r>
              <w:rPr>
                <w:b w:val="0"/>
                <w:i w:val="0"/>
                <w:sz w:val="20"/>
                <w:highlight w:val="yellow"/>
              </w:rPr>
              <w:t>{{ОГРН_ПОДРЯДЧИКА}}</w:t>
            </w:r>
          </w:p>
          <w:p>
            <w:pPr>
              <w:spacing w:after="40"/>
              <w:jc w:val="left"/>
            </w:pPr>
            <w:r>
              <w:rPr>
                <w:b w:val="0"/>
                <w:i w:val="0"/>
                <w:sz w:val="20"/>
              </w:rPr>
              <w:t xml:space="preserve">Банковские реквизиты: </w:t>
            </w:r>
            <w:r>
              <w:rPr>
                <w:b w:val="0"/>
                <w:i w:val="0"/>
                <w:sz w:val="20"/>
                <w:highlight w:val="yellow"/>
              </w:rPr>
              <w:t>{{БАНКОВСКИЕ_РЕКВИЗИТЫ_ПОДРЯДЧИКА}}</w:t>
            </w:r>
          </w:p>
          <w:p>
            <w:pPr>
              <w:spacing w:after="40"/>
              <w:jc w:val="left"/>
            </w:pPr>
            <w:r>
              <w:rPr>
                <w:b w:val="0"/>
                <w:i w:val="0"/>
                <w:sz w:val="20"/>
              </w:rPr>
              <w:t xml:space="preserve">Телефон, e-mail: </w:t>
            </w:r>
            <w:r>
              <w:rPr>
                <w:b w:val="0"/>
                <w:i w:val="0"/>
                <w:sz w:val="20"/>
                <w:highlight w:val="yellow"/>
              </w:rPr>
              <w:t>{{КОНТАКТЫ_ПОДРЯДЧИКА}}</w:t>
            </w:r>
          </w:p>
          <w:p>
            <w:pPr>
              <w:spacing w:after="40"/>
              <w:jc w:val="left"/>
            </w:pPr>
          </w:p>
          <w:p>
            <w:pPr>
              <w:spacing w:after="40"/>
              <w:jc w:val="left"/>
            </w:pPr>
            <w:r>
              <w:rPr>
                <w:b w:val="0"/>
                <w:i w:val="0"/>
                <w:sz w:val="20"/>
                <w:highlight w:val="yellow"/>
              </w:rPr>
              <w:t>{{ДОЛЖНОСТЬ_ПОДПИСАНТА}}</w:t>
            </w:r>
          </w:p>
          <w:p>
            <w:pPr>
              <w:spacing w:after="40"/>
              <w:jc w:val="left"/>
            </w:pPr>
            <w:r>
              <w:rPr>
                <w:b w:val="0"/>
                <w:i w:val="0"/>
                <w:sz w:val="20"/>
              </w:rPr>
              <w:t xml:space="preserve">_________________ / </w:t>
            </w:r>
            <w:r>
              <w:rPr>
                <w:b w:val="0"/>
                <w:i w:val="0"/>
                <w:sz w:val="20"/>
                <w:highlight w:val="yellow"/>
              </w:rPr>
              <w:t>{{ФИО_ПОДПИСАНТА}}</w:t>
            </w:r>
            <w:r>
              <w:rPr>
                <w:b w:val="0"/>
                <w:i w:val="0"/>
                <w:sz w:val="20"/>
              </w:rPr>
              <w:t xml:space="preserve"> /</w:t>
            </w:r>
          </w:p>
          <w:p>
            <w:pPr>
              <w:spacing w:after="40"/>
              <w:jc w:val="left"/>
            </w:pPr>
            <w:r>
              <w:rPr>
                <w:b w:val="0"/>
                <w:i w:val="0"/>
                <w:sz w:val="20"/>
              </w:rPr>
              <w:t>М. П. (при наличии)</w:t>
            </w:r>
          </w:p>
        </w:tc>
      </w:tr>
    </w:tbl>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2026-09-29T00:00:00Z</dcterms:created>
  <dcterms:modified xsi:type="dcterms:W3CDTF">2026-09-29T00:00:00Z</dcterms:modified>
  <cp:category/>
  <cp:lastPrinted>2026-09-29T00:00:00Z</cp:lastPrinted>
</cp:coreProperties>
</file>