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Netflix Movies and TV Shows Clustering</w:t>
      </w:r>
    </w:p>
    <w:p w:rsidR="00000000" w:rsidDel="00000000" w:rsidP="00000000" w:rsidRDefault="00000000" w:rsidRPr="00000000" w14:paraId="00000005">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Pratik M Gumble</w:t>
      </w:r>
    </w:p>
    <w:p w:rsidR="00000000" w:rsidDel="00000000" w:rsidP="00000000" w:rsidRDefault="00000000" w:rsidRPr="00000000" w14:paraId="00000006">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science trainee,</w:t>
      </w:r>
    </w:p>
    <w:p w:rsidR="00000000" w:rsidDel="00000000" w:rsidP="00000000" w:rsidRDefault="00000000" w:rsidRPr="00000000" w14:paraId="00000007">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AlmaBetter, Bangalore</w:t>
      </w:r>
    </w:p>
    <w:p w:rsidR="00000000" w:rsidDel="00000000" w:rsidP="00000000" w:rsidRDefault="00000000" w:rsidRPr="00000000" w14:paraId="00000008">
      <w:pPr>
        <w:jc w:val="center"/>
        <w:rPr>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Abstract</w:t>
      </w:r>
    </w:p>
    <w:p w:rsidR="00000000" w:rsidDel="00000000" w:rsidP="00000000" w:rsidRDefault="00000000" w:rsidRPr="00000000" w14:paraId="0000000A">
      <w:pPr>
        <w:spacing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As the world’s leading Internet television network with over 160 million members in over 190 countries, members of Netflix enjoy hundreds of millions of hours of content per day, including original series, documentaries and feature films. Netflix invest heavily in machine learning to continually improve member experience and optimize the Netflix service end-to-end.</w:t>
      </w:r>
    </w:p>
    <w:p w:rsidR="00000000" w:rsidDel="00000000" w:rsidP="00000000" w:rsidRDefault="00000000" w:rsidRPr="00000000" w14:paraId="0000000B">
      <w:pPr>
        <w:spacing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We are going to work on the Netflix movies and TV Show dataset you can find this dataset on Kaggle. Netflix is an application that keeps growing exponentially whole around the world and it is the most famous streaming platform.</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This dataset consists of tv shows and movies available on Netflix as of 2019. 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The proposed experiment is  based  on  a combination  of unsupervised machine  learning algorithms  such as  PCA, K means clustering and Hierarchical clustering.</w:t>
      </w:r>
      <w:r w:rsidDel="00000000" w:rsidR="00000000" w:rsidRPr="00000000">
        <w:rPr>
          <w:rFonts w:ascii="Times New Roman" w:cs="Times New Roman" w:eastAsia="Times New Roman" w:hAnsi="Times New Roman"/>
          <w:sz w:val="24"/>
          <w:szCs w:val="24"/>
          <w:rtl w:val="0"/>
        </w:rPr>
        <w:t xml:space="preserve"> In that case </w:t>
      </w:r>
      <w:r w:rsidDel="00000000" w:rsidR="00000000" w:rsidRPr="00000000">
        <w:rPr>
          <w:rFonts w:ascii="Times New Roman" w:cs="Times New Roman" w:eastAsia="Times New Roman" w:hAnsi="Times New Roman"/>
          <w:color w:val="000000"/>
          <w:sz w:val="24"/>
          <w:szCs w:val="24"/>
          <w:highlight w:val="white"/>
          <w:rtl w:val="0"/>
        </w:rPr>
        <w:t xml:space="preserve">clustering similar content by matching text-based features.</w:t>
        <w:br w:type="textWrapping"/>
      </w:r>
    </w:p>
    <w:p w:rsidR="00000000" w:rsidDel="00000000" w:rsidP="00000000" w:rsidRDefault="00000000" w:rsidRPr="00000000" w14:paraId="0000000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 machine learning, K Means clustering, PCA, Hierarchical clustering</w:t>
      </w:r>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Statement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To explore what all other insights can be obtained from the Netflix dataset.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Introduction</w:t>
      </w:r>
    </w:p>
    <w:p w:rsidR="00000000" w:rsidDel="00000000" w:rsidP="00000000" w:rsidRDefault="00000000" w:rsidRPr="00000000" w14:paraId="00000010">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all watch a lot of TV shows.</w:t>
        <w:br w:type="textWrapping"/>
        <w:t xml:space="preserve">Many online streaming services offer a large number of TV shows, which are at our disposal to watch, at the price of a subscription cost. The major online streaming services across the world are Netflix, Prime Video, Hulu, and Disney+. Netflix is a popular entertainment service used by people around the world.</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In this project, you are required to do</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Exploratory Data Analysis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what type content is available in different countries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Netflix has increasingly focusing on TV rather than movies in recent years.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similar content by matching text-based features. </w:t>
      </w:r>
    </w:p>
    <w:p w:rsidR="00000000" w:rsidDel="00000000" w:rsidP="00000000" w:rsidRDefault="00000000" w:rsidRPr="00000000" w14:paraId="00000015">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The models that will be introduced in this project 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Means Clustering</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Hierarchical Clustering</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4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Dataset Analysis</w:t>
      </w:r>
    </w:p>
    <w:p w:rsidR="00000000" w:rsidDel="00000000" w:rsidP="00000000" w:rsidRDefault="00000000" w:rsidRPr="00000000" w14:paraId="0000001A">
      <w:pPr>
        <w:shd w:fill="ffffff" w:val="clear"/>
        <w:spacing w:after="100" w:before="1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dataset is collected from Flixable which is a third-party Netflix search engine. Integrating this dataset with other external datasets such as IMDB ratings, rotten tomatoes can also provide many interesting findings. It includes over 6,234 entries and 12 columns.</w:t>
      </w:r>
    </w:p>
    <w:p w:rsidR="00000000" w:rsidDel="00000000" w:rsidP="00000000" w:rsidRDefault="00000000" w:rsidRPr="00000000" w14:paraId="0000001B">
      <w:pPr>
        <w:shd w:fill="ffffff" w:val="clear"/>
        <w:spacing w:after="100" w:before="12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Steps involved:</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Exploratory Data Analysis </w:t>
      </w:r>
    </w:p>
    <w:p w:rsidR="00000000" w:rsidDel="00000000" w:rsidP="00000000" w:rsidRDefault="00000000" w:rsidRPr="00000000" w14:paraId="0000001D">
      <w:pPr>
        <w:jc w:val="both"/>
        <w:rPr>
          <w:rFonts w:ascii="Times New Roman" w:cs="Times New Roman" w:eastAsia="Times New Roman" w:hAnsi="Times New Roman"/>
          <w:color w:val="303640"/>
          <w:sz w:val="24"/>
          <w:szCs w:val="24"/>
          <w:highlight w:val="white"/>
        </w:rPr>
      </w:pPr>
      <w:r w:rsidDel="00000000" w:rsidR="00000000" w:rsidRPr="00000000">
        <w:rPr>
          <w:rFonts w:ascii="Times New Roman" w:cs="Times New Roman" w:eastAsia="Times New Roman" w:hAnsi="Times New Roman"/>
          <w:sz w:val="24"/>
          <w:szCs w:val="24"/>
          <w:rtl w:val="0"/>
        </w:rPr>
        <w:t xml:space="preserve">After loading the dataset, we performed this method by comparing our target variable with other independent variables. </w:t>
      </w:r>
      <w:r w:rsidDel="00000000" w:rsidR="00000000" w:rsidRPr="00000000">
        <w:rPr>
          <w:rFonts w:ascii="Times New Roman" w:cs="Times New Roman" w:eastAsia="Times New Roman" w:hAnsi="Times New Roman"/>
          <w:color w:val="000000"/>
          <w:sz w:val="24"/>
          <w:szCs w:val="24"/>
          <w:highlight w:val="white"/>
          <w:rtl w:val="0"/>
        </w:rPr>
        <w:t xml:space="preserve">Performing an Exploratory Data Analysis allows data scientists to detect errors, debunk assumptions, and much more to ultimately select an appropriate predictive model.</w:t>
      </w:r>
      <w:r w:rsidDel="00000000" w:rsidR="00000000" w:rsidRPr="00000000">
        <w:rPr>
          <w:rFonts w:ascii="Times New Roman" w:cs="Times New Roman" w:eastAsia="Times New Roman" w:hAnsi="Times New Roman"/>
          <w:color w:val="303640"/>
          <w:sz w:val="24"/>
          <w:szCs w:val="24"/>
          <w:highlight w:val="white"/>
          <w:rtl w:val="0"/>
        </w:rPr>
        <w:t xml:space="preserve">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helped us figuring out various aspects and relationships among the target and the independent variables. It gave us a better idea of which feature behaves in which manner compared to the target variable.</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drawing>
          <wp:inline distB="0" distT="0" distL="0" distR="0">
            <wp:extent cx="2716715" cy="2235028"/>
            <wp:effectExtent b="0" l="0" r="0" t="0"/>
            <wp:docPr id="2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16715" cy="223502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Most of the audience prefers Movies over TV Show as 69.1 percentage of audience like Movies and 30.1 percentage of audience like TV shows. Production grow yearly as shown in graph as </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7731" cy="1492598"/>
            <wp:effectExtent b="0" l="0" r="0" t="0"/>
            <wp:docPr id="3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87731" cy="149259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drawing>
          <wp:inline distB="0" distT="0" distL="0" distR="0">
            <wp:extent cx="2505706" cy="2047397"/>
            <wp:effectExtent b="0" l="0" r="0" t="0"/>
            <wp:docPr id="3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505706" cy="204739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drawing>
          <wp:inline distB="0" distT="0" distL="0" distR="0">
            <wp:extent cx="2566866" cy="1741700"/>
            <wp:effectExtent b="0" l="0" r="0" t="0"/>
            <wp:docPr id="3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566866" cy="174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year 2019 covid came that badly affects Netflix for producing content. Movies have exponential growth from the start but due to covid, it is going downwards.</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month to release content so the producer can gain much revenue. Most of the holidays came in December and Jan month in US and Europe. Most of the holidays came in India in Oct month. So to releases a Movie or TV show in between Oct to Jan is the best way to earn a lot of profit as the whole family will be spending The best 4 months to release content are October, November, December, and January.</w:t>
      </w:r>
    </w:p>
    <w:p w:rsidR="00000000" w:rsidDel="00000000" w:rsidP="00000000" w:rsidRDefault="00000000" w:rsidRPr="00000000" w14:paraId="00000027">
      <w:pPr>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2743200" cy="2312035"/>
            <wp:effectExtent b="0" l="0" r="0" t="0"/>
            <wp:docPr id="3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43200"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drawing>
          <wp:inline distB="0" distT="0" distL="0" distR="0">
            <wp:extent cx="2622312" cy="1909450"/>
            <wp:effectExtent b="0" l="0" r="0" t="0"/>
            <wp:docPr id="3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622312" cy="1909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Rate of movies release is more as compared to the TV shows.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popular director on Netflix, with the most titles, is Jan Suter and next is Raul Compos.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drawing>
          <wp:inline distB="0" distT="0" distL="0" distR="0">
            <wp:extent cx="2602819" cy="1839069"/>
            <wp:effectExtent b="0" l="0" r="0" t="0"/>
            <wp:docPr id="3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02819" cy="183906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bar graph, we can see the top 15 countries which contributes most on Netflix. The country by the amount of the produces content is the United States.</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It seems like words like "Love", "Man", "World", "Story" ,"Christmas" are very common in titles.</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1353185"/>
            <wp:effectExtent b="0" l="0" r="0" t="0"/>
            <wp:docPr id="3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743200" cy="13531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87295" cy="2305050"/>
            <wp:effectExtent b="0" l="0" r="0" t="0"/>
            <wp:docPr id="3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8729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drawing>
          <wp:inline distB="0" distT="0" distL="0" distR="0">
            <wp:extent cx="2743200" cy="2597885"/>
            <wp:effectExtent b="0" l="0" r="0" t="0"/>
            <wp:docPr id="4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43200" cy="25978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we know that International Movies take the first place, followed by dramas and comedies.</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drawing>
          <wp:inline distB="0" distT="0" distL="0" distR="0">
            <wp:extent cx="2762250" cy="1804588"/>
            <wp:effectExtent b="0" l="0" r="0" t="0"/>
            <wp:docPr id="3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62250" cy="18045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count of TV shows is made with a “TV-MA” rating. “TV-MA” is a rating assigned by the TV Parental Guidelines to a television program designed for mature audiences only.</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drawing>
          <wp:inline distB="0" distT="0" distL="0" distR="0">
            <wp:extent cx="2721960" cy="1701226"/>
            <wp:effectExtent b="0" l="0" r="0" t="0"/>
            <wp:docPr id="3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721960" cy="17012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actor on Netflix TV Show, based on the number of titles, is Takahiro Sakurai.</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drawing>
          <wp:inline distB="0" distT="0" distL="0" distR="0">
            <wp:extent cx="2516592" cy="1796964"/>
            <wp:effectExtent b="0" l="0" r="0" t="0"/>
            <wp:docPr id="4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516592" cy="17969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movies have duration of between 50 to 150 min.</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 </w:t>
      </w:r>
      <w:r w:rsidDel="00000000" w:rsidR="00000000" w:rsidRPr="00000000">
        <w:rPr/>
        <w:drawing>
          <wp:inline distB="0" distT="0" distL="0" distR="0">
            <wp:extent cx="2697521" cy="1681572"/>
            <wp:effectExtent b="0" l="0" r="0" t="0"/>
            <wp:docPr id="4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97521" cy="16815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drawing>
          <wp:inline distB="0" distT="0" distL="0" distR="0">
            <wp:extent cx="2427008" cy="1552575"/>
            <wp:effectExtent b="0" l="0" r="0" t="0"/>
            <wp:docPr id="4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27008"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 graph it is clear that in Spain,France,UK and US mostly adults peoples like to watch moveies and TV shows.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India 57 percentage of teens watching movies and TV shows and only 26 percentage of adults like to watching movies and TV shows.</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in India Netflix need to more concentrate to Teens.</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Algorithms: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Principal Components Analysis (PCA)</w:t>
      </w:r>
    </w:p>
    <w:p w:rsidR="00000000" w:rsidDel="00000000" w:rsidP="00000000" w:rsidRDefault="00000000" w:rsidRPr="00000000" w14:paraId="00000049">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PCA is fundamentally a dimensionality reduction algorithm, but it can also be useful as a tool for visualization, for noise filtering, for feature extraction and engineering, and much more.</w:t>
      </w:r>
    </w:p>
    <w:p w:rsidR="00000000" w:rsidDel="00000000" w:rsidP="00000000" w:rsidRDefault="00000000" w:rsidRPr="00000000" w14:paraId="0000004A">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2743200" cy="1985010"/>
            <wp:effectExtent b="0" l="0" r="0" t="0"/>
            <wp:docPr id="4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43200" cy="19850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we want the explained variance to be between 95–99%.</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to get 99%(most approximate is 100%)of variance explained I need 7 principal components.</w:t>
      </w:r>
    </w:p>
    <w:p w:rsidR="00000000" w:rsidDel="00000000" w:rsidP="00000000" w:rsidRDefault="00000000" w:rsidRPr="00000000" w14:paraId="0000004D">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 means Clustering</w:t>
      </w:r>
      <w:r w:rsidDel="00000000" w:rsidR="00000000" w:rsidRPr="00000000">
        <w:rPr>
          <w:rtl w:val="0"/>
        </w:rPr>
      </w:r>
    </w:p>
    <w:p w:rsidR="00000000" w:rsidDel="00000000" w:rsidP="00000000" w:rsidRDefault="00000000" w:rsidRPr="00000000" w14:paraId="0000004F">
      <w:pPr>
        <w:shd w:fill="ffffff" w:val="clear"/>
        <w:spacing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K-Means Clustering is an Unsupervised Learning algorithm, which groups the unlabeled dataset into different clusters. Here K defines the number of pre-defined clusters that need to be created in the process.</w:t>
      </w:r>
    </w:p>
    <w:p w:rsidR="00000000" w:rsidDel="00000000" w:rsidP="00000000" w:rsidRDefault="00000000" w:rsidRPr="00000000" w14:paraId="00000051">
      <w:pPr>
        <w:pStyle w:val="Heading1"/>
        <w:shd w:fill="ffffff" w:val="clear"/>
        <w:spacing w:before="12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Find out how many clusters are used</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 Elbow Method</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Elbow Method is one of the most popular methods to determine this optimal value of k.</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43200" cy="1754505"/>
            <wp:effectExtent b="0" l="0" r="0" t="0"/>
            <wp:docPr id="4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43200"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optimal number of clusters, we have to select the value of k at the “elbow” ie the point after which the distortion/inertia start decreasing in a linear fashion. Thus for the given data, we conclude that the optimal number of clusters for the data is 3.</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Silhouette Score</w:t>
      </w:r>
    </w:p>
    <w:p w:rsidR="00000000" w:rsidDel="00000000" w:rsidP="00000000" w:rsidRDefault="00000000" w:rsidRPr="00000000" w14:paraId="00000057">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silhouette plot displays a measure of how close each point in one cluster is to points in the neighbouring clusters and thus provides a way to assess parameters like number of clusters visually. This measure has a range of [-1, 1].</w:t>
      </w:r>
    </w:p>
    <w:p w:rsidR="00000000" w:rsidDel="00000000" w:rsidP="00000000" w:rsidRDefault="00000000" w:rsidRPr="00000000" w14:paraId="00000058">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Silhouette coefficients (as these values are referred to as) near +1 indicate that the sample is far away from the neighbouring clusters. A value of 0 indicates that the sample is on or very close to the decision boundary between two neighbouring clusters and negative values indicate that those samples might have been assigned to the wrong cluster.</w:t>
      </w:r>
    </w:p>
    <w:p w:rsidR="00000000" w:rsidDel="00000000" w:rsidP="00000000" w:rsidRDefault="00000000" w:rsidRPr="00000000" w14:paraId="0000005A">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drawing>
          <wp:inline distB="0" distT="0" distL="0" distR="0">
            <wp:extent cx="2649300" cy="1694536"/>
            <wp:effectExtent b="0" l="0" r="0" t="0"/>
            <wp:docPr id="4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49300" cy="169453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n_clusters = 3, silhouette score is</w:t>
      </w:r>
    </w:p>
    <w:p w:rsidR="00000000" w:rsidDel="00000000" w:rsidP="00000000" w:rsidRDefault="00000000" w:rsidRPr="00000000" w14:paraId="0000005C">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0.17907236997528836</w:t>
      </w:r>
    </w:p>
    <w:p w:rsidR="00000000" w:rsidDel="00000000" w:rsidP="00000000" w:rsidRDefault="00000000" w:rsidRPr="00000000" w14:paraId="0000005D">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is the Silhouette analysis done on the above plots to select an optimal value for n_clusters.</w:t>
      </w:r>
    </w:p>
    <w:p w:rsidR="00000000" w:rsidDel="00000000" w:rsidP="00000000" w:rsidRDefault="00000000" w:rsidRPr="00000000" w14:paraId="0000005E">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value of 3 for n_clusters looks to be the optimal one. The silhouette score for each cluster is above average silhouette scores</w:t>
      </w:r>
    </w:p>
    <w:p w:rsidR="00000000" w:rsidDel="00000000" w:rsidP="00000000" w:rsidRDefault="00000000" w:rsidRPr="00000000" w14:paraId="0000005F">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743200" cy="1918335"/>
            <wp:effectExtent b="0" l="0" r="0" t="0"/>
            <wp:docPr id="4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743200" cy="19183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Hierarchical clustering</w:t>
      </w:r>
    </w:p>
    <w:p w:rsidR="00000000" w:rsidDel="00000000" w:rsidP="00000000" w:rsidRDefault="00000000" w:rsidRPr="00000000" w14:paraId="00000062">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Hierarchical clustering is another unsupervised machine learning algorithm, which is used to group the unlabeled datasets into a cluster and also known as hierarchical cluster analysis or HCA.</w:t>
      </w:r>
    </w:p>
    <w:p w:rsidR="00000000" w:rsidDel="00000000" w:rsidP="00000000" w:rsidRDefault="00000000" w:rsidRPr="00000000" w14:paraId="00000063">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algorithm, we develop the hierarchy of clusters in the form of a tree, and this tree-shaped structure is known as the dendrogram.</w:t>
      </w:r>
    </w:p>
    <w:p w:rsidR="00000000" w:rsidDel="00000000" w:rsidP="00000000" w:rsidRDefault="00000000" w:rsidRPr="00000000" w14:paraId="00000065">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743200" cy="920750"/>
            <wp:effectExtent b="0" l="0" r="0" t="0"/>
            <wp:docPr id="4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743200" cy="920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Assume we cut vertical lines with a horizontal line to obtain the number of clusters. Number of clusters = 3.</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Agglomerative Clustering</w:t>
      </w:r>
    </w:p>
    <w:p w:rsidR="00000000" w:rsidDel="00000000" w:rsidP="00000000" w:rsidRDefault="00000000" w:rsidRPr="00000000" w14:paraId="0000006A">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agglomerative hierarchical clustering algorithm is a popular example of HCA. To group the datasets into clusters, it follows the bottom-up approach. It means, this algorithm considers each dataset as a single cluster at the beginning, and then start combining the closest pair of clusters together. It does this until all the clusters are merged into a single cluster that contains all the datasets.</w:t>
      </w:r>
    </w:p>
    <w:p w:rsidR="00000000" w:rsidDel="00000000" w:rsidP="00000000" w:rsidRDefault="00000000" w:rsidRPr="00000000" w14:paraId="0000006B">
      <w:pPr>
        <w:shd w:fill="ffffff" w:val="clea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743200" cy="1948815"/>
            <wp:effectExtent b="0" l="0" r="0" t="0"/>
            <wp:docPr id="2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43200"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90" w:before="120" w:line="240"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Conclusion:</w:t>
      </w:r>
    </w:p>
    <w:p w:rsidR="00000000" w:rsidDel="00000000" w:rsidP="00000000" w:rsidRDefault="00000000" w:rsidRPr="00000000" w14:paraId="0000006D">
      <w:pPr>
        <w:shd w:fill="ffffff" w:val="clear"/>
        <w:spacing w:after="9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We have drawn many interesting inferences from the dataset Netflix titles; here’s a summary of the few of them:</w:t>
      </w:r>
    </w:p>
    <w:p w:rsidR="00000000" w:rsidDel="00000000" w:rsidP="00000000" w:rsidRDefault="00000000" w:rsidRPr="00000000" w14:paraId="0000006E">
      <w:pPr>
        <w:shd w:fill="ffffff" w:val="clear"/>
        <w:spacing w:after="90" w:before="120" w:lin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6F">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most content type on Netflix is movies.It appears that Netflix has focused more attention on increasing Movie content than TV Shows. Movies have increased much more dramatically than TV shows</w:t>
      </w:r>
    </w:p>
    <w:p w:rsidR="00000000" w:rsidDel="00000000" w:rsidP="00000000" w:rsidRDefault="00000000" w:rsidRPr="00000000" w14:paraId="00000070">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There are about 70% movies and 30% TV shows on Netflix.</w:t>
      </w:r>
    </w:p>
    <w:p w:rsidR="00000000" w:rsidDel="00000000" w:rsidP="00000000" w:rsidRDefault="00000000" w:rsidRPr="00000000" w14:paraId="00000071">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Most films were released in the years 2018, 2019, and 2020.</w:t>
      </w:r>
    </w:p>
    <w:p w:rsidR="00000000" w:rsidDel="00000000" w:rsidP="00000000" w:rsidRDefault="00000000" w:rsidRPr="00000000" w14:paraId="00000072">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number of releases have significantly increased after 2015 and have dropped in 2021 because of Covid 19.</w:t>
      </w:r>
    </w:p>
    <w:p w:rsidR="00000000" w:rsidDel="00000000" w:rsidP="00000000" w:rsidRDefault="00000000" w:rsidRPr="00000000" w14:paraId="00000073">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months of October, November, December and January had the largest number of films and television series released.</w:t>
      </w:r>
    </w:p>
    <w:p w:rsidR="00000000" w:rsidDel="00000000" w:rsidP="00000000" w:rsidRDefault="00000000" w:rsidRPr="00000000" w14:paraId="00000074">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More of the content is released in holiday season - October, November, December and January.</w:t>
      </w:r>
    </w:p>
    <w:p w:rsidR="00000000" w:rsidDel="00000000" w:rsidP="00000000" w:rsidRDefault="00000000" w:rsidRPr="00000000" w14:paraId="00000075">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United States has the highest number of content on Netflix by a huge margin followed by India.</w:t>
      </w:r>
    </w:p>
    <w:p w:rsidR="00000000" w:rsidDel="00000000" w:rsidP="00000000" w:rsidRDefault="00000000" w:rsidRPr="00000000" w14:paraId="00000076">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Raul Campos and Jan Sulter collectively have directed the most content on Netflix.</w:t>
      </w:r>
    </w:p>
    <w:p w:rsidR="00000000" w:rsidDel="00000000" w:rsidP="00000000" w:rsidRDefault="00000000" w:rsidRPr="00000000" w14:paraId="00000077">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International movies are the top most genre in netflix which is fllowed by standup comedy and Drams.</w:t>
      </w:r>
    </w:p>
    <w:p w:rsidR="00000000" w:rsidDel="00000000" w:rsidP="00000000" w:rsidRDefault="00000000" w:rsidRPr="00000000" w14:paraId="00000078">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Most of the movies have duration of between 50 to 150</w:t>
      </w:r>
    </w:p>
    <w:p w:rsidR="00000000" w:rsidDel="00000000" w:rsidP="00000000" w:rsidRDefault="00000000" w:rsidRPr="00000000" w14:paraId="00000079">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Using correlation heatmap we see that in India mostly teens watching netflix so question arrises that what content teens watched.</w:t>
      </w:r>
    </w:p>
    <w:p w:rsidR="00000000" w:rsidDel="00000000" w:rsidP="00000000" w:rsidRDefault="00000000" w:rsidRPr="00000000" w14:paraId="0000007A">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TV-MA has the highest number of ratings for tv shows i,e adult ratings</w:t>
      </w:r>
    </w:p>
    <w:p w:rsidR="00000000" w:rsidDel="00000000" w:rsidP="00000000" w:rsidRDefault="00000000" w:rsidRPr="00000000" w14:paraId="0000007B">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In India teens mostly watched international movies.</w:t>
      </w:r>
    </w:p>
    <w:p w:rsidR="00000000" w:rsidDel="00000000" w:rsidP="00000000" w:rsidRDefault="00000000" w:rsidRPr="00000000" w14:paraId="0000007C">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Principal Component analysis (PCA)reduced the number of componets as 7 with approximately 99% of variance.</w:t>
      </w:r>
    </w:p>
    <w:p w:rsidR="00000000" w:rsidDel="00000000" w:rsidP="00000000" w:rsidRDefault="00000000" w:rsidRPr="00000000" w14:paraId="0000007D">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For K Means clustering to find out number of k we used elbow and sillhoute score method.</w:t>
      </w:r>
    </w:p>
    <w:p w:rsidR="00000000" w:rsidDel="00000000" w:rsidP="00000000" w:rsidRDefault="00000000" w:rsidRPr="00000000" w14:paraId="0000007E">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Using both the methods we found k=3 is optimal value of clustering.</w:t>
      </w:r>
    </w:p>
    <w:p w:rsidR="00000000" w:rsidDel="00000000" w:rsidP="00000000" w:rsidRDefault="00000000" w:rsidRPr="00000000" w14:paraId="0000007F">
      <w:pPr>
        <w:numPr>
          <w:ilvl w:val="0"/>
          <w:numId w:val="5"/>
        </w:numPr>
        <w:shd w:fill="ffffff" w:val="clear"/>
        <w:spacing w:after="90" w:before="12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Using Hirarchical clustering method again we find out that k=3 is optimal value of clustering.</w:t>
      </w:r>
    </w:p>
    <w:p w:rsidR="00000000" w:rsidDel="00000000" w:rsidP="00000000" w:rsidRDefault="00000000" w:rsidRPr="00000000" w14:paraId="00000080">
      <w:pPr>
        <w:shd w:fill="ffffff" w:val="clear"/>
        <w:spacing w:after="90" w:before="120" w:line="240"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References:</w:t>
      </w:r>
    </w:p>
    <w:p w:rsidR="00000000" w:rsidDel="00000000" w:rsidP="00000000" w:rsidRDefault="00000000" w:rsidRPr="00000000" w14:paraId="00000081">
      <w:pPr>
        <w:numPr>
          <w:ilvl w:val="0"/>
          <w:numId w:val="6"/>
        </w:numP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MachineLearningMastery </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GeeksforGeeks</w:t>
      </w:r>
    </w:p>
    <w:p w:rsidR="00000000" w:rsidDel="00000000" w:rsidP="00000000" w:rsidRDefault="00000000" w:rsidRPr="00000000" w14:paraId="00000083">
      <w:pPr>
        <w:numPr>
          <w:ilvl w:val="0"/>
          <w:numId w:val="6"/>
        </w:numPr>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Machine Learning Mastery </w:t>
      </w:r>
    </w:p>
    <w:p w:rsidR="00000000" w:rsidDel="00000000" w:rsidP="00000000" w:rsidRDefault="00000000" w:rsidRPr="00000000" w14:paraId="00000084">
      <w:pPr>
        <w:shd w:fill="ffffff" w:val="clear"/>
        <w:spacing w:after="90" w:before="120" w:line="240" w:lineRule="auto"/>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085">
      <w:pPr>
        <w:shd w:fill="ffffff" w:val="clear"/>
        <w:spacing w:after="90" w:before="120" w:line="240" w:lineRule="auto"/>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086">
      <w:pPr>
        <w:shd w:fill="ffffff" w:val="clear"/>
        <w:spacing w:after="90" w:before="120" w:lin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87">
      <w:pPr>
        <w:shd w:fill="ffffff" w:val="clear"/>
        <w:spacing w:after="90" w:before="120" w:lin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color w:val="21212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5B45E2"/>
  </w:style>
  <w:style w:type="paragraph" w:styleId="Heading1">
    <w:name w:val="heading 1"/>
    <w:basedOn w:val="Normal"/>
    <w:next w:val="Normal"/>
    <w:rsid w:val="005B45E2"/>
    <w:pPr>
      <w:keepNext w:val="1"/>
      <w:keepLines w:val="1"/>
      <w:spacing w:after="120" w:before="400"/>
      <w:outlineLvl w:val="0"/>
    </w:pPr>
    <w:rPr>
      <w:sz w:val="40"/>
      <w:szCs w:val="40"/>
    </w:rPr>
  </w:style>
  <w:style w:type="paragraph" w:styleId="Heading2">
    <w:name w:val="heading 2"/>
    <w:basedOn w:val="Normal"/>
    <w:next w:val="Normal"/>
    <w:rsid w:val="005B45E2"/>
    <w:pPr>
      <w:keepNext w:val="1"/>
      <w:keepLines w:val="1"/>
      <w:spacing w:after="120" w:before="360"/>
      <w:outlineLvl w:val="1"/>
    </w:pPr>
    <w:rPr>
      <w:sz w:val="32"/>
      <w:szCs w:val="32"/>
    </w:rPr>
  </w:style>
  <w:style w:type="paragraph" w:styleId="Heading3">
    <w:name w:val="heading 3"/>
    <w:basedOn w:val="Normal"/>
    <w:next w:val="Normal"/>
    <w:rsid w:val="005B45E2"/>
    <w:pPr>
      <w:keepNext w:val="1"/>
      <w:keepLines w:val="1"/>
      <w:spacing w:after="80" w:before="320"/>
      <w:outlineLvl w:val="2"/>
    </w:pPr>
    <w:rPr>
      <w:color w:val="434343"/>
      <w:sz w:val="28"/>
      <w:szCs w:val="28"/>
    </w:rPr>
  </w:style>
  <w:style w:type="paragraph" w:styleId="Heading4">
    <w:name w:val="heading 4"/>
    <w:basedOn w:val="Normal"/>
    <w:next w:val="Normal"/>
    <w:rsid w:val="005B45E2"/>
    <w:pPr>
      <w:keepNext w:val="1"/>
      <w:keepLines w:val="1"/>
      <w:spacing w:after="80" w:before="280"/>
      <w:outlineLvl w:val="3"/>
    </w:pPr>
    <w:rPr>
      <w:color w:val="666666"/>
      <w:sz w:val="24"/>
      <w:szCs w:val="24"/>
    </w:rPr>
  </w:style>
  <w:style w:type="paragraph" w:styleId="Heading5">
    <w:name w:val="heading 5"/>
    <w:basedOn w:val="Normal"/>
    <w:next w:val="Normal"/>
    <w:rsid w:val="005B45E2"/>
    <w:pPr>
      <w:keepNext w:val="1"/>
      <w:keepLines w:val="1"/>
      <w:spacing w:after="80" w:before="240"/>
      <w:outlineLvl w:val="4"/>
    </w:pPr>
    <w:rPr>
      <w:color w:val="666666"/>
    </w:rPr>
  </w:style>
  <w:style w:type="paragraph" w:styleId="Heading6">
    <w:name w:val="heading 6"/>
    <w:basedOn w:val="Normal"/>
    <w:next w:val="Normal"/>
    <w:rsid w:val="005B45E2"/>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rsid w:val="005B45E2"/>
    <w:pPr>
      <w:keepNext w:val="1"/>
      <w:keepLines w:val="1"/>
      <w:spacing w:after="60"/>
    </w:pPr>
    <w:rPr>
      <w:sz w:val="52"/>
      <w:szCs w:val="52"/>
    </w:rPr>
  </w:style>
  <w:style w:type="paragraph" w:styleId="Subtitle">
    <w:name w:val="Subtitle"/>
    <w:basedOn w:val="Normal"/>
    <w:next w:val="Normal"/>
    <w:rsid w:val="005B45E2"/>
    <w:pPr>
      <w:keepNext w:val="1"/>
      <w:keepLines w:val="1"/>
      <w:spacing w:after="320"/>
    </w:pPr>
    <w:rPr>
      <w:color w:val="666666"/>
      <w:sz w:val="30"/>
      <w:szCs w:val="30"/>
    </w:rPr>
  </w:style>
  <w:style w:type="paragraph" w:styleId="ListParagraph">
    <w:name w:val="List Paragraph"/>
    <w:basedOn w:val="Normal"/>
    <w:uiPriority w:val="34"/>
    <w:qFormat w:val="1"/>
    <w:rsid w:val="00A83402"/>
    <w:pPr>
      <w:ind w:left="720"/>
      <w:contextualSpacing w:val="1"/>
    </w:pPr>
  </w:style>
  <w:style w:type="paragraph" w:styleId="pw-post-body-paragraph" w:customStyle="1">
    <w:name w:val="pw-post-body-paragraph"/>
    <w:basedOn w:val="Normal"/>
    <w:rsid w:val="00B94633"/>
    <w:pPr>
      <w:spacing w:after="100" w:afterAutospacing="1" w:before="100" w:beforeAutospacing="1" w:line="240" w:lineRule="auto"/>
    </w:pPr>
    <w:rPr>
      <w:rFonts w:ascii="Times New Roman" w:cs="Times New Roman" w:eastAsia="Times New Roman" w:hAnsi="Times New Roman"/>
      <w:sz w:val="24"/>
      <w:szCs w:val="24"/>
      <w:lang w:bidi="hi-IN" w:eastAsia="en-US" w:val="en-US"/>
    </w:rPr>
  </w:style>
  <w:style w:type="character" w:styleId="Strong">
    <w:name w:val="Strong"/>
    <w:basedOn w:val="DefaultParagraphFont"/>
    <w:uiPriority w:val="22"/>
    <w:qFormat w:val="1"/>
    <w:rsid w:val="00B94633"/>
    <w:rPr>
      <w:b w:val="1"/>
      <w:bCs w:val="1"/>
    </w:rPr>
  </w:style>
  <w:style w:type="paragraph" w:styleId="NormalWeb">
    <w:name w:val="Normal (Web)"/>
    <w:basedOn w:val="Normal"/>
    <w:uiPriority w:val="99"/>
    <w:unhideWhenUsed w:val="1"/>
    <w:rsid w:val="00B94633"/>
    <w:pPr>
      <w:spacing w:after="100" w:afterAutospacing="1" w:before="100" w:beforeAutospacing="1" w:line="240" w:lineRule="auto"/>
    </w:pPr>
    <w:rPr>
      <w:rFonts w:ascii="Times New Roman" w:cs="Times New Roman" w:eastAsia="Times New Roman" w:hAnsi="Times New Roman"/>
      <w:sz w:val="24"/>
      <w:szCs w:val="24"/>
      <w:lang w:bidi="hi-IN" w:eastAsia="en-US" w:val="en-US"/>
    </w:rPr>
  </w:style>
  <w:style w:type="paragraph" w:styleId="Header">
    <w:name w:val="header"/>
    <w:basedOn w:val="Normal"/>
    <w:link w:val="HeaderChar"/>
    <w:uiPriority w:val="99"/>
    <w:unhideWhenUsed w:val="1"/>
    <w:rsid w:val="00C67E50"/>
    <w:pPr>
      <w:tabs>
        <w:tab w:val="center" w:pos="4513"/>
        <w:tab w:val="right" w:pos="9026"/>
      </w:tabs>
      <w:spacing w:line="240" w:lineRule="auto"/>
    </w:pPr>
  </w:style>
  <w:style w:type="character" w:styleId="HeaderChar" w:customStyle="1">
    <w:name w:val="Header Char"/>
    <w:basedOn w:val="DefaultParagraphFont"/>
    <w:link w:val="Header"/>
    <w:uiPriority w:val="99"/>
    <w:rsid w:val="00C67E50"/>
  </w:style>
  <w:style w:type="paragraph" w:styleId="Footer">
    <w:name w:val="footer"/>
    <w:basedOn w:val="Normal"/>
    <w:link w:val="FooterChar"/>
    <w:uiPriority w:val="99"/>
    <w:unhideWhenUsed w:val="1"/>
    <w:rsid w:val="00C67E50"/>
    <w:pPr>
      <w:tabs>
        <w:tab w:val="center" w:pos="4513"/>
        <w:tab w:val="right" w:pos="9026"/>
      </w:tabs>
      <w:spacing w:line="240" w:lineRule="auto"/>
    </w:pPr>
  </w:style>
  <w:style w:type="character" w:styleId="FooterChar" w:customStyle="1">
    <w:name w:val="Footer Char"/>
    <w:basedOn w:val="DefaultParagraphFont"/>
    <w:link w:val="Footer"/>
    <w:uiPriority w:val="99"/>
    <w:rsid w:val="00C67E50"/>
  </w:style>
  <w:style w:type="character" w:styleId="Hyperlink">
    <w:name w:val="Hyperlink"/>
    <w:basedOn w:val="DefaultParagraphFont"/>
    <w:uiPriority w:val="99"/>
    <w:semiHidden w:val="1"/>
    <w:unhideWhenUsed w:val="1"/>
    <w:rsid w:val="00DD087B"/>
    <w:rPr>
      <w:color w:val="0000ff"/>
      <w:u w:val="single"/>
    </w:rPr>
  </w:style>
  <w:style w:type="character" w:styleId="Emphasis">
    <w:name w:val="Emphasis"/>
    <w:basedOn w:val="DefaultParagraphFont"/>
    <w:uiPriority w:val="20"/>
    <w:qFormat w:val="1"/>
    <w:rsid w:val="003E098E"/>
    <w:rPr>
      <w:i w:val="1"/>
      <w:iCs w:val="1"/>
    </w:rPr>
  </w:style>
  <w:style w:type="character" w:styleId="mi" w:customStyle="1">
    <w:name w:val="mi"/>
    <w:basedOn w:val="DefaultParagraphFont"/>
    <w:rsid w:val="00D171A1"/>
  </w:style>
  <w:style w:type="character" w:styleId="md-ignore" w:customStyle="1">
    <w:name w:val="md-ignore"/>
    <w:basedOn w:val="DefaultParagraphFont"/>
    <w:rsid w:val="00D171A1"/>
  </w:style>
  <w:style w:type="character" w:styleId="mtext" w:customStyle="1">
    <w:name w:val="mtext"/>
    <w:basedOn w:val="DefaultParagraphFont"/>
    <w:rsid w:val="006A4A85"/>
  </w:style>
  <w:style w:type="character" w:styleId="mo" w:customStyle="1">
    <w:name w:val="mo"/>
    <w:basedOn w:val="DefaultParagraphFont"/>
    <w:rsid w:val="006A4A85"/>
  </w:style>
  <w:style w:type="character" w:styleId="mn" w:customStyle="1">
    <w:name w:val="mn"/>
    <w:basedOn w:val="DefaultParagraphFont"/>
    <w:rsid w:val="006A4A85"/>
  </w:style>
  <w:style w:type="character" w:styleId="a" w:customStyle="1">
    <w:name w:val="_"/>
    <w:basedOn w:val="DefaultParagraphFont"/>
    <w:rsid w:val="006C7C55"/>
  </w:style>
  <w:style w:type="paragraph" w:styleId="BalloonText">
    <w:name w:val="Balloon Text"/>
    <w:basedOn w:val="Normal"/>
    <w:link w:val="BalloonTextChar"/>
    <w:uiPriority w:val="99"/>
    <w:semiHidden w:val="1"/>
    <w:unhideWhenUsed w:val="1"/>
    <w:rsid w:val="006C7C55"/>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C7C55"/>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0.png"/><Relationship Id="rId11" Type="http://schemas.openxmlformats.org/officeDocument/2006/relationships/image" Target="media/image17.pn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CuTk2rwLDLO+bU/DqXj/t+StiQ==">AMUW2mWiciX2PBgz4vEAiDb0hLquOnspipfv5lsJDSJkjAQ2QDmwGZZcVn3syFtVAjUrg86dUFPO5bHEMqgi8DzK9p/SXHRRCnVOP/fCc8+hNMZWMjxRJ62eMrj1QFjTqH+xecgqFjEX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2022-08-10T14:30:00Z</dcterms:created>
</cp:coreProperties>
</file>