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Encryption/Decryption Data</w:t>
      </w:r>
    </w:p>
    <w:p>
      <w:r>
        <w:t>Input: Mô hình dữ liệu là một tập hợp các khái niệm dùng cho việc mô tả và thao tác dữ liệu, các mối quan hệ và các ràng buộc trên dữ liệu của tổ chức.</w:t>
        <w:br/>
        <w:t>Mô hình dữ liệu phải cung cấp các khái niệm và ký hiệu cơ bản, cho phép người thiết kế CSDL và người dùng trao đổi với nhau những hiểu biết về dữ liệu của tổ chức một cách chính xác và không đa nghĩa.</w:t>
        <w:br/>
      </w:r>
    </w:p>
    <w:p>
      <w:r>
        <w:t>Key: A0M6nsxi-aNPfcrCPDa3RdI0r44UnIX9KOqw0IXIDac=</w:t>
      </w:r>
    </w:p>
    <w:p>
      <w:r>
        <w:t>Result of Encrypting: gAAAAABmGBICqSsul961XCz8LGIqrbtK10E3a0vQPuBAlqTCmIa0ok-ESrYMbIgJU7RH2bsnIKEGmFaPriCzjzTC4dc2mGaKOS8GhWp6oldjLCAHYcMxoAI4yOkDkq8JArUiNp2YI2_2MfIcznzDFfChzjwfIJsre-o4-YsZs6yUSTakdlzjHxTYaEgoUnlN92o8-arESDMHswMgajgZE6qlMYb3o2rLj-dlcgkS6aizzvSV_z1jTRpKFruu41hxH9fJFh7clwRBVlQ1c0DyevSzHKcSje5AUTH0nR89-5keQDVJ4_2_zYeVrENQI_PGBBhqzQYMJVDtCt7pEpRJHAIzdl-nXgDcJtXF6CTqJgF17Y7ZaVklHMWKTNdZSNdLI9TY343QhoYLFrxCUZmbnznFbMG_2JXmAzPssCUCyIXuILX_xuPUAaV3AG5MLklBpOnfs1w9lTTjl88g1DTL3cnsTHhIuIWfhYTKrWNDacE8iPKpL3v_u6AHXy326KpAurux6Xn9tFbsNsl8fGCvAwHPPH1LCoGYbzJ0r_q0TcdjexJZxrud92PpKUe30xGHbZ7psZRq5EOTNLjb90VPOCB8BOcxI902GhJyDuhIvzDd-fdvzDi6fZ-VbshXMXOPwWBv8SkSf-BT-vEksJOuAk9zryZA50DOJGhKeayWiv-OkQ2uwfpVQR8=</w:t>
      </w:r>
    </w:p>
    <w:p>
      <w:r>
        <w:t xml:space="preserve">Result of Decrypting: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