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3C5320">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黑体" w:cs="Times New Roman"/>
          <w:b/>
          <w:bCs/>
          <w:color w:val="000000"/>
          <w:kern w:val="0"/>
          <w:sz w:val="28"/>
          <w:szCs w:val="28"/>
          <w:lang w:val="en-US" w:eastAsia="zh-CN" w:bidi="ar"/>
        </w:rPr>
        <w:t xml:space="preserve">基于 </w:t>
      </w:r>
      <w:r>
        <w:rPr>
          <w:rFonts w:hint="default" w:ascii="Times New Roman" w:hAnsi="Times New Roman" w:eastAsia="宋体" w:cs="Times New Roman"/>
          <w:b/>
          <w:bCs/>
          <w:color w:val="000000"/>
          <w:kern w:val="0"/>
          <w:sz w:val="28"/>
          <w:szCs w:val="28"/>
          <w:lang w:val="en-US" w:eastAsia="zh-CN" w:bidi="ar"/>
        </w:rPr>
        <w:t xml:space="preserve">LSTM </w:t>
      </w:r>
      <w:r>
        <w:rPr>
          <w:rFonts w:hint="default" w:ascii="Times New Roman" w:hAnsi="Times New Roman" w:eastAsia="黑体" w:cs="Times New Roman"/>
          <w:b/>
          <w:bCs/>
          <w:color w:val="000000"/>
          <w:kern w:val="0"/>
          <w:sz w:val="28"/>
          <w:szCs w:val="28"/>
          <w:lang w:val="en-US" w:eastAsia="zh-CN" w:bidi="ar"/>
        </w:rPr>
        <w:t>的空气质量预测报告</w:t>
      </w:r>
    </w:p>
    <w:p w14:paraId="71625721">
      <w:pPr>
        <w:jc w:val="center"/>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潘旻坤 22371303</w:t>
      </w:r>
    </w:p>
    <w:p w14:paraId="260940D8">
      <w:pPr>
        <w:ind w:firstLine="420" w:firstLineChars="0"/>
        <w:jc w:val="both"/>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摘要</w:t>
      </w:r>
    </w:p>
    <w:p w14:paraId="2F275082">
      <w:pPr>
        <w:ind w:firstLine="420" w:firstLineChars="20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本次作业报告是对课上所学的LSTM模型部分知识的巩固和应用，利用五年来每小时的天气和污染水平的有关数据，构建了多变量 LSTM 预测模型。通过整合气象参数（温度、气压、风速）与污染物的历史数据，实现了未来 1 小时 PM2.5 浓度的高精度预测。在复习相关知识的同时也锻炼了处理数据、搭建神经网络和调整超参数的能力。</w:t>
      </w:r>
    </w:p>
    <w:p w14:paraId="73908630">
      <w:pPr>
        <w:ind w:firstLine="420" w:firstLineChars="200"/>
        <w:jc w:val="both"/>
        <w:rPr>
          <w:rFonts w:hint="default" w:ascii="Times New Roman" w:hAnsi="Times New Roman" w:eastAsia="黑体" w:cs="Times New Roman"/>
          <w:lang w:val="en-US" w:eastAsia="zh-CN"/>
        </w:rPr>
      </w:pPr>
    </w:p>
    <w:p w14:paraId="0D7DC85D">
      <w:pPr>
        <w:ind w:firstLine="420" w:firstLineChars="0"/>
        <w:jc w:val="both"/>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一、实验背景</w:t>
      </w:r>
    </w:p>
    <w:p w14:paraId="49244B4B">
      <w:pPr>
        <w:ind w:firstLine="420" w:firstLineChars="0"/>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1.1 LSTM网络原理</w:t>
      </w:r>
    </w:p>
    <w:p w14:paraId="6ABCC88F">
      <w:pPr>
        <w:ind w:firstLine="420" w:firstLineChars="20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长短期记忆网络（Long Short-Term Memory, LSTM）是一种特殊的循环神经网络（RNN），专为解决传统RNN的长期依赖问题而设计。其核心在于引入"门控机制"，通过三个关键门结构控制信息流动：</w:t>
      </w:r>
    </w:p>
    <w:p w14:paraId="6F69DA70">
      <w:pPr>
        <w:ind w:firstLine="420" w:firstLineChars="200"/>
        <w:jc w:val="both"/>
        <w:rPr>
          <w:rFonts w:hint="default" w:ascii="Times New Roman" w:hAnsi="Times New Roman" w:cs="Times New Roman"/>
        </w:rPr>
      </w:pPr>
      <w:r>
        <w:rPr>
          <w:rFonts w:hint="default" w:ascii="Times New Roman" w:hAnsi="Times New Roman" w:cs="Times New Roman"/>
        </w:rPr>
        <w:drawing>
          <wp:inline distT="0" distB="0" distL="114300" distR="114300">
            <wp:extent cx="4008120" cy="3021965"/>
            <wp:effectExtent l="0" t="0" r="508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008120" cy="3021965"/>
                    </a:xfrm>
                    <a:prstGeom prst="rect">
                      <a:avLst/>
                    </a:prstGeom>
                    <a:noFill/>
                    <a:ln>
                      <a:noFill/>
                    </a:ln>
                  </pic:spPr>
                </pic:pic>
              </a:graphicData>
            </a:graphic>
          </wp:inline>
        </w:drawing>
      </w:r>
    </w:p>
    <w:p w14:paraId="162ABB31">
      <w:pPr>
        <w:ind w:firstLine="420" w:firstLineChars="20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单元结构（见图1）：</w:t>
      </w:r>
    </w:p>
    <w:p w14:paraId="4F970365">
      <w:pPr>
        <w:numPr>
          <w:ilvl w:val="0"/>
          <w:numId w:val="1"/>
        </w:numPr>
        <w:ind w:left="845" w:leftChars="0" w:hanging="425" w:firstLineChars="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遗忘门（Forget Gate）：决定上一时刻细胞状态保留比例</w:t>
      </w:r>
    </w:p>
    <w:p w14:paraId="5B5E82CF">
      <w:pPr>
        <w:ind w:firstLine="42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134235" cy="280670"/>
            <wp:effectExtent l="0" t="0" r="12065"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2134235" cy="280670"/>
                    </a:xfrm>
                    <a:prstGeom prst="rect">
                      <a:avLst/>
                    </a:prstGeom>
                    <a:noFill/>
                    <a:ln>
                      <a:noFill/>
                    </a:ln>
                  </pic:spPr>
                </pic:pic>
              </a:graphicData>
            </a:graphic>
          </wp:inline>
        </w:drawing>
      </w:r>
    </w:p>
    <w:p w14:paraId="6D7B37CF">
      <w:pPr>
        <w:numPr>
          <w:ilvl w:val="0"/>
          <w:numId w:val="1"/>
        </w:numPr>
        <w:ind w:left="845" w:leftChars="0" w:hanging="425" w:firstLineChars="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输入门（Input Gate）：控制新信息的写入</w:t>
      </w:r>
    </w:p>
    <w:p w14:paraId="660FD81D">
      <w:pPr>
        <w:ind w:firstLine="42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502535" cy="506730"/>
            <wp:effectExtent l="0" t="0" r="12065" b="12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2502535" cy="506730"/>
                    </a:xfrm>
                    <a:prstGeom prst="rect">
                      <a:avLst/>
                    </a:prstGeom>
                    <a:noFill/>
                    <a:ln>
                      <a:noFill/>
                    </a:ln>
                  </pic:spPr>
                </pic:pic>
              </a:graphicData>
            </a:graphic>
          </wp:inline>
        </w:drawing>
      </w:r>
    </w:p>
    <w:p w14:paraId="47F549BD">
      <w:pPr>
        <w:numPr>
          <w:ilvl w:val="0"/>
          <w:numId w:val="1"/>
        </w:numPr>
        <w:ind w:left="845" w:leftChars="0" w:hanging="425" w:firstLineChars="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细胞状态更新：</w:t>
      </w:r>
    </w:p>
    <w:p w14:paraId="7A9E2D92">
      <w:pPr>
        <w:ind w:firstLine="42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60880" cy="218440"/>
            <wp:effectExtent l="0" t="0" r="7620" b="1016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1960880" cy="218440"/>
                    </a:xfrm>
                    <a:prstGeom prst="rect">
                      <a:avLst/>
                    </a:prstGeom>
                    <a:noFill/>
                    <a:ln>
                      <a:noFill/>
                    </a:ln>
                  </pic:spPr>
                </pic:pic>
              </a:graphicData>
            </a:graphic>
          </wp:inline>
        </w:drawing>
      </w:r>
    </w:p>
    <w:p w14:paraId="240ACE40">
      <w:pPr>
        <w:numPr>
          <w:ilvl w:val="0"/>
          <w:numId w:val="1"/>
        </w:numPr>
        <w:ind w:left="845" w:leftChars="0" w:hanging="425" w:firstLineChars="0"/>
        <w:jc w:val="both"/>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输出门（Output Gate）：控制当前时刻输出</w:t>
      </w:r>
    </w:p>
    <w:p w14:paraId="0A50108E">
      <w:pPr>
        <w:ind w:firstLine="42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15160" cy="455930"/>
            <wp:effectExtent l="0" t="0" r="2540" b="12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1915160" cy="455930"/>
                    </a:xfrm>
                    <a:prstGeom prst="rect">
                      <a:avLst/>
                    </a:prstGeom>
                    <a:noFill/>
                    <a:ln>
                      <a:noFill/>
                    </a:ln>
                  </pic:spPr>
                </pic:pic>
              </a:graphicData>
            </a:graphic>
          </wp:inline>
        </w:drawing>
      </w:r>
    </w:p>
    <w:p w14:paraId="3546ECAA">
      <w:pPr>
        <w:ind w:firstLine="420" w:firstLineChars="200"/>
        <w:jc w:val="both"/>
        <w:rPr>
          <w:rFonts w:hint="default" w:ascii="Times New Roman" w:hAnsi="Times New Roman" w:eastAsia="黑体" w:cs="Times New Roman"/>
          <w:sz w:val="21"/>
          <w:szCs w:val="21"/>
        </w:rPr>
      </w:pPr>
    </w:p>
    <w:p w14:paraId="3F022C50">
      <w:pPr>
        <w:ind w:firstLine="420" w:firstLineChars="20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相较于普通RNN，LSTM通过细胞状态的级联传递，有效缓解梯度消失/爆炸问题，特别适合处理具有长期依赖关系的时序数据。</w:t>
      </w:r>
    </w:p>
    <w:p w14:paraId="30B09A88">
      <w:pPr>
        <w:ind w:firstLine="420" w:firstLineChars="200"/>
        <w:jc w:val="both"/>
        <w:rPr>
          <w:rFonts w:hint="default" w:ascii="Times New Roman" w:hAnsi="Times New Roman" w:eastAsia="黑体" w:cs="Times New Roman"/>
          <w:sz w:val="21"/>
          <w:szCs w:val="21"/>
          <w:lang w:val="en-US" w:eastAsia="zh-CN"/>
        </w:rPr>
      </w:pPr>
    </w:p>
    <w:p w14:paraId="1BAE3D96">
      <w:pPr>
        <w:ind w:firstLine="480" w:firstLineChars="200"/>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1.2 任务目标</w:t>
      </w:r>
    </w:p>
    <w:p w14:paraId="2EBE692E">
      <w:pPr>
        <w:ind w:firstLine="420" w:firstLineChars="20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基于北京地区2008-2014年逐小时空气质量数据，构建多变量LSTM模型，利用历史气象条件（温度、气压、风速等）和污染物浓度预测未来1小时的PM2.5值。</w:t>
      </w:r>
    </w:p>
    <w:p w14:paraId="76D2F055">
      <w:pPr>
        <w:ind w:firstLine="420" w:firstLineChars="200"/>
        <w:jc w:val="both"/>
        <w:rPr>
          <w:rFonts w:hint="default" w:ascii="Times New Roman" w:hAnsi="Times New Roman" w:eastAsia="黑体" w:cs="Times New Roman"/>
          <w:sz w:val="21"/>
          <w:szCs w:val="21"/>
          <w:lang w:val="en-US" w:eastAsia="zh-CN"/>
        </w:rPr>
      </w:pPr>
    </w:p>
    <w:p w14:paraId="188BF430">
      <w:pPr>
        <w:ind w:firstLine="420" w:firstLineChars="200"/>
        <w:jc w:val="both"/>
        <w:rPr>
          <w:rFonts w:hint="default" w:ascii="Times New Roman" w:hAnsi="Times New Roman" w:eastAsia="黑体" w:cs="Times New Roman"/>
          <w:sz w:val="21"/>
          <w:szCs w:val="21"/>
          <w:lang w:val="en-US" w:eastAsia="zh-CN"/>
        </w:rPr>
      </w:pPr>
    </w:p>
    <w:p w14:paraId="57987AE5">
      <w:pPr>
        <w:numPr>
          <w:ilvl w:val="0"/>
          <w:numId w:val="2"/>
        </w:numPr>
        <w:ind w:left="420" w:leftChars="0" w:firstLineChars="0"/>
        <w:jc w:val="both"/>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实验过程</w:t>
      </w:r>
    </w:p>
    <w:p w14:paraId="557A97A9">
      <w:pPr>
        <w:numPr>
          <w:ilvl w:val="0"/>
          <w:numId w:val="0"/>
        </w:numPr>
        <w:ind w:firstLine="420" w:firstLineChars="0"/>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2.1预处理流程</w:t>
      </w:r>
    </w:p>
    <w:p w14:paraId="1C329304">
      <w:pPr>
        <w:numPr>
          <w:ilvl w:val="0"/>
          <w:numId w:val="3"/>
        </w:numPr>
        <w:ind w:left="845" w:leftChars="0" w:hanging="425"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缺失值处理：用时序插值法填补缺失，由于数据量巨大以及特征量较多，需要首先检查表格中有无污染值缺失行，如有，则直接删除该行，避免影响训练效果。</w:t>
      </w:r>
    </w:p>
    <w:p w14:paraId="5EFED06C">
      <w:pPr>
        <w:numPr>
          <w:ilvl w:val="0"/>
          <w:numId w:val="3"/>
        </w:numPr>
        <w:ind w:left="845" w:leftChars="0" w:hanging="425"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特征工程：</w:t>
      </w:r>
    </w:p>
    <w:p w14:paraId="7099B08D">
      <w:pPr>
        <w:numPr>
          <w:ilvl w:val="0"/>
          <w:numId w:val="0"/>
        </w:numPr>
        <w:ind w:firstLine="840" w:firstLineChars="40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风向独热编码（生成4维二值特征）</w:t>
      </w:r>
    </w:p>
    <w:p w14:paraId="53E7895D">
      <w:pPr>
        <w:numPr>
          <w:ilvl w:val="0"/>
          <w:numId w:val="0"/>
        </w:numPr>
        <w:ind w:firstLine="840" w:firstLineChars="40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累积风速转换为瞬时风速</w:t>
      </w:r>
    </w:p>
    <w:p w14:paraId="43FDD4EF">
      <w:pPr>
        <w:numPr>
          <w:ilvl w:val="0"/>
          <w:numId w:val="0"/>
        </w:numPr>
        <w:jc w:val="center"/>
        <w:rPr>
          <w:rFonts w:hint="default" w:ascii="Times New Roman" w:hAnsi="Times New Roman" w:eastAsia="黑体" w:cs="Times New Roman"/>
          <w:sz w:val="21"/>
          <w:szCs w:val="21"/>
        </w:rPr>
      </w:pPr>
      <w:bookmarkStart w:id="0" w:name="_GoBack"/>
      <w:r>
        <w:rPr>
          <w:rFonts w:hint="default" w:ascii="Times New Roman" w:hAnsi="Times New Roman" w:eastAsia="黑体" w:cs="Times New Roman"/>
          <w:sz w:val="21"/>
          <w:szCs w:val="21"/>
        </w:rPr>
        <w:drawing>
          <wp:inline distT="0" distB="0" distL="114300" distR="114300">
            <wp:extent cx="1636395" cy="238760"/>
            <wp:effectExtent l="0" t="0" r="1905" b="254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a:stretch>
                      <a:fillRect/>
                    </a:stretch>
                  </pic:blipFill>
                  <pic:spPr>
                    <a:xfrm>
                      <a:off x="0" y="0"/>
                      <a:ext cx="1636395" cy="238760"/>
                    </a:xfrm>
                    <a:prstGeom prst="rect">
                      <a:avLst/>
                    </a:prstGeom>
                    <a:noFill/>
                    <a:ln>
                      <a:noFill/>
                    </a:ln>
                  </pic:spPr>
                </pic:pic>
              </a:graphicData>
            </a:graphic>
          </wp:inline>
        </w:drawing>
      </w:r>
      <w:bookmarkEnd w:id="0"/>
    </w:p>
    <w:p w14:paraId="2E08ECB3">
      <w:pPr>
        <w:numPr>
          <w:ilvl w:val="0"/>
          <w:numId w:val="3"/>
        </w:numPr>
        <w:ind w:left="845" w:leftChars="0" w:hanging="425"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标准化：</w:t>
      </w:r>
    </w:p>
    <w:p w14:paraId="31352BD8">
      <w:pPr>
        <w:numPr>
          <w:ilvl w:val="0"/>
          <w:numId w:val="0"/>
        </w:numPr>
        <w:ind w:firstLine="840" w:firstLineChars="40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目标变量PM2.5单独归一化</w:t>
      </w:r>
    </w:p>
    <w:p w14:paraId="0FE5BFA9">
      <w:pPr>
        <w:numPr>
          <w:ilvl w:val="0"/>
          <w:numId w:val="0"/>
        </w:numPr>
        <w:ind w:firstLine="840" w:firstLineChars="40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其他特征联合归一化</w:t>
      </w:r>
    </w:p>
    <w:p w14:paraId="60D3EFE5">
      <w:pPr>
        <w:numPr>
          <w:ilvl w:val="0"/>
          <w:numId w:val="0"/>
        </w:numPr>
        <w:jc w:val="both"/>
        <w:rPr>
          <w:rFonts w:hint="default" w:ascii="Times New Roman" w:hAnsi="Times New Roman" w:eastAsia="黑体" w:cs="Times New Roman"/>
          <w:sz w:val="21"/>
          <w:szCs w:val="21"/>
          <w:lang w:val="en-US" w:eastAsia="zh-CN"/>
        </w:rPr>
      </w:pPr>
    </w:p>
    <w:p w14:paraId="097B0E5C">
      <w:pPr>
        <w:numPr>
          <w:ilvl w:val="0"/>
          <w:numId w:val="0"/>
        </w:numPr>
        <w:jc w:val="both"/>
        <w:rPr>
          <w:rFonts w:hint="default" w:ascii="Times New Roman" w:hAnsi="Times New Roman" w:eastAsia="黑体" w:cs="Times New Roman"/>
          <w:sz w:val="21"/>
          <w:szCs w:val="21"/>
          <w:lang w:val="en-US" w:eastAsia="zh-CN"/>
        </w:rPr>
      </w:pPr>
    </w:p>
    <w:p w14:paraId="29A03B16">
      <w:pPr>
        <w:numPr>
          <w:ilvl w:val="0"/>
          <w:numId w:val="0"/>
        </w:numPr>
        <w:ind w:firstLine="420" w:firstLineChars="0"/>
        <w:jc w:val="both"/>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三、模型构建</w:t>
      </w:r>
    </w:p>
    <w:p w14:paraId="383AED01">
      <w:pPr>
        <w:numPr>
          <w:ilvl w:val="0"/>
          <w:numId w:val="0"/>
        </w:numPr>
        <w:ind w:firstLine="420" w:firstLineChars="0"/>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3.1 网络架构</w:t>
      </w:r>
    </w:p>
    <w:p w14:paraId="44D2C58D">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model = Sequential([</w:t>
      </w:r>
    </w:p>
    <w:p w14:paraId="1938B110">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    LSTM(64, return_sequences=True, input_shape=(6, 12)),</w:t>
      </w:r>
    </w:p>
    <w:p w14:paraId="193160BE">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    Dropout(0.2),</w:t>
      </w:r>
    </w:p>
    <w:p w14:paraId="7CE11862">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    LSTM(32),</w:t>
      </w:r>
    </w:p>
    <w:p w14:paraId="0E758CC1">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    Dropout(0.2),</w:t>
      </w:r>
    </w:p>
    <w:p w14:paraId="2EA86960">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 xml:space="preserve">    Dense(1)</w:t>
      </w:r>
    </w:p>
    <w:p w14:paraId="380DE118">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w:t>
      </w:r>
    </w:p>
    <w:p w14:paraId="7425DDB9">
      <w:pPr>
        <w:numPr>
          <w:ilvl w:val="0"/>
          <w:numId w:val="0"/>
        </w:numPr>
        <w:ind w:firstLine="420" w:firstLineChars="0"/>
        <w:jc w:val="both"/>
        <w:rPr>
          <w:rFonts w:hint="default" w:ascii="Times New Roman" w:hAnsi="Times New Roman" w:eastAsia="黑体" w:cs="Times New Roman"/>
          <w:sz w:val="21"/>
          <w:szCs w:val="21"/>
          <w:lang w:val="en-US" w:eastAsia="zh-CN"/>
        </w:rPr>
      </w:pPr>
    </w:p>
    <w:p w14:paraId="5D975A66">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结构说明：</w:t>
      </w:r>
    </w:p>
    <w:p w14:paraId="77835D80">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输入层：6小时历史数据（时间步长），12维特征</w:t>
      </w:r>
    </w:p>
    <w:p w14:paraId="69201BA1">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第一LSTM层：64个单元，返回完整序列</w:t>
      </w:r>
    </w:p>
    <w:p w14:paraId="197B08A9">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第二LSTM层：32个单元，返回最终状态</w:t>
      </w:r>
    </w:p>
    <w:p w14:paraId="4FEBBF9A">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正则化：20%的Dropout防止过拟合</w:t>
      </w:r>
    </w:p>
    <w:p w14:paraId="6C51F87D">
      <w:pPr>
        <w:numPr>
          <w:ilvl w:val="0"/>
          <w:numId w:val="0"/>
        </w:numPr>
        <w:ind w:firstLine="420" w:firstLineChars="0"/>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输出层：单神经元回归预测</w:t>
      </w:r>
    </w:p>
    <w:p w14:paraId="67B572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40" w:beforeAutospacing="0" w:after="80" w:afterAutospacing="0" w:line="320" w:lineRule="atLeast"/>
        <w:ind w:left="0" w:right="0" w:firstLine="420" w:firstLineChars="0"/>
        <w:textAlignment w:val="baseline"/>
        <w:rPr>
          <w:rFonts w:hint="default" w:ascii="Times New Roman" w:hAnsi="Times New Roman" w:eastAsia="黑体" w:cs="Times New Roman"/>
          <w:b w:val="0"/>
          <w:bCs w:val="0"/>
          <w:i w:val="0"/>
          <w:iCs w:val="0"/>
          <w:caps w:val="0"/>
          <w:spacing w:val="0"/>
          <w:sz w:val="24"/>
          <w:szCs w:val="24"/>
        </w:rPr>
      </w:pPr>
      <w:r>
        <w:rPr>
          <w:rFonts w:hint="default" w:ascii="Times New Roman" w:hAnsi="Times New Roman" w:eastAsia="黑体" w:cs="Times New Roman"/>
          <w:b w:val="0"/>
          <w:bCs w:val="0"/>
          <w:i w:val="0"/>
          <w:iCs w:val="0"/>
          <w:caps w:val="0"/>
          <w:spacing w:val="0"/>
          <w:sz w:val="24"/>
          <w:szCs w:val="24"/>
          <w:shd w:val="clear" w:fill="FCFCFC"/>
          <w:vertAlign w:val="baseline"/>
        </w:rPr>
        <w:t>3.2 训练配置</w:t>
      </w: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0"/>
        <w:gridCol w:w="1243"/>
        <w:gridCol w:w="2840"/>
      </w:tblGrid>
      <w:tr w14:paraId="3A377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jc w:val="center"/>
        </w:trPr>
        <w:tc>
          <w:tcPr>
            <w:tcW w:w="0" w:type="auto"/>
            <w:tcBorders>
              <w:top w:val="nil"/>
              <w:left w:val="nil"/>
              <w:bottom w:val="single" w:color="E0E0E0" w:sz="2" w:space="0"/>
              <w:right w:val="single" w:color="E0E0E0" w:sz="2" w:space="0"/>
            </w:tcBorders>
            <w:shd w:val="clear" w:color="auto" w:fill="EDEDED"/>
            <w:tcMar>
              <w:top w:w="120" w:type="dxa"/>
              <w:left w:w="160" w:type="dxa"/>
              <w:bottom w:w="120" w:type="dxa"/>
              <w:right w:w="160" w:type="dxa"/>
            </w:tcMar>
            <w:vAlign w:val="center"/>
          </w:tcPr>
          <w:p w14:paraId="58124695">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b/>
                <w:bCs/>
                <w:sz w:val="21"/>
                <w:szCs w:val="21"/>
              </w:rPr>
            </w:pPr>
            <w:r>
              <w:rPr>
                <w:rFonts w:hint="default" w:ascii="Times New Roman" w:hAnsi="Times New Roman" w:eastAsia="黑体" w:cs="Times New Roman"/>
                <w:b/>
                <w:bCs/>
                <w:kern w:val="0"/>
                <w:sz w:val="21"/>
                <w:szCs w:val="21"/>
                <w:lang w:val="en-US" w:eastAsia="zh-CN" w:bidi="ar"/>
              </w:rPr>
              <w:t>参数</w:t>
            </w:r>
          </w:p>
        </w:tc>
        <w:tc>
          <w:tcPr>
            <w:tcW w:w="0" w:type="auto"/>
            <w:tcBorders>
              <w:top w:val="nil"/>
              <w:left w:val="single" w:color="E0E0E0" w:sz="2" w:space="0"/>
              <w:bottom w:val="single" w:color="E0E0E0" w:sz="2" w:space="0"/>
              <w:right w:val="single" w:color="E0E0E0" w:sz="2" w:space="0"/>
            </w:tcBorders>
            <w:shd w:val="clear" w:color="auto" w:fill="EDEDED"/>
            <w:tcMar>
              <w:top w:w="120" w:type="dxa"/>
              <w:left w:w="160" w:type="dxa"/>
              <w:bottom w:w="120" w:type="dxa"/>
              <w:right w:w="160" w:type="dxa"/>
            </w:tcMar>
            <w:vAlign w:val="center"/>
          </w:tcPr>
          <w:p w14:paraId="3CF20B15">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b/>
                <w:bCs/>
                <w:sz w:val="21"/>
                <w:szCs w:val="21"/>
              </w:rPr>
            </w:pPr>
            <w:r>
              <w:rPr>
                <w:rFonts w:hint="default" w:ascii="Times New Roman" w:hAnsi="Times New Roman" w:eastAsia="黑体" w:cs="Times New Roman"/>
                <w:b/>
                <w:bCs/>
                <w:kern w:val="0"/>
                <w:sz w:val="21"/>
                <w:szCs w:val="21"/>
                <w:lang w:val="en-US" w:eastAsia="zh-CN" w:bidi="ar"/>
              </w:rPr>
              <w:t>设置值</w:t>
            </w:r>
          </w:p>
        </w:tc>
        <w:tc>
          <w:tcPr>
            <w:tcW w:w="0" w:type="auto"/>
            <w:tcBorders>
              <w:top w:val="nil"/>
              <w:left w:val="single" w:color="E0E0E0" w:sz="2" w:space="0"/>
              <w:bottom w:val="single" w:color="E0E0E0" w:sz="2" w:space="0"/>
              <w:right w:val="nil"/>
            </w:tcBorders>
            <w:shd w:val="clear" w:color="auto" w:fill="EDEDED"/>
            <w:tcMar>
              <w:top w:w="120" w:type="dxa"/>
              <w:left w:w="160" w:type="dxa"/>
              <w:bottom w:w="120" w:type="dxa"/>
              <w:right w:w="160" w:type="dxa"/>
            </w:tcMar>
            <w:vAlign w:val="center"/>
          </w:tcPr>
          <w:p w14:paraId="2199E711">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b/>
                <w:bCs/>
                <w:sz w:val="21"/>
                <w:szCs w:val="21"/>
              </w:rPr>
            </w:pPr>
            <w:r>
              <w:rPr>
                <w:rFonts w:hint="default" w:ascii="Times New Roman" w:hAnsi="Times New Roman" w:eastAsia="黑体" w:cs="Times New Roman"/>
                <w:b/>
                <w:bCs/>
                <w:kern w:val="0"/>
                <w:sz w:val="21"/>
                <w:szCs w:val="21"/>
                <w:lang w:val="en-US" w:eastAsia="zh-CN" w:bidi="ar"/>
              </w:rPr>
              <w:t>作用</w:t>
            </w:r>
          </w:p>
        </w:tc>
      </w:tr>
      <w:tr w14:paraId="66EF0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7B0D5894">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优化器</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3DB1E017">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Adam</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5EDA4B5A">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自适应学习率</w:t>
            </w:r>
          </w:p>
        </w:tc>
      </w:tr>
      <w:tr w14:paraId="2AC20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3D983851">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损失函数</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5E0FEE7D">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MSE</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29D134B6">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回归任务优化目标</w:t>
            </w:r>
          </w:p>
        </w:tc>
      </w:tr>
      <w:tr w14:paraId="4B426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7562D5AE">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早停策略</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4C2564A4">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patience=5</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2524A31F">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防止过拟合</w:t>
            </w:r>
          </w:p>
        </w:tc>
      </w:tr>
      <w:tr w14:paraId="14AB83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E0E0E0" w:sz="2" w:space="0"/>
              <w:left w:val="nil"/>
              <w:bottom w:val="single" w:color="E0E0E0" w:sz="2" w:space="0"/>
              <w:right w:val="single" w:color="E0E0E0" w:sz="2" w:space="0"/>
            </w:tcBorders>
            <w:shd w:val="clear" w:color="auto" w:fill="FFFFFF"/>
            <w:tcMar>
              <w:top w:w="120" w:type="dxa"/>
              <w:left w:w="160" w:type="dxa"/>
              <w:bottom w:w="120" w:type="dxa"/>
              <w:right w:w="160" w:type="dxa"/>
            </w:tcMar>
            <w:vAlign w:val="center"/>
          </w:tcPr>
          <w:p w14:paraId="1B8A8CA8">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批大小</w:t>
            </w:r>
          </w:p>
        </w:tc>
        <w:tc>
          <w:tcPr>
            <w:tcW w:w="0" w:type="auto"/>
            <w:tcBorders>
              <w:top w:val="single" w:color="E0E0E0" w:sz="2" w:space="0"/>
              <w:left w:val="single" w:color="E0E0E0" w:sz="2" w:space="0"/>
              <w:bottom w:val="single" w:color="E0E0E0" w:sz="2" w:space="0"/>
              <w:right w:val="single" w:color="E0E0E0" w:sz="2" w:space="0"/>
            </w:tcBorders>
            <w:shd w:val="clear" w:color="auto" w:fill="FFFFFF"/>
            <w:tcMar>
              <w:top w:w="120" w:type="dxa"/>
              <w:left w:w="160" w:type="dxa"/>
              <w:bottom w:w="120" w:type="dxa"/>
              <w:right w:w="160" w:type="dxa"/>
            </w:tcMar>
            <w:vAlign w:val="center"/>
          </w:tcPr>
          <w:p w14:paraId="64C4CAD6">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32</w:t>
            </w:r>
          </w:p>
        </w:tc>
        <w:tc>
          <w:tcPr>
            <w:tcW w:w="0" w:type="auto"/>
            <w:tcBorders>
              <w:top w:val="single" w:color="E0E0E0" w:sz="2" w:space="0"/>
              <w:left w:val="single" w:color="E0E0E0" w:sz="2" w:space="0"/>
              <w:bottom w:val="single" w:color="E0E0E0" w:sz="2" w:space="0"/>
              <w:right w:val="nil"/>
            </w:tcBorders>
            <w:shd w:val="clear" w:color="auto" w:fill="FFFFFF"/>
            <w:tcMar>
              <w:top w:w="120" w:type="dxa"/>
              <w:left w:w="160" w:type="dxa"/>
              <w:bottom w:w="120" w:type="dxa"/>
              <w:right w:w="160" w:type="dxa"/>
            </w:tcMar>
            <w:vAlign w:val="center"/>
          </w:tcPr>
          <w:p w14:paraId="68C76DF6">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内存效率与梯度稳定性平衡</w:t>
            </w:r>
          </w:p>
        </w:tc>
      </w:tr>
      <w:tr w14:paraId="20AF3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E0E0E0" w:sz="2" w:space="0"/>
              <w:left w:val="nil"/>
              <w:bottom w:val="nil"/>
              <w:right w:val="single" w:color="E0E0E0" w:sz="2" w:space="0"/>
            </w:tcBorders>
            <w:shd w:val="clear" w:color="auto" w:fill="FFFFFF"/>
            <w:tcMar>
              <w:top w:w="120" w:type="dxa"/>
              <w:left w:w="160" w:type="dxa"/>
              <w:bottom w:w="120" w:type="dxa"/>
              <w:right w:w="160" w:type="dxa"/>
            </w:tcMar>
            <w:vAlign w:val="center"/>
          </w:tcPr>
          <w:p w14:paraId="18EFDA4C">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训练周期</w:t>
            </w:r>
          </w:p>
        </w:tc>
        <w:tc>
          <w:tcPr>
            <w:tcW w:w="0" w:type="auto"/>
            <w:tcBorders>
              <w:top w:val="single" w:color="E0E0E0" w:sz="2" w:space="0"/>
              <w:left w:val="single" w:color="E0E0E0" w:sz="2" w:space="0"/>
              <w:bottom w:val="nil"/>
              <w:right w:val="single" w:color="E0E0E0" w:sz="2" w:space="0"/>
            </w:tcBorders>
            <w:shd w:val="clear" w:color="auto" w:fill="FFFFFF"/>
            <w:tcMar>
              <w:top w:w="120" w:type="dxa"/>
              <w:left w:w="160" w:type="dxa"/>
              <w:bottom w:w="120" w:type="dxa"/>
              <w:right w:w="160" w:type="dxa"/>
            </w:tcMar>
            <w:vAlign w:val="center"/>
          </w:tcPr>
          <w:p w14:paraId="782560C3">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50</w:t>
            </w:r>
          </w:p>
        </w:tc>
        <w:tc>
          <w:tcPr>
            <w:tcW w:w="0" w:type="auto"/>
            <w:tcBorders>
              <w:top w:val="single" w:color="E0E0E0" w:sz="2" w:space="0"/>
              <w:left w:val="single" w:color="E0E0E0" w:sz="2" w:space="0"/>
              <w:bottom w:val="nil"/>
              <w:right w:val="nil"/>
            </w:tcBorders>
            <w:shd w:val="clear" w:color="auto" w:fill="FFFFFF"/>
            <w:tcMar>
              <w:top w:w="120" w:type="dxa"/>
              <w:left w:w="160" w:type="dxa"/>
              <w:bottom w:w="120" w:type="dxa"/>
              <w:right w:w="160" w:type="dxa"/>
            </w:tcMar>
            <w:vAlign w:val="center"/>
          </w:tcPr>
          <w:p w14:paraId="0ACED1AE">
            <w:pPr>
              <w:keepNext w:val="0"/>
              <w:keepLines w:val="0"/>
              <w:widowControl/>
              <w:suppressLineNumbers w:val="0"/>
              <w:spacing w:before="0" w:beforeAutospacing="0" w:after="0" w:afterAutospacing="0" w:line="16" w:lineRule="atLeast"/>
              <w:ind w:left="0" w:right="0"/>
              <w:jc w:val="center"/>
              <w:textAlignment w:val="center"/>
              <w:rPr>
                <w:rFonts w:hint="default" w:ascii="Times New Roman" w:hAnsi="Times New Roman" w:eastAsia="黑体" w:cs="Times New Roman"/>
                <w:sz w:val="21"/>
                <w:szCs w:val="21"/>
              </w:rPr>
            </w:pPr>
            <w:r>
              <w:rPr>
                <w:rFonts w:hint="default" w:ascii="Times New Roman" w:hAnsi="Times New Roman" w:eastAsia="黑体" w:cs="Times New Roman"/>
                <w:kern w:val="0"/>
                <w:sz w:val="21"/>
                <w:szCs w:val="21"/>
                <w:lang w:val="en-US" w:eastAsia="zh-CN" w:bidi="ar"/>
              </w:rPr>
              <w:t>最大迭代次数</w:t>
            </w:r>
          </w:p>
        </w:tc>
      </w:tr>
    </w:tbl>
    <w:p w14:paraId="62F2DD1B">
      <w:pPr>
        <w:numPr>
          <w:ilvl w:val="0"/>
          <w:numId w:val="0"/>
        </w:numPr>
        <w:jc w:val="both"/>
        <w:rPr>
          <w:rFonts w:hint="default" w:ascii="Times New Roman" w:hAnsi="Times New Roman" w:eastAsia="黑体" w:cs="Times New Roman"/>
          <w:sz w:val="21"/>
          <w:szCs w:val="21"/>
          <w:lang w:val="en-US" w:eastAsia="zh-CN"/>
        </w:rPr>
      </w:pPr>
    </w:p>
    <w:p w14:paraId="4DF2D431">
      <w:pPr>
        <w:numPr>
          <w:ilvl w:val="0"/>
          <w:numId w:val="0"/>
        </w:numPr>
        <w:ind w:firstLine="420" w:firstLineChars="0"/>
        <w:jc w:val="both"/>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四、实验结果</w:t>
      </w:r>
    </w:p>
    <w:p w14:paraId="348AC6F8">
      <w:pPr>
        <w:numPr>
          <w:ilvl w:val="0"/>
          <w:numId w:val="0"/>
        </w:numPr>
        <w:ind w:firstLine="420" w:firstLineChars="0"/>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4.1 训练过程</w:t>
      </w:r>
    </w:p>
    <w:p w14:paraId="3943B079">
      <w:pPr>
        <w:numPr>
          <w:ilvl w:val="0"/>
          <w:numId w:val="0"/>
        </w:numPr>
        <w:jc w:val="both"/>
        <w:rPr>
          <w:rFonts w:hint="default" w:ascii="Times New Roman" w:hAnsi="Times New Roman" w:eastAsia="黑体" w:cs="Times New Roman"/>
          <w:sz w:val="24"/>
          <w:szCs w:val="24"/>
          <w:lang w:val="en-US" w:eastAsia="zh-CN"/>
        </w:rPr>
      </w:pPr>
      <w:r>
        <w:rPr>
          <w:rFonts w:hint="default" w:ascii="Times New Roman" w:hAnsi="Times New Roman" w:cs="Times New Roman"/>
        </w:rPr>
        <w:drawing>
          <wp:inline distT="0" distB="0" distL="114300" distR="114300">
            <wp:extent cx="5829935" cy="2910205"/>
            <wp:effectExtent l="0" t="0" r="12065" b="1079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0"/>
                    <a:stretch>
                      <a:fillRect/>
                    </a:stretch>
                  </pic:blipFill>
                  <pic:spPr>
                    <a:xfrm>
                      <a:off x="0" y="0"/>
                      <a:ext cx="5829935" cy="2910205"/>
                    </a:xfrm>
                    <a:prstGeom prst="rect">
                      <a:avLst/>
                    </a:prstGeom>
                    <a:noFill/>
                    <a:ln>
                      <a:noFill/>
                    </a:ln>
                  </pic:spPr>
                </pic:pic>
              </a:graphicData>
            </a:graphic>
          </wp:inline>
        </w:drawing>
      </w:r>
    </w:p>
    <w:p w14:paraId="5C702AF4">
      <w:pPr>
        <w:numPr>
          <w:ilvl w:val="0"/>
          <w:numId w:val="0"/>
        </w:numPr>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​​收敛分析：验证损失在13个epoch后趋于稳定</w:t>
      </w:r>
    </w:p>
    <w:p w14:paraId="244D3D5F">
      <w:pPr>
        <w:numPr>
          <w:ilvl w:val="0"/>
          <w:numId w:val="0"/>
        </w:numPr>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​​早停触发：实际训练提前终止于第16个epoch</w:t>
      </w:r>
    </w:p>
    <w:p w14:paraId="5E172FAC">
      <w:pPr>
        <w:numPr>
          <w:ilvl w:val="0"/>
          <w:numId w:val="0"/>
        </w:numPr>
        <w:jc w:val="both"/>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​​最佳模型：保存第13个epoch的权重（val_loss最小）</w:t>
      </w:r>
    </w:p>
    <w:p w14:paraId="0D891E8F">
      <w:pPr>
        <w:keepNext w:val="0"/>
        <w:keepLines w:val="0"/>
        <w:widowControl/>
        <w:suppressLineNumbers w:val="0"/>
        <w:ind w:firstLine="420" w:firstLineChars="0"/>
        <w:jc w:val="left"/>
        <w:rPr>
          <w:rFonts w:hint="default" w:ascii="Times New Roman" w:hAnsi="Times New Roman" w:eastAsia="黑体" w:cs="Times New Roman"/>
          <w:sz w:val="21"/>
          <w:szCs w:val="21"/>
        </w:rPr>
      </w:pPr>
      <w:r>
        <w:rPr>
          <w:rFonts w:hint="default" w:ascii="Times New Roman" w:hAnsi="Times New Roman" w:eastAsia="黑体" w:cs="Times New Roman"/>
          <w:color w:val="000000"/>
          <w:kern w:val="0"/>
          <w:sz w:val="21"/>
          <w:szCs w:val="21"/>
          <w:lang w:val="en-US" w:eastAsia="zh-CN" w:bidi="ar"/>
        </w:rPr>
        <w:t>两条曲线差距较小，表明模型没有明显过拟合</w:t>
      </w:r>
    </w:p>
    <w:p w14:paraId="32FFB0F7">
      <w:pPr>
        <w:numPr>
          <w:ilvl w:val="0"/>
          <w:numId w:val="0"/>
        </w:numPr>
        <w:jc w:val="both"/>
        <w:rPr>
          <w:rFonts w:hint="default" w:ascii="Times New Roman" w:hAnsi="Times New Roman" w:cs="Times New Roman"/>
          <w:lang w:val="en-US" w:eastAsia="zh-CN"/>
        </w:rPr>
      </w:pPr>
    </w:p>
    <w:p w14:paraId="74C5F67C">
      <w:pPr>
        <w:numPr>
          <w:ilvl w:val="0"/>
          <w:numId w:val="0"/>
        </w:numPr>
        <w:jc w:val="both"/>
        <w:rPr>
          <w:rFonts w:hint="default" w:ascii="Times New Roman" w:hAnsi="Times New Roman" w:cs="Times New Roman"/>
          <w:lang w:val="en-US" w:eastAsia="zh-CN"/>
        </w:rPr>
      </w:pPr>
    </w:p>
    <w:p w14:paraId="3D403D74">
      <w:pPr>
        <w:numPr>
          <w:ilvl w:val="0"/>
          <w:numId w:val="0"/>
        </w:numPr>
        <w:jc w:val="both"/>
        <w:rPr>
          <w:rFonts w:hint="default" w:ascii="Times New Roman" w:hAnsi="Times New Roman" w:cs="Times New Roman"/>
          <w:lang w:val="en-US" w:eastAsia="zh-CN"/>
        </w:rPr>
      </w:pPr>
    </w:p>
    <w:p w14:paraId="76734F05">
      <w:pPr>
        <w:numPr>
          <w:ilvl w:val="0"/>
          <w:numId w:val="0"/>
        </w:numPr>
        <w:ind w:firstLine="420" w:firstLineChars="0"/>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4.2 预测效果评估</w:t>
      </w:r>
    </w:p>
    <w:p w14:paraId="6FCF68AE">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427345" cy="2667000"/>
            <wp:effectExtent l="0" t="0" r="825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5427345" cy="2667000"/>
                    </a:xfrm>
                    <a:prstGeom prst="rect">
                      <a:avLst/>
                    </a:prstGeom>
                    <a:noFill/>
                    <a:ln>
                      <a:noFill/>
                    </a:ln>
                  </pic:spPr>
                </pic:pic>
              </a:graphicData>
            </a:graphic>
          </wp:inline>
        </w:drawing>
      </w:r>
    </w:p>
    <w:p w14:paraId="14B214DD">
      <w:pPr>
        <w:numPr>
          <w:ilvl w:val="0"/>
          <w:numId w:val="0"/>
        </w:numPr>
        <w:ind w:firstLine="420" w:firstLineChars="200"/>
        <w:jc w:val="left"/>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观察图像可以发现，使用 LSTM 序列模型获得的预测结果与实际结果重合率已经很高，该模型成功捕获了污染程度的日周期规律。</w:t>
      </w:r>
    </w:p>
    <w:p w14:paraId="692B8E33">
      <w:pPr>
        <w:numPr>
          <w:ilvl w:val="0"/>
          <w:numId w:val="0"/>
        </w:numPr>
        <w:ind w:firstLine="420" w:firstLineChars="200"/>
        <w:jc w:val="left"/>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计算得均方误差和平均绝对误差分别为551.01和13.16</w:t>
      </w:r>
    </w:p>
    <w:p w14:paraId="4BA1F131">
      <w:pPr>
        <w:numPr>
          <w:ilvl w:val="0"/>
          <w:numId w:val="0"/>
        </w:numPr>
        <w:ind w:firstLine="42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10510" cy="362585"/>
            <wp:effectExtent l="0" t="0" r="8890" b="571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2"/>
                    <a:stretch>
                      <a:fillRect/>
                    </a:stretch>
                  </pic:blipFill>
                  <pic:spPr>
                    <a:xfrm>
                      <a:off x="0" y="0"/>
                      <a:ext cx="2810510" cy="362585"/>
                    </a:xfrm>
                    <a:prstGeom prst="rect">
                      <a:avLst/>
                    </a:prstGeom>
                    <a:noFill/>
                    <a:ln>
                      <a:noFill/>
                    </a:ln>
                  </pic:spPr>
                </pic:pic>
              </a:graphicData>
            </a:graphic>
          </wp:inline>
        </w:drawing>
      </w:r>
    </w:p>
    <w:p w14:paraId="69A88BDD">
      <w:pPr>
        <w:numPr>
          <w:ilvl w:val="0"/>
          <w:numId w:val="0"/>
        </w:numPr>
        <w:ind w:firstLine="420" w:firstLineChars="200"/>
        <w:jc w:val="left"/>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综上，可以看出，LSTM 模型的训练效果很好.</w:t>
      </w:r>
    </w:p>
    <w:p w14:paraId="62161156">
      <w:pPr>
        <w:numPr>
          <w:ilvl w:val="0"/>
          <w:numId w:val="0"/>
        </w:numPr>
        <w:ind w:firstLine="420" w:firstLineChars="200"/>
        <w:jc w:val="left"/>
        <w:rPr>
          <w:rFonts w:hint="default" w:ascii="Times New Roman" w:hAnsi="Times New Roman" w:eastAsia="黑体" w:cs="Times New Roman"/>
          <w:lang w:val="en-US" w:eastAsia="zh-CN"/>
        </w:rPr>
      </w:pPr>
    </w:p>
    <w:p w14:paraId="7566EFA7">
      <w:pPr>
        <w:numPr>
          <w:ilvl w:val="0"/>
          <w:numId w:val="4"/>
        </w:numPr>
        <w:ind w:firstLine="420" w:firstLineChars="0"/>
        <w:jc w:val="left"/>
        <w:rPr>
          <w:rFonts w:hint="default"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结论</w:t>
      </w:r>
    </w:p>
    <w:p w14:paraId="2DFC1668">
      <w:pPr>
        <w:numPr>
          <w:ilvl w:val="0"/>
          <w:numId w:val="0"/>
        </w:numPr>
        <w:ind w:firstLine="420" w:firstLineChars="0"/>
        <w:jc w:val="left"/>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本实验基于 LSTM 构建多变量时间序列预测模型，成功实现了未来 1 小时PM2.5 浓度的高精度预测</w:t>
      </w:r>
      <w:r>
        <w:rPr>
          <w:rFonts w:hint="eastAsia" w:ascii="Times New Roman" w:hAnsi="Times New Roman" w:eastAsia="黑体" w:cs="Times New Roman"/>
          <w:sz w:val="21"/>
          <w:szCs w:val="21"/>
          <w:lang w:val="en-US" w:eastAsia="zh-CN"/>
        </w:rPr>
        <w:t>，</w:t>
      </w:r>
      <w:r>
        <w:rPr>
          <w:rFonts w:hint="default" w:ascii="Times New Roman" w:hAnsi="Times New Roman" w:eastAsia="黑体" w:cs="Times New Roman"/>
          <w:sz w:val="21"/>
          <w:szCs w:val="21"/>
          <w:lang w:val="en-US" w:eastAsia="zh-CN"/>
        </w:rPr>
        <w:t>较好地完成空气质量的预测任务</w:t>
      </w:r>
      <w:r>
        <w:rPr>
          <w:rFonts w:hint="eastAsia" w:ascii="Times New Roman" w:hAnsi="Times New Roman" w:eastAsia="黑体" w:cs="Times New Roman"/>
          <w:sz w:val="21"/>
          <w:szCs w:val="21"/>
          <w:lang w:val="en-US" w:eastAsia="zh-CN"/>
        </w:rPr>
        <w:t>。</w:t>
      </w:r>
      <w:r>
        <w:rPr>
          <w:rFonts w:hint="default" w:ascii="Times New Roman" w:hAnsi="Times New Roman" w:eastAsia="黑体" w:cs="Times New Roman"/>
          <w:sz w:val="21"/>
          <w:szCs w:val="21"/>
          <w:lang w:val="en-US" w:eastAsia="zh-CN"/>
        </w:rPr>
        <w:t>在这个过程中也锻炼了我的数据处理、网络搭建和超参数调整能力。此外，模型的精度可能也可以通过增加LSTM层数、改变网络结构、进一步调整超参数来得到进一步的改善。</w:t>
      </w:r>
    </w:p>
    <w:p w14:paraId="51BDAEF9">
      <w:pPr>
        <w:numPr>
          <w:ilvl w:val="0"/>
          <w:numId w:val="0"/>
        </w:numPr>
        <w:ind w:firstLine="420" w:firstLineChars="0"/>
        <w:jc w:val="left"/>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实验结果表明，LSTM 能够有效捕捉数据中的长期依赖关系，相较于传统 RNN 具有显著优势。数据预处理和早停机制的引入进一步提升了模型的鲁棒性和训练效率。实验结果验证了 LSTM 在时间序列预测任务中的有效性，为空气质量预测提供了可行的技术方案</w:t>
      </w:r>
      <w:r>
        <w:rPr>
          <w:rFonts w:hint="eastAsia" w:ascii="Times New Roman" w:hAnsi="Times New Roman" w:eastAsia="黑体" w:cs="Times New Roman"/>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A3461"/>
    <w:multiLevelType w:val="singleLevel"/>
    <w:tmpl w:val="82EA3461"/>
    <w:lvl w:ilvl="0" w:tentative="0">
      <w:start w:val="1"/>
      <w:numFmt w:val="lowerLetter"/>
      <w:lvlText w:val="%1."/>
      <w:lvlJc w:val="left"/>
      <w:pPr>
        <w:ind w:left="845" w:hanging="425"/>
      </w:pPr>
      <w:rPr>
        <w:rFonts w:hint="default"/>
      </w:rPr>
    </w:lvl>
  </w:abstractNum>
  <w:abstractNum w:abstractNumId="1">
    <w:nsid w:val="9D92940E"/>
    <w:multiLevelType w:val="singleLevel"/>
    <w:tmpl w:val="9D92940E"/>
    <w:lvl w:ilvl="0" w:tentative="0">
      <w:start w:val="1"/>
      <w:numFmt w:val="decimal"/>
      <w:lvlText w:val="%1."/>
      <w:lvlJc w:val="left"/>
      <w:pPr>
        <w:ind w:left="845" w:hanging="425"/>
      </w:pPr>
      <w:rPr>
        <w:rFonts w:hint="default"/>
      </w:rPr>
    </w:lvl>
  </w:abstractNum>
  <w:abstractNum w:abstractNumId="2">
    <w:nsid w:val="E873FCF0"/>
    <w:multiLevelType w:val="singleLevel"/>
    <w:tmpl w:val="E873FCF0"/>
    <w:lvl w:ilvl="0" w:tentative="0">
      <w:start w:val="2"/>
      <w:numFmt w:val="chineseCounting"/>
      <w:suff w:val="nothing"/>
      <w:lvlText w:val="%1、"/>
      <w:lvlJc w:val="left"/>
      <w:pPr>
        <w:ind w:left="420"/>
      </w:pPr>
      <w:rPr>
        <w:rFonts w:hint="eastAsia"/>
      </w:rPr>
    </w:lvl>
  </w:abstractNum>
  <w:abstractNum w:abstractNumId="3">
    <w:nsid w:val="5E83195E"/>
    <w:multiLevelType w:val="singleLevel"/>
    <w:tmpl w:val="5E83195E"/>
    <w:lvl w:ilvl="0" w:tentative="0">
      <w:start w:val="5"/>
      <w:numFmt w:val="chineseCounting"/>
      <w:suff w:val="nothing"/>
      <w:lvlText w:val="%1、"/>
      <w:lvlJc w:val="left"/>
      <w:rPr>
        <w:rFonts w:hint="eastAsi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jNGQzODlhYjRiNzY2NjA5ODJjNTNjODlkNDkzNzMifQ=="/>
  </w:docVars>
  <w:rsids>
    <w:rsidRoot w:val="00000000"/>
    <w:rsid w:val="0A8F781C"/>
    <w:rsid w:val="13903088"/>
    <w:rsid w:val="17887D5F"/>
    <w:rsid w:val="1A2639D1"/>
    <w:rsid w:val="1B4D19EC"/>
    <w:rsid w:val="3236068C"/>
    <w:rsid w:val="53670B95"/>
    <w:rsid w:val="5B6A2B63"/>
    <w:rsid w:val="615477D3"/>
    <w:rsid w:val="617B055D"/>
    <w:rsid w:val="69F1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1188</Words>
  <Characters>1489</Characters>
  <Lines>0</Lines>
  <Paragraphs>0</Paragraphs>
  <TotalTime>13</TotalTime>
  <ScaleCrop>false</ScaleCrop>
  <LinksUpToDate>false</LinksUpToDate>
  <CharactersWithSpaces>1548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2025-05-07T13:24:00Z</dcterms:created>
  <dc:creator>12981</dc:creator>
  <cp:lastModifiedBy>潘旻坤</cp:lastModifiedBy>
  <dcterms:modified xsi:type="dcterms:W3CDTF">2025-05-07T14:24:41Z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3198EFA446D54F6C9843F46E768EE032_12</vt:lpwstr>
  </property>
</Properties>
</file>