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1824" w14:textId="77777777" w:rsidR="00E32774" w:rsidRDefault="00E32774">
      <w:pPr>
        <w:spacing w:after="80"/>
      </w:pPr>
    </w:p>
    <w:p w14:paraId="315E16EA" w14:textId="77777777" w:rsidR="00E32774" w:rsidRDefault="00E32774">
      <w:pPr>
        <w:spacing w:after="80"/>
      </w:pPr>
    </w:p>
    <w:p w14:paraId="01A1CFFA" w14:textId="77777777" w:rsidR="00E32774" w:rsidRDefault="00E32774">
      <w:pPr>
        <w:spacing w:after="80"/>
      </w:pPr>
    </w:p>
    <w:p w14:paraId="37B44971" w14:textId="77777777" w:rsidR="00E32774" w:rsidRDefault="00000000">
      <w:pPr>
        <w:spacing w:after="80"/>
        <w:jc w:val="center"/>
      </w:pPr>
      <w:r>
        <w:rPr>
          <w:b/>
          <w:bCs/>
          <w:color w:val="2E75B6"/>
          <w:sz w:val="52"/>
          <w:szCs w:val="52"/>
        </w:rPr>
        <w:t>SALARY ADVANCE MODULE</w:t>
      </w:r>
    </w:p>
    <w:p w14:paraId="1A72408E" w14:textId="77777777" w:rsidR="00E32774" w:rsidRDefault="00000000">
      <w:pPr>
        <w:spacing w:after="80"/>
        <w:jc w:val="center"/>
      </w:pPr>
      <w:r>
        <w:rPr>
          <w:color w:val="1F3864"/>
          <w:sz w:val="36"/>
          <w:szCs w:val="36"/>
        </w:rPr>
        <w:t>User Manual</w:t>
      </w:r>
    </w:p>
    <w:p w14:paraId="2C2357FC" w14:textId="77777777" w:rsidR="00E32774" w:rsidRDefault="00000000">
      <w:pPr>
        <w:spacing w:after="80"/>
        <w:jc w:val="center"/>
      </w:pPr>
      <w:r>
        <w:rPr>
          <w:color w:val="666666"/>
          <w:sz w:val="24"/>
          <w:szCs w:val="24"/>
        </w:rPr>
        <w:t>For HR Users — Step-by-Step Guide</w:t>
      </w:r>
    </w:p>
    <w:p w14:paraId="62F33490" w14:textId="77777777" w:rsidR="00E32774" w:rsidRDefault="00000000">
      <w:r>
        <w:br w:type="page"/>
      </w:r>
    </w:p>
    <w:p w14:paraId="2734663C" w14:textId="77777777" w:rsidR="00E32774" w:rsidRDefault="00000000">
      <w:pPr>
        <w:pStyle w:val="Heading1"/>
      </w:pPr>
      <w:r>
        <w:lastRenderedPageBreak/>
        <w:t>1.  What is the Salary Advance Module?</w:t>
      </w:r>
    </w:p>
    <w:p w14:paraId="2042D12F" w14:textId="77777777" w:rsidR="00E32774" w:rsidRDefault="00E32774">
      <w:pPr>
        <w:pBdr>
          <w:bottom w:val="single" w:sz="6" w:space="1" w:color="2E75B6"/>
        </w:pBdr>
        <w:spacing w:after="140"/>
      </w:pPr>
    </w:p>
    <w:p w14:paraId="3E5FB331" w14:textId="77777777" w:rsidR="00E32774" w:rsidRDefault="00000000">
      <w:pPr>
        <w:spacing w:after="100"/>
      </w:pPr>
      <w:r>
        <w:t>The Salary Advance Module is the system used to manage salary advances given to employees. When the company approves a salary advance for an employee, this module is used to record that advance and create an EMI (Equated Monthly Instalment) schedule — a plan that shows how the advance will be recovered from the employee's salary over several months.</w:t>
      </w:r>
    </w:p>
    <w:p w14:paraId="786A44B3" w14:textId="77777777" w:rsidR="00E32774" w:rsidRDefault="00000000">
      <w:pPr>
        <w:spacing w:after="100"/>
      </w:pPr>
      <w:r>
        <w:t>The module also handles cancellations, and situations where an employee who has an active EMI resigns, absconds, or needs a particular month's EMI skipped and extended. All of these actions update the relevant records automatically.</w:t>
      </w:r>
    </w:p>
    <w:p w14:paraId="1FDA886E" w14:textId="77777777" w:rsidR="00E32774" w:rsidRDefault="00000000">
      <w:pPr>
        <w:spacing w:after="100"/>
      </w:pPr>
      <w:r>
        <w:t>Once the Payroll Generator runs and locks the payroll for a given month, recovery data is automatically pushed into the Salary Advance Master. All related records update without any manual intervention — EMI_SCHEDULE is synced, the Payroll Status is locked, and the Advance Ledger formula columns recalculate automatically.</w:t>
      </w:r>
    </w:p>
    <w:p w14:paraId="1DB0B21D" w14:textId="77777777" w:rsidR="00E32774" w:rsidRDefault="00E32774">
      <w:pPr>
        <w:spacing w:after="80"/>
      </w:pPr>
    </w:p>
    <w:p w14:paraId="1EADC752" w14:textId="77777777" w:rsidR="00E32774" w:rsidRDefault="00000000">
      <w:pPr>
        <w:pStyle w:val="Heading2"/>
      </w:pPr>
      <w:r>
        <w:t>Who Uses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32774" w14:paraId="4819807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BC464E4" w14:textId="77777777" w:rsidR="00E32774" w:rsidRDefault="00000000">
            <w:r>
              <w:rPr>
                <w:b/>
                <w:bCs/>
                <w:color w:val="1F3864"/>
              </w:rPr>
              <w:t>User</w:t>
            </w:r>
          </w:p>
        </w:tc>
        <w:tc>
          <w:tcPr>
            <w:tcW w:w="6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85F38FA" w14:textId="77777777" w:rsidR="00E32774" w:rsidRDefault="00000000">
            <w:r>
              <w:rPr>
                <w:b/>
                <w:bCs/>
                <w:color w:val="1F3864"/>
              </w:rPr>
              <w:t>What They Do</w:t>
            </w:r>
          </w:p>
        </w:tc>
      </w:tr>
      <w:tr w:rsidR="00E32774" w14:paraId="51F4A2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37263" w14:textId="77777777" w:rsidR="00E32774" w:rsidRDefault="00000000">
            <w:r>
              <w:rPr>
                <w:color w:val="222222"/>
              </w:rPr>
              <w:t>PMO (pmo@butlerleather.com)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8092C" w14:textId="77777777" w:rsidR="00E32774" w:rsidRDefault="00000000">
            <w:r>
              <w:rPr>
                <w:color w:val="222222"/>
              </w:rPr>
              <w:t>Full access. Runs all actions directly from the spreadsheet menu.</w:t>
            </w:r>
          </w:p>
        </w:tc>
      </w:tr>
      <w:tr w:rsidR="00E32774" w14:paraId="27B87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0011E4" w14:textId="77777777" w:rsidR="00E32774" w:rsidRDefault="00000000">
            <w:r>
              <w:rPr>
                <w:color w:val="222222"/>
              </w:rPr>
              <w:t>HR Authorised User (nazneen@butlerleather.com)</w:t>
            </w:r>
          </w:p>
        </w:tc>
        <w:tc>
          <w:tcPr>
            <w:tcW w:w="6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ABB1F9B" w14:textId="77777777" w:rsidR="00E32774" w:rsidRDefault="00000000">
            <w:r>
              <w:rPr>
                <w:color w:val="222222"/>
              </w:rPr>
              <w:t>Runs Schedule EMI, Cancel EMI, and Refresh Employee Master. Actions are routed securely through the system.</w:t>
            </w:r>
          </w:p>
        </w:tc>
      </w:tr>
      <w:tr w:rsidR="00E32774" w14:paraId="6998E8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51B7C" w14:textId="77777777" w:rsidR="00E32774" w:rsidRDefault="00000000">
            <w:r>
              <w:rPr>
                <w:color w:val="222222"/>
              </w:rPr>
              <w:t>HR / Payroll 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C4B14" w14:textId="77777777" w:rsidR="00E32774" w:rsidRDefault="00000000">
            <w:r>
              <w:rPr>
                <w:color w:val="222222"/>
              </w:rPr>
              <w:t>Runs the Payroll Generator (Generate Locked Payroll) each month. This automatically pushes salary advance recovery data into the Recovered Amount Ledger.</w:t>
            </w:r>
          </w:p>
        </w:tc>
      </w:tr>
    </w:tbl>
    <w:p w14:paraId="2A1A67BC" w14:textId="77777777" w:rsidR="00E32774" w:rsidRDefault="00E32774">
      <w:pPr>
        <w:spacing w:after="80"/>
      </w:pPr>
    </w:p>
    <w:p w14:paraId="520A569C" w14:textId="77777777" w:rsidR="00E32774" w:rsidRDefault="00000000">
      <w:pPr>
        <w:pStyle w:val="Heading2"/>
      </w:pPr>
      <w:r>
        <w:t>What Happens When You Use It?</w:t>
      </w:r>
    </w:p>
    <w:p w14:paraId="71A98B2A" w14:textId="77777777" w:rsidR="00E32774" w:rsidRDefault="00000000">
      <w:pPr>
        <w:pStyle w:val="ListParagraph"/>
        <w:numPr>
          <w:ilvl w:val="0"/>
          <w:numId w:val="2"/>
        </w:numPr>
        <w:spacing w:after="60"/>
      </w:pPr>
      <w:r>
        <w:t>A monthly EMI schedule is created in the EMI_SCHEDULE sheet with one row per installment.</w:t>
      </w:r>
    </w:p>
    <w:p w14:paraId="104CCB10" w14:textId="77777777" w:rsidR="00E32774" w:rsidRDefault="00000000">
      <w:pPr>
        <w:pStyle w:val="ListParagraph"/>
        <w:numPr>
          <w:ilvl w:val="0"/>
          <w:numId w:val="2"/>
        </w:numPr>
        <w:spacing w:after="60"/>
      </w:pPr>
      <w:r>
        <w:t>The Advance Ledger is stamped with the EMI Reference Number (e.g., EMI-1) and a scheduled timestamp.</w:t>
      </w:r>
    </w:p>
    <w:p w14:paraId="6D16E194" w14:textId="77777777" w:rsidR="00E32774" w:rsidRDefault="00000000">
      <w:pPr>
        <w:pStyle w:val="ListParagraph"/>
        <w:numPr>
          <w:ilvl w:val="0"/>
          <w:numId w:val="2"/>
        </w:numPr>
        <w:spacing w:after="60"/>
      </w:pPr>
      <w:r>
        <w:t>The Shared EMI Summary is updated so Payroll can see which EMIs are due each month.</w:t>
      </w:r>
    </w:p>
    <w:p w14:paraId="21D8D085" w14:textId="77777777" w:rsidR="00E32774" w:rsidRDefault="00000000">
      <w:pPr>
        <w:pStyle w:val="ListParagraph"/>
        <w:numPr>
          <w:ilvl w:val="0"/>
          <w:numId w:val="2"/>
        </w:numPr>
        <w:spacing w:after="60"/>
      </w:pPr>
      <w:r>
        <w:t>Derived columns (Recovered Amount, Balance Amount, HR Status, EMI Status, Planned and Actual Loan Closing Month, Deviation) update automatically via their built-in formulas.</w:t>
      </w:r>
    </w:p>
    <w:p w14:paraId="15C44B92" w14:textId="77777777" w:rsidR="00E32774" w:rsidRDefault="00000000">
      <w:pPr>
        <w:pStyle w:val="ListParagraph"/>
        <w:numPr>
          <w:ilvl w:val="0"/>
          <w:numId w:val="2"/>
        </w:numPr>
        <w:spacing w:after="60"/>
      </w:pPr>
      <w:r>
        <w:t>When the Payroll Generator runs Generate Locked Payroll, recovery data is pushed automatically into the Salary Advance Master — no manual entry in the Recovered Amount Ledger is needed.</w:t>
      </w:r>
    </w:p>
    <w:p w14:paraId="2693DDEF" w14:textId="77777777" w:rsidR="00E32774" w:rsidRDefault="00000000">
      <w:pPr>
        <w:pStyle w:val="ListParagraph"/>
        <w:numPr>
          <w:ilvl w:val="0"/>
          <w:numId w:val="2"/>
        </w:numPr>
        <w:spacing w:after="60"/>
      </w:pPr>
      <w:r>
        <w:t>Cancelled EMIs are marked clearly — no records are deleted.</w:t>
      </w:r>
    </w:p>
    <w:p w14:paraId="11B5CEA7" w14:textId="77777777" w:rsidR="00E32774" w:rsidRDefault="00000000">
      <w:r>
        <w:br w:type="page"/>
      </w:r>
    </w:p>
    <w:p w14:paraId="06C59252" w14:textId="77777777" w:rsidR="00E32774" w:rsidRDefault="00000000">
      <w:pPr>
        <w:pStyle w:val="Heading1"/>
      </w:pPr>
      <w:r>
        <w:lastRenderedPageBreak/>
        <w:t>2.  Understanding the Advance Ledger</w:t>
      </w:r>
    </w:p>
    <w:p w14:paraId="648B095C" w14:textId="77777777" w:rsidR="00E32774" w:rsidRDefault="00E32774">
      <w:pPr>
        <w:pBdr>
          <w:bottom w:val="single" w:sz="6" w:space="1" w:color="2E75B6"/>
        </w:pBdr>
        <w:spacing w:after="140"/>
      </w:pPr>
    </w:p>
    <w:p w14:paraId="44F309C1" w14:textId="77777777" w:rsidR="00E32774" w:rsidRDefault="00000000">
      <w:pPr>
        <w:spacing w:after="100"/>
      </w:pPr>
      <w:r>
        <w:t>The Advance Ledger is the main sheet you work with. It has 22 columns. Some are filled by you manually, some are filled by formulas automatically, and two are stamped by the system when you run Schedule EMI.</w:t>
      </w:r>
    </w:p>
    <w:p w14:paraId="3ACA0A34" w14:textId="77777777" w:rsidR="00E32774" w:rsidRDefault="00E32774">
      <w:pPr>
        <w:spacing w:after="80"/>
      </w:pPr>
    </w:p>
    <w:p w14:paraId="73F6459A" w14:textId="77777777" w:rsidR="00E32774" w:rsidRDefault="00000000">
      <w:pPr>
        <w:pStyle w:val="Heading2"/>
      </w:pPr>
      <w:r>
        <w:t>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160"/>
      </w:tblGrid>
      <w:tr w:rsidR="00E32774" w14:paraId="67B528BB"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9D9278C" w14:textId="77777777" w:rsidR="00E32774" w:rsidRDefault="00000000">
            <w:r>
              <w:rPr>
                <w:b/>
                <w:bCs/>
                <w:color w:val="1F3864"/>
              </w:rPr>
              <w:t>Column</w:t>
            </w:r>
          </w:p>
        </w:tc>
        <w:tc>
          <w:tcPr>
            <w:tcW w:w="2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ACEF06A" w14:textId="77777777" w:rsidR="00E32774" w:rsidRDefault="00000000">
            <w:r>
              <w:rPr>
                <w:b/>
                <w:bCs/>
                <w:color w:val="1F3864"/>
              </w:rPr>
              <w:t>Column Name</w:t>
            </w:r>
          </w:p>
        </w:tc>
        <w:tc>
          <w:tcPr>
            <w:tcW w:w="1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FE9E214" w14:textId="77777777" w:rsidR="00E32774" w:rsidRDefault="00000000">
            <w:r>
              <w:rPr>
                <w:b/>
                <w:bCs/>
                <w:color w:val="1F3864"/>
              </w:rPr>
              <w:t>How It's Filled</w:t>
            </w:r>
          </w:p>
        </w:tc>
        <w:tc>
          <w:tcPr>
            <w:tcW w:w="4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A9315B9" w14:textId="77777777" w:rsidR="00E32774" w:rsidRDefault="00000000">
            <w:r>
              <w:rPr>
                <w:b/>
                <w:bCs/>
                <w:color w:val="1F3864"/>
              </w:rPr>
              <w:t>What It Is</w:t>
            </w:r>
          </w:p>
        </w:tc>
      </w:tr>
      <w:tr w:rsidR="00E32774" w14:paraId="2A2C7D3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87590" w14:textId="77777777" w:rsidR="00E32774" w:rsidRDefault="00000000">
            <w:r>
              <w:rPr>
                <w:color w:val="222222"/>
              </w:rPr>
              <w: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2D0CF" w14:textId="77777777" w:rsidR="00E32774" w:rsidRDefault="00000000">
            <w:r>
              <w:rPr>
                <w:color w:val="222222"/>
              </w:rPr>
              <w:t>Employee 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15137" w14:textId="77777777" w:rsidR="00E32774" w:rsidRDefault="00000000">
            <w:r>
              <w:rPr>
                <w:color w:val="222222"/>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597C6" w14:textId="77777777" w:rsidR="00E32774" w:rsidRDefault="00000000">
            <w:r>
              <w:rPr>
                <w:color w:val="222222"/>
              </w:rPr>
              <w:t>Enter the employee's unique code. Leave blank to skip the row.</w:t>
            </w:r>
          </w:p>
        </w:tc>
      </w:tr>
      <w:tr w:rsidR="00E32774" w14:paraId="48D73F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CD862C" w14:textId="77777777" w:rsidR="00E32774" w:rsidRDefault="00000000">
            <w:r>
              <w:rPr>
                <w:color w:val="222222"/>
              </w:rPr>
              <w:t>B</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2A106DF" w14:textId="77777777" w:rsidR="00E32774" w:rsidRDefault="00000000">
            <w:r>
              <w:rPr>
                <w:color w:val="222222"/>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917E64"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6AA9307" w14:textId="77777777" w:rsidR="00E32774" w:rsidRDefault="00000000">
            <w:r>
              <w:rPr>
                <w:color w:val="222222"/>
              </w:rPr>
              <w:t>Looked up from EMP master by employee code. Do not edit.</w:t>
            </w:r>
          </w:p>
        </w:tc>
      </w:tr>
      <w:tr w:rsidR="00E32774" w14:paraId="5FD2A5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B72FB" w14:textId="77777777" w:rsidR="00E32774" w:rsidRDefault="00000000">
            <w:r>
              <w:rPr>
                <w:color w:val="222222"/>
              </w:rPr>
              <w:t>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6A7B4" w14:textId="77777777" w:rsidR="00E32774" w:rsidRDefault="00000000">
            <w:r>
              <w:rPr>
                <w:color w:val="222222"/>
              </w:rPr>
              <w:t>Department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C77C9"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C3A3A" w14:textId="77777777" w:rsidR="00E32774" w:rsidRDefault="00000000">
            <w:r>
              <w:rPr>
                <w:color w:val="222222"/>
              </w:rPr>
              <w:t>Looked up from EMP master. Do not edit.</w:t>
            </w:r>
          </w:p>
        </w:tc>
      </w:tr>
      <w:tr w:rsidR="00E32774" w14:paraId="5C46A5E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27D951" w14:textId="77777777" w:rsidR="00E32774" w:rsidRDefault="00000000">
            <w:r>
              <w:rPr>
                <w:color w:val="222222"/>
              </w:rPr>
              <w:t>D</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6C8C022" w14:textId="77777777" w:rsidR="00E32774" w:rsidRDefault="00000000">
            <w:r>
              <w:rPr>
                <w:color w:val="222222"/>
              </w:rPr>
              <w:t>Designation</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7FABAB"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E9BEBA" w14:textId="77777777" w:rsidR="00E32774" w:rsidRDefault="00000000">
            <w:r>
              <w:rPr>
                <w:color w:val="222222"/>
              </w:rPr>
              <w:t>Looked up from EMP master. Do not edit.</w:t>
            </w:r>
          </w:p>
        </w:tc>
      </w:tr>
      <w:tr w:rsidR="00E32774" w14:paraId="4E8077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89CCB" w14:textId="77777777" w:rsidR="00E32774" w:rsidRDefault="00000000">
            <w:r>
              <w:rPr>
                <w:color w:val="222222"/>
              </w:rPr>
              <w: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3CF7E" w14:textId="77777777" w:rsidR="00E32774" w:rsidRDefault="00000000">
            <w:r>
              <w:rPr>
                <w:color w:val="222222"/>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BF402"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CC578" w14:textId="77777777" w:rsidR="00E32774" w:rsidRDefault="00000000">
            <w:r>
              <w:rPr>
                <w:color w:val="222222"/>
              </w:rPr>
              <w:t>Employee status from EMP master (Active / Inactive). Do not edit.</w:t>
            </w:r>
          </w:p>
        </w:tc>
      </w:tr>
      <w:tr w:rsidR="00E32774" w14:paraId="34FD75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1678528" w14:textId="77777777" w:rsidR="00E32774" w:rsidRDefault="00000000">
            <w:r>
              <w:rPr>
                <w:color w:val="222222"/>
              </w:rPr>
              <w:t>F</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6C2AA4" w14:textId="77777777" w:rsidR="00E32774" w:rsidRDefault="00000000">
            <w:r>
              <w:rPr>
                <w:color w:val="222222"/>
              </w:rPr>
              <w:t>Aadhaar No</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ACD0FD"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DA33AF" w14:textId="77777777" w:rsidR="00E32774" w:rsidRDefault="00000000">
            <w:r>
              <w:rPr>
                <w:color w:val="222222"/>
              </w:rPr>
              <w:t>Looked up from EMP master. Do not edit.</w:t>
            </w:r>
          </w:p>
        </w:tc>
      </w:tr>
      <w:tr w:rsidR="00E32774" w14:paraId="3C3FF40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C056B" w14:textId="77777777" w:rsidR="00E32774" w:rsidRDefault="00000000">
            <w:r>
              <w:rPr>
                <w:color w:val="222222"/>
              </w:rPr>
              <w:t>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8C791" w14:textId="77777777" w:rsidR="00E32774" w:rsidRDefault="00000000">
            <w:r>
              <w:rPr>
                <w:color w:val="222222"/>
              </w:rPr>
              <w:t>Advance Reason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CDC84" w14:textId="77777777" w:rsidR="00E32774" w:rsidRDefault="00000000">
            <w:r>
              <w:rPr>
                <w:color w:val="222222"/>
              </w:rPr>
              <w:t>Manual (dropdown)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4A1CD" w14:textId="77777777" w:rsidR="00E32774" w:rsidRDefault="00000000">
            <w:r>
              <w:rPr>
                <w:color w:val="222222"/>
              </w:rPr>
              <w:t>Select from the dropdown: MEDICAL, EMERGENCY, FAMILY FUNCTION, EDUCATION, HOUSE RENT / DEPOSIT, TRAVEL, LOAN / DEBT CLEAR, FESTIVAL, MIGRANT WORKER FOOD EXPENSES, or OTHER.</w:t>
            </w:r>
          </w:p>
        </w:tc>
      </w:tr>
      <w:tr w:rsidR="00E32774" w14:paraId="65282A0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81F0CE" w14:textId="77777777" w:rsidR="00E32774" w:rsidRDefault="00000000">
            <w:r>
              <w:rPr>
                <w:color w:val="222222"/>
              </w:rPr>
              <w:t>H</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00127D" w14:textId="77777777" w:rsidR="00E32774" w:rsidRDefault="00000000">
            <w:r>
              <w:rPr>
                <w:color w:val="222222"/>
              </w:rPr>
              <w:t>Reason Details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D1FE6E" w14:textId="77777777" w:rsidR="00E32774" w:rsidRDefault="00000000">
            <w:r>
              <w:rPr>
                <w:color w:val="222222"/>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1AA491" w14:textId="77777777" w:rsidR="00E32774" w:rsidRDefault="00000000">
            <w:r>
              <w:rPr>
                <w:color w:val="222222"/>
              </w:rPr>
              <w:t>Brief description of the reason for the advance.</w:t>
            </w:r>
          </w:p>
        </w:tc>
      </w:tr>
      <w:tr w:rsidR="00E32774" w14:paraId="36FFA15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09F0A" w14:textId="77777777" w:rsidR="00E32774" w:rsidRDefault="00000000">
            <w:r>
              <w:rPr>
                <w:color w:val="222222"/>
              </w:rPr>
              <w:t>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21654" w14:textId="77777777" w:rsidR="00E32774" w:rsidRDefault="00000000">
            <w:r>
              <w:rPr>
                <w:color w:val="222222"/>
              </w:rPr>
              <w:t>Advance 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F6A3D" w14:textId="77777777" w:rsidR="00E32774" w:rsidRDefault="00000000">
            <w:r>
              <w:rPr>
                <w:color w:val="222222"/>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7B51D9" w14:textId="77777777" w:rsidR="00E32774" w:rsidRDefault="00000000">
            <w:r>
              <w:rPr>
                <w:color w:val="222222"/>
              </w:rPr>
              <w:t>Total advance amount sanctioned (numeric).</w:t>
            </w:r>
          </w:p>
        </w:tc>
      </w:tr>
      <w:tr w:rsidR="00E32774" w14:paraId="72F4291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DD403B" w14:textId="77777777" w:rsidR="00E32774" w:rsidRDefault="00000000">
            <w:r>
              <w:rPr>
                <w:color w:val="222222"/>
              </w:rPr>
              <w:t>J</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DF5BEB2" w14:textId="77777777" w:rsidR="00E32774" w:rsidRDefault="00000000">
            <w:r>
              <w:rPr>
                <w:color w:val="222222"/>
              </w:rPr>
              <w:t>Tenure</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A19365" w14:textId="77777777" w:rsidR="00E32774" w:rsidRDefault="00000000">
            <w:r>
              <w:rPr>
                <w:color w:val="222222"/>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A076A3" w14:textId="77777777" w:rsidR="00E32774" w:rsidRDefault="00000000">
            <w:r>
              <w:rPr>
                <w:color w:val="222222"/>
              </w:rPr>
              <w:t>Number of monthly installments for recovery (integer, e.g., 6).</w:t>
            </w:r>
          </w:p>
        </w:tc>
      </w:tr>
      <w:tr w:rsidR="00E32774" w14:paraId="17AEA7E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994C7" w14:textId="77777777" w:rsidR="00E32774" w:rsidRDefault="00000000">
            <w:r>
              <w:rPr>
                <w:color w:val="222222"/>
              </w:rPr>
              <w:t>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D50F7" w14:textId="77777777" w:rsidR="00E32774" w:rsidRDefault="00000000">
            <w:r>
              <w:rPr>
                <w:color w:val="222222"/>
              </w:rPr>
              <w:t>Advance Paid Month [MM/DD/YY]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7CFD3" w14:textId="77777777" w:rsidR="00E32774" w:rsidRDefault="00000000">
            <w:r>
              <w:rPr>
                <w:color w:val="222222"/>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C9F0E" w14:textId="77777777" w:rsidR="00E32774" w:rsidRDefault="00000000">
            <w:r>
              <w:rPr>
                <w:color w:val="222222"/>
              </w:rPr>
              <w:t>Month the advance was actually paid to the employee. Required for scheduling.</w:t>
            </w:r>
          </w:p>
        </w:tc>
      </w:tr>
      <w:tr w:rsidR="00E32774" w14:paraId="09178D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26C8EF5" w14:textId="77777777" w:rsidR="00E32774" w:rsidRDefault="00000000">
            <w:r>
              <w:rPr>
                <w:color w:val="222222"/>
              </w:rPr>
              <w:t>L</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B50367" w14:textId="77777777" w:rsidR="00E32774" w:rsidRDefault="00000000">
            <w:r>
              <w:rPr>
                <w:color w:val="222222"/>
              </w:rPr>
              <w:t>EMI Start Month [MM/DD/YY]</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505B4F" w14:textId="77777777" w:rsidR="00E32774" w:rsidRDefault="00000000">
            <w:r>
              <w:rPr>
                <w:color w:val="222222"/>
              </w:rPr>
              <w:t>Manual</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CBDE2F" w14:textId="77777777" w:rsidR="00E32774" w:rsidRDefault="00000000">
            <w:r>
              <w:rPr>
                <w:color w:val="222222"/>
              </w:rPr>
              <w:t>Month when EMI recovery should begin. Required for scheduling.</w:t>
            </w:r>
          </w:p>
        </w:tc>
      </w:tr>
      <w:tr w:rsidR="00E32774" w14:paraId="3731DB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BFF81" w14:textId="77777777" w:rsidR="00E32774" w:rsidRDefault="00000000">
            <w:r>
              <w:rPr>
                <w:color w:val="222222"/>
              </w:rPr>
              <w:t>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5EC3A" w14:textId="77777777" w:rsidR="00E32774" w:rsidRDefault="00000000">
            <w:r>
              <w:rPr>
                <w:color w:val="222222"/>
              </w:rPr>
              <w:t>EMI 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44A48"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2847F" w14:textId="77777777" w:rsidR="00E32774" w:rsidRDefault="00000000">
            <w:r>
              <w:rPr>
                <w:color w:val="222222"/>
              </w:rPr>
              <w:t>Computed as CEILING(Advance Amount / Tenure, 100). Do not edit — this is used by the system when scheduling.</w:t>
            </w:r>
          </w:p>
        </w:tc>
      </w:tr>
      <w:tr w:rsidR="00E32774" w14:paraId="511D4B3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CDBF47" w14:textId="77777777" w:rsidR="00E32774" w:rsidRDefault="00000000">
            <w:r>
              <w:rPr>
                <w:color w:val="222222"/>
              </w:rPr>
              <w:t>N</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2FCD87" w14:textId="77777777" w:rsidR="00E32774" w:rsidRDefault="00000000">
            <w:r>
              <w:rPr>
                <w:color w:val="222222"/>
              </w:rPr>
              <w:t>EMI Scheduled 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2EC7980" w14:textId="77777777" w:rsidR="00E32774" w:rsidRDefault="00000000">
            <w:r>
              <w:rPr>
                <w:color w:val="222222"/>
              </w:rPr>
              <w:t>System-set</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4FE0BF2" w14:textId="77777777" w:rsidR="00E32774" w:rsidRDefault="00000000">
            <w:r>
              <w:rPr>
                <w:color w:val="222222"/>
              </w:rPr>
              <w:t>Stamped by the Schedule/Cancel EMI action. Example: Scheduled - 2026-05-23 09:29. Do not edit.</w:t>
            </w:r>
          </w:p>
        </w:tc>
      </w:tr>
      <w:tr w:rsidR="00E32774" w14:paraId="1D7304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B19AD" w14:textId="77777777" w:rsidR="00E32774" w:rsidRDefault="00000000">
            <w:r>
              <w:rPr>
                <w:color w:val="222222"/>
              </w:rPr>
              <w: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4F17D" w14:textId="77777777" w:rsidR="00E32774" w:rsidRDefault="00000000">
            <w:r>
              <w:rPr>
                <w:color w:val="222222"/>
              </w:rPr>
              <w:t>EMI Reference 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13B20" w14:textId="77777777" w:rsidR="00E32774" w:rsidRDefault="00000000">
            <w:r>
              <w:rPr>
                <w:color w:val="222222"/>
              </w:rPr>
              <w:t>System-set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617FD" w14:textId="77777777" w:rsidR="00E32774" w:rsidRDefault="00000000">
            <w:r>
              <w:rPr>
                <w:color w:val="222222"/>
              </w:rPr>
              <w:t>Assigned on scheduling. Example: EMI-1. Do not edit.</w:t>
            </w:r>
          </w:p>
        </w:tc>
      </w:tr>
      <w:tr w:rsidR="00E32774" w14:paraId="77CDFF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08CEA2B" w14:textId="77777777" w:rsidR="00E32774" w:rsidRDefault="00000000">
            <w:r>
              <w:rPr>
                <w:color w:val="222222"/>
              </w:rPr>
              <w:t>P</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005375" w14:textId="77777777" w:rsidR="00E32774" w:rsidRDefault="00000000">
            <w:r>
              <w:rPr>
                <w:color w:val="222222"/>
              </w:rPr>
              <w:t>Recovered Amount</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8E6F32"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F4C93C7" w14:textId="77777777" w:rsidR="00E32774" w:rsidRDefault="00000000">
            <w:r>
              <w:rPr>
                <w:color w:val="222222"/>
              </w:rPr>
              <w:t>Total amount already recovered, summed from EMI_SCHEDULE. Do not edit.</w:t>
            </w:r>
          </w:p>
        </w:tc>
      </w:tr>
      <w:tr w:rsidR="00E32774" w14:paraId="40F6EB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C1538E" w14:textId="77777777" w:rsidR="00E32774" w:rsidRDefault="00000000">
            <w:r>
              <w:rPr>
                <w:color w:val="222222"/>
              </w:rPr>
              <w:t>Q</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AF3BD5" w14:textId="77777777" w:rsidR="00E32774" w:rsidRDefault="00000000">
            <w:r>
              <w:rPr>
                <w:color w:val="222222"/>
              </w:rPr>
              <w:t>Balance 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76500"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A65FA" w14:textId="77777777" w:rsidR="00E32774" w:rsidRDefault="00000000">
            <w:r>
              <w:rPr>
                <w:color w:val="222222"/>
              </w:rPr>
              <w:t>Advance Amount minus Recovered Amount. Do not edit.</w:t>
            </w:r>
          </w:p>
        </w:tc>
      </w:tr>
      <w:tr w:rsidR="00E32774" w14:paraId="66FF29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BB1C87A" w14:textId="77777777" w:rsidR="00E32774" w:rsidRDefault="00000000">
            <w:r>
              <w:rPr>
                <w:color w:val="222222"/>
              </w:rPr>
              <w:t>R</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64DD0A" w14:textId="77777777" w:rsidR="00E32774" w:rsidRDefault="00000000">
            <w:r>
              <w:rPr>
                <w:color w:val="222222"/>
              </w:rPr>
              <w:t>HR 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80B7FB"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1EC882" w14:textId="77777777" w:rsidR="00E32774" w:rsidRDefault="00000000">
            <w:r>
              <w:rPr>
                <w:color w:val="222222"/>
              </w:rPr>
              <w:t>HR Decision from EMI_SCHEDULE (RESIGNED or ABSCOND if applicable). Do not edit.</w:t>
            </w:r>
          </w:p>
        </w:tc>
      </w:tr>
      <w:tr w:rsidR="00E32774" w14:paraId="00B3B54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7DA28" w14:textId="77777777" w:rsidR="00E32774" w:rsidRDefault="00000000">
            <w:r>
              <w:rPr>
                <w:color w:val="222222"/>
              </w:rPr>
              <w:lastRenderedPageBreak/>
              <w: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91563" w14:textId="77777777" w:rsidR="00E32774" w:rsidRDefault="00000000">
            <w:r>
              <w:rPr>
                <w:color w:val="222222"/>
              </w:rPr>
              <w:t>EMI 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63D2D"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5A264" w14:textId="77777777" w:rsidR="00E32774" w:rsidRDefault="00000000">
            <w:r>
              <w:rPr>
                <w:color w:val="222222"/>
              </w:rPr>
              <w:t>Derived status: ACTIVE, CLOSED, CANCELLED, WRITE OFF, or INACTIVE. Do not edit.</w:t>
            </w:r>
          </w:p>
        </w:tc>
      </w:tr>
      <w:tr w:rsidR="00E32774" w14:paraId="0252BC0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3DAA94" w14:textId="77777777" w:rsidR="00E32774" w:rsidRDefault="00000000">
            <w:r>
              <w:rPr>
                <w:color w:val="222222"/>
              </w:rPr>
              <w:t>T</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C59E13" w14:textId="77777777" w:rsidR="00E32774" w:rsidRDefault="00000000">
            <w:r>
              <w:rPr>
                <w:color w:val="222222"/>
              </w:rPr>
              <w:t>Planned Loan Closing Month</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14E079F"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987303E" w14:textId="77777777" w:rsidR="00E32774" w:rsidRDefault="00000000">
            <w:r>
              <w:rPr>
                <w:color w:val="222222"/>
              </w:rPr>
              <w:t>Calculated from EMI Start Month + Tenure - 1. Do not edit.</w:t>
            </w:r>
          </w:p>
        </w:tc>
      </w:tr>
      <w:tr w:rsidR="00E32774" w14:paraId="76BAF0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3210B" w14:textId="77777777" w:rsidR="00E32774" w:rsidRDefault="00000000">
            <w:r>
              <w:rPr>
                <w:color w:val="222222"/>
              </w:rPr>
              <w:t>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78310" w14:textId="77777777" w:rsidR="00E32774" w:rsidRDefault="00000000">
            <w:r>
              <w:rPr>
                <w:color w:val="222222"/>
              </w:rPr>
              <w:t>Actual Loan Closing 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B9BAE"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05C1F" w14:textId="77777777" w:rsidR="00E32774" w:rsidRDefault="00000000">
            <w:r>
              <w:rPr>
                <w:color w:val="222222"/>
              </w:rPr>
              <w:t>Last actual EMI month looked up from EMI_SCHEDULE. Do not edit.</w:t>
            </w:r>
          </w:p>
        </w:tc>
      </w:tr>
      <w:tr w:rsidR="00E32774" w14:paraId="0B5E5D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C97CD94" w14:textId="77777777" w:rsidR="00E32774" w:rsidRDefault="00000000">
            <w:r>
              <w:rPr>
                <w:color w:val="222222"/>
              </w:rPr>
              <w:t>V</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6B6A312" w14:textId="77777777" w:rsidR="00E32774" w:rsidRDefault="00000000">
            <w:r>
              <w:rPr>
                <w:color w:val="222222"/>
              </w:rPr>
              <w:t>Deviation</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9AD092" w14:textId="77777777" w:rsidR="00E32774" w:rsidRDefault="00000000">
            <w:r>
              <w:rPr>
                <w:color w:val="222222"/>
              </w:rPr>
              <w:t>Auto (formula)</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401B26" w14:textId="77777777" w:rsidR="00E32774" w:rsidRDefault="00000000">
            <w:r>
              <w:rPr>
                <w:color w:val="222222"/>
              </w:rPr>
              <w:t>Difference in months between Actual and Planned closing, or WRITE OFF if applicable. Do not edit.</w:t>
            </w:r>
          </w:p>
        </w:tc>
      </w:tr>
    </w:tbl>
    <w:p w14:paraId="3E40F82F" w14:textId="77777777" w:rsidR="00E32774" w:rsidRDefault="00E32774">
      <w:pPr>
        <w:spacing w:after="80"/>
      </w:pPr>
    </w:p>
    <w:p w14:paraId="5D7DE8D5" w14:textId="77777777" w:rsidR="00E32774" w:rsidRDefault="00000000">
      <w:pPr>
        <w:pBdr>
          <w:left w:val="thick" w:sz="12" w:space="8" w:color="C07000"/>
        </w:pBdr>
        <w:shd w:val="clear" w:color="auto" w:fill="FFF8E6"/>
        <w:spacing w:before="80" w:after="120"/>
        <w:ind w:left="200"/>
      </w:pPr>
      <w:r>
        <w:rPr>
          <w:b/>
          <w:bCs/>
          <w:color w:val="C07000"/>
        </w:rPr>
        <w:t xml:space="preserve">NOTE:  </w:t>
      </w:r>
      <w:r>
        <w:rPr>
          <w:color w:val="333333"/>
        </w:rPr>
        <w:t>Only columns A, G, H, I, J, K, and L need to be filled manually. All other columns are either auto-populated from the Employee Master or calculated by formulas. The system reads columns I, J, K, L, and O when scheduling.</w:t>
      </w:r>
    </w:p>
    <w:p w14:paraId="1BD0AC37" w14:textId="133BB776" w:rsidR="00A44C37" w:rsidRDefault="00A44C37" w:rsidP="00A44C37">
      <w:pPr>
        <w:pStyle w:val="Heading1"/>
      </w:pPr>
      <w:r>
        <w:t>3.  Understanding the Auto-Calculated Columns</w:t>
      </w:r>
    </w:p>
    <w:p w14:paraId="2F6B76C0" w14:textId="77777777" w:rsidR="00A44C37" w:rsidRDefault="00A44C37" w:rsidP="00A44C37">
      <w:pPr>
        <w:pBdr>
          <w:bottom w:val="single" w:sz="6" w:space="1" w:color="2E75B6"/>
        </w:pBdr>
        <w:spacing w:after="140"/>
      </w:pPr>
    </w:p>
    <w:p w14:paraId="48B76324" w14:textId="77777777" w:rsidR="00A44C37" w:rsidRDefault="00A44C37" w:rsidP="00A44C37">
      <w:pPr>
        <w:spacing w:after="100"/>
      </w:pPr>
      <w:r>
        <w:t>Several columns in the Advance Ledger update automatically — you never need to type in them. Here is what each one shows and when it changes:</w:t>
      </w:r>
    </w:p>
    <w:p w14:paraId="3E63292E" w14:textId="77777777" w:rsidR="00A44C37" w:rsidRDefault="00A44C37" w:rsidP="00A44C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365"/>
        <w:gridCol w:w="6045"/>
      </w:tblGrid>
      <w:tr w:rsidR="00A44C37" w14:paraId="4E18BBB2" w14:textId="77777777" w:rsidTr="00AA0975">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D2FA006" w14:textId="77777777" w:rsidR="00A44C37" w:rsidRDefault="00A44C37" w:rsidP="00AA0975">
            <w:r>
              <w:rPr>
                <w:b/>
                <w:bCs/>
                <w:color w:val="1F3864"/>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71B0FFA" w14:textId="77777777" w:rsidR="00A44C37" w:rsidRDefault="00A44C37" w:rsidP="00AA0975">
            <w:r>
              <w:rPr>
                <w:b/>
                <w:bCs/>
                <w:color w:val="1F3864"/>
              </w:rPr>
              <w:t>Column Name</w:t>
            </w:r>
          </w:p>
        </w:tc>
        <w:tc>
          <w:tcPr>
            <w:tcW w:w="6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4409ECB" w14:textId="77777777" w:rsidR="00A44C37" w:rsidRDefault="00A44C37" w:rsidP="00AA0975">
            <w:r>
              <w:rPr>
                <w:b/>
                <w:bCs/>
                <w:color w:val="1F3864"/>
              </w:rPr>
              <w:t>What It Shows</w:t>
            </w:r>
          </w:p>
        </w:tc>
      </w:tr>
      <w:tr w:rsidR="00A44C37" w14:paraId="2E569E92"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56F5C" w14:textId="77777777" w:rsidR="00A44C37" w:rsidRDefault="00A44C37" w:rsidP="00AA0975">
            <w:r>
              <w:rPr>
                <w:color w:val="222222"/>
              </w:rPr>
              <w:t>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DF223" w14:textId="77777777" w:rsidR="00A44C37" w:rsidRDefault="00A44C37" w:rsidP="00AA0975">
            <w:r>
              <w:rPr>
                <w:color w:val="222222"/>
              </w:rPr>
              <w:t>EMI Amount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6F2120" w14:textId="77777777" w:rsidR="00A44C37" w:rsidRDefault="00A44C37" w:rsidP="00AA0975">
            <w:r>
              <w:rPr>
                <w:color w:val="222222"/>
              </w:rPr>
              <w:t>Monthly installment amount, computed as CEILING(Advance Amount / Tenure, 100). Updates immediately when you fill Advance Amount or Tenure.</w:t>
            </w:r>
          </w:p>
        </w:tc>
      </w:tr>
      <w:tr w:rsidR="00A44C37" w14:paraId="2A2113AA"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0E07A0" w14:textId="77777777" w:rsidR="00A44C37" w:rsidRDefault="00A44C37" w:rsidP="00AA0975">
            <w:r>
              <w:rPr>
                <w:color w:val="222222"/>
              </w:rPr>
              <w:t>P</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4774FE" w14:textId="77777777" w:rsidR="00A44C37" w:rsidRDefault="00A44C37" w:rsidP="00AA0975">
            <w:r>
              <w:rPr>
                <w:color w:val="222222"/>
              </w:rPr>
              <w:t>Recovered Amount</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601562" w14:textId="77777777" w:rsidR="00A44C37" w:rsidRDefault="00A44C37" w:rsidP="00AA0975">
            <w:r>
              <w:rPr>
                <w:color w:val="222222"/>
              </w:rPr>
              <w:t>Total amount recovered so far, summed from the EMI_SCHEDULE sheet. Updates after each payroll cycle once EMI_SCHEDULE is updated by the sync.</w:t>
            </w:r>
          </w:p>
        </w:tc>
      </w:tr>
      <w:tr w:rsidR="00A44C37" w14:paraId="1D1BABC8"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C2A09" w14:textId="77777777" w:rsidR="00A44C37" w:rsidRDefault="00A44C37" w:rsidP="00AA0975">
            <w:r>
              <w:rPr>
                <w:color w:val="222222"/>
              </w:rPr>
              <w:t>Q</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58DD6" w14:textId="77777777" w:rsidR="00A44C37" w:rsidRDefault="00A44C37" w:rsidP="00AA0975">
            <w:r>
              <w:rPr>
                <w:color w:val="222222"/>
              </w:rPr>
              <w:t>Balance Amount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F1A2A" w14:textId="77777777" w:rsidR="00A44C37" w:rsidRDefault="00A44C37" w:rsidP="00AA0975">
            <w:r>
              <w:rPr>
                <w:color w:val="222222"/>
              </w:rPr>
              <w:t>Remaining advance balance (Advance Amount minus Recovered Amount). Updates when column P updates.</w:t>
            </w:r>
          </w:p>
        </w:tc>
      </w:tr>
      <w:tr w:rsidR="00A44C37" w14:paraId="6DFA3B27"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99C822" w14:textId="77777777" w:rsidR="00A44C37" w:rsidRDefault="00A44C37" w:rsidP="00AA0975">
            <w:r>
              <w:rPr>
                <w:color w:val="222222"/>
              </w:rPr>
              <w:t>R</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B9FAE33" w14:textId="77777777" w:rsidR="00A44C37" w:rsidRDefault="00A44C37" w:rsidP="00AA0975">
            <w:r>
              <w:rPr>
                <w:color w:val="222222"/>
              </w:rPr>
              <w:t>HR Status</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7EA98F2" w14:textId="77777777" w:rsidR="00A44C37" w:rsidRDefault="00A44C37" w:rsidP="00AA0975">
            <w:r>
              <w:rPr>
                <w:color w:val="222222"/>
              </w:rPr>
              <w:t>Shows RESIGNED or ABSCOND if that HR Decision has been recorded in EMI_SCHEDULE for this reference. Blank otherwise.</w:t>
            </w:r>
          </w:p>
        </w:tc>
      </w:tr>
      <w:tr w:rsidR="00A44C37" w14:paraId="1010BA2A"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C2CB2" w14:textId="77777777" w:rsidR="00A44C37" w:rsidRDefault="00A44C37" w:rsidP="00AA0975">
            <w:r>
              <w:rPr>
                <w:color w:val="222222"/>
              </w:rPr>
              <w: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B874C" w14:textId="77777777" w:rsidR="00A44C37" w:rsidRDefault="00A44C37" w:rsidP="00AA0975">
            <w:r>
              <w:rPr>
                <w:color w:val="222222"/>
              </w:rPr>
              <w:t>EMI Status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25842" w14:textId="77777777" w:rsidR="00A44C37" w:rsidRDefault="00A44C37" w:rsidP="00AA0975">
            <w:r>
              <w:rPr>
                <w:color w:val="222222"/>
              </w:rPr>
              <w:t>Overall status of the advance. Shows: ACTIVE (recovery ongoing), CLOSED (balance = 0), CANCELLED (EMI Scheduled Status starts with CANCELLED), WRITE OFF (employee resigned/absconded), or INACTIVE.</w:t>
            </w:r>
          </w:p>
        </w:tc>
      </w:tr>
      <w:tr w:rsidR="00A44C37" w14:paraId="3233809A"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C29D18" w14:textId="77777777" w:rsidR="00A44C37" w:rsidRDefault="00A44C37" w:rsidP="00AA0975">
            <w:r>
              <w:rPr>
                <w:color w:val="222222"/>
              </w:rPr>
              <w:t>T</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11198A2" w14:textId="77777777" w:rsidR="00A44C37" w:rsidRDefault="00A44C37" w:rsidP="00AA0975">
            <w:r>
              <w:rPr>
                <w:color w:val="222222"/>
              </w:rPr>
              <w:t>Planned Loan Closing Month</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193C85" w14:textId="77777777" w:rsidR="00A44C37" w:rsidRDefault="00A44C37" w:rsidP="00AA0975">
            <w:r>
              <w:rPr>
                <w:color w:val="222222"/>
              </w:rPr>
              <w:t>Expected last EMI month, calculated as EMI Start Month + Tenure - 1.</w:t>
            </w:r>
          </w:p>
        </w:tc>
      </w:tr>
      <w:tr w:rsidR="00A44C37" w14:paraId="2E544F1C"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96175" w14:textId="77777777" w:rsidR="00A44C37" w:rsidRDefault="00A44C37" w:rsidP="00AA0975">
            <w:r>
              <w:rPr>
                <w:color w:val="222222"/>
              </w:rPr>
              <w:t>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CAEF7" w14:textId="77777777" w:rsidR="00A44C37" w:rsidRDefault="00A44C37" w:rsidP="00AA0975">
            <w:r>
              <w:rPr>
                <w:color w:val="222222"/>
              </w:rPr>
              <w:t>Actual Loan Closing Month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119B6" w14:textId="77777777" w:rsidR="00A44C37" w:rsidRDefault="00A44C37" w:rsidP="00AA0975">
            <w:r>
              <w:rPr>
                <w:color w:val="222222"/>
              </w:rPr>
              <w:t>The last actual EMI month from EMI_SCHEDULE for this reference.</w:t>
            </w:r>
          </w:p>
        </w:tc>
      </w:tr>
      <w:tr w:rsidR="00A44C37" w14:paraId="6ECD793D" w14:textId="77777777" w:rsidTr="00AA097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6B9F8A" w14:textId="77777777" w:rsidR="00A44C37" w:rsidRDefault="00A44C37" w:rsidP="00AA0975">
            <w:r>
              <w:rPr>
                <w:color w:val="222222"/>
              </w:rPr>
              <w:t>V</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D45E15" w14:textId="77777777" w:rsidR="00A44C37" w:rsidRDefault="00A44C37" w:rsidP="00AA0975">
            <w:r>
              <w:rPr>
                <w:color w:val="222222"/>
              </w:rPr>
              <w:t>Deviation</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82A034D" w14:textId="77777777" w:rsidR="00A44C37" w:rsidRDefault="00A44C37" w:rsidP="00AA0975">
            <w:r>
              <w:rPr>
                <w:color w:val="222222"/>
              </w:rPr>
              <w:t>Difference in months between Actual and Planned closing. Shows WRITE OFF if employee resigned/absconded.</w:t>
            </w:r>
          </w:p>
        </w:tc>
      </w:tr>
    </w:tbl>
    <w:p w14:paraId="5BB108F4" w14:textId="77777777" w:rsidR="00A44C37" w:rsidRDefault="00A44C37" w:rsidP="00A44C37">
      <w:pPr>
        <w:spacing w:after="80"/>
      </w:pPr>
    </w:p>
    <w:p w14:paraId="31B152C8" w14:textId="77777777" w:rsidR="00A44C37" w:rsidRDefault="00A44C37" w:rsidP="00A44C37">
      <w:pPr>
        <w:pBdr>
          <w:left w:val="thick" w:sz="12" w:space="8" w:color="C07000"/>
        </w:pBdr>
        <w:shd w:val="clear" w:color="auto" w:fill="FFF8E6"/>
        <w:spacing w:before="80" w:after="120"/>
        <w:ind w:left="200"/>
      </w:pPr>
      <w:r>
        <w:rPr>
          <w:b/>
          <w:bCs/>
          <w:color w:val="C07000"/>
        </w:rPr>
        <w:t xml:space="preserve">NOTE:  </w:t>
      </w:r>
      <w:r>
        <w:rPr>
          <w:color w:val="333333"/>
        </w:rPr>
        <w:t>Do not manually type in any of these columns. If you see an unexpected value, check whether the source data (Advance Amount, Tenure, EMI Start Month, or EMI_SCHEDULE rows) is correct.</w:t>
      </w:r>
    </w:p>
    <w:p w14:paraId="1E9EB3B8" w14:textId="50FF9CA9" w:rsidR="00E32774" w:rsidRDefault="00000000">
      <w:r>
        <w:br w:type="page"/>
      </w:r>
    </w:p>
    <w:p w14:paraId="496163DF" w14:textId="77777777" w:rsidR="00E32774" w:rsidRDefault="00000000">
      <w:pPr>
        <w:pStyle w:val="Heading1"/>
      </w:pPr>
      <w:r>
        <w:lastRenderedPageBreak/>
        <w:t>4.  Step-by-Step</w:t>
      </w:r>
    </w:p>
    <w:p w14:paraId="38414D89" w14:textId="77777777" w:rsidR="00E32774" w:rsidRDefault="00E32774">
      <w:pPr>
        <w:pBdr>
          <w:bottom w:val="single" w:sz="6" w:space="1" w:color="2E75B6"/>
        </w:pBdr>
        <w:spacing w:after="140"/>
      </w:pPr>
    </w:p>
    <w:p w14:paraId="3C484D59" w14:textId="77777777" w:rsidR="00E32774" w:rsidRDefault="00000000">
      <w:pPr>
        <w:pStyle w:val="Heading2"/>
      </w:pPr>
      <w:r>
        <w:t>Scheduling an EMI (Creating the Recovery Plan)</w:t>
      </w:r>
    </w:p>
    <w:p w14:paraId="3CCC1B3C" w14:textId="77777777" w:rsidR="00E32774" w:rsidRDefault="00E32774">
      <w:pPr>
        <w:spacing w:after="80"/>
      </w:pPr>
    </w:p>
    <w:p w14:paraId="7D3DA6B5" w14:textId="77777777" w:rsidR="00E32774" w:rsidRDefault="00000000">
      <w:pPr>
        <w:spacing w:before="200" w:after="80"/>
      </w:pPr>
      <w:r>
        <w:rPr>
          <w:b/>
          <w:bCs/>
          <w:color w:val="2E75B6"/>
          <w:sz w:val="20"/>
          <w:szCs w:val="20"/>
        </w:rPr>
        <w:t xml:space="preserve">Step 1:  </w:t>
      </w:r>
      <w:r>
        <w:rPr>
          <w:b/>
          <w:bCs/>
          <w:color w:val="1F3864"/>
          <w:sz w:val="20"/>
          <w:szCs w:val="20"/>
        </w:rPr>
        <w:t>Open the Salary Advance Master spreadsheet</w:t>
      </w:r>
    </w:p>
    <w:p w14:paraId="41316CC2" w14:textId="77777777" w:rsidR="00E32774" w:rsidRDefault="00000000">
      <w:pPr>
        <w:spacing w:after="100"/>
      </w:pPr>
      <w:r>
        <w:t>Open the Salary Advance Master spreadsheet in Google Sheets. Wait for it to fully load — you should see the 'Advance' and 'Master' menus in the top menu bar.</w:t>
      </w:r>
    </w:p>
    <w:p w14:paraId="202623D2" w14:textId="77777777" w:rsidR="00E32774" w:rsidRDefault="00E32774">
      <w:pPr>
        <w:spacing w:after="80"/>
      </w:pPr>
    </w:p>
    <w:p w14:paraId="53F9AAE7" w14:textId="4E160A32" w:rsidR="00E32774" w:rsidRDefault="00C52DC6">
      <w:pPr>
        <w:spacing w:after="80"/>
      </w:pPr>
      <w:r>
        <w:rPr>
          <w:noProof/>
        </w:rPr>
        <mc:AlternateContent>
          <mc:Choice Requires="wps">
            <w:drawing>
              <wp:anchor distT="0" distB="0" distL="114300" distR="114300" simplePos="0" relativeHeight="251659264" behindDoc="0" locked="0" layoutInCell="1" allowOverlap="1" wp14:anchorId="3E91F176" wp14:editId="014DFAA4">
                <wp:simplePos x="0" y="0"/>
                <wp:positionH relativeFrom="column">
                  <wp:posOffset>4335780</wp:posOffset>
                </wp:positionH>
                <wp:positionV relativeFrom="paragraph">
                  <wp:posOffset>241935</wp:posOffset>
                </wp:positionV>
                <wp:extent cx="1150620" cy="358140"/>
                <wp:effectExtent l="76200" t="76200" r="87630" b="99060"/>
                <wp:wrapNone/>
                <wp:docPr id="844996477" name="Rectangle: Rounded Corners 11"/>
                <wp:cNvGraphicFramePr/>
                <a:graphic xmlns:a="http://schemas.openxmlformats.org/drawingml/2006/main">
                  <a:graphicData uri="http://schemas.microsoft.com/office/word/2010/wordprocessingShape">
                    <wps:wsp>
                      <wps:cNvSpPr/>
                      <wps:spPr>
                        <a:xfrm>
                          <a:off x="0" y="0"/>
                          <a:ext cx="1150620" cy="358140"/>
                        </a:xfrm>
                        <a:prstGeom prst="roundRect">
                          <a:avLst/>
                        </a:prstGeom>
                        <a:noFill/>
                        <a:effectLst>
                          <a:glow rad="63500">
                            <a:schemeClr val="accent2">
                              <a:satMod val="175000"/>
                              <a:alpha val="40000"/>
                            </a:schemeClr>
                          </a:glow>
                        </a:effectLst>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114625" id="Rectangle: Rounded Corners 11" o:spid="_x0000_s1026" style="position:absolute;margin-left:341.4pt;margin-top:19.05pt;width:90.6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2XRQjgIAAIsFAAAOAAAAZHJzL2Uyb0RvYy54bWysVN1P2zAQf5+0/8Hy+0hSWmAVKapATJMY IGDi2Th2G83xeWe3affXc3bStAK0h2kvyfm+73cf5xebxrC1Ql+DLXlxlHOmrISqtouS/3y6/nLG mQ/CVsKAVSXfKs8vZp8/nbduqkawBFMpZOTE+mnrSr4MwU2zzMulaoQ/AqcsCTVgIwI9cZFVKFry 3phslOcnWQtYOQSpvCfuVSfks+RfayXDndZeBWZKTrmF9MX0fYnfbHYupgsUblnLPg3xD1k0orYU dHB1JYJgK6zfuWpqieBBhyMJTQZa11KlGqiaIn9TzeNSOJVqIXC8G2Dy/8+tvF0/unskGFrnp57I WMVGYxP/lB/bJLC2A1hqE5gkZlFM8pMRYSpJdjw5K8YJzWxv7dCHbwoaFomSI6xs9UAdSUCJ9Y0P FJb0d3oxooXr2pjUFZXaR1oJVwMtQ1GV/OR4kufJRRoSdWmQrQW1V0ipbBh1IhF+QNXxi1My6Dst jFuKjj0m5i7jwVPKZ0GxEnGQQbaHJ1Fha1TMy9gHpVldESB95Di575PqKk3a0UxTkYNh8VE1JhRx OAmeXjeadQkNhn+FoTMeLFJUsGEwbmoL+FHk6tcQudOnLA5qjuQLVNt7ZAjdPnknr2vq8Y3w4V4g LRCNBR2FcEcfTWiWHHqKsyXgn4/4UZ/mmqSctbSQJfe/VwIVZ+a7pYn/WoxpwlhIj/HkNI4eHkpe DiV21VwCDUVB58fJREb9YHakRmie6XbMY1QSCSspdsllwN3jMnSHgq6PVPN5UqOtdSLc2Ecno/OI ahzfp82zQNcPeqAVuYXd8orpm1HvdKOlhfkqgK7THuxx7fGmjU/9769TPCmH76S1v6GzVwAAAP// AwBQSwMEFAAGAAgAAAAhAKuLS0PgAAAACQEAAA8AAABkcnMvZG93bnJldi54bWxMj8FOwzAQRO9I /IO1SFwQdVpCZEKcCpAiDuVCQZSjGy9JRLyOYjdN/57lBMfVjt68Kdaz68WEY+g8aVguEhBItbcd NRre36prBSJEQ9b0nlDDCQOsy/OzwuTWH+kVp21sBEMo5EZDG+OQSxnqFp0JCz8g8e/Lj85EPsdG 2tEcGe56uUqSTDrTETe0ZsCnFuvv7cFpyDabuNthNb2o56vmkT7Sk6k+tb68mB/uQUSc418YfvVZ HUp22vsD2SB6ZqgVq0cNN2oJggMqS3ncXsNdeguyLOT/BeUPAAAA//8DAFBLAQItABQABgAIAAAA IQC2gziS/gAAAOEBAAATAAAAAAAAAAAAAAAAAAAAAABbQ29udGVudF9UeXBlc10ueG1sUEsBAi0A FAAGAAgAAAAhADj9If/WAAAAlAEAAAsAAAAAAAAAAAAAAAAALwEAAF9yZWxzLy5yZWxzUEsBAi0A FAAGAAgAAAAhAOTZdFCOAgAAiwUAAA4AAAAAAAAAAAAAAAAALgIAAGRycy9lMm9Eb2MueG1sUEsB Ai0AFAAGAAgAAAAhAKuLS0PgAAAACQEAAA8AAAAAAAAAAAAAAAAA6AQAAGRycy9kb3ducmV2Lnht bFBLBQYAAAAABAAEAPMAAAD1BQAAAAA= " filled="f" strokecolor="#ed7d31 [3205]" strokeweight="1pt">
                <v:stroke joinstyle="miter"/>
              </v:roundrect>
            </w:pict>
          </mc:Fallback>
        </mc:AlternateContent>
      </w:r>
      <w:r>
        <w:drawing>
          <wp:inline distT="0" distB="0" distL="0" distR="0" wp14:anchorId="6D5BA25A" wp14:editId="7B5379B8">
            <wp:extent cx="6099810" cy="1344621"/>
            <wp:effectExtent l="19050" t="19050" r="15240" b="27305"/>
            <wp:docPr id="46401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4816" name=""/>
                    <pic:cNvPicPr/>
                  </pic:nvPicPr>
                  <pic:blipFill>
                    <a:blip r:embed="rId7"/>
                    <a:stretch>
                      <a:fillRect/>
                    </a:stretch>
                  </pic:blipFill>
                  <pic:spPr>
                    <a:xfrm>
                      <a:off x="0" y="0"/>
                      <a:ext cx="6111344" cy="1347164"/>
                    </a:xfrm>
                    <a:prstGeom prst="rect">
                      <a:avLst/>
                    </a:prstGeom>
                    <a:ln>
                      <a:solidFill>
                        <a:schemeClr val="tx1"/>
                      </a:solidFill>
                    </a:ln>
                  </pic:spPr>
                </pic:pic>
              </a:graphicData>
            </a:graphic>
          </wp:inline>
        </w:drawing>
      </w:r>
    </w:p>
    <w:p w14:paraId="2C1E4872" w14:textId="77777777" w:rsidR="00E32774" w:rsidRDefault="00000000">
      <w:pPr>
        <w:spacing w:before="200" w:after="80"/>
      </w:pPr>
      <w:r>
        <w:rPr>
          <w:b/>
          <w:bCs/>
          <w:color w:val="2E75B6"/>
          <w:sz w:val="20"/>
          <w:szCs w:val="20"/>
        </w:rPr>
        <w:t xml:space="preserve">Step 2:  </w:t>
      </w:r>
      <w:r>
        <w:rPr>
          <w:b/>
          <w:bCs/>
          <w:color w:val="1F3864"/>
          <w:sz w:val="20"/>
          <w:szCs w:val="20"/>
        </w:rPr>
        <w:t>Fill in the Advance Ledger for new advances</w:t>
      </w:r>
    </w:p>
    <w:p w14:paraId="20CDFFCE" w14:textId="77777777" w:rsidR="00E32774" w:rsidRDefault="00000000">
      <w:pPr>
        <w:spacing w:after="100"/>
      </w:pPr>
      <w:r>
        <w:t>Go to the Advance Ledger sheet. For each new advance, fill in the following columns manually: Employee Code (A), Advance Reason Category (G — select from dropdown), Reason Details (H), Advance Amount (I), Tenure (J), Advance Paid Month (K), and EMI Start Month (L). Once you enter the Employee Code, columns B through F (Name, Department, Designation, Status, Aadhaar No) will fill automatically. Column M (EMI Amount) will also compute automatically.</w:t>
      </w:r>
    </w:p>
    <w:p w14:paraId="19DB32C4" w14:textId="77777777" w:rsidR="00E32774" w:rsidRDefault="00000000">
      <w:pPr>
        <w:spacing w:after="100"/>
      </w:pPr>
      <w:r>
        <w:t>Leave columns N (EMI Scheduled Status) and O (EMI Reference Number) blank — they will be filled by the system when you run Schedule EMI.</w:t>
      </w:r>
    </w:p>
    <w:p w14:paraId="09375423" w14:textId="77777777" w:rsidR="00E32774" w:rsidRDefault="00E32774">
      <w:pPr>
        <w:spacing w:after="80"/>
      </w:pPr>
    </w:p>
    <w:p w14:paraId="225C469D" w14:textId="750DC641" w:rsidR="00E32774" w:rsidRDefault="00F4619C">
      <w:pPr>
        <w:spacing w:after="80"/>
      </w:pPr>
      <w:r>
        <w:drawing>
          <wp:inline distT="0" distB="0" distL="0" distR="0" wp14:anchorId="2C7BA12D" wp14:editId="63FD999F">
            <wp:extent cx="6400800" cy="474345"/>
            <wp:effectExtent l="19050" t="19050" r="19050" b="20955"/>
            <wp:docPr id="19647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2646" name=""/>
                    <pic:cNvPicPr/>
                  </pic:nvPicPr>
                  <pic:blipFill>
                    <a:blip r:embed="rId8"/>
                    <a:stretch>
                      <a:fillRect/>
                    </a:stretch>
                  </pic:blipFill>
                  <pic:spPr>
                    <a:xfrm>
                      <a:off x="0" y="0"/>
                      <a:ext cx="6400800" cy="474345"/>
                    </a:xfrm>
                    <a:prstGeom prst="rect">
                      <a:avLst/>
                    </a:prstGeom>
                    <a:ln>
                      <a:solidFill>
                        <a:schemeClr val="tx1"/>
                      </a:solidFill>
                    </a:ln>
                  </pic:spPr>
                </pic:pic>
              </a:graphicData>
            </a:graphic>
          </wp:inline>
        </w:drawing>
      </w:r>
    </w:p>
    <w:p w14:paraId="68BA432A" w14:textId="77777777" w:rsidR="00B05565" w:rsidRDefault="00B05565">
      <w:pPr>
        <w:spacing w:after="80"/>
      </w:pPr>
    </w:p>
    <w:p w14:paraId="490DB493" w14:textId="77777777" w:rsidR="00E32774" w:rsidRDefault="00000000">
      <w:pPr>
        <w:pBdr>
          <w:left w:val="thick" w:sz="12" w:space="8" w:color="C07000"/>
        </w:pBdr>
        <w:shd w:val="clear" w:color="auto" w:fill="FFF8E6"/>
        <w:spacing w:before="80" w:after="120"/>
        <w:ind w:left="200"/>
      </w:pPr>
      <w:r>
        <w:rPr>
          <w:b/>
          <w:bCs/>
          <w:color w:val="C07000"/>
        </w:rPr>
        <w:t xml:space="preserve">NOTE:  </w:t>
      </w:r>
      <w:r>
        <w:rPr>
          <w:color w:val="333333"/>
        </w:rPr>
        <w:t>All new advance rows must pass validation before any row is scheduled. If even one row has a blank required field (Advance Amount, Tenure, Advance Paid Month, or EMI Start Month) or shows EMI Status other than ACTIVE, the entire run is stopped and nothing is written.</w:t>
      </w:r>
    </w:p>
    <w:p w14:paraId="2DD54671" w14:textId="77777777" w:rsidR="00E32774" w:rsidRDefault="00E32774">
      <w:pPr>
        <w:spacing w:after="80"/>
      </w:pPr>
    </w:p>
    <w:p w14:paraId="69FC2B20" w14:textId="77777777" w:rsidR="00E32774" w:rsidRDefault="00000000">
      <w:pPr>
        <w:spacing w:before="200" w:after="80"/>
      </w:pPr>
      <w:r>
        <w:rPr>
          <w:b/>
          <w:bCs/>
          <w:color w:val="2E75B6"/>
          <w:sz w:val="20"/>
          <w:szCs w:val="20"/>
        </w:rPr>
        <w:t xml:space="preserve">Step 3:  </w:t>
      </w:r>
      <w:r>
        <w:rPr>
          <w:b/>
          <w:bCs/>
          <w:color w:val="1F3864"/>
          <w:sz w:val="20"/>
          <w:szCs w:val="20"/>
        </w:rPr>
        <w:t>Run Schedule EMI from the menu</w:t>
      </w:r>
    </w:p>
    <w:p w14:paraId="0A0F4ECF" w14:textId="77777777" w:rsidR="00E32774" w:rsidRDefault="00000000">
      <w:pPr>
        <w:spacing w:after="100"/>
      </w:pPr>
      <w:r>
        <w:t>Click the 'Advance' menu in the top menu bar. Then click 'Schedule EMI (create schedule for new advances)'. The system will validate all eligible rows and, if all pass, create the EMI schedule.</w:t>
      </w:r>
    </w:p>
    <w:p w14:paraId="084F090F" w14:textId="77777777" w:rsidR="00E32774" w:rsidRDefault="00E32774">
      <w:pPr>
        <w:spacing w:after="80"/>
      </w:pPr>
    </w:p>
    <w:p w14:paraId="7D955779" w14:textId="46F00C36" w:rsidR="00E32774" w:rsidRDefault="00731DC3">
      <w:pPr>
        <w:spacing w:after="80"/>
      </w:pPr>
      <w:r>
        <w:rPr>
          <w:noProof/>
        </w:rPr>
        <mc:AlternateContent>
          <mc:Choice Requires="wps">
            <w:drawing>
              <wp:anchor distT="0" distB="0" distL="114300" distR="114300" simplePos="0" relativeHeight="251661312" behindDoc="0" locked="0" layoutInCell="1" allowOverlap="1" wp14:anchorId="021154BB" wp14:editId="0E12D3FB">
                <wp:simplePos x="0" y="0"/>
                <wp:positionH relativeFrom="column">
                  <wp:posOffset>2819400</wp:posOffset>
                </wp:positionH>
                <wp:positionV relativeFrom="paragraph">
                  <wp:posOffset>585469</wp:posOffset>
                </wp:positionV>
                <wp:extent cx="956310" cy="300990"/>
                <wp:effectExtent l="57150" t="76200" r="91440" b="99060"/>
                <wp:wrapNone/>
                <wp:docPr id="1700157580" name="Straight Arrow Connector 3"/>
                <wp:cNvGraphicFramePr/>
                <a:graphic xmlns:a="http://schemas.openxmlformats.org/drawingml/2006/main">
                  <a:graphicData uri="http://schemas.microsoft.com/office/word/2010/wordprocessingShape">
                    <wps:wsp>
                      <wps:cNvCnPr/>
                      <wps:spPr>
                        <a:xfrm flipV="1">
                          <a:off x="0" y="0"/>
                          <a:ext cx="956310" cy="30099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F5EAA4" id="_x0000_t32" coordsize="21600,21600" o:spt="32" o:oned="t" path="m,l21600,21600e" filled="f">
                <v:path arrowok="t" fillok="f" o:connecttype="none"/>
                <o:lock v:ext="edit" shapetype="t"/>
              </v:shapetype>
              <v:shape id="Straight Arrow Connector 3" o:spid="_x0000_s1026" type="#_x0000_t32" style="position:absolute;margin-left:222pt;margin-top:46.1pt;width:75.3pt;height:23.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qQs3/QEAAGgEAAAOAAAAZHJzL2Uyb0RvYy54bWysVE2P2yAQvVfqf0DcGztJN22iOHvItr30 Y9Wv+ywGGwkDgmmc/PsOkHjTD1Vq1QvCzLzHvDeDt7fHwbCDDFE72/D5rOZMWuFabbuGf/n8+tlL ziKCbcE4Kxt+kpHf7p4+2Y5+Ixeud6aVgRGJjZvRN7xH9JuqiqKXA8SZ89JSULkwANJn6Ko2wEjs g6kWdb2qRhdaH5yQMdLpXQnyXeZXSgr8oFSUyEzDqTbMa8jrQ1qr3RY2XQDfa3EuA/6higG0pUsn qjtAYN+C/oVq0CK46BTOhBsqp5QWMmsgNfP6JzWfevAyayFzop9siv+PVrw/7O19IBtGHzfR34ek 4qjCwJTR/iv1NOuiStkx23aabJNHZIIO1zer5ZzMFRRa1vV6nW2tCk2i8yHiG+kGljYNjxhAdz3u nbXUIBfKFXB4G5EKIeAFkMDGphVBm1e2ZXjyNEUYNNjOyNQ+Si8pMrebOFJ+Z9zIArQNXy1v6jpr yEMl9yawA9A4gBDS4qKEAN+5tpzPXxDgPBlgfA/l+DkdXoRNTPn6dFfeXFVQPdqZd3gysqj5KBXT LdlWVE9UPxZ1EUbZCaa0MRPwj2oK8JyfoKWovwFPiHyzsziBB21d+J2XeJyfe6FKPvlxpTttH1x7 yoOWAzTOxbvy9NJ7uf7O8McfxO47AAAA//8DAFBLAwQUAAYACAAAACEAGqV3h94AAAAKAQAADwAA AGRycy9kb3ducmV2LnhtbEyPMU/DMBCFdyT+g3VI3ajTNAQS4lSowMKGYWB042uSEp+j2G3Tf88x wXi6T+99r9rMbhAnnELvScFqmYBAarztqVXw+fF6+wAiREPWDJ5QwQUDbOrrq8qU1p/pHU86toJD KJRGQRfjWEoZmg6dCUs/IvFv7ydnIp9TK+1kzhzuBpkmSS6d6YkbOjPitsPmWx+dgvnSHF7c/kun 989SH97WPlnpTKnFzfz0CCLiHP9g+NVndajZaeePZIMYFGRZxluigiJNQTBwV2Q5iB2T6yIHWVfy /4T6BwAA//8DAFBLAQItABQABgAIAAAAIQC2gziS/gAAAOEBAAATAAAAAAAAAAAAAAAAAAAAAABb Q29udGVudF9UeXBlc10ueG1sUEsBAi0AFAAGAAgAAAAhADj9If/WAAAAlAEAAAsAAAAAAAAAAAAA AAAALwEAAF9yZWxzLy5yZWxzUEsBAi0AFAAGAAgAAAAhAB+pCzf9AQAAaAQAAA4AAAAAAAAAAAAA AAAALgIAAGRycy9lMm9Eb2MueG1sUEsBAi0AFAAGAAgAAAAhABqld4feAAAACgEAAA8AAAAAAAAA AAAAAAAAVwQAAGRycy9kb3ducmV2LnhtbFBLBQYAAAAABAAEAPMAAABiBQAAAAA= " strokecolor="#ed7d31 [3205]" strokeweight=".5pt">
                <v:stroke endarrow="block" joinstyle="miter"/>
              </v:shape>
            </w:pict>
          </mc:Fallback>
        </mc:AlternateContent>
      </w:r>
      <w:r>
        <w:drawing>
          <wp:inline distT="0" distB="0" distL="0" distR="0" wp14:anchorId="62F7FBAD" wp14:editId="334D6C96">
            <wp:extent cx="6400800" cy="1089025"/>
            <wp:effectExtent l="19050" t="19050" r="19050" b="15875"/>
            <wp:docPr id="16628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32520" name=""/>
                    <pic:cNvPicPr/>
                  </pic:nvPicPr>
                  <pic:blipFill>
                    <a:blip r:embed="rId9"/>
                    <a:stretch>
                      <a:fillRect/>
                    </a:stretch>
                  </pic:blipFill>
                  <pic:spPr>
                    <a:xfrm>
                      <a:off x="0" y="0"/>
                      <a:ext cx="6400800" cy="1089025"/>
                    </a:xfrm>
                    <a:prstGeom prst="rect">
                      <a:avLst/>
                    </a:prstGeom>
                    <a:ln>
                      <a:solidFill>
                        <a:schemeClr val="tx1"/>
                      </a:solidFill>
                    </a:ln>
                  </pic:spPr>
                </pic:pic>
              </a:graphicData>
            </a:graphic>
          </wp:inline>
        </w:drawing>
      </w:r>
    </w:p>
    <w:p w14:paraId="241ACE61" w14:textId="77777777" w:rsidR="00AD25BF" w:rsidRDefault="00AD25BF">
      <w:pPr>
        <w:spacing w:before="200" w:after="80"/>
        <w:rPr>
          <w:b/>
          <w:bCs/>
          <w:color w:val="2E75B6"/>
          <w:sz w:val="20"/>
          <w:szCs w:val="20"/>
        </w:rPr>
      </w:pPr>
    </w:p>
    <w:p w14:paraId="587215F9" w14:textId="77777777" w:rsidR="00AD25BF" w:rsidRDefault="00AD25BF">
      <w:pPr>
        <w:spacing w:before="200" w:after="80"/>
        <w:rPr>
          <w:b/>
          <w:bCs/>
          <w:color w:val="2E75B6"/>
          <w:sz w:val="20"/>
          <w:szCs w:val="20"/>
        </w:rPr>
      </w:pPr>
    </w:p>
    <w:p w14:paraId="6549B2AB" w14:textId="336C2FCA" w:rsidR="00E32774" w:rsidRDefault="00000000">
      <w:pPr>
        <w:spacing w:before="200" w:after="80"/>
      </w:pPr>
      <w:r>
        <w:rPr>
          <w:b/>
          <w:bCs/>
          <w:color w:val="2E75B6"/>
          <w:sz w:val="20"/>
          <w:szCs w:val="20"/>
        </w:rPr>
        <w:lastRenderedPageBreak/>
        <w:t xml:space="preserve">Step 4:  </w:t>
      </w:r>
      <w:r>
        <w:rPr>
          <w:b/>
          <w:bCs/>
          <w:color w:val="1F3864"/>
          <w:sz w:val="20"/>
          <w:szCs w:val="20"/>
        </w:rPr>
        <w:t>Read the result alert</w:t>
      </w:r>
    </w:p>
    <w:p w14:paraId="575831BF" w14:textId="77777777" w:rsidR="00E32774" w:rsidRDefault="00000000">
      <w:pPr>
        <w:spacing w:after="100"/>
      </w:pPr>
      <w:r>
        <w:t>A pop-up alert will appear. If successful, it will show 'EMI Schedule created ✅' with the number of references created and EMI rows added. If there is an error, the alert will describe what went wrong — refer to Section 6 for guidance.</w:t>
      </w:r>
    </w:p>
    <w:p w14:paraId="6D794E3E" w14:textId="77777777" w:rsidR="00E32774" w:rsidRDefault="00E32774">
      <w:pPr>
        <w:spacing w:after="80"/>
      </w:pPr>
    </w:p>
    <w:p w14:paraId="50825FD8" w14:textId="54CE9AF9" w:rsidR="00E32774" w:rsidRDefault="0038589D">
      <w:pPr>
        <w:spacing w:after="80"/>
      </w:pPr>
      <w:r>
        <w:drawing>
          <wp:inline distT="0" distB="0" distL="0" distR="0" wp14:anchorId="151C1D6C" wp14:editId="67E6BECA">
            <wp:extent cx="3431192" cy="986790"/>
            <wp:effectExtent l="19050" t="19050" r="17145" b="22860"/>
            <wp:docPr id="55502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2998" name=""/>
                    <pic:cNvPicPr/>
                  </pic:nvPicPr>
                  <pic:blipFill>
                    <a:blip r:embed="rId10"/>
                    <a:stretch>
                      <a:fillRect/>
                    </a:stretch>
                  </pic:blipFill>
                  <pic:spPr>
                    <a:xfrm>
                      <a:off x="0" y="0"/>
                      <a:ext cx="3461666" cy="995554"/>
                    </a:xfrm>
                    <a:prstGeom prst="rect">
                      <a:avLst/>
                    </a:prstGeom>
                    <a:ln>
                      <a:solidFill>
                        <a:schemeClr val="tx1"/>
                      </a:solidFill>
                    </a:ln>
                  </pic:spPr>
                </pic:pic>
              </a:graphicData>
            </a:graphic>
          </wp:inline>
        </w:drawing>
      </w:r>
    </w:p>
    <w:p w14:paraId="34A3C26D" w14:textId="77777777" w:rsidR="00E32774" w:rsidRDefault="00000000">
      <w:pPr>
        <w:pBdr>
          <w:left w:val="thick" w:sz="12" w:space="8" w:color="C07000"/>
        </w:pBdr>
        <w:shd w:val="clear" w:color="auto" w:fill="FFF8E6"/>
        <w:spacing w:before="80" w:after="120"/>
        <w:ind w:left="200"/>
      </w:pPr>
      <w:r>
        <w:rPr>
          <w:b/>
          <w:bCs/>
          <w:color w:val="C07000"/>
        </w:rPr>
        <w:t xml:space="preserve">NOTE:  </w:t>
      </w:r>
      <w:r>
        <w:rPr>
          <w:color w:val="333333"/>
        </w:rPr>
        <w:t>After a successful run: the Advance Ledger rows will be stamped in column N (EMI Scheduled Status, e.g., Scheduled - 2026-05-23 09:29) and column O (EMI Reference Number, e.g., EMI-1). The EMI_SCHEDULE sheet will have the new installment rows. Row protection is applied automatically to Advance Ledger columns A–L.</w:t>
      </w:r>
    </w:p>
    <w:p w14:paraId="0966AB17" w14:textId="77777777" w:rsidR="00E32774" w:rsidRDefault="00E32774">
      <w:pPr>
        <w:spacing w:after="80"/>
      </w:pPr>
    </w:p>
    <w:p w14:paraId="42BE3C84" w14:textId="77777777" w:rsidR="00E32774" w:rsidRDefault="00000000">
      <w:pPr>
        <w:pStyle w:val="Heading2"/>
      </w:pPr>
      <w:r>
        <w:t>Cancelling an EMI</w:t>
      </w:r>
    </w:p>
    <w:p w14:paraId="17245F69" w14:textId="77777777" w:rsidR="00E32774" w:rsidRDefault="00E32774">
      <w:pPr>
        <w:spacing w:after="80"/>
      </w:pPr>
    </w:p>
    <w:p w14:paraId="696CEF3F" w14:textId="77777777" w:rsidR="00E32774" w:rsidRDefault="00000000">
      <w:pPr>
        <w:spacing w:before="200" w:after="80"/>
      </w:pPr>
      <w:r>
        <w:rPr>
          <w:b/>
          <w:bCs/>
          <w:color w:val="2E75B6"/>
          <w:sz w:val="20"/>
          <w:szCs w:val="20"/>
        </w:rPr>
        <w:t xml:space="preserve">Step 5:  </w:t>
      </w:r>
      <w:r>
        <w:rPr>
          <w:b/>
          <w:bCs/>
          <w:color w:val="1F3864"/>
          <w:sz w:val="20"/>
          <w:szCs w:val="20"/>
        </w:rPr>
        <w:t>Find the EMI Reference Number to cancel</w:t>
      </w:r>
    </w:p>
    <w:p w14:paraId="55D142EB" w14:textId="3CA425D6" w:rsidR="00E32774" w:rsidRDefault="00000000" w:rsidP="008D58B5">
      <w:pPr>
        <w:spacing w:after="100"/>
      </w:pPr>
      <w:r>
        <w:t>Open the Advance Ledger and look at column O (EMI Reference Number) for the advance you want to cancel. The format is EMI-&lt;number&gt; (e.g., EMI-12). You can also find it in the EMI_SCHEDULE sheet.</w:t>
      </w:r>
    </w:p>
    <w:p w14:paraId="0AF903C8" w14:textId="5C107A25" w:rsidR="008D58B5" w:rsidRDefault="008D58B5" w:rsidP="008D58B5">
      <w:pPr>
        <w:spacing w:after="100"/>
      </w:pPr>
      <w:r>
        <w:rPr>
          <w:noProof/>
        </w:rPr>
        <mc:AlternateContent>
          <mc:Choice Requires="wps">
            <w:drawing>
              <wp:anchor distT="0" distB="0" distL="114300" distR="114300" simplePos="0" relativeHeight="251663360" behindDoc="0" locked="0" layoutInCell="1" allowOverlap="1" wp14:anchorId="7F2AC1B1" wp14:editId="5C465DF7">
                <wp:simplePos x="0" y="0"/>
                <wp:positionH relativeFrom="column">
                  <wp:posOffset>2922270</wp:posOffset>
                </wp:positionH>
                <wp:positionV relativeFrom="paragraph">
                  <wp:posOffset>955675</wp:posOffset>
                </wp:positionV>
                <wp:extent cx="956310" cy="114300"/>
                <wp:effectExtent l="57150" t="95250" r="34290" b="95250"/>
                <wp:wrapNone/>
                <wp:docPr id="1829614458" name="Straight Arrow Connector 3"/>
                <wp:cNvGraphicFramePr/>
                <a:graphic xmlns:a="http://schemas.openxmlformats.org/drawingml/2006/main">
                  <a:graphicData uri="http://schemas.microsoft.com/office/word/2010/wordprocessingShape">
                    <wps:wsp>
                      <wps:cNvCnPr/>
                      <wps:spPr>
                        <a:xfrm flipV="1">
                          <a:off x="0" y="0"/>
                          <a:ext cx="956310" cy="11430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329E04" id="Straight Arrow Connector 3" o:spid="_x0000_s1026" type="#_x0000_t32" style="position:absolute;margin-left:230.1pt;margin-top:75.25pt;width:75.3pt;height:9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v4Cz/QEAAGgEAAAOAAAAZHJzL2Uyb0RvYy54bWysVE2P2yAQvVfqf0DcG8fJbtqN4uwh2/bS j1W77X0Wg42EAcE0Tv59B0i86YcqteoF4WHem3mPwZvbw2DYXoaonW14PZtzJq1wrbZdw788vHnx irOIYFswzsqGH2Xkt9vnzzajX8uF651pZWBEYuN69A3vEf26qqLo5QBx5ry0dKhcGADpM3RVG2Ak 9sFUi/l8VY0utD44IWOk6F055NvMr5QU+FGpKJGZhlNvmNeQ18e0VtsNrLsAvtfi1Ab8QxcDaEtF J6o7QGDfgv6FatAiuOgUzoQbKqeUFjJrIDX1/Cc1n3vwMmshc6KfbIr/j1Z82O/sfSAbRh/X0d+H pOKgwsCU0f4r3WnWRZ2yQ7btONkmD8gEBW+uV8uazBV0VNdXy3m2tSo0ic6HiG+lG1jaNDxiAN31 uHPW0gW5UErA/l1EaoSAZ0ACG5tWBG1e25bh0dMUYdBgOyPT9VF6SZH5uokj5XfGjSxA2/DV8poa SrE8VHJnAtsDjQMIIS0uyhHge9eWeP2SAKfJAON7KOErCp6FTUy5fKqVNxcdVE925h0ejSxqPknF dEu2FdUT1Y9NnYVRdoIpbcwE/KOaAjzlJ2hp6m/AEyJXdhYn8KCtC7/zEg/16S5UySc/LnSn7aNr j3nQ8gGNc/GuPL30Xi6/M/zpB7H9DgAA//8DAFBLAwQUAAYACAAAACEAAWEebN8AAAALAQAADwAA AGRycy9kb3ducmV2LnhtbEyPzU7DMBCE70i8g7VI3Kid0IQqjVMhfi7cCBw4uvE2SRuvo9ht07dn OdHjznyanSk3sxvECafQe9KQLBQIpMbbnloN31/vDysQIRqyZvCEGi4YYFPd3pSmsP5Mn3iqYys4 hEJhNHQxjoWUoenQmbDwIxJ7Oz85E/mcWmknc+ZwN8hUqVw60xN/6MyILx02h/roNMyXZv/mdj91 +vQq6/3Ho1dJvdT6/m5+XoOIOMd/GP7qc3WouNPWH8kGMWhY5ipllI1MZSCYyBPFY7as5KsMZFXK 6w3VLwAAAP//AwBQSwECLQAUAAYACAAAACEAtoM4kv4AAADhAQAAEwAAAAAAAAAAAAAAAAAAAAAA W0NvbnRlbnRfVHlwZXNdLnhtbFBLAQItABQABgAIAAAAIQA4/SH/1gAAAJQBAAALAAAAAAAAAAAA AAAAAC8BAABfcmVscy8ucmVsc1BLAQItABQABgAIAAAAIQCMv4Cz/QEAAGgEAAAOAAAAAAAAAAAA AAAAAC4CAABkcnMvZTJvRG9jLnhtbFBLAQItABQABgAIAAAAIQABYR5s3wAAAAsBAAAPAAAAAAAA AAAAAAAAAFcEAABkcnMvZG93bnJldi54bWxQSwUGAAAAAAQABADzAAAAYwUAAAAA " strokecolor="#ed7d31 [3205]" strokeweight=".5pt">
                <v:stroke endarrow="block" joinstyle="miter"/>
              </v:shape>
            </w:pict>
          </mc:Fallback>
        </mc:AlternateContent>
      </w:r>
      <w:r>
        <w:drawing>
          <wp:inline distT="0" distB="0" distL="0" distR="0" wp14:anchorId="08B41BA6" wp14:editId="73AC500C">
            <wp:extent cx="6400800" cy="1142365"/>
            <wp:effectExtent l="19050" t="19050" r="19050" b="19685"/>
            <wp:docPr id="17889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80995" name=""/>
                    <pic:cNvPicPr/>
                  </pic:nvPicPr>
                  <pic:blipFill>
                    <a:blip r:embed="rId11"/>
                    <a:stretch>
                      <a:fillRect/>
                    </a:stretch>
                  </pic:blipFill>
                  <pic:spPr>
                    <a:xfrm>
                      <a:off x="0" y="0"/>
                      <a:ext cx="6400800" cy="1142365"/>
                    </a:xfrm>
                    <a:prstGeom prst="rect">
                      <a:avLst/>
                    </a:prstGeom>
                    <a:ln>
                      <a:solidFill>
                        <a:schemeClr val="tx1"/>
                      </a:solidFill>
                    </a:ln>
                  </pic:spPr>
                </pic:pic>
              </a:graphicData>
            </a:graphic>
          </wp:inline>
        </w:drawing>
      </w:r>
    </w:p>
    <w:p w14:paraId="580115D9" w14:textId="77777777" w:rsidR="00E32774" w:rsidRDefault="00000000">
      <w:pPr>
        <w:spacing w:before="200" w:after="80"/>
      </w:pPr>
      <w:r>
        <w:rPr>
          <w:b/>
          <w:bCs/>
          <w:color w:val="2E75B6"/>
          <w:sz w:val="20"/>
          <w:szCs w:val="20"/>
        </w:rPr>
        <w:t xml:space="preserve">Step 6:  </w:t>
      </w:r>
      <w:r>
        <w:rPr>
          <w:b/>
          <w:bCs/>
          <w:color w:val="1F3864"/>
          <w:sz w:val="20"/>
          <w:szCs w:val="20"/>
        </w:rPr>
        <w:t>Run Cancel EMI from the menu</w:t>
      </w:r>
    </w:p>
    <w:p w14:paraId="3CB015ED" w14:textId="77777777" w:rsidR="00E32774" w:rsidRDefault="00000000">
      <w:pPr>
        <w:spacing w:after="100"/>
      </w:pPr>
      <w:r>
        <w:t>Click the 'Advance' menu and select 'Cancel EMI (by EMI Reference)'. A prompt box will appear asking you to type the EMI Reference Number.</w:t>
      </w:r>
    </w:p>
    <w:p w14:paraId="19A720EC" w14:textId="77777777" w:rsidR="00E32774" w:rsidRDefault="00E32774">
      <w:pPr>
        <w:spacing w:after="80"/>
      </w:pPr>
    </w:p>
    <w:p w14:paraId="3BA6C7C4" w14:textId="77777777" w:rsidR="00E32774" w:rsidRDefault="00000000">
      <w:pPr>
        <w:spacing w:before="200" w:after="80"/>
      </w:pPr>
      <w:r>
        <w:rPr>
          <w:b/>
          <w:bCs/>
          <w:color w:val="2E75B6"/>
          <w:sz w:val="20"/>
          <w:szCs w:val="20"/>
        </w:rPr>
        <w:t xml:space="preserve">Step 7:  </w:t>
      </w:r>
      <w:r>
        <w:rPr>
          <w:b/>
          <w:bCs/>
          <w:color w:val="1F3864"/>
          <w:sz w:val="20"/>
          <w:szCs w:val="20"/>
        </w:rPr>
        <w:t>Enter the EMI Reference Number and confirm</w:t>
      </w:r>
    </w:p>
    <w:p w14:paraId="084A6F5E" w14:textId="77777777" w:rsidR="00E32774" w:rsidRDefault="00000000">
      <w:pPr>
        <w:spacing w:after="100"/>
      </w:pPr>
      <w:r>
        <w:t>Type the EMI Reference Number exactly as it appears in column O (e.g., EMI-12). The system accepts both upper and lowercase. Click OK to proceed, or Cancel to abort.</w:t>
      </w:r>
    </w:p>
    <w:p w14:paraId="6511A069" w14:textId="77777777" w:rsidR="00E32774" w:rsidRDefault="00E32774">
      <w:pPr>
        <w:spacing w:after="80"/>
      </w:pPr>
    </w:p>
    <w:p w14:paraId="7043D1DB" w14:textId="77777777" w:rsidR="00E32774" w:rsidRDefault="00000000">
      <w:pPr>
        <w:spacing w:before="200" w:after="80"/>
      </w:pPr>
      <w:r>
        <w:rPr>
          <w:b/>
          <w:bCs/>
          <w:color w:val="2E75B6"/>
          <w:sz w:val="20"/>
          <w:szCs w:val="20"/>
        </w:rPr>
        <w:t xml:space="preserve">Step 8:  </w:t>
      </w:r>
      <w:r>
        <w:rPr>
          <w:b/>
          <w:bCs/>
          <w:color w:val="1F3864"/>
          <w:sz w:val="20"/>
          <w:szCs w:val="20"/>
        </w:rPr>
        <w:t>Read the result alert</w:t>
      </w:r>
    </w:p>
    <w:p w14:paraId="74D6A61B" w14:textId="77777777" w:rsidR="00E32774" w:rsidRDefault="00000000">
      <w:pPr>
        <w:spacing w:after="100"/>
      </w:pPr>
      <w:r>
        <w:t>A result alert will appear. If successful, it shows 'Cancel EMI completed ✅' with details. Column N (EMI Scheduled Status) will be updated to 'Cancelled - &lt;timestamp&gt;'. The EMI Status in column S will automatically recalculate to CANCELLED.</w:t>
      </w:r>
    </w:p>
    <w:p w14:paraId="4AABEB85" w14:textId="77777777" w:rsidR="00E32774" w:rsidRDefault="00E32774">
      <w:pPr>
        <w:spacing w:after="80"/>
      </w:pPr>
    </w:p>
    <w:p w14:paraId="40773BC3" w14:textId="77777777" w:rsidR="00E32774" w:rsidRDefault="00000000">
      <w:pPr>
        <w:pBdr>
          <w:left w:val="thick" w:sz="12" w:space="8" w:color="C07000"/>
        </w:pBdr>
        <w:shd w:val="clear" w:color="auto" w:fill="FFF8E6"/>
        <w:spacing w:before="80" w:after="120"/>
        <w:ind w:left="200"/>
      </w:pPr>
      <w:r>
        <w:rPr>
          <w:b/>
          <w:bCs/>
          <w:color w:val="C07000"/>
        </w:rPr>
        <w:t xml:space="preserve">NOTE:  </w:t>
      </w:r>
      <w:r>
        <w:rPr>
          <w:color w:val="333333"/>
        </w:rPr>
        <w:t>Cancelling an EMI does not delete any rows. It updates STATUS values and removes Shared EMI Summary rows only where Payroll has not yet processed them. Formula columns (Recovered Amount, Balance Amount, HR Status, EMI Status) will recalculate automatically after cancellation.</w:t>
      </w:r>
    </w:p>
    <w:p w14:paraId="393C77A4" w14:textId="77777777" w:rsidR="00E32774" w:rsidRDefault="00E32774">
      <w:pPr>
        <w:spacing w:after="80"/>
      </w:pPr>
    </w:p>
    <w:p w14:paraId="6CA1B9F4" w14:textId="77777777" w:rsidR="00B5412B" w:rsidRDefault="00B5412B">
      <w:pPr>
        <w:spacing w:after="80"/>
      </w:pPr>
    </w:p>
    <w:p w14:paraId="0D1298C2" w14:textId="77777777" w:rsidR="00B5412B" w:rsidRDefault="00B5412B">
      <w:pPr>
        <w:spacing w:after="80"/>
      </w:pPr>
    </w:p>
    <w:p w14:paraId="10D23DCF" w14:textId="77777777" w:rsidR="00B5412B" w:rsidRDefault="00B5412B">
      <w:pPr>
        <w:spacing w:after="80"/>
      </w:pPr>
    </w:p>
    <w:p w14:paraId="6876045E" w14:textId="77777777" w:rsidR="00B5412B" w:rsidRDefault="00B5412B">
      <w:pPr>
        <w:spacing w:after="80"/>
      </w:pPr>
    </w:p>
    <w:p w14:paraId="5FC69336" w14:textId="77777777" w:rsidR="00E32774" w:rsidRDefault="00000000">
      <w:pPr>
        <w:pStyle w:val="Heading2"/>
      </w:pPr>
      <w:r>
        <w:lastRenderedPageBreak/>
        <w:t>Refreshing the Employee Master</w:t>
      </w:r>
    </w:p>
    <w:p w14:paraId="600A6724" w14:textId="77777777" w:rsidR="00E32774" w:rsidRDefault="00E32774">
      <w:pPr>
        <w:spacing w:after="80"/>
      </w:pPr>
    </w:p>
    <w:p w14:paraId="0A23B8D5" w14:textId="77777777" w:rsidR="00E32774" w:rsidRDefault="00000000">
      <w:pPr>
        <w:spacing w:before="200" w:after="80"/>
      </w:pPr>
      <w:r>
        <w:rPr>
          <w:b/>
          <w:bCs/>
          <w:color w:val="2E75B6"/>
          <w:sz w:val="20"/>
          <w:szCs w:val="20"/>
        </w:rPr>
        <w:t xml:space="preserve">Step 9:  </w:t>
      </w:r>
      <w:r>
        <w:rPr>
          <w:b/>
          <w:bCs/>
          <w:color w:val="1F3864"/>
          <w:sz w:val="20"/>
          <w:szCs w:val="20"/>
        </w:rPr>
        <w:t>Run Refresh Employee Master from the menu</w:t>
      </w:r>
    </w:p>
    <w:p w14:paraId="1776744F" w14:textId="77777777" w:rsidR="00E32774" w:rsidRDefault="00000000">
      <w:pPr>
        <w:spacing w:after="100"/>
      </w:pPr>
      <w:r>
        <w:t>Click the 'Master' menu in the top menu bar and select 'Refresh Employee Master (EMP master)'. A confirmation dialog will appear. Click YES to proceed.</w:t>
      </w:r>
    </w:p>
    <w:p w14:paraId="3658C5A1" w14:textId="77777777" w:rsidR="00E32774" w:rsidRDefault="00E32774">
      <w:pPr>
        <w:spacing w:after="80"/>
      </w:pPr>
    </w:p>
    <w:p w14:paraId="3EA0C707" w14:textId="3EFD04C4" w:rsidR="00E32774" w:rsidRDefault="00B5412B">
      <w:pPr>
        <w:spacing w:after="80"/>
      </w:pPr>
      <w:r>
        <w:rPr>
          <w:noProof/>
        </w:rPr>
        <mc:AlternateContent>
          <mc:Choice Requires="wps">
            <w:drawing>
              <wp:anchor distT="0" distB="0" distL="114300" distR="114300" simplePos="0" relativeHeight="251665408" behindDoc="0" locked="0" layoutInCell="1" allowOverlap="1" wp14:anchorId="0BACAD1F" wp14:editId="7CB1F8B5">
                <wp:simplePos x="0" y="0"/>
                <wp:positionH relativeFrom="column">
                  <wp:posOffset>3288030</wp:posOffset>
                </wp:positionH>
                <wp:positionV relativeFrom="paragraph">
                  <wp:posOffset>606425</wp:posOffset>
                </wp:positionV>
                <wp:extent cx="956310" cy="114300"/>
                <wp:effectExtent l="57150" t="95250" r="34290" b="95250"/>
                <wp:wrapNone/>
                <wp:docPr id="1385683332" name="Straight Arrow Connector 3"/>
                <wp:cNvGraphicFramePr/>
                <a:graphic xmlns:a="http://schemas.openxmlformats.org/drawingml/2006/main">
                  <a:graphicData uri="http://schemas.microsoft.com/office/word/2010/wordprocessingShape">
                    <wps:wsp>
                      <wps:cNvCnPr/>
                      <wps:spPr>
                        <a:xfrm flipV="1">
                          <a:off x="0" y="0"/>
                          <a:ext cx="956310" cy="11430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1CEB0" id="Straight Arrow Connector 3" o:spid="_x0000_s1026" type="#_x0000_t32" style="position:absolute;margin-left:258.9pt;margin-top:47.75pt;width:75.3pt;height:9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v4Cz/QEAAGgEAAAOAAAAZHJzL2Uyb0RvYy54bWysVE2P2yAQvVfqf0DcG8fJbtqN4uwh2/bS j1W77X0Wg42EAcE0Tv59B0i86YcqteoF4WHem3mPwZvbw2DYXoaonW14PZtzJq1wrbZdw788vHnx irOIYFswzsqGH2Xkt9vnzzajX8uF651pZWBEYuN69A3vEf26qqLo5QBx5ry0dKhcGADpM3RVG2Ak 9sFUi/l8VY0utD44IWOk6F055NvMr5QU+FGpKJGZhlNvmNeQ18e0VtsNrLsAvtfi1Ab8QxcDaEtF J6o7QGDfgv6FatAiuOgUzoQbKqeUFjJrIDX1/Cc1n3vwMmshc6KfbIr/j1Z82O/sfSAbRh/X0d+H pOKgwsCU0f4r3WnWRZ2yQ7btONkmD8gEBW+uV8uazBV0VNdXy3m2tSo0ic6HiG+lG1jaNDxiAN31 uHPW0gW5UErA/l1EaoSAZ0ACG5tWBG1e25bh0dMUYdBgOyPT9VF6SZH5uokj5XfGjSxA2/DV8poa SrE8VHJnAtsDjQMIIS0uyhHge9eWeP2SAKfJAON7KOErCp6FTUy5fKqVNxcdVE925h0ejSxqPknF dEu2FdUT1Y9NnYVRdoIpbcwE/KOaAjzlJ2hp6m/AEyJXdhYn8KCtC7/zEg/16S5UySc/LnSn7aNr j3nQ8gGNc/GuPL30Xi6/M/zpB7H9DgAA//8DAFBLAwQUAAYACAAAACEAfvTeZ98AAAAKAQAADwAA AGRycy9kb3ducmV2LnhtbEyPy07DMBBF90j8gzVI7KiTtknbEKdCPDbsMCy6dONpkhKPo9ht079n WMFydI/uPVNuJ9eLM46h86QgnSUgkGpvO2oUfH2+PaxBhGjImt4TKrhigG11e1OawvoLfeBZx0Zw CYXCKGhjHAopQ92iM2HmByTODn50JvI5NtKO5sLlrpfzJMmlMx3xQmsGfG6x/tYnp2C61sdXd9jp +epF6uP7wiepXip1fzc9PYKIOMU/GH71WR0qdtr7E9kgegVZumL1qGCTZSAYyPP1EsSeyXSRgaxK +f+F6gcAAP//AwBQSwECLQAUAAYACAAAACEAtoM4kv4AAADhAQAAEwAAAAAAAAAAAAAAAAAAAAAA W0NvbnRlbnRfVHlwZXNdLnhtbFBLAQItABQABgAIAAAAIQA4/SH/1gAAAJQBAAALAAAAAAAAAAAA AAAAAC8BAABfcmVscy8ucmVsc1BLAQItABQABgAIAAAAIQCMv4Cz/QEAAGgEAAAOAAAAAAAAAAAA AAAAAC4CAABkcnMvZTJvRG9jLnhtbFBLAQItABQABgAIAAAAIQB+9N5n3wAAAAoBAAAPAAAAAAAA AAAAAAAAAFcEAABkcnMvZG93bnJldi54bWxQSwUGAAAAAAQABADzAAAAYwUAAAAA " strokecolor="#ed7d31 [3205]" strokeweight=".5pt">
                <v:stroke endarrow="block" joinstyle="miter"/>
              </v:shape>
            </w:pict>
          </mc:Fallback>
        </mc:AlternateContent>
      </w:r>
      <w:r>
        <w:drawing>
          <wp:inline distT="0" distB="0" distL="0" distR="0" wp14:anchorId="23F433D8" wp14:editId="2DFC1257">
            <wp:extent cx="6400800" cy="863600"/>
            <wp:effectExtent l="19050" t="19050" r="19050" b="12700"/>
            <wp:docPr id="128398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86599" name=""/>
                    <pic:cNvPicPr/>
                  </pic:nvPicPr>
                  <pic:blipFill>
                    <a:blip r:embed="rId12"/>
                    <a:stretch>
                      <a:fillRect/>
                    </a:stretch>
                  </pic:blipFill>
                  <pic:spPr>
                    <a:xfrm>
                      <a:off x="0" y="0"/>
                      <a:ext cx="6400800" cy="863600"/>
                    </a:xfrm>
                    <a:prstGeom prst="rect">
                      <a:avLst/>
                    </a:prstGeom>
                    <a:ln>
                      <a:solidFill>
                        <a:schemeClr val="tx1"/>
                      </a:solidFill>
                    </a:ln>
                  </pic:spPr>
                </pic:pic>
              </a:graphicData>
            </a:graphic>
          </wp:inline>
        </w:drawing>
      </w:r>
    </w:p>
    <w:p w14:paraId="39003D72" w14:textId="77777777" w:rsidR="00E32774" w:rsidRDefault="00000000">
      <w:pPr>
        <w:spacing w:before="200" w:after="80"/>
      </w:pPr>
      <w:r>
        <w:rPr>
          <w:b/>
          <w:bCs/>
          <w:color w:val="2E75B6"/>
          <w:sz w:val="20"/>
          <w:szCs w:val="20"/>
        </w:rPr>
        <w:t xml:space="preserve">Step 10:  </w:t>
      </w:r>
      <w:r>
        <w:rPr>
          <w:b/>
          <w:bCs/>
          <w:color w:val="1F3864"/>
          <w:sz w:val="20"/>
          <w:szCs w:val="20"/>
        </w:rPr>
        <w:t>Read the result alert</w:t>
      </w:r>
    </w:p>
    <w:p w14:paraId="59421973" w14:textId="77777777" w:rsidR="00E32774" w:rsidRDefault="00000000">
      <w:pPr>
        <w:spacing w:after="100"/>
      </w:pPr>
      <w:r>
        <w:t>The alert will show how many employees were updated, how many were newly added, and how many source rows were read. Once refreshed, the formula columns in Advance Ledger (Name, Department, Designation, Status, Aadhaar No) will automatically reflect any employee data changes.</w:t>
      </w:r>
    </w:p>
    <w:p w14:paraId="2BC68A46" w14:textId="77777777" w:rsidR="00E32774" w:rsidRDefault="00E32774">
      <w:pPr>
        <w:spacing w:after="80"/>
      </w:pPr>
    </w:p>
    <w:p w14:paraId="7AB36363" w14:textId="77777777" w:rsidR="00E32774" w:rsidRDefault="00000000">
      <w:pPr>
        <w:pBdr>
          <w:left w:val="thick" w:sz="12" w:space="8" w:color="9B6A00"/>
        </w:pBdr>
        <w:shd w:val="clear" w:color="auto" w:fill="FFFDE7"/>
        <w:spacing w:before="80" w:after="120"/>
        <w:ind w:left="200"/>
      </w:pPr>
      <w:r>
        <w:rPr>
          <w:b/>
          <w:bCs/>
          <w:color w:val="9B6A00"/>
        </w:rPr>
        <w:t xml:space="preserve">TIP:  </w:t>
      </w:r>
      <w:r>
        <w:rPr>
          <w:color w:val="333333"/>
        </w:rPr>
        <w:t>Run Refresh Employee Master at the start of each month or whenever new employees are added in the central Employee Master, to keep the EMP master sheet (and the Advance Ledger formula columns) up to date.</w:t>
      </w:r>
    </w:p>
    <w:p w14:paraId="4EF8C380" w14:textId="77777777" w:rsidR="00E32774" w:rsidRDefault="00E32774">
      <w:pPr>
        <w:spacing w:after="80"/>
      </w:pPr>
    </w:p>
    <w:p w14:paraId="3870ED20" w14:textId="77777777" w:rsidR="00E32774" w:rsidRDefault="00000000">
      <w:pPr>
        <w:pStyle w:val="Heading2"/>
      </w:pPr>
      <w:r>
        <w:t>How Recovery Data Reaches the System (Automated — No Manual Entry)</w:t>
      </w:r>
    </w:p>
    <w:p w14:paraId="5F45C67B" w14:textId="77777777" w:rsidR="00E32774" w:rsidRDefault="00E32774">
      <w:pPr>
        <w:spacing w:after="80"/>
      </w:pPr>
    </w:p>
    <w:p w14:paraId="266C359C" w14:textId="77777777" w:rsidR="00E32774" w:rsidRDefault="00000000">
      <w:pPr>
        <w:spacing w:after="100"/>
      </w:pPr>
      <w:r>
        <w:t>You do not need to fill in the Recovered Amount Ledger manually. This sheet is populated automatically by the Payroll Generator when it runs Generate Locked Payroll for a given month.</w:t>
      </w:r>
    </w:p>
    <w:p w14:paraId="2051719F" w14:textId="77777777" w:rsidR="00E32774" w:rsidRDefault="00000000">
      <w:pPr>
        <w:spacing w:after="100"/>
      </w:pPr>
      <w:r>
        <w:t>Here is what happens automatically once Generate Locked Payroll runs:</w:t>
      </w:r>
    </w:p>
    <w:p w14:paraId="1A001001" w14:textId="77777777" w:rsidR="00E32774" w:rsidRDefault="00000000">
      <w:pPr>
        <w:numPr>
          <w:ilvl w:val="0"/>
          <w:numId w:val="1"/>
        </w:numPr>
        <w:spacing w:after="60"/>
      </w:pPr>
      <w:r>
        <w:t>The Payroll Generator reads the “Salary Advance deductions” sheet inside the Attendance file for that month.</w:t>
      </w:r>
    </w:p>
    <w:p w14:paraId="1A001002" w14:textId="77777777" w:rsidR="00E32774" w:rsidRDefault="00000000">
      <w:pPr>
        <w:numPr>
          <w:ilvl w:val="0"/>
          <w:numId w:val="1"/>
        </w:numPr>
        <w:spacing w:after="60"/>
      </w:pPr>
      <w:r>
        <w:t>It filters only rows where PAYROLL STATUS starts with “LOCKED” — meaning payroll has already confirmed those EMI deductions.</w:t>
      </w:r>
    </w:p>
    <w:p w14:paraId="1A001003" w14:textId="77777777" w:rsidR="00E32774" w:rsidRDefault="00000000">
      <w:pPr>
        <w:numPr>
          <w:ilvl w:val="0"/>
          <w:numId w:val="1"/>
        </w:numPr>
        <w:spacing w:after="60"/>
      </w:pPr>
      <w:r>
        <w:t>It pushes those rows into the Recovered Amount Ledger in the Salary Advance Master — one push per attendance file (duplicate pushes are blocked automatically).</w:t>
      </w:r>
    </w:p>
    <w:p w14:paraId="1A001004" w14:textId="77777777" w:rsidR="00E32774" w:rsidRDefault="00000000">
      <w:pPr>
        <w:numPr>
          <w:ilvl w:val="0"/>
          <w:numId w:val="1"/>
        </w:numPr>
        <w:spacing w:after="60"/>
      </w:pPr>
      <w:r>
        <w:t>A time-driven watcher detects the new data within a few minutes and triggers the sync pipeline automatically.</w:t>
      </w:r>
    </w:p>
    <w:p w14:paraId="1A001005" w14:textId="77777777" w:rsidR="00E32774" w:rsidRDefault="00000000">
      <w:pPr>
        <w:numPr>
          <w:ilvl w:val="0"/>
          <w:numId w:val="1"/>
        </w:numPr>
        <w:spacing w:after="60"/>
      </w:pPr>
      <w:r>
        <w:t>EMI_SCHEDULE is updated with HR Decision and Recovered Amount. Shared EMI Summary Payroll Status is locked. HR Decision post-actions (SKIP extension, RESIGNED/ABSCOND write-off) are applied.</w:t>
      </w:r>
    </w:p>
    <w:p w14:paraId="1A001006" w14:textId="77777777" w:rsidR="00E32774" w:rsidRDefault="00000000">
      <w:pPr>
        <w:numPr>
          <w:ilvl w:val="0"/>
          <w:numId w:val="1"/>
        </w:numPr>
        <w:spacing w:after="60"/>
      </w:pPr>
      <w:r>
        <w:t>Advance Ledger formula columns (Recovered Amount col P, Balance Amount col Q, HR Status col R, EMI Status col S, Actual Loan Closing Month col U, Deviation col V) recalculate automatically.</w:t>
      </w:r>
    </w:p>
    <w:p w14:paraId="34C869D2" w14:textId="77777777" w:rsidR="00E32774" w:rsidRDefault="00E32774">
      <w:pPr>
        <w:spacing w:after="80"/>
      </w:pPr>
    </w:p>
    <w:p w14:paraId="07907F26" w14:textId="77777777" w:rsidR="00E32774" w:rsidRDefault="00000000">
      <w:pPr>
        <w:pBdr>
          <w:left w:val="thick" w:sz="12" w:space="8" w:color="C07000"/>
        </w:pBdr>
        <w:shd w:val="clear" w:color="auto" w:fill="FFF8E6"/>
        <w:spacing w:before="80" w:after="120"/>
        <w:ind w:left="200"/>
      </w:pPr>
      <w:r>
        <w:rPr>
          <w:b/>
          <w:bCs/>
          <w:color w:val="C07000"/>
        </w:rPr>
        <w:t xml:space="preserve">NOTE:  </w:t>
      </w:r>
      <w:r>
        <w:rPr>
          <w:color w:val="333333"/>
        </w:rPr>
        <w:t>The Recovered Amount Ledger is a system-managed sheet. Do not manually add, edit, or delete rows in it. If you notice a row is missing or incorrect after payroll has run, contact the Payroll team or system administrator — the data originates from the locked payroll run, not from manual entry.</w:t>
      </w:r>
    </w:p>
    <w:p w14:paraId="4D6A90D2" w14:textId="77777777" w:rsidR="00E32774" w:rsidRDefault="00000000">
      <w:r>
        <w:br w:type="page"/>
      </w:r>
    </w:p>
    <w:p w14:paraId="66247BCA" w14:textId="68040C10" w:rsidR="00A44C37" w:rsidRDefault="00A44C37" w:rsidP="00A44C37">
      <w:pPr>
        <w:pStyle w:val="Heading1"/>
      </w:pPr>
      <w:r>
        <w:lastRenderedPageBreak/>
        <w:t>5.  Monthly Workflow Summary</w:t>
      </w:r>
    </w:p>
    <w:p w14:paraId="20ADE5FA" w14:textId="77777777" w:rsidR="00A44C37" w:rsidRDefault="00A44C37" w:rsidP="00A44C37">
      <w:pPr>
        <w:pBdr>
          <w:bottom w:val="single" w:sz="6" w:space="1" w:color="2E75B6"/>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8689"/>
      </w:tblGrid>
      <w:tr w:rsidR="00A44C37" w14:paraId="7D291AFD" w14:textId="77777777" w:rsidTr="00AA0975">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A5C6962" w14:textId="77777777" w:rsidR="00A44C37" w:rsidRDefault="00A44C37" w:rsidP="00AA0975">
            <w:r>
              <w:rPr>
                <w:b/>
                <w:bCs/>
                <w:color w:val="1F3864"/>
              </w:rPr>
              <w:t>Step</w:t>
            </w:r>
          </w:p>
        </w:tc>
        <w:tc>
          <w:tcPr>
            <w:tcW w:w="89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643ABF8" w14:textId="77777777" w:rsidR="00A44C37" w:rsidRDefault="00A44C37" w:rsidP="00AA0975">
            <w:r>
              <w:rPr>
                <w:b/>
                <w:bCs/>
                <w:color w:val="1F3864"/>
              </w:rPr>
              <w:t>Action</w:t>
            </w:r>
          </w:p>
        </w:tc>
      </w:tr>
      <w:tr w:rsidR="00A44C37" w14:paraId="0CA96CC7"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D4A35" w14:textId="77777777" w:rsidR="00A44C37" w:rsidRDefault="00A44C37" w:rsidP="00AA0975">
            <w:r>
              <w:rPr>
                <w:color w:val="222222"/>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4951F" w14:textId="77777777" w:rsidR="00A44C37" w:rsidRDefault="00A44C37" w:rsidP="00AA0975">
            <w:r>
              <w:rPr>
                <w:color w:val="222222"/>
              </w:rPr>
              <w:t>Open the Salary Advance Master spreadsheet.</w:t>
            </w:r>
          </w:p>
        </w:tc>
      </w:tr>
      <w:tr w:rsidR="00A44C37" w14:paraId="74CD1136"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ABECFB4" w14:textId="77777777" w:rsidR="00A44C37" w:rsidRDefault="00A44C37" w:rsidP="00AA0975">
            <w:r>
              <w:rPr>
                <w:color w:val="222222"/>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331C2F" w14:textId="77777777" w:rsidR="00A44C37" w:rsidRDefault="00A44C37" w:rsidP="00AA0975">
            <w:r>
              <w:rPr>
                <w:color w:val="222222"/>
              </w:rPr>
              <w:t>Run 'Refresh Employee Master' from the Master menu if new employees have joined.</w:t>
            </w:r>
          </w:p>
        </w:tc>
      </w:tr>
      <w:tr w:rsidR="00A44C37" w14:paraId="497A60CC"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A3229" w14:textId="77777777" w:rsidR="00A44C37" w:rsidRDefault="00A44C37" w:rsidP="00AA0975">
            <w:r>
              <w:rPr>
                <w:color w:val="222222"/>
              </w:rPr>
              <w:t>3</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33E50" w14:textId="77777777" w:rsidR="00A44C37" w:rsidRDefault="00A44C37" w:rsidP="00AA0975">
            <w:r>
              <w:rPr>
                <w:color w:val="222222"/>
              </w:rPr>
              <w:t>In the Advance Ledger, add new advance rows — fill Employee Code (A), Advance Reason Category (G), Reason Details (H), Advance Amount (I), Tenure (J), Advance Paid Month (K), EMI Start Month (L). Verify column S (EMI Status) shows ACTIVE automatically.</w:t>
            </w:r>
          </w:p>
        </w:tc>
      </w:tr>
      <w:tr w:rsidR="00A44C37" w14:paraId="700ACEBA"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6E054DD" w14:textId="77777777" w:rsidR="00A44C37" w:rsidRDefault="00A44C37" w:rsidP="00AA0975">
            <w:r>
              <w:rPr>
                <w:color w:val="222222"/>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7248B90" w14:textId="77777777" w:rsidR="00A44C37" w:rsidRDefault="00A44C37" w:rsidP="00AA0975">
            <w:r>
              <w:rPr>
                <w:color w:val="222222"/>
              </w:rPr>
              <w:t>Run 'Schedule EMI' from the Advance menu. Confirm the success alert.</w:t>
            </w:r>
          </w:p>
        </w:tc>
      </w:tr>
      <w:tr w:rsidR="00A44C37" w14:paraId="1FC8230A"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9B758" w14:textId="77777777" w:rsidR="00A44C37" w:rsidRDefault="00A44C37" w:rsidP="00AA0975">
            <w:r>
              <w:rPr>
                <w:color w:val="222222"/>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B9BE3" w14:textId="77777777" w:rsidR="00A44C37" w:rsidRDefault="00A44C37" w:rsidP="00AA0975">
            <w:r>
              <w:rPr>
                <w:color w:val="222222"/>
              </w:rPr>
              <w:t>Once the Payroll Generator runs Generate Locked Payroll for the month, recovery data is pushed automatically into the Recovered Amount Ledger. No manual entry is needed — the system handles all updates from this point.</w:t>
            </w:r>
          </w:p>
        </w:tc>
      </w:tr>
      <w:tr w:rsidR="00A44C37" w14:paraId="13EE2259"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BF50CB9" w14:textId="77777777" w:rsidR="00A44C37" w:rsidRDefault="00A44C37" w:rsidP="00AA0975">
            <w:r>
              <w:rPr>
                <w:color w:val="222222"/>
              </w:rPr>
              <w:t>6</w:t>
            </w:r>
          </w:p>
        </w:tc>
        <w:tc>
          <w:tcPr>
            <w:tcW w:w="8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2F60A18" w14:textId="77777777" w:rsidR="00A44C37" w:rsidRDefault="00A44C37" w:rsidP="00AA0975">
            <w:r>
              <w:rPr>
                <w:color w:val="222222"/>
              </w:rPr>
              <w:t>The system automatically detects the changes and updates EMI_SCHEDULE and Shared EMI Summary. Advance Ledger formula columns (P, Q, R, S, U, V) recalculate automatically — no further action needed.</w:t>
            </w:r>
          </w:p>
        </w:tc>
      </w:tr>
      <w:tr w:rsidR="00A44C37" w14:paraId="3E99FFB4" w14:textId="77777777" w:rsidTr="00AA0975">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86BD4" w14:textId="77777777" w:rsidR="00A44C37" w:rsidRDefault="00A44C37" w:rsidP="00AA0975">
            <w:r>
              <w:rPr>
                <w:color w:val="222222"/>
              </w:rPr>
              <w:t>7</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D6009" w14:textId="77777777" w:rsidR="00A44C37" w:rsidRDefault="00A44C37" w:rsidP="00AA0975">
            <w:r>
              <w:rPr>
                <w:color w:val="222222"/>
              </w:rPr>
              <w:t>If any advance needs to be cancelled, run 'Cancel EMI' from the Advance menu and enter the EMI Reference Number from column O.</w:t>
            </w:r>
          </w:p>
        </w:tc>
      </w:tr>
    </w:tbl>
    <w:p w14:paraId="34F36C57" w14:textId="77777777" w:rsidR="00A44C37" w:rsidRDefault="00A44C37" w:rsidP="00A44C37">
      <w:pPr>
        <w:spacing w:after="80"/>
      </w:pPr>
    </w:p>
    <w:p w14:paraId="7990182C" w14:textId="77777777" w:rsidR="00A44C37" w:rsidRDefault="00A44C37" w:rsidP="00A44C37">
      <w:pPr>
        <w:pBdr>
          <w:left w:val="thick" w:sz="12" w:space="8" w:color="9B6A00"/>
        </w:pBdr>
        <w:shd w:val="clear" w:color="auto" w:fill="FFFDE7"/>
        <w:spacing w:before="80" w:after="120"/>
        <w:ind w:left="200"/>
      </w:pPr>
      <w:r>
        <w:rPr>
          <w:b/>
          <w:bCs/>
          <w:color w:val="9B6A00"/>
        </w:rPr>
        <w:t xml:space="preserve">TIP:  </w:t>
      </w:r>
      <w:r>
        <w:rPr>
          <w:color w:val="333333"/>
        </w:rPr>
        <w:t>If you see an unexpected value in any formula column or an error you have not seen before, refer to Section 6 (Error Messages) for guidance.</w:t>
      </w:r>
    </w:p>
    <w:p w14:paraId="5CE08FF5" w14:textId="77777777" w:rsidR="00E32774" w:rsidRDefault="00000000">
      <w:r>
        <w:br w:type="page"/>
      </w:r>
    </w:p>
    <w:p w14:paraId="2DFF9FB8" w14:textId="77777777" w:rsidR="00E32774" w:rsidRDefault="00000000">
      <w:pPr>
        <w:pStyle w:val="Heading1"/>
      </w:pPr>
      <w:r>
        <w:lastRenderedPageBreak/>
        <w:t>6.  Error Messages — What They Mean &amp; What To Do</w:t>
      </w:r>
    </w:p>
    <w:p w14:paraId="429F1708" w14:textId="77777777" w:rsidR="00E32774" w:rsidRDefault="00E32774">
      <w:pPr>
        <w:pBdr>
          <w:bottom w:val="single" w:sz="6" w:space="1" w:color="2E75B6"/>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32774" w14:paraId="4124DD3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C4368CB" w14:textId="77777777" w:rsidR="00E32774" w:rsidRDefault="00000000">
            <w:r>
              <w:rPr>
                <w:b/>
                <w:bCs/>
                <w:color w:val="1F3864"/>
              </w:rPr>
              <w:t>Error Message (Example)</w:t>
            </w:r>
          </w:p>
        </w:tc>
        <w:tc>
          <w:tcPr>
            <w:tcW w:w="30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1181A3F" w14:textId="77777777" w:rsidR="00E32774" w:rsidRDefault="00000000">
            <w:r>
              <w:rPr>
                <w:b/>
                <w:bCs/>
                <w:color w:val="1F3864"/>
              </w:rPr>
              <w:t>Why It Happened</w:t>
            </w:r>
          </w:p>
        </w:tc>
        <w:tc>
          <w:tcPr>
            <w:tcW w:w="308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44B3CF4F" w14:textId="77777777" w:rsidR="00E32774" w:rsidRDefault="00000000">
            <w:r>
              <w:rPr>
                <w:b/>
                <w:bCs/>
                <w:color w:val="1F3864"/>
              </w:rPr>
              <w:t>What To Do</w:t>
            </w:r>
          </w:p>
        </w:tc>
      </w:tr>
      <w:tr w:rsidR="00E32774" w14:paraId="2077ED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881AB" w14:textId="77777777" w:rsidR="00E32774" w:rsidRDefault="00000000">
            <w:r>
              <w:rPr>
                <w:rFonts w:ascii="Courier New" w:eastAsia="Courier New" w:hAnsi="Courier New" w:cs="Courier New"/>
                <w:color w:val="CC0000"/>
              </w:rPr>
              <w:t>Sheet not found: Advance Ledger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35768" w14:textId="77777777" w:rsidR="00E32774" w:rsidRDefault="00000000">
            <w:r>
              <w:rPr>
                <w:color w:val="222222"/>
              </w:rPr>
              <w:t>The sheet tab with this exact name does not exist.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D2C43" w14:textId="77777777" w:rsidR="00E32774" w:rsidRDefault="00000000">
            <w:r>
              <w:rPr>
                <w:color w:val="222222"/>
              </w:rPr>
              <w:t>Check that the sheet tab is named exactly 'Advance Ledger' (no extra spaces).</w:t>
            </w:r>
          </w:p>
        </w:tc>
      </w:tr>
      <w:tr w:rsidR="00E32774" w14:paraId="58B8E7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D9FF9F" w14:textId="77777777" w:rsidR="00E32774" w:rsidRDefault="00000000">
            <w:r>
              <w:rPr>
                <w:rFonts w:ascii="Courier New" w:eastAsia="Courier New" w:hAnsi="Courier New" w:cs="Courier New"/>
                <w:color w:val="CC0000"/>
              </w:rPr>
              <w:t>Missing required header: "TENURE"</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D3053BF" w14:textId="77777777" w:rsidR="00E32774" w:rsidRDefault="00000000">
            <w:r>
              <w:rPr>
                <w:color w:val="222222"/>
              </w:rPr>
              <w:t>A required column header is missing from the Advance Ledger row 1.</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09B02F" w14:textId="77777777" w:rsidR="00E32774" w:rsidRDefault="00000000">
            <w:r>
              <w:rPr>
                <w:color w:val="222222"/>
              </w:rPr>
              <w:t>Add the exact header 'TENURE' to row 1 of Advance Ledger.</w:t>
            </w:r>
          </w:p>
        </w:tc>
      </w:tr>
      <w:tr w:rsidR="00E32774" w14:paraId="40718D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A4720" w14:textId="77777777" w:rsidR="00E32774" w:rsidRDefault="00000000">
            <w:r>
              <w:rPr>
                <w:rFonts w:ascii="Courier New" w:eastAsia="Courier New" w:hAnsi="Courier New" w:cs="Courier New"/>
                <w:color w:val="CC0000"/>
              </w:rPr>
              <w:t>Advance Ledger has no data rows.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767EB" w14:textId="77777777" w:rsidR="00E32774" w:rsidRDefault="00000000">
            <w:r>
              <w:rPr>
                <w:color w:val="222222"/>
              </w:rPr>
              <w:t>The Advance Ledger has only a header row.</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AA5A6" w14:textId="77777777" w:rsidR="00E32774" w:rsidRDefault="00000000">
            <w:r>
              <w:rPr>
                <w:color w:val="222222"/>
              </w:rPr>
              <w:t>Add at least one advance row below the header.</w:t>
            </w:r>
          </w:p>
        </w:tc>
      </w:tr>
      <w:tr w:rsidR="00E32774" w14:paraId="41D322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58AECF" w14:textId="77777777" w:rsidR="00E32774" w:rsidRDefault="00000000">
            <w:r>
              <w:rPr>
                <w:rFonts w:ascii="Courier New" w:eastAsia="Courier New" w:hAnsi="Courier New" w:cs="Courier New"/>
                <w:color w:val="CC0000"/>
              </w:rPr>
              <w:t>Missing required fields in Advance Ledger — please fill all mandatory columns before scheduling.</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3718C8" w14:textId="77777777" w:rsidR="00E32774" w:rsidRDefault="00000000">
            <w:r>
              <w:rPr>
                <w:color w:val="222222"/>
              </w:rPr>
              <w:t>One or more unscheduled rows (those with blank column O) have blank Advance Amount, Tenure, EMI Start Month, or Advance Paid Month — or the EMI Status is not ACTIVE.</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4BEABD7" w14:textId="77777777" w:rsidR="00E32774" w:rsidRDefault="00000000">
            <w:r>
              <w:rPr>
                <w:color w:val="222222"/>
              </w:rPr>
              <w:t>Review every row where column O (EMI Reference Number) is blank. Fill columns I, J, K, L. Column S (EMI Status) should show ACTIVE automatically once all fields are filled.</w:t>
            </w:r>
          </w:p>
        </w:tc>
      </w:tr>
      <w:tr w:rsidR="00E32774" w14:paraId="0A8BBD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61EEF" w14:textId="77777777" w:rsidR="00E32774" w:rsidRDefault="00000000">
            <w:r>
              <w:rPr>
                <w:rFonts w:ascii="Courier New" w:eastAsia="Courier New" w:hAnsi="Courier New" w:cs="Courier New"/>
                <w:color w:val="CC0000"/>
              </w:rPr>
              <w:t>No new eligible advances found to schedule. (Required: Status=ACTIVE, Advance Amount, Advance Paid Month, EMI Start Month, Tenure)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D9250" w14:textId="77777777" w:rsidR="00E32774" w:rsidRDefault="00000000">
            <w:r>
              <w:rPr>
                <w:color w:val="222222"/>
              </w:rPr>
              <w:t>All rows either already have an EMI Reference Number or have EMI Status other than ACTIVE.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2D896" w14:textId="77777777" w:rsidR="00E32774" w:rsidRDefault="00000000">
            <w:r>
              <w:rPr>
                <w:color w:val="222222"/>
              </w:rPr>
              <w:t>Check if all advances are already scheduled. For any row that should be scheduled, ensure columns I, J, K, L are filled and column O is blank.</w:t>
            </w:r>
          </w:p>
        </w:tc>
      </w:tr>
      <w:tr w:rsidR="00E32774" w14:paraId="302ACC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02C362" w14:textId="77777777" w:rsidR="00E32774" w:rsidRDefault="00000000">
            <w:r>
              <w:rPr>
                <w:rFonts w:ascii="Courier New" w:eastAsia="Courier New" w:hAnsi="Courier New" w:cs="Courier New"/>
                <w:color w:val="CC0000"/>
              </w:rPr>
              <w:t>EMI Reference not found in Advance Ledger: EMI-5</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0E519B" w14:textId="77777777" w:rsidR="00E32774" w:rsidRDefault="00000000">
            <w:r>
              <w:rPr>
                <w:color w:val="222222"/>
              </w:rPr>
              <w:t>The reference EMI-5 does not exist in column O of Advance Ledger.</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5D7A55" w14:textId="77777777" w:rsidR="00E32774" w:rsidRDefault="00000000">
            <w:r>
              <w:rPr>
                <w:color w:val="222222"/>
              </w:rPr>
              <w:t>Check the reference you typed. Look in column O of Advance Ledger or the EMI_SCHEDULE sheet to find the correct reference.</w:t>
            </w:r>
          </w:p>
        </w:tc>
      </w:tr>
      <w:tr w:rsidR="00E32774" w14:paraId="134184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A5DA8" w14:textId="77777777" w:rsidR="00E32774" w:rsidRDefault="00000000">
            <w:r>
              <w:rPr>
                <w:rFonts w:ascii="Courier New" w:eastAsia="Courier New" w:hAnsi="Courier New" w:cs="Courier New"/>
                <w:color w:val="CC0000"/>
              </w:rPr>
              <w:t>Invalid EMI Reference.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7EEE4" w14:textId="77777777" w:rsidR="00E32774" w:rsidRDefault="00000000">
            <w:r>
              <w:rPr>
                <w:color w:val="222222"/>
              </w:rPr>
              <w:t>You clicked OK without typing anything in the Cancel EMI prompt.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47A37" w14:textId="77777777" w:rsidR="00E32774" w:rsidRDefault="00000000">
            <w:r>
              <w:rPr>
                <w:color w:val="222222"/>
              </w:rPr>
              <w:t>Run Cancel EMI again and enter a valid reference such as EMI-12.</w:t>
            </w:r>
          </w:p>
        </w:tc>
      </w:tr>
      <w:tr w:rsidR="00E32774" w14:paraId="3BDB87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387A0CA" w14:textId="77777777" w:rsidR="00E32774" w:rsidRDefault="00000000">
            <w:r>
              <w:rPr>
                <w:rFonts w:ascii="Courier New" w:eastAsia="Courier New" w:hAnsi="Courier New" w:cs="Courier New"/>
                <w:color w:val="CC0000"/>
              </w:rPr>
              <w:t>Access Denied</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3057BA" w14:textId="77777777" w:rsidR="00E32774" w:rsidRDefault="00000000">
            <w:r>
              <w:rPr>
                <w:color w:val="222222"/>
              </w:rPr>
              <w:t>Your Google account is not authorised to run this action.</w:t>
            </w:r>
          </w:p>
        </w:tc>
        <w:tc>
          <w:tcPr>
            <w:tcW w:w="30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AA23516" w14:textId="77777777" w:rsidR="00E32774" w:rsidRDefault="00000000">
            <w:r>
              <w:rPr>
                <w:color w:val="222222"/>
              </w:rPr>
              <w:t>Contact the system administrator. Only pmo@ and nazneen@ can run these actions.</w:t>
            </w:r>
          </w:p>
        </w:tc>
      </w:tr>
      <w:tr w:rsidR="00E32774" w14:paraId="6D0BB7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87204" w14:textId="77777777" w:rsidR="00E32774" w:rsidRDefault="00000000">
            <w:r>
              <w:rPr>
                <w:rFonts w:ascii="Courier New" w:eastAsia="Courier New" w:hAnsi="Courier New" w:cs="Courier New"/>
                <w:color w:val="CC0000"/>
              </w:rPr>
              <w:t>Web App call failed: ...</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AF4E5" w14:textId="77777777" w:rsidR="00E32774" w:rsidRDefault="00000000">
            <w:r>
              <w:rPr>
                <w:color w:val="222222"/>
              </w:rPr>
              <w:t>The Web App could not be reached (network issue or not deployed).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1CF54" w14:textId="77777777" w:rsidR="00E32774" w:rsidRDefault="00000000">
            <w:r>
              <w:rPr>
                <w:color w:val="222222"/>
              </w:rPr>
              <w:t>Wait a moment and try again. If it persists, contact the system administrator.</w:t>
            </w:r>
          </w:p>
        </w:tc>
      </w:tr>
    </w:tbl>
    <w:p w14:paraId="757AA9B7" w14:textId="77777777" w:rsidR="00E32774" w:rsidRDefault="00000000">
      <w:r>
        <w:br w:type="page"/>
      </w:r>
    </w:p>
    <w:p w14:paraId="7DCDC7A4" w14:textId="77777777" w:rsidR="00E32774" w:rsidRDefault="00000000">
      <w:pPr>
        <w:pStyle w:val="Heading1"/>
      </w:pPr>
      <w:r>
        <w:lastRenderedPageBreak/>
        <w:t>7.  Do's and Don'ts</w:t>
      </w:r>
    </w:p>
    <w:p w14:paraId="5A70C9A6" w14:textId="77777777" w:rsidR="00E32774" w:rsidRDefault="00E32774">
      <w:pPr>
        <w:pBdr>
          <w:bottom w:val="single" w:sz="6" w:space="1" w:color="2E75B6"/>
        </w:pBdr>
        <w:spacing w:after="140"/>
      </w:pPr>
    </w:p>
    <w:p w14:paraId="33F4D4E0" w14:textId="77777777" w:rsidR="00E32774" w:rsidRDefault="00000000">
      <w:pPr>
        <w:spacing w:before="100" w:after="80"/>
      </w:pPr>
      <w:r>
        <w:rPr>
          <w:b/>
          <w:bCs/>
          <w:color w:val="1A6B35"/>
          <w:sz w:val="22"/>
          <w:szCs w:val="22"/>
        </w:rPr>
        <w:t>✅  Do's</w:t>
      </w:r>
    </w:p>
    <w:p w14:paraId="52975A9C" w14:textId="77777777" w:rsidR="00E32774" w:rsidRDefault="00000000">
      <w:pPr>
        <w:pStyle w:val="ListParagraph"/>
        <w:numPr>
          <w:ilvl w:val="0"/>
          <w:numId w:val="2"/>
        </w:numPr>
        <w:spacing w:after="60"/>
      </w:pPr>
      <w:r>
        <w:t>Fill only the manual columns: Employee Code (A), Advance Reason Category (G), Reason Details (H), Advance Amount (I), Tenure (J), Advance Paid Month (K), EMI Start Month (L).</w:t>
      </w:r>
    </w:p>
    <w:p w14:paraId="137BE638" w14:textId="77777777" w:rsidR="00E32774" w:rsidRDefault="00000000">
      <w:pPr>
        <w:pStyle w:val="ListParagraph"/>
        <w:numPr>
          <w:ilvl w:val="0"/>
          <w:numId w:val="2"/>
        </w:numPr>
        <w:spacing w:after="60"/>
      </w:pPr>
      <w:r>
        <w:t>Select Advance Reason Category from the dropdown — do not type it freely.</w:t>
      </w:r>
    </w:p>
    <w:p w14:paraId="133BBA21" w14:textId="77777777" w:rsidR="00E32774" w:rsidRDefault="00000000">
      <w:pPr>
        <w:pStyle w:val="ListParagraph"/>
        <w:numPr>
          <w:ilvl w:val="0"/>
          <w:numId w:val="2"/>
        </w:numPr>
        <w:spacing w:after="60"/>
      </w:pPr>
      <w:r>
        <w:t>Use the exact EMI Reference format when cancelling (e.g., EMI-12).</w:t>
      </w:r>
    </w:p>
    <w:p w14:paraId="756037E9" w14:textId="77777777" w:rsidR="00E32774" w:rsidRDefault="00000000">
      <w:pPr>
        <w:pStyle w:val="ListParagraph"/>
        <w:numPr>
          <w:ilvl w:val="0"/>
          <w:numId w:val="2"/>
        </w:numPr>
        <w:spacing w:after="60"/>
      </w:pPr>
      <w:r>
        <w:t>Contact the system administrator if you notice missing or incorrect data in the Recovered Amount Ledger — do not edit it manually.</w:t>
      </w:r>
    </w:p>
    <w:p w14:paraId="074DE121" w14:textId="77777777" w:rsidR="00E32774" w:rsidRDefault="00000000">
      <w:pPr>
        <w:pStyle w:val="ListParagraph"/>
        <w:numPr>
          <w:ilvl w:val="0"/>
          <w:numId w:val="2"/>
        </w:numPr>
        <w:spacing w:after="60"/>
      </w:pPr>
      <w:r>
        <w:t>Run Refresh Employee Master whenever new employees are added in the central Employee Master.</w:t>
      </w:r>
    </w:p>
    <w:p w14:paraId="51C26FA7" w14:textId="77777777" w:rsidR="00E32774" w:rsidRDefault="00000000">
      <w:pPr>
        <w:pStyle w:val="ListParagraph"/>
        <w:numPr>
          <w:ilvl w:val="0"/>
          <w:numId w:val="2"/>
        </w:numPr>
        <w:spacing w:after="60"/>
      </w:pPr>
      <w:r>
        <w:t>Read the result alert carefully after every action.</w:t>
      </w:r>
    </w:p>
    <w:p w14:paraId="2B422A24" w14:textId="77777777" w:rsidR="00E32774" w:rsidRDefault="00000000">
      <w:pPr>
        <w:pStyle w:val="ListParagraph"/>
        <w:numPr>
          <w:ilvl w:val="0"/>
          <w:numId w:val="2"/>
        </w:numPr>
        <w:spacing w:after="60"/>
      </w:pPr>
      <w:r>
        <w:t>Contact the system administrator if you encounter an Access Denied or Web App error.</w:t>
      </w:r>
    </w:p>
    <w:p w14:paraId="24578411" w14:textId="77777777" w:rsidR="00E32774" w:rsidRDefault="00E32774">
      <w:pPr>
        <w:spacing w:after="80"/>
      </w:pPr>
    </w:p>
    <w:p w14:paraId="4C72439C" w14:textId="77777777" w:rsidR="00E32774" w:rsidRDefault="00000000">
      <w:pPr>
        <w:spacing w:before="100" w:after="80"/>
      </w:pPr>
      <w:r>
        <w:rPr>
          <w:b/>
          <w:bCs/>
          <w:color w:val="8B0000"/>
          <w:sz w:val="22"/>
          <w:szCs w:val="22"/>
        </w:rPr>
        <w:t>❌  Don'ts</w:t>
      </w:r>
    </w:p>
    <w:p w14:paraId="5698A3CB" w14:textId="77777777" w:rsidR="00E32774" w:rsidRDefault="00000000">
      <w:pPr>
        <w:pStyle w:val="ListParagraph"/>
        <w:numPr>
          <w:ilvl w:val="0"/>
          <w:numId w:val="2"/>
        </w:numPr>
        <w:spacing w:after="60"/>
      </w:pPr>
      <w:r>
        <w:t>Do not edit formula columns: Name (B), Department (C), Designation (D), Status (E), Aadhaar No (F), EMI Amount (M), Recovered Amount (P), Balance Amount (Q), HR Status (R), EMI Status (S), Planned Loan Closing Month (T), Actual Loan Closing Month (U), Deviation (V).</w:t>
      </w:r>
    </w:p>
    <w:p w14:paraId="38D080B5" w14:textId="77777777" w:rsidR="00E32774" w:rsidRDefault="00000000">
      <w:pPr>
        <w:pStyle w:val="ListParagraph"/>
        <w:numPr>
          <w:ilvl w:val="0"/>
          <w:numId w:val="2"/>
        </w:numPr>
        <w:spacing w:after="60"/>
      </w:pPr>
      <w:r>
        <w:t>Do not edit or type in the EMI Scheduled Status (N) or EMI Reference Number (O) columns — these are stamped by the system.</w:t>
      </w:r>
    </w:p>
    <w:p w14:paraId="31E6710D" w14:textId="77777777" w:rsidR="00E32774" w:rsidRDefault="00000000">
      <w:pPr>
        <w:pStyle w:val="ListParagraph"/>
        <w:numPr>
          <w:ilvl w:val="0"/>
          <w:numId w:val="2"/>
        </w:numPr>
        <w:spacing w:after="60"/>
      </w:pPr>
      <w:r>
        <w:t>Do not delete rows from Advance Ledger or EMI_SCHEDULE — use Cancel EMI if an advance needs to be stopped.</w:t>
      </w:r>
    </w:p>
    <w:p w14:paraId="708BDCA2" w14:textId="77777777" w:rsidR="00E32774" w:rsidRDefault="00000000">
      <w:pPr>
        <w:pStyle w:val="ListParagraph"/>
        <w:numPr>
          <w:ilvl w:val="0"/>
          <w:numId w:val="2"/>
        </w:numPr>
        <w:spacing w:after="60"/>
      </w:pPr>
      <w:r>
        <w:t>Do not type ACTIVE, CLOSED, or WRITE OFF in any column — these are set by formulas or the system.</w:t>
      </w:r>
    </w:p>
    <w:p w14:paraId="3EF8A487" w14:textId="3DBAFEB1" w:rsidR="00E32774" w:rsidRDefault="00000000" w:rsidP="00A44C37">
      <w:pPr>
        <w:pStyle w:val="ListParagraph"/>
        <w:numPr>
          <w:ilvl w:val="0"/>
          <w:numId w:val="2"/>
        </w:numPr>
        <w:spacing w:after="60"/>
      </w:pPr>
      <w:r>
        <w:t>Do not share your Google login credentials — system access is tied to your specific email address.</w:t>
      </w:r>
    </w:p>
    <w:sectPr w:rsidR="00E32774">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4BE44" w14:textId="77777777" w:rsidR="008C2CC4" w:rsidRDefault="008C2CC4">
      <w:r>
        <w:separator/>
      </w:r>
    </w:p>
  </w:endnote>
  <w:endnote w:type="continuationSeparator" w:id="0">
    <w:p w14:paraId="1B7CBB8C" w14:textId="77777777" w:rsidR="008C2CC4" w:rsidRDefault="008C2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97B9" w14:textId="77777777" w:rsidR="00E32774" w:rsidRDefault="00000000">
    <w:pPr>
      <w:pBdr>
        <w:top w:val="single" w:sz="4" w:space="1" w:color="2E75B6"/>
      </w:pBdr>
      <w:jc w:val="right"/>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F840F3">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F840F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6E61" w14:textId="77777777" w:rsidR="008C2CC4" w:rsidRDefault="008C2CC4">
      <w:r>
        <w:separator/>
      </w:r>
    </w:p>
  </w:footnote>
  <w:footnote w:type="continuationSeparator" w:id="0">
    <w:p w14:paraId="75F18B70" w14:textId="77777777" w:rsidR="008C2CC4" w:rsidRDefault="008C2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FC38" w14:textId="77777777" w:rsidR="00E32774" w:rsidRDefault="00000000">
    <w:pPr>
      <w:pBdr>
        <w:bottom w:val="single" w:sz="4" w:space="1" w:color="2E75B6"/>
      </w:pBdr>
    </w:pPr>
    <w:r>
      <w:rPr>
        <w:color w:val="666666"/>
        <w:sz w:val="16"/>
        <w:szCs w:val="16"/>
      </w:rPr>
      <w:t xml:space="preserve">Salary Advance </w:t>
    </w:r>
    <w:proofErr w:type="gramStart"/>
    <w:r>
      <w:rPr>
        <w:color w:val="666666"/>
        <w:sz w:val="16"/>
        <w:szCs w:val="16"/>
      </w:rPr>
      <w:t>Module  |</w:t>
    </w:r>
    <w:proofErr w:type="gramEnd"/>
    <w:r>
      <w:rPr>
        <w:color w:val="666666"/>
        <w:sz w:val="16"/>
        <w:szCs w:val="16"/>
      </w:rPr>
      <w:t xml:space="preserve">  User Manual — For HR Users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0A6"/>
    <w:multiLevelType w:val="hybridMultilevel"/>
    <w:tmpl w:val="13FC0FFC"/>
    <w:lvl w:ilvl="0" w:tplc="85802888">
      <w:start w:val="1"/>
      <w:numFmt w:val="bullet"/>
      <w:lvlText w:val="●"/>
      <w:lvlJc w:val="left"/>
      <w:pPr>
        <w:ind w:left="720" w:hanging="360"/>
      </w:pPr>
    </w:lvl>
    <w:lvl w:ilvl="1" w:tplc="46BCFF70">
      <w:start w:val="1"/>
      <w:numFmt w:val="bullet"/>
      <w:lvlText w:val="○"/>
      <w:lvlJc w:val="left"/>
      <w:pPr>
        <w:ind w:left="1440" w:hanging="360"/>
      </w:pPr>
    </w:lvl>
    <w:lvl w:ilvl="2" w:tplc="37EE1672">
      <w:start w:val="1"/>
      <w:numFmt w:val="bullet"/>
      <w:lvlText w:val="■"/>
      <w:lvlJc w:val="left"/>
      <w:pPr>
        <w:ind w:left="2160" w:hanging="360"/>
      </w:pPr>
    </w:lvl>
    <w:lvl w:ilvl="3" w:tplc="6EBEC78A">
      <w:start w:val="1"/>
      <w:numFmt w:val="bullet"/>
      <w:lvlText w:val="●"/>
      <w:lvlJc w:val="left"/>
      <w:pPr>
        <w:ind w:left="2880" w:hanging="360"/>
      </w:pPr>
    </w:lvl>
    <w:lvl w:ilvl="4" w:tplc="A9AA6932">
      <w:start w:val="1"/>
      <w:numFmt w:val="bullet"/>
      <w:lvlText w:val="○"/>
      <w:lvlJc w:val="left"/>
      <w:pPr>
        <w:ind w:left="3600" w:hanging="360"/>
      </w:pPr>
    </w:lvl>
    <w:lvl w:ilvl="5" w:tplc="01020DD0">
      <w:start w:val="1"/>
      <w:numFmt w:val="bullet"/>
      <w:lvlText w:val="■"/>
      <w:lvlJc w:val="left"/>
      <w:pPr>
        <w:ind w:left="4320" w:hanging="360"/>
      </w:pPr>
    </w:lvl>
    <w:lvl w:ilvl="6" w:tplc="1FAA42CA">
      <w:start w:val="1"/>
      <w:numFmt w:val="bullet"/>
      <w:lvlText w:val="●"/>
      <w:lvlJc w:val="left"/>
      <w:pPr>
        <w:ind w:left="5040" w:hanging="360"/>
      </w:pPr>
    </w:lvl>
    <w:lvl w:ilvl="7" w:tplc="A35688CA">
      <w:start w:val="1"/>
      <w:numFmt w:val="bullet"/>
      <w:lvlText w:val="●"/>
      <w:lvlJc w:val="left"/>
      <w:pPr>
        <w:ind w:left="5760" w:hanging="360"/>
      </w:pPr>
    </w:lvl>
    <w:lvl w:ilvl="8" w:tplc="166EC06C">
      <w:start w:val="1"/>
      <w:numFmt w:val="bullet"/>
      <w:lvlText w:val="●"/>
      <w:lvlJc w:val="left"/>
      <w:pPr>
        <w:ind w:left="6480" w:hanging="360"/>
      </w:pPr>
    </w:lvl>
  </w:abstractNum>
  <w:abstractNum w:abstractNumId="1" w15:restartNumberingAfterBreak="0">
    <w:nsid w:val="10CF05A3"/>
    <w:multiLevelType w:val="hybridMultilevel"/>
    <w:tmpl w:val="C71632D2"/>
    <w:lvl w:ilvl="0" w:tplc="1A0A5D82">
      <w:start w:val="1"/>
      <w:numFmt w:val="decimal"/>
      <w:lvlText w:val="%1."/>
      <w:lvlJc w:val="left"/>
      <w:pPr>
        <w:ind w:left="720" w:hanging="360"/>
      </w:pPr>
    </w:lvl>
    <w:lvl w:ilvl="1" w:tplc="D96A3656">
      <w:numFmt w:val="decimal"/>
      <w:lvlText w:val=""/>
      <w:lvlJc w:val="left"/>
    </w:lvl>
    <w:lvl w:ilvl="2" w:tplc="050AC604">
      <w:numFmt w:val="decimal"/>
      <w:lvlText w:val=""/>
      <w:lvlJc w:val="left"/>
    </w:lvl>
    <w:lvl w:ilvl="3" w:tplc="03D0B982">
      <w:numFmt w:val="decimal"/>
      <w:lvlText w:val=""/>
      <w:lvlJc w:val="left"/>
    </w:lvl>
    <w:lvl w:ilvl="4" w:tplc="28EC7080">
      <w:numFmt w:val="decimal"/>
      <w:lvlText w:val=""/>
      <w:lvlJc w:val="left"/>
    </w:lvl>
    <w:lvl w:ilvl="5" w:tplc="5122F620">
      <w:numFmt w:val="decimal"/>
      <w:lvlText w:val=""/>
      <w:lvlJc w:val="left"/>
    </w:lvl>
    <w:lvl w:ilvl="6" w:tplc="D53044DE">
      <w:numFmt w:val="decimal"/>
      <w:lvlText w:val=""/>
      <w:lvlJc w:val="left"/>
    </w:lvl>
    <w:lvl w:ilvl="7" w:tplc="5352E450">
      <w:numFmt w:val="decimal"/>
      <w:lvlText w:val=""/>
      <w:lvlJc w:val="left"/>
    </w:lvl>
    <w:lvl w:ilvl="8" w:tplc="51BCEEDC">
      <w:numFmt w:val="decimal"/>
      <w:lvlText w:val=""/>
      <w:lvlJc w:val="left"/>
    </w:lvl>
  </w:abstractNum>
  <w:abstractNum w:abstractNumId="2" w15:restartNumberingAfterBreak="0">
    <w:nsid w:val="3BFC05BF"/>
    <w:multiLevelType w:val="hybridMultilevel"/>
    <w:tmpl w:val="662052BA"/>
    <w:lvl w:ilvl="0" w:tplc="17FEC4AA">
      <w:start w:val="1"/>
      <w:numFmt w:val="bullet"/>
      <w:lvlText w:val="•"/>
      <w:lvlJc w:val="left"/>
      <w:pPr>
        <w:ind w:left="720" w:hanging="360"/>
      </w:pPr>
    </w:lvl>
    <w:lvl w:ilvl="1" w:tplc="30186B16">
      <w:numFmt w:val="decimal"/>
      <w:lvlText w:val=""/>
      <w:lvlJc w:val="left"/>
    </w:lvl>
    <w:lvl w:ilvl="2" w:tplc="AC40A414">
      <w:numFmt w:val="decimal"/>
      <w:lvlText w:val=""/>
      <w:lvlJc w:val="left"/>
    </w:lvl>
    <w:lvl w:ilvl="3" w:tplc="0C42A5FC">
      <w:numFmt w:val="decimal"/>
      <w:lvlText w:val=""/>
      <w:lvlJc w:val="left"/>
    </w:lvl>
    <w:lvl w:ilvl="4" w:tplc="1F72D164">
      <w:numFmt w:val="decimal"/>
      <w:lvlText w:val=""/>
      <w:lvlJc w:val="left"/>
    </w:lvl>
    <w:lvl w:ilvl="5" w:tplc="A26217B4">
      <w:numFmt w:val="decimal"/>
      <w:lvlText w:val=""/>
      <w:lvlJc w:val="left"/>
    </w:lvl>
    <w:lvl w:ilvl="6" w:tplc="940E890E">
      <w:numFmt w:val="decimal"/>
      <w:lvlText w:val=""/>
      <w:lvlJc w:val="left"/>
    </w:lvl>
    <w:lvl w:ilvl="7" w:tplc="4B462E8C">
      <w:numFmt w:val="decimal"/>
      <w:lvlText w:val=""/>
      <w:lvlJc w:val="left"/>
    </w:lvl>
    <w:lvl w:ilvl="8" w:tplc="0540A4E8">
      <w:numFmt w:val="decimal"/>
      <w:lvlText w:val=""/>
      <w:lvlJc w:val="left"/>
    </w:lvl>
  </w:abstractNum>
  <w:num w:numId="1" w16cid:durableId="64301875">
    <w:abstractNumId w:val="0"/>
    <w:lvlOverride w:ilvl="0">
      <w:startOverride w:val="1"/>
    </w:lvlOverride>
  </w:num>
  <w:num w:numId="2" w16cid:durableId="15085956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774"/>
    <w:rsid w:val="00110B93"/>
    <w:rsid w:val="002040DE"/>
    <w:rsid w:val="0038589D"/>
    <w:rsid w:val="003C77D9"/>
    <w:rsid w:val="006B3C48"/>
    <w:rsid w:val="00731DC3"/>
    <w:rsid w:val="008C2CC4"/>
    <w:rsid w:val="008D58B5"/>
    <w:rsid w:val="00A44C37"/>
    <w:rsid w:val="00AD25BF"/>
    <w:rsid w:val="00B05565"/>
    <w:rsid w:val="00B5412B"/>
    <w:rsid w:val="00C52DC6"/>
    <w:rsid w:val="00DF6D5A"/>
    <w:rsid w:val="00E32774"/>
    <w:rsid w:val="00F4619C"/>
    <w:rsid w:val="00F84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D6E2"/>
  <w15:docId w15:val="{A333C79A-A2F2-4190-9975-393643A8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40"/>
      <w:outlineLvl w:val="0"/>
    </w:pPr>
    <w:rPr>
      <w:b/>
      <w:bCs/>
      <w:color w:val="2E75B6"/>
      <w:sz w:val="28"/>
      <w:szCs w:val="28"/>
    </w:rPr>
  </w:style>
  <w:style w:type="paragraph" w:styleId="Heading2">
    <w:name w:val="heading 2"/>
    <w:uiPriority w:val="9"/>
    <w:unhideWhenUsed/>
    <w:qFormat/>
    <w:pPr>
      <w:spacing w:before="200" w:after="10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44C37"/>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17</cp:revision>
  <dcterms:created xsi:type="dcterms:W3CDTF">2026-06-02T04:04:00Z</dcterms:created>
  <dcterms:modified xsi:type="dcterms:W3CDTF">2026-06-02T04:25:00Z</dcterms:modified>
</cp:coreProperties>
</file>