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8B531" w14:textId="17A7D565" w:rsidR="00ED65E5" w:rsidRDefault="0093583C" w:rsidP="0093583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Client server architecture</w:t>
      </w:r>
    </w:p>
    <w:p w14:paraId="0C03CAF6" w14:textId="5B8BE1D7" w:rsidR="007C562B" w:rsidRPr="007C562B" w:rsidRDefault="007C562B" w:rsidP="0093583C">
      <w:pPr>
        <w:jc w:val="both"/>
        <w:rPr>
          <w:lang w:val="en-US"/>
        </w:rPr>
      </w:pPr>
      <w:r w:rsidRPr="007C562B">
        <w:t>a computing model where a central server provides resources and services to multiple client devices (computers, phones, etc.) over a network</w:t>
      </w:r>
      <w:r>
        <w:t>.</w:t>
      </w:r>
    </w:p>
    <w:p w14:paraId="7F9BB484" w14:textId="6D9B4378" w:rsidR="0093583C" w:rsidRDefault="0093583C" w:rsidP="0093583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Client- which is trying for a request resource/query</w:t>
      </w:r>
    </w:p>
    <w:p w14:paraId="535D787B" w14:textId="35E4F5AB" w:rsidR="0093583C" w:rsidRDefault="0093583C" w:rsidP="0093583C">
      <w:pPr>
        <w:pStyle w:val="ListParagraph"/>
        <w:jc w:val="both"/>
        <w:rPr>
          <w:lang w:val="en-US"/>
        </w:rPr>
      </w:pPr>
      <w:r w:rsidRPr="0093583C">
        <w:t>Devices (workstations, computers, phones, etc.) that request services or resources from the server. </w:t>
      </w:r>
    </w:p>
    <w:p w14:paraId="75446335" w14:textId="77777777" w:rsidR="0093583C" w:rsidRDefault="0093583C" w:rsidP="0093583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Server- which responds to the server.</w:t>
      </w:r>
    </w:p>
    <w:p w14:paraId="0937E4FA" w14:textId="77777777" w:rsidR="0093583C" w:rsidRDefault="0093583C" w:rsidP="0093583C">
      <w:pPr>
        <w:pStyle w:val="ListParagraph"/>
        <w:jc w:val="both"/>
        <w:rPr>
          <w:rFonts w:ascii="Arial" w:hAnsi="Arial" w:cs="Arial"/>
          <w:color w:val="545D7E"/>
          <w:spacing w:val="2"/>
        </w:rPr>
      </w:pPr>
      <w:r w:rsidRPr="0093583C">
        <w:rPr>
          <w:rFonts w:ascii="Arial" w:hAnsi="Arial" w:cs="Arial"/>
          <w:color w:val="545D7E"/>
          <w:spacing w:val="2"/>
          <w:sz w:val="20"/>
          <w:szCs w:val="20"/>
        </w:rPr>
        <w:t>Powerful computers that host resources and services, process client requests, and manage data</w:t>
      </w:r>
      <w:r w:rsidRPr="0093583C">
        <w:rPr>
          <w:rFonts w:ascii="Arial" w:hAnsi="Arial" w:cs="Arial"/>
          <w:color w:val="545D7E"/>
          <w:spacing w:val="2"/>
        </w:rPr>
        <w:t>.</w:t>
      </w:r>
    </w:p>
    <w:p w14:paraId="1DBA16A6" w14:textId="1856FD65" w:rsidR="0093583C" w:rsidRDefault="0093583C" w:rsidP="0093583C">
      <w:pPr>
        <w:pStyle w:val="ListParagraph"/>
        <w:jc w:val="both"/>
        <w:rPr>
          <w:rStyle w:val="uv3um"/>
          <w:rFonts w:ascii="Arial" w:eastAsiaTheme="majorEastAsia" w:hAnsi="Arial" w:cs="Arial"/>
          <w:color w:val="545D7E"/>
          <w:spacing w:val="2"/>
        </w:rPr>
      </w:pPr>
      <w:r>
        <w:rPr>
          <w:rFonts w:ascii="Arial" w:hAnsi="Arial" w:cs="Arial"/>
          <w:b/>
          <w:bCs/>
          <w:color w:val="545D7E"/>
          <w:spacing w:val="2"/>
          <w:sz w:val="20"/>
          <w:szCs w:val="20"/>
        </w:rPr>
        <w:t>Examples :</w:t>
      </w:r>
      <w:r w:rsidRPr="0093583C">
        <w:rPr>
          <w:rStyle w:val="uv3um"/>
          <w:rFonts w:ascii="Arial" w:eastAsiaTheme="majorEastAsia" w:hAnsi="Arial" w:cs="Arial"/>
          <w:color w:val="545D7E"/>
          <w:spacing w:val="2"/>
        </w:rPr>
        <w:t> </w:t>
      </w:r>
    </w:p>
    <w:p w14:paraId="7C6DB95D" w14:textId="77777777" w:rsidR="0093583C" w:rsidRPr="0093583C" w:rsidRDefault="0093583C" w:rsidP="0093583C">
      <w:pPr>
        <w:pStyle w:val="ListParagraph"/>
        <w:numPr>
          <w:ilvl w:val="0"/>
          <w:numId w:val="3"/>
        </w:numPr>
        <w:jc w:val="both"/>
      </w:pPr>
      <w:r w:rsidRPr="0093583C">
        <w:rPr>
          <w:b/>
          <w:bCs/>
        </w:rPr>
        <w:t>Websites:</w:t>
      </w:r>
    </w:p>
    <w:p w14:paraId="186D122F" w14:textId="77777777" w:rsidR="0093583C" w:rsidRPr="0093583C" w:rsidRDefault="0093583C" w:rsidP="0093583C">
      <w:pPr>
        <w:pStyle w:val="ListParagraph"/>
        <w:jc w:val="both"/>
      </w:pPr>
      <w:r w:rsidRPr="0093583C">
        <w:t>Your web browser (client) requests a webpage from a web server, which sends back the HTML, CSS, and JavaScript to display the page. </w:t>
      </w:r>
    </w:p>
    <w:p w14:paraId="2B5F500B" w14:textId="77777777" w:rsidR="0093583C" w:rsidRPr="0093583C" w:rsidRDefault="0093583C" w:rsidP="0093583C">
      <w:pPr>
        <w:pStyle w:val="ListParagraph"/>
        <w:numPr>
          <w:ilvl w:val="0"/>
          <w:numId w:val="3"/>
        </w:numPr>
        <w:jc w:val="both"/>
      </w:pPr>
      <w:r w:rsidRPr="0093583C">
        <w:rPr>
          <w:b/>
          <w:bCs/>
        </w:rPr>
        <w:t>Email:</w:t>
      </w:r>
    </w:p>
    <w:p w14:paraId="028E8DF7" w14:textId="77777777" w:rsidR="0093583C" w:rsidRPr="0093583C" w:rsidRDefault="0093583C" w:rsidP="0093583C">
      <w:pPr>
        <w:pStyle w:val="ListParagraph"/>
        <w:jc w:val="both"/>
      </w:pPr>
      <w:r w:rsidRPr="0093583C">
        <w:t>Email clients (like Outlook or Gmail) send and receive emails through email servers. </w:t>
      </w:r>
    </w:p>
    <w:p w14:paraId="31E8F9A6" w14:textId="77777777" w:rsidR="0093583C" w:rsidRPr="0093583C" w:rsidRDefault="0093583C" w:rsidP="0093583C">
      <w:pPr>
        <w:pStyle w:val="ListParagraph"/>
        <w:numPr>
          <w:ilvl w:val="0"/>
          <w:numId w:val="3"/>
        </w:numPr>
        <w:jc w:val="both"/>
      </w:pPr>
      <w:r w:rsidRPr="0093583C">
        <w:rPr>
          <w:b/>
          <w:bCs/>
        </w:rPr>
        <w:t>Online Banking:</w:t>
      </w:r>
    </w:p>
    <w:p w14:paraId="51BE22A2" w14:textId="77777777" w:rsidR="0093583C" w:rsidRPr="0093583C" w:rsidRDefault="0093583C" w:rsidP="0093583C">
      <w:pPr>
        <w:pStyle w:val="ListParagraph"/>
        <w:jc w:val="both"/>
      </w:pPr>
      <w:r w:rsidRPr="0093583C">
        <w:t>Banking apps (clients) connect to banking servers to perform transactions, check balances, etc. </w:t>
      </w:r>
    </w:p>
    <w:p w14:paraId="06437CB8" w14:textId="77777777" w:rsidR="0093583C" w:rsidRPr="0093583C" w:rsidRDefault="0093583C" w:rsidP="0093583C">
      <w:pPr>
        <w:pStyle w:val="ListParagraph"/>
        <w:numPr>
          <w:ilvl w:val="0"/>
          <w:numId w:val="3"/>
        </w:numPr>
        <w:jc w:val="both"/>
      </w:pPr>
      <w:r w:rsidRPr="0093583C">
        <w:rPr>
          <w:b/>
          <w:bCs/>
        </w:rPr>
        <w:t>E-commerce:</w:t>
      </w:r>
    </w:p>
    <w:p w14:paraId="6614467B" w14:textId="77777777" w:rsidR="0093583C" w:rsidRPr="0093583C" w:rsidRDefault="0093583C" w:rsidP="0093583C">
      <w:pPr>
        <w:pStyle w:val="ListParagraph"/>
        <w:jc w:val="both"/>
      </w:pPr>
      <w:r w:rsidRPr="0093583C">
        <w:t>Online shopping platforms rely on client-server architecture for browsing products, adding them to carts, and completing purchases. </w:t>
      </w:r>
    </w:p>
    <w:p w14:paraId="32E0B9E5" w14:textId="77777777" w:rsidR="0093583C" w:rsidRPr="0093583C" w:rsidRDefault="0093583C" w:rsidP="0093583C">
      <w:pPr>
        <w:pStyle w:val="ListParagraph"/>
        <w:numPr>
          <w:ilvl w:val="0"/>
          <w:numId w:val="3"/>
        </w:numPr>
        <w:jc w:val="both"/>
      </w:pPr>
      <w:r w:rsidRPr="0093583C">
        <w:rPr>
          <w:b/>
          <w:bCs/>
        </w:rPr>
        <w:t>Online Gaming:</w:t>
      </w:r>
    </w:p>
    <w:p w14:paraId="72485E87" w14:textId="77777777" w:rsidR="0093583C" w:rsidRPr="0093583C" w:rsidRDefault="0093583C" w:rsidP="0093583C">
      <w:pPr>
        <w:pStyle w:val="ListParagraph"/>
        <w:jc w:val="both"/>
      </w:pPr>
      <w:r w:rsidRPr="0093583C">
        <w:t>In many online games, the game client on your device interacts with a game server to manage game state, player actions, and interactions. </w:t>
      </w:r>
    </w:p>
    <w:p w14:paraId="38EBD5D3" w14:textId="77777777" w:rsidR="0093583C" w:rsidRPr="0093583C" w:rsidRDefault="0093583C" w:rsidP="0093583C">
      <w:pPr>
        <w:pStyle w:val="ListParagraph"/>
        <w:jc w:val="both"/>
        <w:rPr>
          <w:rStyle w:val="uv3um"/>
          <w:lang w:val="en-US"/>
        </w:rPr>
      </w:pPr>
    </w:p>
    <w:p w14:paraId="0703A0EB" w14:textId="08C63A45" w:rsidR="0093583C" w:rsidRDefault="0093583C" w:rsidP="0093583C">
      <w:pPr>
        <w:pStyle w:val="k3ksmc"/>
        <w:shd w:val="clear" w:color="auto" w:fill="FFFFFF"/>
        <w:spacing w:before="0" w:beforeAutospacing="0" w:after="0" w:afterAutospacing="0" w:line="330" w:lineRule="atLeast"/>
        <w:rPr>
          <w:rFonts w:eastAsiaTheme="majorEastAsia"/>
          <w:b/>
          <w:bCs/>
          <w:color w:val="001D35"/>
        </w:rPr>
      </w:pPr>
      <w:r>
        <w:rPr>
          <w:rFonts w:eastAsiaTheme="majorEastAsia"/>
          <w:b/>
          <w:bCs/>
          <w:color w:val="001D35"/>
        </w:rPr>
        <w:t>Types of architecture</w:t>
      </w:r>
    </w:p>
    <w:p w14:paraId="565AF376" w14:textId="77777777" w:rsidR="005251A3" w:rsidRPr="005251A3" w:rsidRDefault="005251A3" w:rsidP="005251A3">
      <w:pPr>
        <w:pStyle w:val="k3ksmc"/>
        <w:spacing w:line="330" w:lineRule="atLeast"/>
        <w:ind w:firstLine="720"/>
        <w:rPr>
          <w:rFonts w:eastAsiaTheme="majorEastAsia"/>
          <w:color w:val="001D35"/>
        </w:rPr>
      </w:pPr>
      <w:r w:rsidRPr="005251A3">
        <w:rPr>
          <w:rFonts w:eastAsiaTheme="majorEastAsia"/>
          <w:color w:val="001D35"/>
        </w:rPr>
        <w:t>The primary types of client-server architecture are defined by the number of tiers, or layers, into which the application's components are logically and physically separated</w:t>
      </w:r>
    </w:p>
    <w:p w14:paraId="7A3AE49C" w14:textId="77777777" w:rsidR="005251A3" w:rsidRPr="005251A3" w:rsidRDefault="005251A3" w:rsidP="005251A3">
      <w:pPr>
        <w:pStyle w:val="k3ksmc"/>
        <w:spacing w:line="330" w:lineRule="atLeast"/>
        <w:rPr>
          <w:rFonts w:eastAsiaTheme="majorEastAsia"/>
          <w:color w:val="001D35"/>
        </w:rPr>
      </w:pPr>
      <w:r w:rsidRPr="005251A3">
        <w:rPr>
          <w:rFonts w:eastAsiaTheme="majorEastAsia"/>
          <w:color w:val="001D35"/>
        </w:rPr>
        <w:t>. These components include the user interface (presentation), the business logic (application processing), and the data management (database). </w:t>
      </w:r>
    </w:p>
    <w:p w14:paraId="7F053116" w14:textId="21085BC9" w:rsidR="004F0D25" w:rsidRPr="004F0D25" w:rsidRDefault="004F0D25" w:rsidP="004F0D25">
      <w:pPr>
        <w:pStyle w:val="k3ksmc"/>
        <w:numPr>
          <w:ilvl w:val="0"/>
          <w:numId w:val="4"/>
        </w:numPr>
        <w:spacing w:after="0"/>
        <w:rPr>
          <w:rFonts w:eastAsiaTheme="majorEastAsia"/>
          <w:color w:val="001D35"/>
        </w:rPr>
      </w:pPr>
      <w:r w:rsidRPr="004F0D25">
        <w:rPr>
          <w:rFonts w:eastAsiaTheme="majorEastAsia"/>
          <w:b/>
          <w:bCs/>
          <w:color w:val="001D35"/>
        </w:rPr>
        <w:t>1-Tier Architecture</w:t>
      </w:r>
      <w:r w:rsidR="0046312D" w:rsidRPr="0046312D">
        <w:rPr>
          <w:rFonts w:eastAsiaTheme="majorEastAsia"/>
          <w:color w:val="001D35"/>
        </w:rPr>
        <w:t>(development environment)</w:t>
      </w:r>
    </w:p>
    <w:p w14:paraId="05392676" w14:textId="77777777" w:rsidR="004F0D25" w:rsidRPr="004F0D25" w:rsidRDefault="004F0D25" w:rsidP="004F0D25">
      <w:pPr>
        <w:pStyle w:val="k3ksmc"/>
        <w:numPr>
          <w:ilvl w:val="1"/>
          <w:numId w:val="5"/>
        </w:numPr>
        <w:spacing w:after="0"/>
        <w:rPr>
          <w:rFonts w:eastAsiaTheme="majorEastAsia"/>
          <w:color w:val="001D35"/>
        </w:rPr>
      </w:pPr>
      <w:r w:rsidRPr="004F0D25">
        <w:rPr>
          <w:rFonts w:eastAsiaTheme="majorEastAsia"/>
          <w:b/>
          <w:bCs/>
          <w:color w:val="001D35"/>
        </w:rPr>
        <w:t>Description:</w:t>
      </w:r>
      <w:r w:rsidRPr="004F0D25">
        <w:rPr>
          <w:rFonts w:eastAsiaTheme="majorEastAsia"/>
          <w:color w:val="001D35"/>
        </w:rPr>
        <w:t> All components of the application—user interface, business logic, and data storage—reside on the same device or a single server. </w:t>
      </w:r>
    </w:p>
    <w:p w14:paraId="6AA08F2A" w14:textId="3CCF88E8" w:rsidR="0046312D" w:rsidRDefault="0046312D" w:rsidP="004F0D25">
      <w:pPr>
        <w:pStyle w:val="k3ksmc"/>
        <w:numPr>
          <w:ilvl w:val="1"/>
          <w:numId w:val="6"/>
        </w:numPr>
        <w:rPr>
          <w:rFonts w:eastAsiaTheme="majorEastAsia"/>
          <w:color w:val="001D35"/>
        </w:rPr>
      </w:pPr>
      <w:r w:rsidRPr="0046312D">
        <w:rPr>
          <w:rFonts w:eastAsiaTheme="majorEastAsia"/>
          <w:noProof/>
          <w:color w:val="001D35"/>
        </w:rPr>
        <w:drawing>
          <wp:anchor distT="0" distB="0" distL="114300" distR="114300" simplePos="0" relativeHeight="251658240" behindDoc="0" locked="0" layoutInCell="1" allowOverlap="1" wp14:anchorId="25873745" wp14:editId="07E68A91">
            <wp:simplePos x="0" y="0"/>
            <wp:positionH relativeFrom="column">
              <wp:posOffset>1379220</wp:posOffset>
            </wp:positionH>
            <wp:positionV relativeFrom="paragraph">
              <wp:posOffset>355900</wp:posOffset>
            </wp:positionV>
            <wp:extent cx="1310318" cy="1256665"/>
            <wp:effectExtent l="0" t="0" r="4445" b="635"/>
            <wp:wrapTopAndBottom/>
            <wp:docPr id="197098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81325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62" t="14899" r="16393" b="10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318" cy="125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F0D25" w:rsidRPr="004F0D25">
        <w:rPr>
          <w:rFonts w:eastAsiaTheme="majorEastAsia"/>
          <w:b/>
          <w:bCs/>
          <w:color w:val="001D35"/>
        </w:rPr>
        <w:t>Example:</w:t>
      </w:r>
      <w:r w:rsidR="004F0D25" w:rsidRPr="004F0D25">
        <w:rPr>
          <w:rFonts w:eastAsiaTheme="majorEastAsia"/>
          <w:color w:val="001D35"/>
        </w:rPr>
        <w:t> A standalone desktop application that stores all its data locally.</w:t>
      </w:r>
    </w:p>
    <w:p w14:paraId="7C852DF1" w14:textId="79B556CA" w:rsidR="004F0D25" w:rsidRDefault="004F0D25" w:rsidP="0046312D">
      <w:pPr>
        <w:pStyle w:val="k3ksmc"/>
        <w:rPr>
          <w:rFonts w:eastAsiaTheme="majorEastAsia"/>
          <w:color w:val="001D35"/>
        </w:rPr>
      </w:pPr>
      <w:r w:rsidRPr="004F0D25">
        <w:rPr>
          <w:rFonts w:eastAsiaTheme="majorEastAsia"/>
          <w:color w:val="001D35"/>
        </w:rPr>
        <w:t> </w:t>
      </w:r>
    </w:p>
    <w:p w14:paraId="795FB99F" w14:textId="77777777" w:rsidR="0046312D" w:rsidRPr="004F0D25" w:rsidRDefault="0046312D" w:rsidP="0046312D">
      <w:pPr>
        <w:pStyle w:val="k3ksmc"/>
        <w:rPr>
          <w:rFonts w:eastAsiaTheme="majorEastAsia"/>
          <w:color w:val="001D35"/>
        </w:rPr>
      </w:pPr>
    </w:p>
    <w:p w14:paraId="1C4075C8" w14:textId="6394AF4F" w:rsidR="004F0D25" w:rsidRPr="004F0D25" w:rsidRDefault="004F0D25" w:rsidP="004F0D25">
      <w:pPr>
        <w:pStyle w:val="k3ksmc"/>
        <w:numPr>
          <w:ilvl w:val="0"/>
          <w:numId w:val="4"/>
        </w:numPr>
        <w:spacing w:after="0"/>
        <w:rPr>
          <w:rFonts w:eastAsiaTheme="majorEastAsia"/>
          <w:color w:val="001D35"/>
        </w:rPr>
      </w:pPr>
      <w:r w:rsidRPr="004F0D25">
        <w:rPr>
          <w:rFonts w:eastAsiaTheme="majorEastAsia"/>
          <w:b/>
          <w:bCs/>
          <w:color w:val="001D35"/>
        </w:rPr>
        <w:t>2-Tier Architecture</w:t>
      </w:r>
      <w:r w:rsidR="0046312D" w:rsidRPr="0046312D">
        <w:rPr>
          <w:rFonts w:eastAsiaTheme="majorEastAsia"/>
          <w:color w:val="001D35"/>
        </w:rPr>
        <w:t>(development environment)</w:t>
      </w:r>
    </w:p>
    <w:p w14:paraId="6FF33D9D" w14:textId="73430267" w:rsidR="004F0D25" w:rsidRPr="004F0D25" w:rsidRDefault="004F0D25" w:rsidP="004F0D25">
      <w:pPr>
        <w:pStyle w:val="k3ksmc"/>
        <w:numPr>
          <w:ilvl w:val="1"/>
          <w:numId w:val="7"/>
        </w:numPr>
        <w:spacing w:after="0"/>
        <w:rPr>
          <w:rFonts w:eastAsiaTheme="majorEastAsia"/>
          <w:color w:val="001D35"/>
        </w:rPr>
      </w:pPr>
      <w:r w:rsidRPr="004F0D25">
        <w:rPr>
          <w:rFonts w:eastAsiaTheme="majorEastAsia"/>
          <w:b/>
          <w:bCs/>
          <w:color w:val="001D35"/>
        </w:rPr>
        <w:t>Description:</w:t>
      </w:r>
      <w:r w:rsidRPr="004F0D25">
        <w:rPr>
          <w:rFonts w:eastAsiaTheme="majorEastAsia"/>
          <w:color w:val="001D35"/>
        </w:rPr>
        <w:t> This architecture separates the application into two tiers: the presentation and business logic on the client side, and the data (database</w:t>
      </w:r>
      <w:r w:rsidR="009531EB">
        <w:rPr>
          <w:rFonts w:eastAsiaTheme="majorEastAsia"/>
          <w:color w:val="001D35"/>
        </w:rPr>
        <w:t xml:space="preserve"> </w:t>
      </w:r>
      <w:r w:rsidR="007E785A">
        <w:rPr>
          <w:rFonts w:eastAsiaTheme="majorEastAsia"/>
          <w:color w:val="001D35"/>
        </w:rPr>
        <w:t>:</w:t>
      </w:r>
      <w:proofErr w:type="spellStart"/>
      <w:r w:rsidR="007E785A">
        <w:rPr>
          <w:rFonts w:eastAsiaTheme="majorEastAsia"/>
          <w:color w:val="001D35"/>
        </w:rPr>
        <w:t>mysql</w:t>
      </w:r>
      <w:proofErr w:type="spellEnd"/>
      <w:r w:rsidR="007E785A">
        <w:rPr>
          <w:rFonts w:eastAsiaTheme="majorEastAsia"/>
          <w:color w:val="001D35"/>
        </w:rPr>
        <w:t>, oracle</w:t>
      </w:r>
      <w:r w:rsidRPr="004F0D25">
        <w:rPr>
          <w:rFonts w:eastAsiaTheme="majorEastAsia"/>
          <w:color w:val="001D35"/>
        </w:rPr>
        <w:t>) on the server side. </w:t>
      </w:r>
      <w:r w:rsidR="007E785A">
        <w:rPr>
          <w:rFonts w:eastAsiaTheme="majorEastAsia"/>
          <w:color w:val="001D35"/>
        </w:rPr>
        <w:t xml:space="preserve">(using </w:t>
      </w:r>
      <w:proofErr w:type="spellStart"/>
      <w:r w:rsidR="007E785A">
        <w:rPr>
          <w:rFonts w:eastAsiaTheme="majorEastAsia"/>
          <w:color w:val="001D35"/>
        </w:rPr>
        <w:t>jav</w:t>
      </w:r>
      <w:proofErr w:type="spellEnd"/>
      <w:r w:rsidR="007E785A">
        <w:rPr>
          <w:rFonts w:eastAsiaTheme="majorEastAsia"/>
          <w:color w:val="001D35"/>
        </w:rPr>
        <w:t xml:space="preserve">,.net, </w:t>
      </w:r>
      <w:proofErr w:type="spellStart"/>
      <w:r w:rsidR="007E785A">
        <w:rPr>
          <w:rFonts w:eastAsiaTheme="majorEastAsia"/>
          <w:color w:val="001D35"/>
        </w:rPr>
        <w:t>pyhon</w:t>
      </w:r>
      <w:proofErr w:type="spellEnd"/>
      <w:r w:rsidR="007E785A">
        <w:rPr>
          <w:rFonts w:eastAsiaTheme="majorEastAsia"/>
          <w:color w:val="001D35"/>
        </w:rPr>
        <w:t>)</w:t>
      </w:r>
    </w:p>
    <w:p w14:paraId="618FA692" w14:textId="506B1B49" w:rsidR="004F0D25" w:rsidRDefault="004F0D25" w:rsidP="007E785A">
      <w:pPr>
        <w:pStyle w:val="k3ksmc"/>
        <w:numPr>
          <w:ilvl w:val="1"/>
          <w:numId w:val="8"/>
        </w:numPr>
        <w:rPr>
          <w:rFonts w:eastAsiaTheme="majorEastAsia"/>
          <w:color w:val="001D35"/>
        </w:rPr>
      </w:pPr>
      <w:r w:rsidRPr="004F0D25">
        <w:rPr>
          <w:rFonts w:eastAsiaTheme="majorEastAsia"/>
          <w:b/>
          <w:bCs/>
          <w:color w:val="001D35"/>
        </w:rPr>
        <w:t>Example:</w:t>
      </w:r>
      <w:r w:rsidRPr="004F0D25">
        <w:rPr>
          <w:rFonts w:eastAsiaTheme="majorEastAsia"/>
          <w:color w:val="001D35"/>
        </w:rPr>
        <w:t> A desktop application that connects to a remote database, like a simple web application with an online account. </w:t>
      </w:r>
      <w:r w:rsidR="007E785A">
        <w:rPr>
          <w:rFonts w:eastAsiaTheme="majorEastAsia"/>
          <w:color w:val="001D35"/>
        </w:rPr>
        <w:t>Ex-</w:t>
      </w:r>
      <w:proofErr w:type="spellStart"/>
      <w:r w:rsidR="007E785A">
        <w:rPr>
          <w:rFonts w:eastAsiaTheme="majorEastAsia"/>
          <w:color w:val="001D35"/>
        </w:rPr>
        <w:t>facebook</w:t>
      </w:r>
      <w:proofErr w:type="spellEnd"/>
    </w:p>
    <w:p w14:paraId="1EFBD946" w14:textId="045A0018" w:rsidR="009531EB" w:rsidRPr="009531EB" w:rsidRDefault="009531EB" w:rsidP="009531EB">
      <w:pPr>
        <w:pStyle w:val="k3ksmc"/>
        <w:numPr>
          <w:ilvl w:val="1"/>
          <w:numId w:val="8"/>
        </w:numPr>
        <w:rPr>
          <w:rFonts w:eastAsiaTheme="majorEastAsia"/>
          <w:color w:val="001D35"/>
        </w:rPr>
      </w:pPr>
      <w:r>
        <w:rPr>
          <w:rFonts w:eastAsiaTheme="majorEastAsia"/>
          <w:color w:val="001D35"/>
        </w:rPr>
        <w:t xml:space="preserve">Stores user information in data </w:t>
      </w:r>
      <w:proofErr w:type="spellStart"/>
      <w:r>
        <w:rPr>
          <w:rFonts w:eastAsiaTheme="majorEastAsia"/>
          <w:color w:val="001D35"/>
        </w:rPr>
        <w:t>base.ram</w:t>
      </w:r>
      <w:proofErr w:type="spellEnd"/>
      <w:r>
        <w:rPr>
          <w:rFonts w:eastAsiaTheme="majorEastAsia"/>
          <w:color w:val="001D35"/>
        </w:rPr>
        <w:t xml:space="preserve"> is responsible for</w:t>
      </w:r>
      <w:r w:rsidR="00E770F2">
        <w:rPr>
          <w:rFonts w:eastAsiaTheme="majorEastAsia"/>
          <w:color w:val="001D35"/>
        </w:rPr>
        <w:t xml:space="preserve">  </w:t>
      </w:r>
      <w:r>
        <w:rPr>
          <w:rFonts w:eastAsiaTheme="majorEastAsia"/>
          <w:color w:val="001D35"/>
        </w:rPr>
        <w:t xml:space="preserve">executing the </w:t>
      </w:r>
      <w:proofErr w:type="spellStart"/>
      <w:r>
        <w:rPr>
          <w:rFonts w:eastAsiaTheme="majorEastAsia"/>
          <w:color w:val="001D35"/>
        </w:rPr>
        <w:t>processes.</w:t>
      </w:r>
      <w:r w:rsidR="00E770F2">
        <w:rPr>
          <w:rFonts w:eastAsiaTheme="majorEastAsia"/>
          <w:color w:val="001D35"/>
        </w:rPr>
        <w:t>if</w:t>
      </w:r>
      <w:proofErr w:type="spellEnd"/>
      <w:r w:rsidR="00E770F2">
        <w:rPr>
          <w:rFonts w:eastAsiaTheme="majorEastAsia"/>
          <w:color w:val="001D35"/>
        </w:rPr>
        <w:t xml:space="preserve"> the required ram and storage is less  than the requirement the application slow down the operation.</w:t>
      </w:r>
    </w:p>
    <w:p w14:paraId="34B4DF56" w14:textId="10C3868F" w:rsidR="0046312D" w:rsidRDefault="00E770F2" w:rsidP="007E785A">
      <w:pPr>
        <w:pStyle w:val="k3ksmc"/>
        <w:numPr>
          <w:ilvl w:val="1"/>
          <w:numId w:val="8"/>
        </w:numPr>
        <w:rPr>
          <w:rFonts w:eastAsiaTheme="majorEastAsia"/>
          <w:color w:val="001D35"/>
        </w:rPr>
      </w:pPr>
      <w:r>
        <w:rPr>
          <w:rFonts w:eastAsiaTheme="majorEastAsia"/>
          <w:color w:val="001D35"/>
        </w:rPr>
        <w:t>Application layer and server layer are same .</w:t>
      </w:r>
      <w:r w:rsidR="009531EB" w:rsidRPr="0046312D">
        <w:rPr>
          <w:rFonts w:eastAsiaTheme="majorEastAsia"/>
          <w:color w:val="001D35"/>
        </w:rPr>
        <w:t>Anyone</w:t>
      </w:r>
      <w:r w:rsidR="0046312D" w:rsidRPr="0046312D">
        <w:rPr>
          <w:rFonts w:eastAsiaTheme="majorEastAsia"/>
          <w:color w:val="001D35"/>
        </w:rPr>
        <w:t xml:space="preserve"> can hack</w:t>
      </w:r>
      <w:r w:rsidR="009531EB">
        <w:rPr>
          <w:rFonts w:eastAsiaTheme="majorEastAsia"/>
          <w:color w:val="001D35"/>
        </w:rPr>
        <w:t xml:space="preserve"> </w:t>
      </w:r>
      <w:r w:rsidR="0046312D" w:rsidRPr="0046312D">
        <w:rPr>
          <w:rFonts w:eastAsiaTheme="majorEastAsia"/>
          <w:color w:val="001D35"/>
        </w:rPr>
        <w:t>and steel the data easily because of public server</w:t>
      </w:r>
      <w:r w:rsidR="0046312D">
        <w:rPr>
          <w:rFonts w:eastAsiaTheme="majorEastAsia"/>
          <w:color w:val="001D35"/>
        </w:rPr>
        <w:t>.</w:t>
      </w:r>
    </w:p>
    <w:p w14:paraId="7BBA3C5A" w14:textId="701B8D17" w:rsidR="0046312D" w:rsidRPr="0046312D" w:rsidRDefault="009531EB" w:rsidP="0046312D">
      <w:pPr>
        <w:pStyle w:val="k3ksmc"/>
        <w:ind w:left="720"/>
        <w:rPr>
          <w:rFonts w:eastAsiaTheme="majorEastAsia"/>
          <w:color w:val="001D35"/>
        </w:rPr>
      </w:pPr>
      <w:r w:rsidRPr="009531EB">
        <w:rPr>
          <w:rFonts w:eastAsiaTheme="majorEastAsia"/>
          <w:noProof/>
          <w:color w:val="001D35"/>
        </w:rPr>
        <w:drawing>
          <wp:inline distT="0" distB="0" distL="0" distR="0" wp14:anchorId="6C009F31" wp14:editId="6EE8141B">
            <wp:extent cx="5037257" cy="2522439"/>
            <wp:effectExtent l="0" t="0" r="0" b="0"/>
            <wp:docPr id="107549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90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16AA" w14:textId="77777777" w:rsidR="004F0D25" w:rsidRPr="004F0D25" w:rsidRDefault="004F0D25" w:rsidP="004F0D25">
      <w:pPr>
        <w:pStyle w:val="k3ksmc"/>
        <w:numPr>
          <w:ilvl w:val="0"/>
          <w:numId w:val="4"/>
        </w:numPr>
        <w:spacing w:after="0"/>
        <w:rPr>
          <w:rFonts w:eastAsiaTheme="majorEastAsia"/>
          <w:color w:val="001D35"/>
        </w:rPr>
      </w:pPr>
      <w:r w:rsidRPr="004F0D25">
        <w:rPr>
          <w:rFonts w:eastAsiaTheme="majorEastAsia"/>
          <w:b/>
          <w:bCs/>
          <w:color w:val="001D35"/>
        </w:rPr>
        <w:t>3-Tier Architecture</w:t>
      </w:r>
    </w:p>
    <w:p w14:paraId="21D0599E" w14:textId="77777777" w:rsidR="004F0D25" w:rsidRDefault="004F0D25" w:rsidP="004F0D25">
      <w:pPr>
        <w:pStyle w:val="k3ksmc"/>
        <w:numPr>
          <w:ilvl w:val="1"/>
          <w:numId w:val="9"/>
        </w:numPr>
        <w:spacing w:after="0"/>
        <w:rPr>
          <w:rFonts w:eastAsiaTheme="majorEastAsia"/>
          <w:color w:val="001D35"/>
        </w:rPr>
      </w:pPr>
      <w:r w:rsidRPr="004F0D25">
        <w:rPr>
          <w:rFonts w:eastAsiaTheme="majorEastAsia"/>
          <w:b/>
          <w:bCs/>
          <w:color w:val="001D35"/>
        </w:rPr>
        <w:t>Description:</w:t>
      </w:r>
      <w:r w:rsidRPr="004F0D25">
        <w:rPr>
          <w:rFonts w:eastAsiaTheme="majorEastAsia"/>
          <w:color w:val="001D35"/>
        </w:rPr>
        <w:t> A three-layer model that introduces a middleware layer, often called the application or business logic layer, between the client (presentation layer) and the data (database layer). </w:t>
      </w:r>
    </w:p>
    <w:p w14:paraId="4393C66C" w14:textId="7E91F625" w:rsidR="00AC7608" w:rsidRDefault="00AC7608" w:rsidP="004F0D25">
      <w:pPr>
        <w:pStyle w:val="k3ksmc"/>
        <w:numPr>
          <w:ilvl w:val="1"/>
          <w:numId w:val="9"/>
        </w:numPr>
        <w:spacing w:after="0"/>
        <w:rPr>
          <w:rFonts w:eastAsiaTheme="majorEastAsia"/>
          <w:color w:val="001D35"/>
        </w:rPr>
      </w:pPr>
      <w:r>
        <w:rPr>
          <w:rFonts w:eastAsiaTheme="majorEastAsia"/>
          <w:color w:val="001D35"/>
        </w:rPr>
        <w:t>Browser-application layer-</w:t>
      </w:r>
      <w:proofErr w:type="spellStart"/>
      <w:r>
        <w:rPr>
          <w:rFonts w:eastAsiaTheme="majorEastAsia"/>
          <w:color w:val="001D35"/>
        </w:rPr>
        <w:t>datalayer</w:t>
      </w:r>
      <w:proofErr w:type="spellEnd"/>
    </w:p>
    <w:p w14:paraId="510ABE6A" w14:textId="77777777" w:rsidR="004F0D25" w:rsidRPr="004F0D25" w:rsidRDefault="004F0D25" w:rsidP="004F0D25">
      <w:pPr>
        <w:pStyle w:val="k3ksmc"/>
        <w:numPr>
          <w:ilvl w:val="1"/>
          <w:numId w:val="10"/>
        </w:numPr>
        <w:spacing w:after="0"/>
        <w:rPr>
          <w:rFonts w:eastAsiaTheme="majorEastAsia"/>
          <w:color w:val="001D35"/>
        </w:rPr>
      </w:pPr>
      <w:r w:rsidRPr="004F0D25">
        <w:rPr>
          <w:rFonts w:eastAsiaTheme="majorEastAsia"/>
          <w:b/>
          <w:bCs/>
          <w:color w:val="001D35"/>
        </w:rPr>
        <w:t>Benefits:</w:t>
      </w:r>
      <w:r w:rsidRPr="004F0D25">
        <w:rPr>
          <w:rFonts w:eastAsiaTheme="majorEastAsia"/>
          <w:color w:val="001D35"/>
        </w:rPr>
        <w:t> This separation improves flexibility, security, and maintainability. </w:t>
      </w:r>
    </w:p>
    <w:p w14:paraId="2437D54E" w14:textId="77777777" w:rsidR="004F0D25" w:rsidRDefault="004F0D25" w:rsidP="004F0D25">
      <w:pPr>
        <w:pStyle w:val="k3ksmc"/>
        <w:numPr>
          <w:ilvl w:val="1"/>
          <w:numId w:val="11"/>
        </w:numPr>
        <w:rPr>
          <w:rFonts w:eastAsiaTheme="majorEastAsia"/>
          <w:color w:val="001D35"/>
        </w:rPr>
      </w:pPr>
      <w:r w:rsidRPr="004F0D25">
        <w:rPr>
          <w:rFonts w:eastAsiaTheme="majorEastAsia"/>
          <w:b/>
          <w:bCs/>
          <w:color w:val="001D35"/>
        </w:rPr>
        <w:t>Example:</w:t>
      </w:r>
      <w:r w:rsidRPr="004F0D25">
        <w:rPr>
          <w:rFonts w:eastAsiaTheme="majorEastAsia"/>
          <w:color w:val="001D35"/>
        </w:rPr>
        <w:t> E-commerce applications or banking systems. </w:t>
      </w:r>
    </w:p>
    <w:p w14:paraId="1AC8FFE6" w14:textId="7FBF6D12" w:rsidR="00C41E4C" w:rsidRPr="00C41E4C" w:rsidRDefault="00C41E4C" w:rsidP="004F0D25">
      <w:pPr>
        <w:pStyle w:val="k3ksmc"/>
        <w:numPr>
          <w:ilvl w:val="1"/>
          <w:numId w:val="11"/>
        </w:numPr>
        <w:rPr>
          <w:rFonts w:eastAsiaTheme="majorEastAsia"/>
          <w:color w:val="001D35"/>
        </w:rPr>
      </w:pPr>
      <w:r w:rsidRPr="00C41E4C">
        <w:rPr>
          <w:rFonts w:eastAsiaTheme="majorEastAsia"/>
          <w:color w:val="001D35"/>
        </w:rPr>
        <w:t>Private server no one can access</w:t>
      </w:r>
      <w:r>
        <w:rPr>
          <w:rFonts w:eastAsiaTheme="majorEastAsia"/>
          <w:color w:val="001D35"/>
        </w:rPr>
        <w:t>.</w:t>
      </w:r>
    </w:p>
    <w:p w14:paraId="5FD02445" w14:textId="5B2C3F06" w:rsidR="00AC7608" w:rsidRDefault="00AC7608" w:rsidP="00AC7608">
      <w:pPr>
        <w:pStyle w:val="k3ksmc"/>
        <w:ind w:left="1440"/>
        <w:rPr>
          <w:rFonts w:eastAsiaTheme="majorEastAsia"/>
          <w:color w:val="001D35"/>
        </w:rPr>
      </w:pPr>
      <w:r w:rsidRPr="00AC7608">
        <w:rPr>
          <w:rFonts w:eastAsiaTheme="majorEastAsia"/>
          <w:noProof/>
          <w:color w:val="001D35"/>
        </w:rPr>
        <w:drawing>
          <wp:inline distT="0" distB="0" distL="0" distR="0" wp14:anchorId="4B7ABA79" wp14:editId="2F75D321">
            <wp:extent cx="4112168" cy="1655619"/>
            <wp:effectExtent l="0" t="0" r="3175" b="1905"/>
            <wp:docPr id="146408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82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6481" cy="166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5ADE" w14:textId="77777777" w:rsidR="00AC7608" w:rsidRDefault="00AC7608" w:rsidP="00AC7608">
      <w:pPr>
        <w:pStyle w:val="k3ksmc"/>
        <w:ind w:left="1440"/>
        <w:rPr>
          <w:rFonts w:eastAsiaTheme="majorEastAsia"/>
          <w:color w:val="001D35"/>
        </w:rPr>
      </w:pPr>
    </w:p>
    <w:p w14:paraId="500032DD" w14:textId="77777777" w:rsidR="00AC7608" w:rsidRPr="004F0D25" w:rsidRDefault="00AC7608" w:rsidP="00AC7608">
      <w:pPr>
        <w:pStyle w:val="k3ksmc"/>
        <w:ind w:left="1440"/>
        <w:rPr>
          <w:rFonts w:eastAsiaTheme="majorEastAsia"/>
          <w:color w:val="001D35"/>
        </w:rPr>
      </w:pPr>
    </w:p>
    <w:p w14:paraId="0CFEE14A" w14:textId="77777777" w:rsidR="004F0D25" w:rsidRPr="004F0D25" w:rsidRDefault="004F0D25" w:rsidP="004F0D25">
      <w:pPr>
        <w:pStyle w:val="k3ksmc"/>
        <w:numPr>
          <w:ilvl w:val="0"/>
          <w:numId w:val="4"/>
        </w:numPr>
        <w:rPr>
          <w:rFonts w:eastAsiaTheme="majorEastAsia"/>
          <w:color w:val="001D35"/>
        </w:rPr>
      </w:pPr>
      <w:r w:rsidRPr="004F0D25">
        <w:rPr>
          <w:rFonts w:eastAsiaTheme="majorEastAsia"/>
          <w:b/>
          <w:bCs/>
          <w:color w:val="001D35"/>
        </w:rPr>
        <w:t>N-Tier Architecture</w:t>
      </w:r>
    </w:p>
    <w:p w14:paraId="29158018" w14:textId="77777777" w:rsidR="004F0D25" w:rsidRPr="004F0D25" w:rsidRDefault="004F0D25" w:rsidP="004F0D25">
      <w:pPr>
        <w:pStyle w:val="k3ksmc"/>
        <w:numPr>
          <w:ilvl w:val="1"/>
          <w:numId w:val="12"/>
        </w:numPr>
        <w:spacing w:after="0"/>
        <w:rPr>
          <w:rFonts w:eastAsiaTheme="majorEastAsia"/>
          <w:color w:val="001D35"/>
        </w:rPr>
      </w:pPr>
      <w:r w:rsidRPr="004F0D25">
        <w:rPr>
          <w:rFonts w:eastAsiaTheme="majorEastAsia"/>
          <w:b/>
          <w:bCs/>
          <w:color w:val="001D35"/>
        </w:rPr>
        <w:t>Description:</w:t>
      </w:r>
      <w:r w:rsidRPr="004F0D25">
        <w:rPr>
          <w:rFonts w:eastAsiaTheme="majorEastAsia"/>
          <w:color w:val="001D35"/>
        </w:rPr>
        <w:t> An extension of the 3-tier model where the application is divided into multiple independent layers, with each layer handling a specific function. </w:t>
      </w:r>
    </w:p>
    <w:p w14:paraId="38DFD2A4" w14:textId="77777777" w:rsidR="004F0D25" w:rsidRDefault="004F0D25" w:rsidP="004F0D25">
      <w:pPr>
        <w:pStyle w:val="k3ksmc"/>
        <w:numPr>
          <w:ilvl w:val="1"/>
          <w:numId w:val="13"/>
        </w:numPr>
        <w:spacing w:after="0"/>
        <w:rPr>
          <w:rFonts w:eastAsiaTheme="majorEastAsia"/>
          <w:color w:val="001D35"/>
        </w:rPr>
      </w:pPr>
      <w:r w:rsidRPr="004F0D25">
        <w:rPr>
          <w:rFonts w:eastAsiaTheme="majorEastAsia"/>
          <w:b/>
          <w:bCs/>
          <w:color w:val="001D35"/>
        </w:rPr>
        <w:t>Benefits:</w:t>
      </w:r>
      <w:r w:rsidRPr="004F0D25">
        <w:rPr>
          <w:rFonts w:eastAsiaTheme="majorEastAsia"/>
          <w:color w:val="001D35"/>
        </w:rPr>
        <w:t> Promotes modularity, scalability, and allows for more complex and distributed systems. </w:t>
      </w:r>
    </w:p>
    <w:p w14:paraId="6ED1C2F5" w14:textId="77777777" w:rsidR="00AC7608" w:rsidRPr="004F0D25" w:rsidRDefault="00AC7608" w:rsidP="00AC7608">
      <w:pPr>
        <w:pStyle w:val="k3ksmc"/>
        <w:numPr>
          <w:ilvl w:val="1"/>
          <w:numId w:val="13"/>
        </w:numPr>
        <w:spacing w:after="0"/>
        <w:rPr>
          <w:rFonts w:eastAsiaTheme="majorEastAsia"/>
          <w:color w:val="001D35"/>
        </w:rPr>
      </w:pPr>
      <w:r>
        <w:rPr>
          <w:rFonts w:eastAsiaTheme="majorEastAsia"/>
          <w:b/>
          <w:bCs/>
          <w:color w:val="001D35"/>
        </w:rPr>
        <w:t>Browser-</w:t>
      </w:r>
      <w:proofErr w:type="spellStart"/>
      <w:r>
        <w:rPr>
          <w:rFonts w:eastAsiaTheme="majorEastAsia"/>
          <w:color w:val="001D35"/>
        </w:rPr>
        <w:t>websever</w:t>
      </w:r>
      <w:proofErr w:type="spellEnd"/>
      <w:r>
        <w:rPr>
          <w:rFonts w:eastAsiaTheme="majorEastAsia"/>
          <w:color w:val="001D35"/>
        </w:rPr>
        <w:t>(public)no code only configuration-application layer(private)- database(private)</w:t>
      </w:r>
    </w:p>
    <w:p w14:paraId="6FBADD89" w14:textId="6A47E983" w:rsidR="00AC7608" w:rsidRPr="004F0D25" w:rsidRDefault="00C41E4C" w:rsidP="004F0D25">
      <w:pPr>
        <w:pStyle w:val="k3ksmc"/>
        <w:numPr>
          <w:ilvl w:val="1"/>
          <w:numId w:val="13"/>
        </w:numPr>
        <w:spacing w:after="0"/>
        <w:rPr>
          <w:rFonts w:eastAsiaTheme="majorEastAsia"/>
          <w:color w:val="001D35"/>
        </w:rPr>
      </w:pPr>
      <w:r>
        <w:rPr>
          <w:rFonts w:eastAsiaTheme="majorEastAsia"/>
          <w:color w:val="001D35"/>
        </w:rPr>
        <w:t xml:space="preserve">N  </w:t>
      </w:r>
      <w:proofErr w:type="spellStart"/>
      <w:r>
        <w:rPr>
          <w:rFonts w:eastAsiaTheme="majorEastAsia"/>
          <w:color w:val="001D35"/>
        </w:rPr>
        <w:t>no.of</w:t>
      </w:r>
      <w:proofErr w:type="spellEnd"/>
      <w:r>
        <w:rPr>
          <w:rFonts w:eastAsiaTheme="majorEastAsia"/>
          <w:color w:val="001D35"/>
        </w:rPr>
        <w:t xml:space="preserve">  layers can be added.</w:t>
      </w:r>
    </w:p>
    <w:p w14:paraId="7DA0A0B6" w14:textId="77777777" w:rsidR="004F0D25" w:rsidRDefault="004F0D25" w:rsidP="004F0D25">
      <w:pPr>
        <w:pStyle w:val="k3ksmc"/>
        <w:numPr>
          <w:ilvl w:val="1"/>
          <w:numId w:val="14"/>
        </w:numPr>
        <w:rPr>
          <w:rFonts w:eastAsiaTheme="majorEastAsia"/>
          <w:color w:val="001D35"/>
        </w:rPr>
      </w:pPr>
      <w:r w:rsidRPr="004F0D25">
        <w:rPr>
          <w:rFonts w:eastAsiaTheme="majorEastAsia"/>
          <w:b/>
          <w:bCs/>
          <w:color w:val="001D35"/>
        </w:rPr>
        <w:t>Example:</w:t>
      </w:r>
      <w:r w:rsidRPr="004F0D25">
        <w:rPr>
          <w:rFonts w:eastAsiaTheme="majorEastAsia"/>
          <w:color w:val="001D35"/>
        </w:rPr>
        <w:t> Large enterprise-level applications with many components. </w:t>
      </w:r>
    </w:p>
    <w:p w14:paraId="73A0E776" w14:textId="2CF5ADB1" w:rsidR="00F07794" w:rsidRPr="004F0D25" w:rsidRDefault="00F07794" w:rsidP="00F07794">
      <w:pPr>
        <w:pStyle w:val="k3ksmc"/>
        <w:ind w:left="1440"/>
        <w:rPr>
          <w:rFonts w:eastAsiaTheme="majorEastAsia"/>
          <w:color w:val="001D35"/>
        </w:rPr>
      </w:pPr>
      <w:r w:rsidRPr="00F07794">
        <w:rPr>
          <w:rFonts w:eastAsiaTheme="majorEastAsia"/>
          <w:noProof/>
          <w:color w:val="001D35"/>
        </w:rPr>
        <w:drawing>
          <wp:inline distT="0" distB="0" distL="0" distR="0" wp14:anchorId="681522BC" wp14:editId="0DE2726C">
            <wp:extent cx="4740051" cy="1806097"/>
            <wp:effectExtent l="0" t="0" r="3810" b="3810"/>
            <wp:docPr id="131735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53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0252" w14:textId="030EE1D4" w:rsidR="0093583C" w:rsidRDefault="0093583C" w:rsidP="0093583C">
      <w:pPr>
        <w:pStyle w:val="k3ksmc"/>
        <w:shd w:val="clear" w:color="auto" w:fill="FFFFFF"/>
        <w:spacing w:before="0" w:beforeAutospacing="0" w:after="0" w:afterAutospacing="0" w:line="330" w:lineRule="atLeast"/>
        <w:rPr>
          <w:rFonts w:eastAsiaTheme="majorEastAsia"/>
          <w:b/>
          <w:bCs/>
          <w:color w:val="001D35"/>
        </w:rPr>
      </w:pPr>
      <w:r>
        <w:rPr>
          <w:rFonts w:eastAsiaTheme="majorEastAsia"/>
          <w:b/>
          <w:bCs/>
          <w:color w:val="001D35"/>
        </w:rPr>
        <w:t xml:space="preserve">Types of </w:t>
      </w:r>
      <w:r w:rsidR="004F0D25">
        <w:rPr>
          <w:rFonts w:eastAsiaTheme="majorEastAsia"/>
          <w:b/>
          <w:bCs/>
          <w:color w:val="001D35"/>
        </w:rPr>
        <w:t>environments:</w:t>
      </w:r>
    </w:p>
    <w:p w14:paraId="215DEB5C" w14:textId="2B93668C" w:rsidR="004F0D25" w:rsidRPr="004F0D25" w:rsidRDefault="004F0D25" w:rsidP="004F0D25">
      <w:pPr>
        <w:pStyle w:val="k3ksmc"/>
        <w:shd w:val="clear" w:color="auto" w:fill="FFFFFF"/>
        <w:spacing w:before="0" w:beforeAutospacing="0" w:after="0" w:afterAutospacing="0" w:line="330" w:lineRule="atLeast"/>
        <w:ind w:left="720"/>
        <w:rPr>
          <w:rFonts w:eastAsiaTheme="majorEastAsia"/>
          <w:b/>
          <w:bCs/>
          <w:color w:val="001D35"/>
        </w:rPr>
      </w:pPr>
      <w:r>
        <w:rPr>
          <w:rFonts w:eastAsiaTheme="majorEastAsia"/>
          <w:b/>
          <w:bCs/>
          <w:color w:val="001D35"/>
        </w:rPr>
        <w:t>Lower environment</w:t>
      </w:r>
    </w:p>
    <w:p w14:paraId="16583106" w14:textId="3DECC2F7" w:rsidR="004F0D25" w:rsidRPr="004F0D25" w:rsidRDefault="004F0D25" w:rsidP="004F0D25">
      <w:pPr>
        <w:pStyle w:val="k3ksmc"/>
        <w:numPr>
          <w:ilvl w:val="0"/>
          <w:numId w:val="15"/>
        </w:numPr>
        <w:shd w:val="clear" w:color="auto" w:fill="FFFFFF"/>
        <w:spacing w:before="0" w:beforeAutospacing="0" w:after="0" w:afterAutospacing="0" w:line="330" w:lineRule="atLeast"/>
        <w:rPr>
          <w:rFonts w:eastAsiaTheme="majorEastAsia"/>
          <w:b/>
          <w:bCs/>
          <w:color w:val="001D35"/>
        </w:rPr>
      </w:pPr>
      <w:r>
        <w:rPr>
          <w:rFonts w:eastAsiaTheme="majorEastAsia"/>
          <w:color w:val="001D35"/>
        </w:rPr>
        <w:t>Development –</w:t>
      </w:r>
      <w:r w:rsidR="0097442E">
        <w:rPr>
          <w:rFonts w:eastAsiaTheme="majorEastAsia"/>
          <w:color w:val="001D35"/>
        </w:rPr>
        <w:t>developers</w:t>
      </w:r>
      <w:r>
        <w:rPr>
          <w:rFonts w:eastAsiaTheme="majorEastAsia"/>
          <w:color w:val="001D35"/>
        </w:rPr>
        <w:t xml:space="preserve"> testing the codes after successfully done move to 2</w:t>
      </w:r>
      <w:r w:rsidR="0097442E">
        <w:rPr>
          <w:rFonts w:eastAsiaTheme="majorEastAsia"/>
          <w:color w:val="001D35"/>
        </w:rPr>
        <w:t>.</w:t>
      </w:r>
    </w:p>
    <w:p w14:paraId="50F55F6B" w14:textId="03EA59E0" w:rsidR="004F0D25" w:rsidRPr="00DA6840" w:rsidRDefault="004F0D25" w:rsidP="004F0D25">
      <w:pPr>
        <w:pStyle w:val="k3ksmc"/>
        <w:numPr>
          <w:ilvl w:val="0"/>
          <w:numId w:val="15"/>
        </w:numPr>
        <w:shd w:val="clear" w:color="auto" w:fill="FFFFFF"/>
        <w:spacing w:before="0" w:beforeAutospacing="0" w:after="0" w:afterAutospacing="0" w:line="330" w:lineRule="atLeast"/>
        <w:rPr>
          <w:rFonts w:eastAsiaTheme="majorEastAsia"/>
          <w:b/>
          <w:bCs/>
          <w:color w:val="001D35"/>
        </w:rPr>
      </w:pPr>
      <w:r>
        <w:rPr>
          <w:rFonts w:eastAsiaTheme="majorEastAsia"/>
          <w:color w:val="001D35"/>
        </w:rPr>
        <w:t xml:space="preserve">Staging </w:t>
      </w:r>
      <w:r w:rsidR="0097442E">
        <w:rPr>
          <w:rFonts w:eastAsiaTheme="majorEastAsia"/>
          <w:color w:val="001D35"/>
        </w:rPr>
        <w:t xml:space="preserve">environment </w:t>
      </w:r>
      <w:r>
        <w:rPr>
          <w:rFonts w:eastAsiaTheme="majorEastAsia"/>
          <w:color w:val="001D35"/>
        </w:rPr>
        <w:t xml:space="preserve">t </w:t>
      </w:r>
      <w:r w:rsidR="0097442E">
        <w:rPr>
          <w:rFonts w:eastAsiaTheme="majorEastAsia"/>
          <w:color w:val="001D35"/>
        </w:rPr>
        <w:t>–  user acceptance test .implanting test on application and after successfully function move to 3.</w:t>
      </w:r>
    </w:p>
    <w:p w14:paraId="7A658F11" w14:textId="77777777" w:rsidR="00DA6840" w:rsidRPr="004F0D25" w:rsidRDefault="00DA6840" w:rsidP="00DA6840">
      <w:pPr>
        <w:pStyle w:val="k3ksmc"/>
        <w:shd w:val="clear" w:color="auto" w:fill="FFFFFF"/>
        <w:spacing w:before="0" w:beforeAutospacing="0" w:after="0" w:afterAutospacing="0" w:line="330" w:lineRule="atLeast"/>
        <w:ind w:left="720"/>
        <w:rPr>
          <w:rFonts w:eastAsiaTheme="majorEastAsia"/>
          <w:b/>
          <w:bCs/>
          <w:color w:val="001D35"/>
        </w:rPr>
      </w:pPr>
    </w:p>
    <w:p w14:paraId="4E9145F3" w14:textId="1CD85DBF" w:rsidR="004F0D25" w:rsidRPr="0093583C" w:rsidRDefault="004F0D25" w:rsidP="004F0D25">
      <w:pPr>
        <w:pStyle w:val="k3ksmc"/>
        <w:numPr>
          <w:ilvl w:val="0"/>
          <w:numId w:val="15"/>
        </w:numPr>
        <w:shd w:val="clear" w:color="auto" w:fill="FFFFFF"/>
        <w:spacing w:before="0" w:beforeAutospacing="0" w:after="0" w:afterAutospacing="0" w:line="330" w:lineRule="atLeast"/>
        <w:rPr>
          <w:rFonts w:eastAsiaTheme="majorEastAsia"/>
          <w:b/>
          <w:bCs/>
          <w:color w:val="001D35"/>
        </w:rPr>
      </w:pPr>
      <w:r>
        <w:rPr>
          <w:rFonts w:eastAsiaTheme="majorEastAsia"/>
          <w:color w:val="001D35"/>
        </w:rPr>
        <w:t xml:space="preserve">Production environment – live environment(getting </w:t>
      </w:r>
      <w:r w:rsidR="0097442E">
        <w:rPr>
          <w:rFonts w:eastAsiaTheme="majorEastAsia"/>
          <w:color w:val="001D35"/>
        </w:rPr>
        <w:t>Reponses</w:t>
      </w:r>
      <w:r>
        <w:rPr>
          <w:rFonts w:eastAsiaTheme="majorEastAsia"/>
          <w:color w:val="001D35"/>
        </w:rPr>
        <w:t xml:space="preserve"> from client servers)</w:t>
      </w:r>
    </w:p>
    <w:p w14:paraId="6E682456" w14:textId="05690C16" w:rsidR="0093583C" w:rsidRPr="0097442E" w:rsidRDefault="0097442E" w:rsidP="004F0D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442E">
        <w:rPr>
          <w:rFonts w:ascii="Times New Roman" w:hAnsi="Times New Roman" w:cs="Times New Roman"/>
          <w:sz w:val="24"/>
          <w:szCs w:val="24"/>
          <w:lang w:val="en-US"/>
        </w:rPr>
        <w:t>We can also have environments and more according to the requirement.</w:t>
      </w:r>
    </w:p>
    <w:p w14:paraId="03F8356A" w14:textId="6E33D94C" w:rsidR="0097442E" w:rsidRDefault="0097442E" w:rsidP="004F0D25">
      <w:pPr>
        <w:jc w:val="both"/>
        <w:rPr>
          <w:lang w:val="en-US"/>
        </w:rPr>
      </w:pPr>
      <w:r w:rsidRPr="00974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Communicating the client and server is based on the “</w:t>
      </w:r>
      <w:proofErr w:type="spellStart"/>
      <w:r w:rsidRPr="00974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IPaddress</w:t>
      </w:r>
      <w:proofErr w:type="spellEnd"/>
      <w:r w:rsidRPr="00974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” which is provided</w:t>
      </w:r>
      <w:r w:rsidRPr="0097442E">
        <w:rPr>
          <w:highlight w:val="yellow"/>
          <w:lang w:val="en-US"/>
        </w:rPr>
        <w:t>.</w:t>
      </w:r>
    </w:p>
    <w:p w14:paraId="08519539" w14:textId="5097B4DA" w:rsidR="0097442E" w:rsidRPr="0097442E" w:rsidRDefault="0097442E" w:rsidP="004F0D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442E">
        <w:rPr>
          <w:rFonts w:ascii="Times New Roman" w:hAnsi="Times New Roman" w:cs="Times New Roman"/>
          <w:sz w:val="24"/>
          <w:szCs w:val="24"/>
          <w:lang w:val="en-US"/>
        </w:rPr>
        <w:t>IPv</w:t>
      </w:r>
      <w:proofErr w:type="gramStart"/>
      <w:r w:rsidRPr="0097442E">
        <w:rPr>
          <w:rFonts w:ascii="Times New Roman" w:hAnsi="Times New Roman" w:cs="Times New Roman"/>
          <w:sz w:val="24"/>
          <w:szCs w:val="24"/>
          <w:lang w:val="en-US"/>
        </w:rPr>
        <w:t>4 :ex</w:t>
      </w:r>
      <w:proofErr w:type="gramEnd"/>
      <w:r w:rsidRPr="0097442E">
        <w:rPr>
          <w:rFonts w:ascii="Times New Roman" w:hAnsi="Times New Roman" w:cs="Times New Roman"/>
          <w:sz w:val="24"/>
          <w:szCs w:val="24"/>
          <w:lang w:val="en-US"/>
        </w:rPr>
        <w:t xml:space="preserve">-192.168.0.0-conecting devices like Bluetooth, </w:t>
      </w:r>
      <w:proofErr w:type="spellStart"/>
      <w:r w:rsidRPr="0097442E"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 w:rsidRPr="009744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42E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</w:p>
    <w:p w14:paraId="52133063" w14:textId="7F62281F" w:rsidR="0097442E" w:rsidRDefault="0097442E" w:rsidP="004F0D25">
      <w:pPr>
        <w:jc w:val="both"/>
        <w:rPr>
          <w:rFonts w:ascii="Times New Roman" w:hAnsi="Times New Roman" w:cs="Times New Roman"/>
          <w:sz w:val="24"/>
          <w:szCs w:val="24"/>
        </w:rPr>
      </w:pPr>
      <w:r w:rsidRPr="0097442E">
        <w:rPr>
          <w:rFonts w:ascii="Times New Roman" w:hAnsi="Times New Roman" w:cs="Times New Roman"/>
          <w:sz w:val="24"/>
          <w:szCs w:val="24"/>
          <w:lang w:val="en-US"/>
        </w:rPr>
        <w:t>IPV6:</w:t>
      </w:r>
      <w:r w:rsidRPr="0097442E">
        <w:rPr>
          <w:rFonts w:ascii="Courier New" w:hAnsi="Courier New" w:cs="Courier New"/>
          <w:color w:val="001D35"/>
          <w:sz w:val="27"/>
          <w:szCs w:val="27"/>
          <w:shd w:val="clear" w:color="auto" w:fill="E5EDFF"/>
        </w:rPr>
        <w:t xml:space="preserve"> </w:t>
      </w:r>
      <w:r w:rsidRPr="0097442E">
        <w:rPr>
          <w:rFonts w:ascii="Times New Roman" w:hAnsi="Times New Roman" w:cs="Times New Roman"/>
          <w:sz w:val="24"/>
          <w:szCs w:val="24"/>
        </w:rPr>
        <w:t>2001:db</w:t>
      </w:r>
      <w:proofErr w:type="gramStart"/>
      <w:r w:rsidRPr="0097442E">
        <w:rPr>
          <w:rFonts w:ascii="Times New Roman" w:hAnsi="Times New Roman" w:cs="Times New Roman"/>
          <w:sz w:val="24"/>
          <w:szCs w:val="24"/>
        </w:rPr>
        <w:t>8:3333:4444:5555:6666:7777</w:t>
      </w:r>
      <w:proofErr w:type="gramEnd"/>
      <w:r w:rsidRPr="0097442E">
        <w:rPr>
          <w:rFonts w:ascii="Times New Roman" w:hAnsi="Times New Roman" w:cs="Times New Roman"/>
          <w:sz w:val="24"/>
          <w:szCs w:val="24"/>
        </w:rPr>
        <w:t>:8888</w:t>
      </w:r>
    </w:p>
    <w:p w14:paraId="67D6A5D0" w14:textId="1B4EEACF" w:rsidR="0097442E" w:rsidRDefault="0097442E" w:rsidP="004F0D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every server you will have host name that is name of the device ex-laptop.</w:t>
      </w:r>
    </w:p>
    <w:p w14:paraId="41A00A0E" w14:textId="6E2A6902" w:rsidR="00AC7608" w:rsidRDefault="00C41E4C" w:rsidP="00AC76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Web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servers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used for static content deployment</w:t>
      </w:r>
    </w:p>
    <w:p w14:paraId="3AB9788B" w14:textId="7F815736" w:rsidR="00C41E4C" w:rsidRDefault="00C41E4C" w:rsidP="00AC76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Ex:apache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(httpd), nginx</w:t>
      </w:r>
    </w:p>
    <w:p w14:paraId="1661101B" w14:textId="64432343" w:rsidR="00C41E4C" w:rsidRDefault="00C41E4C" w:rsidP="00AC76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 server</w:t>
      </w:r>
      <w:r>
        <w:rPr>
          <w:rFonts w:ascii="Times New Roman" w:hAnsi="Times New Roman" w:cs="Times New Roman"/>
          <w:sz w:val="24"/>
          <w:szCs w:val="24"/>
          <w:lang w:val="en-US"/>
        </w:rPr>
        <w:t>: used for dynamic content deployment.</w:t>
      </w:r>
    </w:p>
    <w:p w14:paraId="0C9D5A8A" w14:textId="418E2DA9" w:rsidR="00C41E4C" w:rsidRDefault="00C41E4C" w:rsidP="00AC76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weblogic,apache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tomcat,jboss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C7659E" w14:textId="1771EA7D" w:rsidR="00C41E4C" w:rsidRDefault="00C41E4C" w:rsidP="00AC76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 base: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store the data</w:t>
      </w:r>
    </w:p>
    <w:p w14:paraId="37CD29E3" w14:textId="61170283" w:rsidR="00C41E4C" w:rsidRDefault="00C41E4C" w:rsidP="00AC76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mysql,oracle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,pssql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D4FEDC" w14:textId="07C8763D" w:rsidR="00C41E4C" w:rsidRDefault="00813C45" w:rsidP="00813C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For security purpose firewall is added to the tier where fire wall will only accept the request from https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only  as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prottocal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 rule.</w:t>
      </w:r>
    </w:p>
    <w:p w14:paraId="0FD1D24F" w14:textId="46D3F055" w:rsidR="005251A3" w:rsidRDefault="00813C45" w:rsidP="004F0D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Browser-firewall(security)-web server-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apllication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layer-data base layer used for development or production environment.</w:t>
      </w:r>
    </w:p>
    <w:p w14:paraId="36AC63F9" w14:textId="2F587AD9" w:rsidR="00813C45" w:rsidRDefault="00813C45" w:rsidP="004F0D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Getting requests from multiple users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applicatin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may get slow down or crashed </w:t>
      </w:r>
    </w:p>
    <w:p w14:paraId="2BE2AFCE" w14:textId="55006620" w:rsidR="00BF46EF" w:rsidRDefault="00813C45" w:rsidP="00BF46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avoid we add layer of load balancer</w:t>
      </w:r>
      <w:r w:rsidR="00BF46EF">
        <w:rPr>
          <w:rFonts w:ascii="Times New Roman" w:hAnsi="Times New Roman" w:cs="Times New Roman"/>
          <w:sz w:val="24"/>
          <w:szCs w:val="24"/>
          <w:lang w:val="en-US"/>
        </w:rPr>
        <w:t xml:space="preserve"> and add more browser </w:t>
      </w:r>
      <w:proofErr w:type="spellStart"/>
      <w:r w:rsidR="00BF46EF">
        <w:rPr>
          <w:rFonts w:ascii="Times New Roman" w:hAnsi="Times New Roman" w:cs="Times New Roman"/>
          <w:sz w:val="24"/>
          <w:szCs w:val="24"/>
          <w:lang w:val="en-US"/>
        </w:rPr>
        <w:t>layerS</w:t>
      </w:r>
      <w:proofErr w:type="spellEnd"/>
      <w:r w:rsidR="00BF46E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C57E50" w14:textId="0983AA42" w:rsidR="00BF46EF" w:rsidRDefault="00BF46EF" w:rsidP="00BF46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Load balancer layer is to maintain the traffic on internet that is users.</w:t>
      </w:r>
    </w:p>
    <w:p w14:paraId="6B90F51B" w14:textId="77777777" w:rsidR="00BF46EF" w:rsidRDefault="00BF46EF" w:rsidP="00BF46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FF3C34" w14:textId="30DD1105" w:rsidR="00BF46EF" w:rsidRDefault="00BF46EF" w:rsidP="00BF46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6E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447083C" wp14:editId="2C5E0197">
            <wp:simplePos x="0" y="0"/>
            <wp:positionH relativeFrom="column">
              <wp:posOffset>-146050</wp:posOffset>
            </wp:positionH>
            <wp:positionV relativeFrom="paragraph">
              <wp:posOffset>332105</wp:posOffset>
            </wp:positionV>
            <wp:extent cx="4894580" cy="2139950"/>
            <wp:effectExtent l="0" t="0" r="1270" b="0"/>
            <wp:wrapTopAndBottom/>
            <wp:docPr id="187323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3299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58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5BE9F" w14:textId="77777777" w:rsidR="003F7B4A" w:rsidRPr="003F7B4A" w:rsidRDefault="003F7B4A" w:rsidP="003F7B4A">
      <w:pPr>
        <w:rPr>
          <w:lang w:val="en-US"/>
        </w:rPr>
      </w:pPr>
    </w:p>
    <w:p w14:paraId="45A9EA85" w14:textId="1DFA44DB" w:rsidR="004523AC" w:rsidRPr="004523AC" w:rsidRDefault="003F7B4A" w:rsidP="004523AC">
      <w:pPr>
        <w:tabs>
          <w:tab w:val="left" w:pos="5265"/>
        </w:tabs>
        <w:rPr>
          <w:lang w:val="en-US"/>
        </w:rPr>
      </w:pPr>
      <w:r>
        <w:rPr>
          <w:lang w:val="en-US"/>
        </w:rPr>
        <w:t xml:space="preserve">LINUX </w:t>
      </w:r>
      <w:proofErr w:type="gramStart"/>
      <w:r>
        <w:rPr>
          <w:lang w:val="en-US"/>
        </w:rPr>
        <w:t>commands :</w:t>
      </w:r>
      <w:proofErr w:type="gramEnd"/>
      <w:r w:rsidRPr="003F7B4A">
        <w:rPr>
          <w:noProof/>
        </w:rPr>
        <w:t xml:space="preserve"> </w:t>
      </w:r>
    </w:p>
    <w:sectPr w:rsidR="004523AC" w:rsidRPr="004523AC" w:rsidSect="007E785A">
      <w:pgSz w:w="11906" w:h="16838" w:code="9"/>
      <w:pgMar w:top="1440" w:right="1440" w:bottom="1440" w:left="1440" w:header="706" w:footer="706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B574F"/>
    <w:multiLevelType w:val="multilevel"/>
    <w:tmpl w:val="7584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855B5"/>
    <w:multiLevelType w:val="multilevel"/>
    <w:tmpl w:val="A23A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390BC8"/>
    <w:multiLevelType w:val="multilevel"/>
    <w:tmpl w:val="3DAA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013E7F"/>
    <w:multiLevelType w:val="hybridMultilevel"/>
    <w:tmpl w:val="79AE90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31253"/>
    <w:multiLevelType w:val="hybridMultilevel"/>
    <w:tmpl w:val="B72ED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456731">
    <w:abstractNumId w:val="4"/>
  </w:num>
  <w:num w:numId="2" w16cid:durableId="85003582">
    <w:abstractNumId w:val="0"/>
  </w:num>
  <w:num w:numId="3" w16cid:durableId="1535531654">
    <w:abstractNumId w:val="1"/>
  </w:num>
  <w:num w:numId="4" w16cid:durableId="1191921066">
    <w:abstractNumId w:val="2"/>
  </w:num>
  <w:num w:numId="5" w16cid:durableId="13243145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12068550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24329896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10542066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8007594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72051914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40306520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04301872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71103099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94380540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790124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3C"/>
    <w:rsid w:val="000A3BE9"/>
    <w:rsid w:val="00173728"/>
    <w:rsid w:val="002755D1"/>
    <w:rsid w:val="002A2BEF"/>
    <w:rsid w:val="00301091"/>
    <w:rsid w:val="003324FD"/>
    <w:rsid w:val="00364B99"/>
    <w:rsid w:val="00386341"/>
    <w:rsid w:val="003F7B4A"/>
    <w:rsid w:val="00434CEA"/>
    <w:rsid w:val="004514B9"/>
    <w:rsid w:val="004523AC"/>
    <w:rsid w:val="0046312D"/>
    <w:rsid w:val="004B3EE4"/>
    <w:rsid w:val="004F0D25"/>
    <w:rsid w:val="005251A3"/>
    <w:rsid w:val="00537A4D"/>
    <w:rsid w:val="00562776"/>
    <w:rsid w:val="0058009B"/>
    <w:rsid w:val="00626FA7"/>
    <w:rsid w:val="00675396"/>
    <w:rsid w:val="0068561F"/>
    <w:rsid w:val="00685F52"/>
    <w:rsid w:val="00724AE4"/>
    <w:rsid w:val="00786828"/>
    <w:rsid w:val="007C562B"/>
    <w:rsid w:val="007C6F34"/>
    <w:rsid w:val="007E785A"/>
    <w:rsid w:val="00813C45"/>
    <w:rsid w:val="0082556D"/>
    <w:rsid w:val="00837531"/>
    <w:rsid w:val="00892C35"/>
    <w:rsid w:val="008F309B"/>
    <w:rsid w:val="009177F7"/>
    <w:rsid w:val="0093583C"/>
    <w:rsid w:val="00935CBC"/>
    <w:rsid w:val="009531EB"/>
    <w:rsid w:val="0097442E"/>
    <w:rsid w:val="009B7E01"/>
    <w:rsid w:val="00A332F5"/>
    <w:rsid w:val="00A47BFB"/>
    <w:rsid w:val="00AC7608"/>
    <w:rsid w:val="00AE1BB4"/>
    <w:rsid w:val="00B51DA8"/>
    <w:rsid w:val="00B70B2F"/>
    <w:rsid w:val="00B91160"/>
    <w:rsid w:val="00BE0F19"/>
    <w:rsid w:val="00BE48BB"/>
    <w:rsid w:val="00BF46EF"/>
    <w:rsid w:val="00C0038C"/>
    <w:rsid w:val="00C41E4C"/>
    <w:rsid w:val="00CA64CD"/>
    <w:rsid w:val="00D34DA9"/>
    <w:rsid w:val="00D35808"/>
    <w:rsid w:val="00D808BF"/>
    <w:rsid w:val="00DA6840"/>
    <w:rsid w:val="00DB1A17"/>
    <w:rsid w:val="00E770F2"/>
    <w:rsid w:val="00ED65E5"/>
    <w:rsid w:val="00F050B4"/>
    <w:rsid w:val="00F07794"/>
    <w:rsid w:val="00F1164A"/>
    <w:rsid w:val="00F20382"/>
    <w:rsid w:val="00F5699A"/>
    <w:rsid w:val="00FA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A9D0"/>
  <w15:chartTrackingRefBased/>
  <w15:docId w15:val="{CEC76027-FEDD-4D3A-B064-F797257F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8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8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8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8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8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8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8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8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8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83C"/>
    <w:rPr>
      <w:b/>
      <w:bCs/>
      <w:smallCaps/>
      <w:color w:val="2F5496" w:themeColor="accent1" w:themeShade="BF"/>
      <w:spacing w:val="5"/>
    </w:rPr>
  </w:style>
  <w:style w:type="paragraph" w:customStyle="1" w:styleId="k3ksmc">
    <w:name w:val="k3ksmc"/>
    <w:basedOn w:val="Normal"/>
    <w:rsid w:val="00935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v3um">
    <w:name w:val="uv3um"/>
    <w:basedOn w:val="DefaultParagraphFont"/>
    <w:rsid w:val="00935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parvez</dc:creator>
  <cp:keywords/>
  <dc:description/>
  <cp:lastModifiedBy>mohd parvez</cp:lastModifiedBy>
  <cp:revision>12</cp:revision>
  <cp:lastPrinted>2025-08-26T07:17:00Z</cp:lastPrinted>
  <dcterms:created xsi:type="dcterms:W3CDTF">2025-08-26T06:37:00Z</dcterms:created>
  <dcterms:modified xsi:type="dcterms:W3CDTF">2025-08-28T10:20:00Z</dcterms:modified>
</cp:coreProperties>
</file>