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95360736"/>
        <w:docPartObj>
          <w:docPartGallery w:val="Cover Pages"/>
          <w:docPartUnique/>
        </w:docPartObj>
      </w:sdtPr>
      <w:sdtEndPr/>
      <w:sdtContent>
        <w:p w14:paraId="34158FE6" w14:textId="2E7BA560" w:rsidR="00C61B91" w:rsidRDefault="00C61B91">
          <w:r>
            <w:rPr>
              <w:noProof/>
              <w:lang w:eastAsia="es-EC"/>
            </w:rPr>
            <mc:AlternateContent>
              <mc:Choice Requires="wpg">
                <w:drawing>
                  <wp:anchor distT="0" distB="0" distL="114300" distR="114300" simplePos="0" relativeHeight="251666432" behindDoc="0" locked="0" layoutInCell="1" allowOverlap="1" wp14:anchorId="34B83B3A" wp14:editId="1AC4E84E">
                    <wp:simplePos x="0" y="0"/>
                    <wp:positionH relativeFrom="column">
                      <wp:posOffset>5810250</wp:posOffset>
                    </wp:positionH>
                    <wp:positionV relativeFrom="paragraph">
                      <wp:posOffset>-95250</wp:posOffset>
                    </wp:positionV>
                    <wp:extent cx="1043940" cy="776605"/>
                    <wp:effectExtent l="0" t="0" r="22860" b="36195"/>
                    <wp:wrapNone/>
                    <wp:docPr id="91" name="Group 91"/>
                    <wp:cNvGraphicFramePr/>
                    <a:graphic xmlns:a="http://schemas.openxmlformats.org/drawingml/2006/main">
                      <a:graphicData uri="http://schemas.microsoft.com/office/word/2010/wordprocessingGroup">
                        <wpg:wgp>
                          <wpg:cNvGrpSpPr/>
                          <wpg:grpSpPr>
                            <a:xfrm>
                              <a:off x="0" y="0"/>
                              <a:ext cx="1043940" cy="776605"/>
                              <a:chOff x="1333500" y="0"/>
                              <a:chExt cx="1043940" cy="776605"/>
                            </a:xfrm>
                          </wpg:grpSpPr>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1ED264" w14:textId="2ABCBF7B" w:rsidR="00C61B91" w:rsidRDefault="00C61B91">
                                  <w:pPr>
                                    <w:contextualSpacing/>
                                    <w:rPr>
                                      <w:rFonts w:asciiTheme="majorHAnsi" w:hAnsiTheme="majorHAnsi"/>
                                      <w:color w:val="548DD4" w:themeColor="text2" w:themeTint="99"/>
                                      <w:sz w:val="92"/>
                                      <w:szCs w:val="92"/>
                                    </w:rPr>
                                  </w:pP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91" o:spid="_x0000_s1026" style="position:absolute;margin-left:457.5pt;margin-top:-7.5pt;width:82.2pt;height:61.15pt;z-index:251666432;mso-width-relative:margin" coordorigin="13335" coordsize="10439,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lipAMAAJ0JAAAOAAAAZHJzL2Uyb0RvYy54bWzMVttu4zYQfS/QfyD4rki0ZVkSoiwSX4IC&#10;2XaBpB9AS9QFlUiVpCOni/33DklLdryXbnexwNqAzMtwOHNmzrGu3xy6Fj0zqRrBM0yuAowYz0XR&#10;8CrDfz5tvRgjpSkvaCs4y/ALU/jNza+/XA99ymaiFm3BJAInXKVDn+Fa6z71fZXXrKPqSvSMw2Yp&#10;ZEc1TGXlF5IO4L1r/VkQRP4gZNFLkTOlYHXtNvGN9V+WLNd/lKViGrUZhti0fUr73Jmnf3NN00rS&#10;vm7yYxj0G6LoaMPh0snVmmqK9rL5yFXX5FIoUeqrXHS+KMsmZzYHyIYEF9ncS7HvbS5VOlT9BBNA&#10;e4HTN7vNf39+J1FTZDghGHHaQY3stQjmAM7QVynY3Mv+sX8njwuVm5l8D6XszC9kgg4W1pcJVnbQ&#10;KIdFEoTzJAT0c9hbLqMoWDjc8xqKY46R+Xy+CMDidDivN18+7o+X+ybGKaShh0ZSJ6zU92H1WNOe&#10;2RIog8OI1XzE6skkeScOaOnQslYGKqQPsAyp2bZQ/YPI/1KIi1VNecVupRRDzWgB4VmcIYnpqEFd&#10;pco42Q1vRQEloXstrKMLvMk8JmS2OAduRD1JojmBHQv6Ikpmttkn1GjaS6XvmeiQGWRYAlfsFfT5&#10;QWmoNJiOJqbCXGybtrV8afmrBTB0K3A1HDV7Jgjb/u+TINnEmzj0wlm08cJgvfZut6vQi7ZkuVjP&#10;16vVmnww95IwrZuiYNxcM1KRhF9XvqMoOBJNZFSibQrjzoSkZLVbtRI9U5CCrf2YkkHwZ2b+6zDs&#10;NuRykRKZhcHdLPG2Ubz0wm248JJlEHsBSe6SKAiTcL19ndJDw9n3p4QGYOkCqm3T+Wxugf18nBtN&#10;u0aD2LZNl+F4MqKp6cMNL2xpNW1aNz6DwoR/ggIQGwttu9Y0qmtZfdgdwIvp3p0oXqB/pYDOAl7D&#10;PwQMaiH/wWgAtc2w+ntPJcOo/Y0DB4w0jwM5DnbjgPIcjmZYY+SGK+0kfN/LpqrBs2MZF7fAk7Kx&#10;3XuKAkI3E1AFF9sPlwcSTFpqArIaguIzgVhxAxlN8wN/vFAGa/z00gPpXwmDO/I/hOGkqCQJjLja&#10;+hpiGk0+qvEijohTY6jqqC0j64/CoLSkBuWV4Bw0QkgH9tfIhOlYe/t/tGwcmO+nWhb+AY+d+bku&#10;/Um1Z5LLMx45KXL8GflkBfOCR448RpymvoWRfQewx47vK+Yl43xu7U9vVTf/AgAA//8DAFBLAwQU&#10;AAYACAAAACEAmhLPGeAAAAAMAQAADwAAAGRycy9kb3ducmV2LnhtbEyPQU/CQBCF7yb+h82YeINt&#10;RRRqt4QQ9URIBBPibegObUN3tukubfn3Llz09l7m5c330sVgatFR6yrLCuJxBII4t7riQsH37mM0&#10;A+E8ssbaMim4kINFdn+XYqJtz1/UbX0hQgm7BBWU3jeJlC4vyaAb24Y43I62NeiDbQupW+xDuanl&#10;UxS9SIMVhw8lNrQqKT9tz0bBZ4/9chK/d+vTcXX52U03+3VMSj0+DMs3EJ4G/xeGK35AhywwHeyZ&#10;tRO1gnk8DVu8gtFNXBPR6/wZxOGmJiCzVP4fkf0CAAD//wMAUEsBAi0AFAAGAAgAAAAhALaDOJL+&#10;AAAA4QEAABMAAAAAAAAAAAAAAAAAAAAAAFtDb250ZW50X1R5cGVzXS54bWxQSwECLQAUAAYACAAA&#10;ACEAOP0h/9YAAACUAQAACwAAAAAAAAAAAAAAAAAvAQAAX3JlbHMvLnJlbHNQSwECLQAUAAYACAAA&#10;ACEAECTpYqQDAACdCQAADgAAAAAAAAAAAAAAAAAuAgAAZHJzL2Uyb0RvYy54bWxQSwECLQAUAAYA&#10;CAAAACEAmhLPGeAAAAAMAQAADwAAAAAAAAAAAAAAAAD+BQAAZHJzL2Rvd25yZXYueG1sUEsFBgAA&#10;AAAEAAQA8wAAAAsHAAAAAA==&#10;">
                    <v:shapetype id="_x0000_t202" coordsize="21600,21600" o:spt="202" path="m,l,21600r21600,l21600,xe">
                      <v:stroke joinstyle="miter"/>
                      <v:path gradientshapeok="t" o:connecttype="rect"/>
                    </v:shapetype>
                    <v:shape id="Text Box 7" o:spid="_x0000_s1027"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7A1ED264" w14:textId="2ABCBF7B" w:rsidR="00C61B91" w:rsidRDefault="00C61B91">
                            <w:pPr>
                              <w:contextualSpacing/>
                              <w:rPr>
                                <w:rFonts w:asciiTheme="majorHAnsi" w:hAnsiTheme="majorHAnsi"/>
                                <w:color w:val="548DD4" w:themeColor="text2" w:themeTint="99"/>
                                <w:sz w:val="92"/>
                                <w:szCs w:val="92"/>
                              </w:rPr>
                            </w:pPr>
                          </w:p>
                        </w:txbxContent>
                      </v:textbox>
                    </v:shape>
                    <v:shapetype id="_x0000_t32" coordsize="21600,21600" o:spt="32" o:oned="t" path="m,l21600,21600e" filled="f">
                      <v:path arrowok="t" fillok="f" o:connecttype="none"/>
                      <o:lock v:ext="edit" shapetype="t"/>
                    </v:shapetype>
                    <v:shape id="AutoShape 8" o:spid="_x0000_s1028"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lang w:eastAsia="es-EC"/>
            </w:rPr>
            <mc:AlternateContent>
              <mc:Choice Requires="wps">
                <w:drawing>
                  <wp:anchor distT="0" distB="0" distL="114300" distR="114300" simplePos="0" relativeHeight="251663360" behindDoc="0" locked="0" layoutInCell="1" allowOverlap="1" wp14:anchorId="0F10AFB6" wp14:editId="0E319583">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EndPr/>
                                <w:sdtContent>
                                  <w:p w14:paraId="6CF940D6" w14:textId="77777777" w:rsidR="00C61B91" w:rsidRDefault="00C61B9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Pandacorp</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 o:spid="_x0000_s1029" style="position:absolute;margin-left:33.85pt;margin-top:717.15pt;width:540pt;height:30.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6CF940D6" w14:textId="77777777" w:rsidR="00C61B91" w:rsidRDefault="00C61B91">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Pandacorp</w:t>
                              </w:r>
                            </w:p>
                          </w:sdtContent>
                        </w:sdt>
                      </w:txbxContent>
                    </v:textbox>
                    <w10:wrap anchorx="page" anchory="page"/>
                  </v:rect>
                </w:pict>
              </mc:Fallback>
            </mc:AlternateContent>
          </w:r>
          <w:r>
            <w:rPr>
              <w:noProof/>
              <w:lang w:eastAsia="es-EC"/>
            </w:rPr>
            <mc:AlternateContent>
              <mc:Choice Requires="wps">
                <w:drawing>
                  <wp:anchor distT="0" distB="0" distL="114300" distR="114300" simplePos="0" relativeHeight="251665408" behindDoc="0" locked="0" layoutInCell="1" allowOverlap="1" wp14:anchorId="5CBD02B2" wp14:editId="5DAA6764">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1nKJwMAAKEGAAAOAAAAZHJzL2Uyb0RvYy54bWysVU1v4zYQvRfY/0DwrujDsmwJkQPbsYsC&#10;abtIWvRMS5RFLEWqJB05Xex/73BkO3b3suiuDwRnRA7fvHkzvn84dpK8cmOFViWN7yJKuKp0LdS+&#10;pH/+sQ3mlFjHVM2kVrykb9zSh8WHn+6HvuCJbrWsuSEQRNli6EvaOtcXYWirlnfM3umeK/jYaNMx&#10;B6bZh7VhA0TvZJhEURYO2tS90RW3FryP40e6wPhNwyv3e9NY7ogsKWBzuBpcd34NF/es2BvWt6I6&#10;wWD/A0XHhIJHL6EemWPkYMRXoTpRGW114+4q3YW6aUTFMQfIJo7+k81Ly3qOuQA5tr/QZH9c2Oq3&#10;14+GiLqkeUqJYh3U6BlYY2ovOUk9P0NvCzj20n80PkPbP+nqkyVKr1s4xZfG6KHlrAZUsT8f3lzw&#10;hoWrZDf8qmuIzg5OI1XHxnQ+IJBAjliRt0tF+NGRCpyzJJnMMihcBd9gP02wZCErzrd7Y93PXHfE&#10;b0pqADtGZ69P1nk0rDgfQfRainorpETDq4yvpSGvDPThjglelYcOoI6+NILfqBJwg5ZGd3Z2Q3jU&#10;qo+Cj9nrB6TyzyjtHxyxjB6OyhwBsgKSha0/6dNG1XzO4ySNVkkebLP5LEi36TTIZ9E8iOJ8lWdR&#10;mqeP2y8ebZwWrahrrp6E4mcFx+m3KeTUS6P2UMNkgCrm0TRCJm6SsWa/u3CVLmeb1QrLDQxc59wJ&#10;Bx0tRVfSuWfpxJ5XyEbVwAIrHBNy3Ie3+JFBIOGWi+V2Gs3SyTyYzaaTIJ1somA1366D5TrOMoCx&#10;Xm3iWy42yK/9fjoQyLlY3tAHyO6lrQeykwfzzKBxsskUkiS18PpLsjxFA2bMFMUDFpN7GI6VM5QY&#10;7f4SrsXO9mr3MW+IRcpGP5N9y0a9+SfG5rocR64ucEbm3pFeEXsi451b0OxZctirvj3HNt/p+g1a&#10;FUBiP8Jch02rzT+UDDAjS2r/PjDDKZG/KGj3PE59su7aMNfG7tpgqoJQ0GZACG7XbhzEh96IfQsv&#10;xUiH0ksYEY3A7vXjY0QF+L0BcxAzOc1sP2ivbTz1/s+y+BcAAP//AwBQSwMEFAAGAAgAAAAhAB0J&#10;XRreAAAACgEAAA8AAABkcnMvZG93bnJldi54bWxMj8FOwzAQRO9I/IO1SFwqaicUEoU4VYVUrojC&#10;BzixiaPa6yh205SvZ3uC245mNDuv3i7esdlMcQgoIVsLYAa7oAfsJXx97h9KYDEp1MoFNBIuJsK2&#10;ub2pVaXDGT/MfEg9oxKMlZJgUxorzmNnjVdxHUaD5H2HyatEcuq5ntSZyr3juRDP3KsB6YNVo3m1&#10;pjseTl7Cand8e1/tZxvbn7bEwoXs6bKR8v5u2b0AS2ZJf2G4zqfp0NCmNpxQR+YkbB5zSkoockK6&#10;+lkpiKWlSxQ58Kbm/xGaXwAAAP//AwBQSwECLQAUAAYACAAAACEAtoM4kv4AAADhAQAAEwAAAAAA&#10;AAAAAAAAAAAAAAAAW0NvbnRlbnRfVHlwZXNdLnhtbFBLAQItABQABgAIAAAAIQA4/SH/1gAAAJQB&#10;AAALAAAAAAAAAAAAAAAAAC8BAABfcmVscy8ucmVsc1BLAQItABQABgAIAAAAIQAud1nKJwMAAKEG&#10;AAAOAAAAAAAAAAAAAAAAAC4CAABkcnMvZTJvRG9jLnhtbFBLAQItABQABgAIAAAAIQAdCV0a3gAA&#10;AAoBAAAPAAAAAAAAAAAAAAAAAIEFAABkcnMvZG93bnJldi54bWxQSwUGAAAAAAQABADzAAAAjAYA&#10;AAAA&#10;" fillcolor="#8db3e2 [1311]" stroked="f" strokecolor="#4a7ebb" strokeweight="1.5pt">
                    <v:shadow color="black" opacity="22938f" offset="0,.74833mm"/>
                    <v:textbox inset=",7.2pt,,7.2pt"/>
                    <w10:wrap anchorx="page" anchory="page"/>
                  </v:rect>
                </w:pict>
              </mc:Fallback>
            </mc:AlternateContent>
          </w:r>
          <w:r>
            <w:rPr>
              <w:noProof/>
              <w:lang w:eastAsia="es-EC"/>
            </w:rPr>
            <mc:AlternateContent>
              <mc:Choice Requires="wpg">
                <w:drawing>
                  <wp:anchor distT="0" distB="0" distL="114300" distR="114300" simplePos="0" relativeHeight="251662336" behindDoc="1" locked="0" layoutInCell="1" allowOverlap="1" wp14:anchorId="3353D797" wp14:editId="32829579">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9" o:spid="_x0000_s1026" style="position:absolute;margin-left:21.6pt;margin-top:702pt;width:568.8pt;height:54.05pt;z-index:-251654144;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es-EC"/>
            </w:rPr>
            <mc:AlternateContent>
              <mc:Choice Requires="wpg">
                <w:drawing>
                  <wp:anchor distT="0" distB="0" distL="114300" distR="114300" simplePos="0" relativeHeight="251667456" behindDoc="0" locked="0" layoutInCell="1" allowOverlap="1" wp14:anchorId="56ACFFB9" wp14:editId="45DB41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2F829" w14:textId="77777777" w:rsidR="00C61B91" w:rsidRDefault="00C61B9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43E527" w14:textId="77777777" w:rsidR="00C61B91" w:rsidRDefault="00C61B9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31" style="position:absolute;margin-left:364.5pt;margin-top:-385.65pt;width:143.25pt;height:60.75pt;z-index:251667456"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2"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3E2F829" w14:textId="77777777" w:rsidR="00C61B91" w:rsidRDefault="00C61B91">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3843E527" w14:textId="77777777" w:rsidR="00C61B91" w:rsidRDefault="00C61B9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3A3E290C" w14:textId="588411C4" w:rsidR="00C61B91" w:rsidRDefault="002A194A">
          <w:pPr>
            <w:rPr>
              <w:rFonts w:asciiTheme="majorHAnsi" w:eastAsiaTheme="majorEastAsia" w:hAnsiTheme="majorHAnsi" w:cstheme="majorBidi"/>
              <w:b/>
              <w:bCs/>
              <w:color w:val="365F91" w:themeColor="accent1" w:themeShade="BF"/>
              <w:sz w:val="28"/>
              <w:szCs w:val="28"/>
              <w:lang w:val="en-US"/>
            </w:rPr>
          </w:pPr>
          <w:r>
            <w:rPr>
              <w:noProof/>
              <w:lang w:eastAsia="es-EC"/>
            </w:rPr>
            <mc:AlternateContent>
              <mc:Choice Requires="wps">
                <w:drawing>
                  <wp:anchor distT="0" distB="0" distL="114300" distR="114300" simplePos="0" relativeHeight="251664384" behindDoc="0" locked="0" layoutInCell="1" allowOverlap="1" wp14:anchorId="1F418581" wp14:editId="481D3C8B">
                    <wp:simplePos x="0" y="0"/>
                    <wp:positionH relativeFrom="page">
                      <wp:posOffset>429895</wp:posOffset>
                    </wp:positionH>
                    <wp:positionV relativeFrom="page">
                      <wp:posOffset>3897630</wp:posOffset>
                    </wp:positionV>
                    <wp:extent cx="5897880" cy="3418205"/>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F34A0CB" w14:textId="77777777" w:rsidR="00C61B91" w:rsidRDefault="00C61B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Informe Inicial de base de datos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10981FC" w14:textId="7A0AC267" w:rsidR="00C61B91" w:rsidRDefault="006536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Actuaria 360</w:t>
                                    </w:r>
                                  </w:p>
                                </w:sdtContent>
                              </w:sdt>
                              <w:p w14:paraId="04CC6C4E" w14:textId="3DC74956" w:rsidR="00C61B91" w:rsidRDefault="00C53E51" w:rsidP="00692082">
                                <w:pPr>
                                  <w:contextualSpacing/>
                                  <w:jc w:val="both"/>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r w:rsidR="00516245">
                                      <w:rPr>
                                        <w:rFonts w:asciiTheme="majorHAnsi" w:hAnsiTheme="majorHAnsi"/>
                                        <w:color w:val="808080" w:themeColor="background1" w:themeShade="80"/>
                                      </w:rPr>
                                      <w:t>El diseño de la base de datos es uno de los componentes más importantes para</w:t>
                                    </w:r>
                                    <w:r w:rsidR="00C21C5F">
                                      <w:rPr>
                                        <w:rFonts w:asciiTheme="majorHAnsi" w:hAnsiTheme="majorHAnsi"/>
                                        <w:color w:val="808080" w:themeColor="background1" w:themeShade="80"/>
                                      </w:rPr>
                                      <w:t xml:space="preserve"> el desarrollo de una aplicación de software. Si el modelo es robusto y bien estructurado, la aplicación puede soportar cambios que se vayan dando mientras se construye la aplicación.</w:t>
                                    </w:r>
                                    <w:r w:rsidR="00F509A4">
                                      <w:rPr>
                                        <w:rFonts w:asciiTheme="majorHAnsi" w:hAnsiTheme="majorHAnsi"/>
                                        <w:color w:val="808080" w:themeColor="background1" w:themeShade="80"/>
                                      </w:rPr>
                                      <w:t xml:space="preserve"> Para construir el modelo de la base es </w:t>
                                    </w:r>
                                    <w:r w:rsidR="00214DD5">
                                      <w:rPr>
                                        <w:rFonts w:asciiTheme="majorHAnsi" w:hAnsiTheme="majorHAnsi"/>
                                        <w:color w:val="808080" w:themeColor="background1" w:themeShade="80"/>
                                      </w:rPr>
                                      <w:t>necesaria</w:t>
                                    </w:r>
                                    <w:r w:rsidR="00F509A4">
                                      <w:rPr>
                                        <w:rFonts w:asciiTheme="majorHAnsi" w:hAnsiTheme="majorHAnsi"/>
                                        <w:color w:val="808080" w:themeColor="background1" w:themeShade="80"/>
                                      </w:rPr>
                                      <w:t xml:space="preserve"> la comprensión total del objetivo de la aplicación, así como también los grandes desafíos</w:t>
                                    </w:r>
                                  </w:sdtContent>
                                </w:sdt>
                                <w:r w:rsidR="00692082">
                                  <w:rPr>
                                    <w:rFonts w:asciiTheme="majorHAnsi" w:hAnsiTheme="majorHAnsi"/>
                                    <w:color w:val="808080" w:themeColor="background1" w:themeShade="80"/>
                                  </w:rPr>
                                  <w:t xml:space="preserve"> que intenta resolver el software.</w:t>
                                </w:r>
                              </w:p>
                              <w:p w14:paraId="19A94193" w14:textId="7923FBC8" w:rsidR="003F2643" w:rsidRDefault="003F2643" w:rsidP="00692082">
                                <w:pPr>
                                  <w:contextualSpacing/>
                                  <w:jc w:val="both"/>
                                  <w:rPr>
                                    <w:rFonts w:asciiTheme="majorHAnsi" w:hAnsiTheme="majorHAnsi"/>
                                    <w:color w:val="808080" w:themeColor="background1" w:themeShade="80"/>
                                  </w:rPr>
                                </w:pPr>
                                <w:r>
                                  <w:rPr>
                                    <w:rFonts w:asciiTheme="majorHAnsi" w:hAnsiTheme="majorHAnsi"/>
                                    <w:color w:val="808080" w:themeColor="background1" w:themeShade="80"/>
                                  </w:rPr>
                                  <w:t>En este informe se presenta</w:t>
                                </w:r>
                                <w:r w:rsidR="00495782">
                                  <w:rPr>
                                    <w:rFonts w:asciiTheme="majorHAnsi" w:hAnsiTheme="majorHAnsi"/>
                                    <w:color w:val="808080" w:themeColor="background1" w:themeShade="80"/>
                                  </w:rPr>
                                  <w:t xml:space="preserve"> el primer diseño del modelo de la aplicación. El objetivo es corregir las debilidades en base a los requerimientos finales de la aplicación y el de concluir si el problema que se quiere resolver está comprendido en su totalidad.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4" style="position:absolute;margin-left:33.85pt;margin-top:306.9pt;width:464.4pt;height:269.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71BtgIAALkFAAAOAAAAZHJzL2Uyb0RvYy54bWysVG1v0zAQ/o7Ef7D8PcvL3DaJlk5b0yCk&#10;ARODH+AmTmOR2MF2mw7Ef+fstF3bfUFAPkS273z3PHeP7+Z217Voy5TmUmQ4vAowYqKUFRfrDH/9&#10;UngxRtpQUdFWCpbhZ6bx7fztm5uhT1kkG9lWTCEIInQ69BlujOlT39dlwzqqr2TPBBhrqTpqYKvW&#10;fqXoANG71o+CYOoPUlW9kiXTGk7z0YjnLn5ds9J8qmvNDGozDNiM+yv3X9m/P7+h6VrRvuHlHgb9&#10;CxQd5QKSHkPl1FC0UfxVqI6XSmpZm6tSdr6sa14yxwHYhMEFm6eG9sxxgeLo/lgm/f/Clh+3jwrx&#10;KsPJBCNBO+jRZ6gaFeuWoWtbn6HXKbg99Y/KMtT9gyy/aSTkogEvdqeUHBpGK0AVWn//7ILdaLiK&#10;VsMHWUF0ujHSlWpXq84GhCKgnevI87EjbGdQCYeTOJnFMTSuBNs1CeMomLgcND1c75U275jskF1k&#10;WAF4F55uH7SxcGh6cLHZhCx427q2t+LsABzHE0gOV63NwnBd/JkEyTJexsQj0XTpkSDPvbtiQbxp&#10;Ec4m+XW+WOThL5s3JGnDq4oJm+agqJD8Wcf22h61cNSUli2vbDgLSav1atEqtKWg6MJ9+4KcuPnn&#10;MFwRgMsFpTAiwX2UeMU0nnmkIBMvmQWxF4TJfTINSELy4pzSAxfs3ymhwYotmrgunYC+4Ba47zU3&#10;mnbcwMxoeZfh+OhEU6vBpahcaw3l7bg+KYWF/1IKaPeh0U6xVqSj2M1utXNPgtjsVsArWT2DhJUE&#10;gYEYYd7BopHqB0YDzI4M6+8bqhhG7XsBzyAJCbHDxm3IZBbBRp1aVqcWKkoIlWGD0bhcmHFAbXrF&#10;1w1kCl2phLyDp1NzJ+oXVPsHB/PBcdvPMjuATvfO62Xizn8DAAD//wMAUEsDBBQABgAIAAAAIQCo&#10;lkr44gAAAAsBAAAPAAAAZHJzL2Rvd25yZXYueG1sTI/BSsNAEIbvgu+wjOBF7CaVpjZmU6QgFhGK&#10;qfa8zY5JMDubZrdJfHvHk56GYT7++f5sPdlWDNj7xpGCeBaBQCqdaahS8L5/ur0H4YMmo1tHqOAb&#10;Pazzy4tMp8aN9IZDESrBIeRTraAOoUul9GWNVvuZ65D49ul6qwOvfSVNr0cOt62cR1EirW6IP9S6&#10;w02N5VdxtgrGcjcc9q/Pcndz2Do6bU+b4uNFqeur6fEBRMAp/MHwq8/qkLPT0Z3JeNEqSJZLJnnG&#10;d1yBgdUqWYA4Mhkv5jHIPJP/O+Q/AAAA//8DAFBLAQItABQABgAIAAAAIQC2gziS/gAAAOEBAAAT&#10;AAAAAAAAAAAAAAAAAAAAAABbQ29udGVudF9UeXBlc10ueG1sUEsBAi0AFAAGAAgAAAAhADj9If/W&#10;AAAAlAEAAAsAAAAAAAAAAAAAAAAALwEAAF9yZWxzLy5yZWxzUEsBAi0AFAAGAAgAAAAhAAvnvUG2&#10;AgAAuQUAAA4AAAAAAAAAAAAAAAAALgIAAGRycy9lMm9Eb2MueG1sUEsBAi0AFAAGAAgAAAAhAKiW&#10;SvjiAAAACwEAAA8AAAAAAAAAAAAAAAAAEAUAAGRycy9kb3ducmV2LnhtbFBLBQYAAAAABAAEAPMA&#10;AAAfBg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F34A0CB" w14:textId="77777777" w:rsidR="00C61B91" w:rsidRDefault="00C61B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Informe Inicial de base de datos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EndPr/>
                          <w:sdtContent>
                            <w:p w14:paraId="210981FC" w14:textId="7A0AC267" w:rsidR="00C61B91" w:rsidRDefault="006536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Actuaria 360</w:t>
                              </w:r>
                            </w:p>
                          </w:sdtContent>
                        </w:sdt>
                        <w:p w14:paraId="04CC6C4E" w14:textId="3DC74956" w:rsidR="00C61B91" w:rsidRDefault="00C53E51" w:rsidP="00692082">
                          <w:pPr>
                            <w:contextualSpacing/>
                            <w:jc w:val="both"/>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EndPr/>
                            <w:sdtContent>
                              <w:r w:rsidR="00516245">
                                <w:rPr>
                                  <w:rFonts w:asciiTheme="majorHAnsi" w:hAnsiTheme="majorHAnsi"/>
                                  <w:color w:val="808080" w:themeColor="background1" w:themeShade="80"/>
                                </w:rPr>
                                <w:t>El diseño de la base de datos es uno de los componentes más importantes para</w:t>
                              </w:r>
                              <w:r w:rsidR="00C21C5F">
                                <w:rPr>
                                  <w:rFonts w:asciiTheme="majorHAnsi" w:hAnsiTheme="majorHAnsi"/>
                                  <w:color w:val="808080" w:themeColor="background1" w:themeShade="80"/>
                                </w:rPr>
                                <w:t xml:space="preserve"> el desarrollo de una aplicación de software. Si el modelo es robusto y bien estructurado, la aplicación puede soportar cambios que se vayan dando mientras se construye la aplicación.</w:t>
                              </w:r>
                              <w:r w:rsidR="00F509A4">
                                <w:rPr>
                                  <w:rFonts w:asciiTheme="majorHAnsi" w:hAnsiTheme="majorHAnsi"/>
                                  <w:color w:val="808080" w:themeColor="background1" w:themeShade="80"/>
                                </w:rPr>
                                <w:t xml:space="preserve"> Para construir el modelo de la base es </w:t>
                              </w:r>
                              <w:r w:rsidR="00214DD5">
                                <w:rPr>
                                  <w:rFonts w:asciiTheme="majorHAnsi" w:hAnsiTheme="majorHAnsi"/>
                                  <w:color w:val="808080" w:themeColor="background1" w:themeShade="80"/>
                                </w:rPr>
                                <w:t>necesaria</w:t>
                              </w:r>
                              <w:r w:rsidR="00F509A4">
                                <w:rPr>
                                  <w:rFonts w:asciiTheme="majorHAnsi" w:hAnsiTheme="majorHAnsi"/>
                                  <w:color w:val="808080" w:themeColor="background1" w:themeShade="80"/>
                                </w:rPr>
                                <w:t xml:space="preserve"> la comprensión total del objetivo de la aplicación, así como también los grandes desafíos</w:t>
                              </w:r>
                            </w:sdtContent>
                          </w:sdt>
                          <w:r w:rsidR="00692082">
                            <w:rPr>
                              <w:rFonts w:asciiTheme="majorHAnsi" w:hAnsiTheme="majorHAnsi"/>
                              <w:color w:val="808080" w:themeColor="background1" w:themeShade="80"/>
                            </w:rPr>
                            <w:t xml:space="preserve"> que intenta resolver el software.</w:t>
                          </w:r>
                        </w:p>
                        <w:p w14:paraId="19A94193" w14:textId="7923FBC8" w:rsidR="003F2643" w:rsidRDefault="003F2643" w:rsidP="00692082">
                          <w:pPr>
                            <w:contextualSpacing/>
                            <w:jc w:val="both"/>
                            <w:rPr>
                              <w:rFonts w:asciiTheme="majorHAnsi" w:hAnsiTheme="majorHAnsi"/>
                              <w:color w:val="808080" w:themeColor="background1" w:themeShade="80"/>
                            </w:rPr>
                          </w:pPr>
                          <w:r>
                            <w:rPr>
                              <w:rFonts w:asciiTheme="majorHAnsi" w:hAnsiTheme="majorHAnsi"/>
                              <w:color w:val="808080" w:themeColor="background1" w:themeShade="80"/>
                            </w:rPr>
                            <w:t>En este informe se presenta</w:t>
                          </w:r>
                          <w:r w:rsidR="00495782">
                            <w:rPr>
                              <w:rFonts w:asciiTheme="majorHAnsi" w:hAnsiTheme="majorHAnsi"/>
                              <w:color w:val="808080" w:themeColor="background1" w:themeShade="80"/>
                            </w:rPr>
                            <w:t xml:space="preserve"> el primer diseño del modelo de la aplicación. El objetivo es corregir las debilidades en base a los requerimientos finales de la aplicación y el de concluir si el problema que se quiere resolver está comprendido en su totalidad.</w:t>
                          </w:r>
                        </w:p>
                      </w:txbxContent>
                    </v:textbox>
                    <w10:wrap anchorx="page" anchory="page"/>
                  </v:rect>
                </w:pict>
              </mc:Fallback>
            </mc:AlternateContent>
          </w:r>
          <w:r w:rsidR="00C61B91">
            <w:br w:type="page"/>
          </w:r>
        </w:p>
      </w:sdtContent>
    </w:sdt>
    <w:sdt>
      <w:sdtPr>
        <w:rPr>
          <w:rFonts w:asciiTheme="minorHAnsi" w:eastAsiaTheme="minorHAnsi" w:hAnsiTheme="minorHAnsi" w:cstheme="minorBidi"/>
          <w:b w:val="0"/>
          <w:bCs w:val="0"/>
          <w:color w:val="auto"/>
          <w:sz w:val="22"/>
          <w:szCs w:val="22"/>
          <w:lang w:val="es-EC"/>
        </w:rPr>
        <w:id w:val="1376667702"/>
        <w:docPartObj>
          <w:docPartGallery w:val="Table of Contents"/>
          <w:docPartUnique/>
        </w:docPartObj>
      </w:sdtPr>
      <w:sdtEndPr>
        <w:rPr>
          <w:noProof/>
        </w:rPr>
      </w:sdtEndPr>
      <w:sdtContent>
        <w:p w14:paraId="7DB97790" w14:textId="77777777" w:rsidR="00C61B91" w:rsidRPr="002A194A" w:rsidRDefault="00C61B91">
          <w:pPr>
            <w:pStyle w:val="TtulodeTDC"/>
            <w:rPr>
              <w:lang w:val="es-EC"/>
            </w:rPr>
          </w:pPr>
          <w:r w:rsidRPr="002A194A">
            <w:rPr>
              <w:lang w:val="es-EC"/>
            </w:rPr>
            <w:t>Índice</w:t>
          </w:r>
        </w:p>
        <w:p w14:paraId="4F2CD715" w14:textId="77777777" w:rsidR="00C61B91" w:rsidRPr="002A194A" w:rsidRDefault="00C61B91">
          <w:pPr>
            <w:pStyle w:val="TDC1"/>
            <w:tabs>
              <w:tab w:val="right" w:leader="dot" w:pos="8828"/>
            </w:tabs>
            <w:rPr>
              <w:rFonts w:asciiTheme="minorHAnsi" w:eastAsiaTheme="minorEastAsia" w:hAnsiTheme="minorHAnsi"/>
              <w:b w:val="0"/>
              <w:noProof/>
              <w:color w:val="auto"/>
              <w:lang w:eastAsia="ja-JP"/>
            </w:rPr>
          </w:pPr>
          <w:r>
            <w:rPr>
              <w:b w:val="0"/>
            </w:rPr>
            <w:fldChar w:fldCharType="begin"/>
          </w:r>
          <w:r>
            <w:instrText xml:space="preserve"> TOC \o "1-3" \h \z \u </w:instrText>
          </w:r>
          <w:r>
            <w:rPr>
              <w:b w:val="0"/>
            </w:rPr>
            <w:fldChar w:fldCharType="separate"/>
          </w:r>
          <w:r>
            <w:rPr>
              <w:noProof/>
            </w:rPr>
            <w:t xml:space="preserve"> Diagrama abstracto</w:t>
          </w:r>
          <w:r>
            <w:rPr>
              <w:noProof/>
            </w:rPr>
            <w:tab/>
          </w:r>
          <w:r>
            <w:rPr>
              <w:noProof/>
            </w:rPr>
            <w:fldChar w:fldCharType="begin"/>
          </w:r>
          <w:r>
            <w:rPr>
              <w:noProof/>
            </w:rPr>
            <w:instrText xml:space="preserve"> PAGEREF _Toc275711308 \h </w:instrText>
          </w:r>
          <w:r>
            <w:rPr>
              <w:noProof/>
            </w:rPr>
          </w:r>
          <w:r>
            <w:rPr>
              <w:noProof/>
            </w:rPr>
            <w:fldChar w:fldCharType="separate"/>
          </w:r>
          <w:r w:rsidR="00653632">
            <w:rPr>
              <w:noProof/>
            </w:rPr>
            <w:t>3</w:t>
          </w:r>
          <w:r>
            <w:rPr>
              <w:noProof/>
            </w:rPr>
            <w:fldChar w:fldCharType="end"/>
          </w:r>
        </w:p>
        <w:p w14:paraId="06441F91" w14:textId="77777777" w:rsidR="00C61B91" w:rsidRPr="002A194A" w:rsidRDefault="00C61B91">
          <w:pPr>
            <w:pStyle w:val="TDC1"/>
            <w:tabs>
              <w:tab w:val="right" w:leader="dot" w:pos="8828"/>
            </w:tabs>
            <w:rPr>
              <w:rFonts w:asciiTheme="minorHAnsi" w:eastAsiaTheme="minorEastAsia" w:hAnsiTheme="minorHAnsi"/>
              <w:b w:val="0"/>
              <w:noProof/>
              <w:color w:val="auto"/>
              <w:lang w:eastAsia="ja-JP"/>
            </w:rPr>
          </w:pPr>
          <w:r>
            <w:rPr>
              <w:noProof/>
            </w:rPr>
            <w:t>Campañas</w:t>
          </w:r>
          <w:r>
            <w:rPr>
              <w:noProof/>
            </w:rPr>
            <w:tab/>
          </w:r>
          <w:r>
            <w:rPr>
              <w:noProof/>
            </w:rPr>
            <w:fldChar w:fldCharType="begin"/>
          </w:r>
          <w:r>
            <w:rPr>
              <w:noProof/>
            </w:rPr>
            <w:instrText xml:space="preserve"> PAGEREF _Toc275711309 \h </w:instrText>
          </w:r>
          <w:r>
            <w:rPr>
              <w:noProof/>
            </w:rPr>
          </w:r>
          <w:r>
            <w:rPr>
              <w:noProof/>
            </w:rPr>
            <w:fldChar w:fldCharType="separate"/>
          </w:r>
          <w:r w:rsidR="00653632">
            <w:rPr>
              <w:noProof/>
            </w:rPr>
            <w:t>3</w:t>
          </w:r>
          <w:r>
            <w:rPr>
              <w:noProof/>
            </w:rPr>
            <w:fldChar w:fldCharType="end"/>
          </w:r>
        </w:p>
        <w:p w14:paraId="7E7BB678" w14:textId="77777777" w:rsidR="00C61B91" w:rsidRPr="002A194A" w:rsidRDefault="00C61B91">
          <w:pPr>
            <w:pStyle w:val="TDC1"/>
            <w:tabs>
              <w:tab w:val="right" w:leader="dot" w:pos="8828"/>
            </w:tabs>
            <w:rPr>
              <w:rFonts w:asciiTheme="minorHAnsi" w:eastAsiaTheme="minorEastAsia" w:hAnsiTheme="minorHAnsi"/>
              <w:b w:val="0"/>
              <w:noProof/>
              <w:color w:val="auto"/>
              <w:lang w:eastAsia="ja-JP"/>
            </w:rPr>
          </w:pPr>
          <w:r>
            <w:rPr>
              <w:noProof/>
            </w:rPr>
            <w:t>Diagrama específico a implementar</w:t>
          </w:r>
          <w:r>
            <w:rPr>
              <w:noProof/>
            </w:rPr>
            <w:tab/>
          </w:r>
          <w:r>
            <w:rPr>
              <w:noProof/>
            </w:rPr>
            <w:fldChar w:fldCharType="begin"/>
          </w:r>
          <w:r>
            <w:rPr>
              <w:noProof/>
            </w:rPr>
            <w:instrText xml:space="preserve"> PAGEREF _Toc275711310 \h </w:instrText>
          </w:r>
          <w:r>
            <w:rPr>
              <w:noProof/>
            </w:rPr>
          </w:r>
          <w:r>
            <w:rPr>
              <w:noProof/>
            </w:rPr>
            <w:fldChar w:fldCharType="separate"/>
          </w:r>
          <w:r w:rsidR="00653632">
            <w:rPr>
              <w:noProof/>
            </w:rPr>
            <w:t>4</w:t>
          </w:r>
          <w:r>
            <w:rPr>
              <w:noProof/>
            </w:rPr>
            <w:fldChar w:fldCharType="end"/>
          </w:r>
        </w:p>
        <w:p w14:paraId="6B140DA8" w14:textId="77777777" w:rsidR="00C61B91" w:rsidRDefault="00C61B91">
          <w:r>
            <w:rPr>
              <w:b/>
              <w:bCs/>
              <w:noProof/>
            </w:rPr>
            <w:fldChar w:fldCharType="end"/>
          </w:r>
        </w:p>
      </w:sdtContent>
    </w:sdt>
    <w:p w14:paraId="7B5CCDCE" w14:textId="77777777" w:rsidR="00C61B91" w:rsidRDefault="00C61B91" w:rsidP="005B1238">
      <w:pPr>
        <w:jc w:val="center"/>
        <w:rPr>
          <w:b/>
          <w:sz w:val="24"/>
        </w:rPr>
      </w:pPr>
    </w:p>
    <w:p w14:paraId="325047B4" w14:textId="77777777" w:rsidR="00C61B91" w:rsidRDefault="00C61B91">
      <w:pPr>
        <w:rPr>
          <w:b/>
          <w:sz w:val="24"/>
        </w:rPr>
      </w:pPr>
      <w:r>
        <w:rPr>
          <w:b/>
          <w:sz w:val="24"/>
        </w:rPr>
        <w:br w:type="page"/>
      </w:r>
    </w:p>
    <w:p w14:paraId="4CDBA592" w14:textId="77777777" w:rsidR="003E6E9D" w:rsidRPr="00C61B91" w:rsidRDefault="00DC6551" w:rsidP="00C61B91">
      <w:pPr>
        <w:pStyle w:val="Ttulo1"/>
      </w:pPr>
      <w:bookmarkStart w:id="1" w:name="_Toc275711308"/>
      <w:r>
        <w:rPr>
          <w:noProof/>
          <w:lang w:eastAsia="es-EC"/>
        </w:rPr>
        <w:lastRenderedPageBreak/>
        <w:drawing>
          <wp:anchor distT="0" distB="0" distL="114300" distR="114300" simplePos="0" relativeHeight="251658240" behindDoc="0" locked="0" layoutInCell="1" allowOverlap="1" wp14:anchorId="077E4779" wp14:editId="12889CEA">
            <wp:simplePos x="0" y="0"/>
            <wp:positionH relativeFrom="column">
              <wp:posOffset>-946785</wp:posOffset>
            </wp:positionH>
            <wp:positionV relativeFrom="paragraph">
              <wp:posOffset>395605</wp:posOffset>
            </wp:positionV>
            <wp:extent cx="7539990" cy="3543300"/>
            <wp:effectExtent l="0" t="0" r="381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rotWithShape="1">
                    <a:blip r:embed="rId9" cstate="print">
                      <a:extLst>
                        <a:ext uri="{28A0092B-C50C-407E-A947-70E740481C1C}">
                          <a14:useLocalDpi xmlns:a14="http://schemas.microsoft.com/office/drawing/2010/main" val="0"/>
                        </a:ext>
                      </a:extLst>
                    </a:blip>
                    <a:srcRect l="6626" t="10109"/>
                    <a:stretch/>
                  </pic:blipFill>
                  <pic:spPr bwMode="auto">
                    <a:xfrm>
                      <a:off x="0" y="0"/>
                      <a:ext cx="7539990" cy="354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1B91" w:rsidRPr="00C61B91">
        <w:t xml:space="preserve"> Diagrama </w:t>
      </w:r>
      <w:r w:rsidR="00C61B91">
        <w:t>abstracto</w:t>
      </w:r>
      <w:bookmarkEnd w:id="1"/>
    </w:p>
    <w:p w14:paraId="216BC26F" w14:textId="77777777" w:rsidR="00C61B91" w:rsidRDefault="00C61B91" w:rsidP="005B1238">
      <w:pPr>
        <w:jc w:val="center"/>
        <w:rPr>
          <w:sz w:val="24"/>
        </w:rPr>
      </w:pPr>
    </w:p>
    <w:p w14:paraId="3E0EE17C" w14:textId="77777777" w:rsidR="005B1238" w:rsidRDefault="005B1238" w:rsidP="005B1238">
      <w:pPr>
        <w:rPr>
          <w:sz w:val="24"/>
        </w:rPr>
      </w:pPr>
    </w:p>
    <w:p w14:paraId="5BED1E9F" w14:textId="77777777" w:rsidR="00DC6551" w:rsidRDefault="009335F3" w:rsidP="009335F3">
      <w:pPr>
        <w:jc w:val="both"/>
        <w:rPr>
          <w:sz w:val="24"/>
        </w:rPr>
      </w:pPr>
      <w:r>
        <w:rPr>
          <w:sz w:val="24"/>
        </w:rPr>
        <w:tab/>
      </w:r>
      <w:r w:rsidR="00DC6551">
        <w:rPr>
          <w:sz w:val="24"/>
        </w:rPr>
        <w:t>El diagrama superior muestra</w:t>
      </w:r>
      <w:r w:rsidR="00EB61D2">
        <w:rPr>
          <w:sz w:val="24"/>
        </w:rPr>
        <w:t xml:space="preserve"> el diseño preliminar</w:t>
      </w:r>
      <w:r>
        <w:rPr>
          <w:sz w:val="24"/>
        </w:rPr>
        <w:t xml:space="preserve"> de la base de datos</w:t>
      </w:r>
      <w:r w:rsidR="00EB61D2">
        <w:rPr>
          <w:sz w:val="24"/>
        </w:rPr>
        <w:t xml:space="preserve"> de la aplicación Actuaria 360</w:t>
      </w:r>
      <w:r w:rsidR="00EB61D2" w:rsidRPr="00EB61D2">
        <w:rPr>
          <w:b/>
          <w:sz w:val="24"/>
          <w:vertAlign w:val="superscript"/>
        </w:rPr>
        <w:t xml:space="preserve"> </w:t>
      </w:r>
      <w:r w:rsidR="00EB61D2">
        <w:rPr>
          <w:b/>
          <w:sz w:val="24"/>
          <w:vertAlign w:val="superscript"/>
        </w:rPr>
        <w:t>o</w:t>
      </w:r>
      <w:r>
        <w:rPr>
          <w:sz w:val="24"/>
        </w:rPr>
        <w:t>. Cada bloque representa lo que posteriormente se va a convertir en una tabla en la base de datos, y las flechas equivalen a las relaciones entre las tablas. La tabla de la que todas las demás heredan es la de ‘Company’</w:t>
      </w:r>
      <w:r w:rsidR="006A5E6D">
        <w:rPr>
          <w:sz w:val="24"/>
        </w:rPr>
        <w:t>. Por convención en la programación se utilizan términos en inglés para todos los nombres de variables.</w:t>
      </w:r>
    </w:p>
    <w:p w14:paraId="32BCAC07" w14:textId="77777777" w:rsidR="00C61B91" w:rsidRDefault="00C61B91" w:rsidP="00C61B91">
      <w:pPr>
        <w:pStyle w:val="Ttulo1"/>
      </w:pPr>
      <w:bookmarkStart w:id="2" w:name="_Toc275711309"/>
      <w:r>
        <w:t>Campañas</w:t>
      </w:r>
      <w:bookmarkEnd w:id="2"/>
    </w:p>
    <w:p w14:paraId="0B206276" w14:textId="77777777" w:rsidR="00C61B91" w:rsidRDefault="00BC4978" w:rsidP="009335F3">
      <w:pPr>
        <w:jc w:val="both"/>
        <w:rPr>
          <w:sz w:val="24"/>
        </w:rPr>
      </w:pPr>
      <w:r>
        <w:rPr>
          <w:sz w:val="24"/>
        </w:rPr>
        <w:t xml:space="preserve">El bloque ‘Campaign’ representa cada </w:t>
      </w:r>
      <w:r w:rsidR="00C61B91">
        <w:rPr>
          <w:sz w:val="24"/>
        </w:rPr>
        <w:t>ejecución</w:t>
      </w:r>
      <w:r>
        <w:rPr>
          <w:sz w:val="24"/>
        </w:rPr>
        <w:t xml:space="preserve"> c</w:t>
      </w:r>
      <w:r w:rsidR="00C61B91">
        <w:rPr>
          <w:sz w:val="24"/>
        </w:rPr>
        <w:t>ompleta</w:t>
      </w:r>
      <w:r>
        <w:rPr>
          <w:sz w:val="24"/>
        </w:rPr>
        <w:t xml:space="preserve"> que Actuaria</w:t>
      </w:r>
      <w:r w:rsidR="00C61B91">
        <w:rPr>
          <w:sz w:val="24"/>
        </w:rPr>
        <w:t xml:space="preserve"> 360</w:t>
      </w:r>
      <w:r w:rsidR="00C61B91" w:rsidRPr="00EB61D2">
        <w:rPr>
          <w:b/>
          <w:sz w:val="24"/>
          <w:vertAlign w:val="superscript"/>
        </w:rPr>
        <w:t xml:space="preserve"> </w:t>
      </w:r>
      <w:r w:rsidR="00C61B91">
        <w:rPr>
          <w:b/>
          <w:sz w:val="24"/>
          <w:vertAlign w:val="superscript"/>
        </w:rPr>
        <w:t>o</w:t>
      </w:r>
      <w:r>
        <w:rPr>
          <w:sz w:val="24"/>
        </w:rPr>
        <w:t xml:space="preserve"> realiza para las distintas compañías. Cada </w:t>
      </w:r>
      <w:r w:rsidR="00C61B91">
        <w:rPr>
          <w:sz w:val="24"/>
        </w:rPr>
        <w:t>ejecución será única y quedará almacenada</w:t>
      </w:r>
      <w:r>
        <w:rPr>
          <w:sz w:val="24"/>
        </w:rPr>
        <w:t xml:space="preserve"> para estadísticas a futuro. </w:t>
      </w:r>
    </w:p>
    <w:p w14:paraId="746DFB24" w14:textId="77777777" w:rsidR="00C61B91" w:rsidRDefault="00C61B91" w:rsidP="009335F3">
      <w:pPr>
        <w:jc w:val="both"/>
        <w:rPr>
          <w:sz w:val="24"/>
        </w:rPr>
      </w:pPr>
    </w:p>
    <w:p w14:paraId="3A488FB6" w14:textId="77777777" w:rsidR="00C61B91" w:rsidRDefault="00C61B91" w:rsidP="009335F3">
      <w:pPr>
        <w:jc w:val="both"/>
        <w:rPr>
          <w:sz w:val="24"/>
        </w:rPr>
      </w:pPr>
    </w:p>
    <w:p w14:paraId="0CBE07DF" w14:textId="77777777" w:rsidR="00C61B91" w:rsidRDefault="00C61B91" w:rsidP="009335F3">
      <w:pPr>
        <w:jc w:val="both"/>
        <w:rPr>
          <w:sz w:val="24"/>
        </w:rPr>
      </w:pPr>
    </w:p>
    <w:p w14:paraId="7140A5D0" w14:textId="77777777" w:rsidR="00C61B91" w:rsidRDefault="00C61B91" w:rsidP="009335F3">
      <w:pPr>
        <w:jc w:val="both"/>
        <w:rPr>
          <w:sz w:val="24"/>
        </w:rPr>
      </w:pPr>
    </w:p>
    <w:p w14:paraId="5826186B" w14:textId="77777777" w:rsidR="00C61B91" w:rsidRDefault="00C61B91" w:rsidP="00C61B91">
      <w:pPr>
        <w:pStyle w:val="Ttulo1"/>
      </w:pPr>
      <w:bookmarkStart w:id="3" w:name="_Toc275711310"/>
      <w:r>
        <w:lastRenderedPageBreak/>
        <w:t>Diagrama específico a implementar</w:t>
      </w:r>
      <w:bookmarkEnd w:id="3"/>
    </w:p>
    <w:p w14:paraId="4883A473" w14:textId="77777777" w:rsidR="00BC4978" w:rsidRDefault="00C61B91" w:rsidP="009335F3">
      <w:pPr>
        <w:jc w:val="both"/>
        <w:rPr>
          <w:sz w:val="24"/>
        </w:rPr>
      </w:pPr>
      <w:r>
        <w:rPr>
          <w:sz w:val="24"/>
        </w:rPr>
        <w:t>Por otro lado,</w:t>
      </w:r>
      <w:r w:rsidR="00BC4978">
        <w:rPr>
          <w:sz w:val="24"/>
        </w:rPr>
        <w:t xml:space="preserve"> el diagrama se puede separar en 3 partes: se tiene el bloq</w:t>
      </w:r>
      <w:r>
        <w:rPr>
          <w:sz w:val="24"/>
        </w:rPr>
        <w:t>ue de ‘Employees’  (cada trabajador o usuario</w:t>
      </w:r>
      <w:r w:rsidR="00BC4978">
        <w:rPr>
          <w:sz w:val="24"/>
        </w:rPr>
        <w:t>), con sus datos correspondientes, foto y resultados.</w:t>
      </w:r>
      <w:r>
        <w:rPr>
          <w:sz w:val="24"/>
        </w:rPr>
        <w:t xml:space="preserve"> Además las preguntas (</w:t>
      </w:r>
      <w:r w:rsidR="00BC4978">
        <w:rPr>
          <w:sz w:val="24"/>
        </w:rPr>
        <w:t>estáticas o personalizadas</w:t>
      </w:r>
      <w:r>
        <w:rPr>
          <w:sz w:val="24"/>
        </w:rPr>
        <w:t>)</w:t>
      </w:r>
      <w:r w:rsidR="00BC4978">
        <w:rPr>
          <w:sz w:val="24"/>
        </w:rPr>
        <w:t xml:space="preserve"> dependiendo el enfoque que le quiera dar cada compañía. Por último las asignaciones y configuraciones personalizadas que corresponden al peso de cada evaluador, así como también a las asignaciones de cada empleado de acuerdo al nivel jerárquico de cada compañía.</w:t>
      </w:r>
    </w:p>
    <w:p w14:paraId="7D48B8F9" w14:textId="48E3A6CD" w:rsidR="00C61B91" w:rsidRDefault="00C61B91" w:rsidP="009335F3">
      <w:pPr>
        <w:jc w:val="both"/>
        <w:rPr>
          <w:sz w:val="24"/>
        </w:rPr>
      </w:pPr>
      <w:r>
        <w:rPr>
          <w:sz w:val="24"/>
        </w:rPr>
        <w:t>Hay que notar que hemos considerados los diferentes tipos de datos a ser ingresados y hemos elaborado un modelo rebusto que pueda soportar los datos ejemplarizados. Lo importante es que mediante el desarrollo podremos probar la versatilidad de</w:t>
      </w:r>
      <w:r w:rsidR="00516245">
        <w:rPr>
          <w:sz w:val="24"/>
        </w:rPr>
        <w:t xml:space="preserve"> los tipos de datos utilizados s</w:t>
      </w:r>
      <w:r>
        <w:rPr>
          <w:sz w:val="24"/>
        </w:rPr>
        <w:t xml:space="preserve">iempre con la posibilidad de realizar pequeñas correcciones hasta el momento </w:t>
      </w:r>
      <w:r w:rsidR="00516245">
        <w:rPr>
          <w:sz w:val="24"/>
        </w:rPr>
        <w:t>del</w:t>
      </w:r>
      <w:r>
        <w:rPr>
          <w:sz w:val="24"/>
        </w:rPr>
        <w:t xml:space="preserve"> lanzamiento del sistema.</w:t>
      </w:r>
    </w:p>
    <w:p w14:paraId="69ED298E" w14:textId="3A6B87DA" w:rsidR="00BC4978" w:rsidRDefault="00A5244D" w:rsidP="009335F3">
      <w:pPr>
        <w:jc w:val="both"/>
        <w:rPr>
          <w:sz w:val="24"/>
        </w:rPr>
      </w:pPr>
      <w:r>
        <w:rPr>
          <w:noProof/>
          <w:sz w:val="24"/>
          <w:lang w:eastAsia="es-EC"/>
        </w:rPr>
        <w:drawing>
          <wp:anchor distT="0" distB="0" distL="114300" distR="114300" simplePos="0" relativeHeight="251660288" behindDoc="0" locked="0" layoutInCell="1" allowOverlap="1" wp14:anchorId="1DF87A14" wp14:editId="33290094">
            <wp:simplePos x="0" y="0"/>
            <wp:positionH relativeFrom="column">
              <wp:posOffset>-914400</wp:posOffset>
            </wp:positionH>
            <wp:positionV relativeFrom="paragraph">
              <wp:posOffset>890905</wp:posOffset>
            </wp:positionV>
            <wp:extent cx="7527925" cy="3848100"/>
            <wp:effectExtent l="0" t="0" r="0" b="1270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a:extLst>
                        <a:ext uri="{28A0092B-C50C-407E-A947-70E740481C1C}">
                          <a14:useLocalDpi xmlns:a14="http://schemas.microsoft.com/office/drawing/2010/main" val="0"/>
                        </a:ext>
                      </a:extLst>
                    </a:blip>
                    <a:stretch>
                      <a:fillRect/>
                    </a:stretch>
                  </pic:blipFill>
                  <pic:spPr>
                    <a:xfrm>
                      <a:off x="0" y="0"/>
                      <a:ext cx="7527925" cy="3848100"/>
                    </a:xfrm>
                    <a:prstGeom prst="rect">
                      <a:avLst/>
                    </a:prstGeom>
                  </pic:spPr>
                </pic:pic>
              </a:graphicData>
            </a:graphic>
            <wp14:sizeRelH relativeFrom="page">
              <wp14:pctWidth>0</wp14:pctWidth>
            </wp14:sizeRelH>
            <wp14:sizeRelV relativeFrom="page">
              <wp14:pctHeight>0</wp14:pctHeight>
            </wp14:sizeRelV>
          </wp:anchor>
        </w:drawing>
      </w:r>
      <w:r w:rsidR="00BC4978">
        <w:rPr>
          <w:sz w:val="24"/>
        </w:rPr>
        <w:t>En la figura posterior podemos apreciar el diagrama ya diseñado en un software para construir bases de datos.</w:t>
      </w:r>
    </w:p>
    <w:p w14:paraId="4A602B97" w14:textId="77777777" w:rsidR="00271CD7" w:rsidRDefault="00271CD7" w:rsidP="009335F3">
      <w:pPr>
        <w:jc w:val="both"/>
        <w:rPr>
          <w:sz w:val="24"/>
        </w:rPr>
      </w:pPr>
    </w:p>
    <w:p w14:paraId="6675151F" w14:textId="2BA6D5F9" w:rsidR="00271CD7" w:rsidRPr="00EB61D2" w:rsidRDefault="00271CD7" w:rsidP="009335F3">
      <w:pPr>
        <w:jc w:val="both"/>
        <w:rPr>
          <w:sz w:val="24"/>
        </w:rPr>
      </w:pPr>
    </w:p>
    <w:sectPr w:rsidR="00271CD7" w:rsidRPr="00EB61D2" w:rsidSect="00C61B91">
      <w:footerReference w:type="even"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B5AE6" w14:textId="77777777" w:rsidR="00C53E51" w:rsidRDefault="00C53E51" w:rsidP="00C61B91">
      <w:pPr>
        <w:spacing w:after="0" w:line="240" w:lineRule="auto"/>
      </w:pPr>
      <w:r>
        <w:separator/>
      </w:r>
    </w:p>
  </w:endnote>
  <w:endnote w:type="continuationSeparator" w:id="0">
    <w:p w14:paraId="6921C2E2" w14:textId="77777777" w:rsidR="00C53E51" w:rsidRDefault="00C53E51" w:rsidP="00C61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BA27C" w14:textId="77777777" w:rsidR="00C61B91" w:rsidRDefault="00C61B91" w:rsidP="00AD66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AB531E2" w14:textId="77777777" w:rsidR="00C61B91" w:rsidRDefault="00C61B91" w:rsidP="00C61B9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66D22" w14:textId="77777777" w:rsidR="00C61B91" w:rsidRDefault="00C61B91" w:rsidP="00AD66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632">
      <w:rPr>
        <w:rStyle w:val="Nmerodepgina"/>
        <w:noProof/>
      </w:rPr>
      <w:t>2</w:t>
    </w:r>
    <w:r>
      <w:rPr>
        <w:rStyle w:val="Nmerodepgina"/>
      </w:rPr>
      <w:fldChar w:fldCharType="end"/>
    </w:r>
  </w:p>
  <w:p w14:paraId="30F59E00" w14:textId="77777777" w:rsidR="00C61B91" w:rsidRDefault="00C61B91" w:rsidP="00C61B9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AB2BB" w14:textId="77777777" w:rsidR="00C53E51" w:rsidRDefault="00C53E51" w:rsidP="00C61B91">
      <w:pPr>
        <w:spacing w:after="0" w:line="240" w:lineRule="auto"/>
      </w:pPr>
      <w:r>
        <w:separator/>
      </w:r>
    </w:p>
  </w:footnote>
  <w:footnote w:type="continuationSeparator" w:id="0">
    <w:p w14:paraId="275F84FD" w14:textId="77777777" w:rsidR="00C53E51" w:rsidRDefault="00C53E51" w:rsidP="00C61B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38"/>
    <w:rsid w:val="000C23B2"/>
    <w:rsid w:val="001D1A09"/>
    <w:rsid w:val="00214DD5"/>
    <w:rsid w:val="00271CD7"/>
    <w:rsid w:val="002A194A"/>
    <w:rsid w:val="003E6E9D"/>
    <w:rsid w:val="003F2643"/>
    <w:rsid w:val="00495782"/>
    <w:rsid w:val="00516245"/>
    <w:rsid w:val="005B1238"/>
    <w:rsid w:val="00653632"/>
    <w:rsid w:val="00692082"/>
    <w:rsid w:val="006A5E6D"/>
    <w:rsid w:val="007408BB"/>
    <w:rsid w:val="00800F8A"/>
    <w:rsid w:val="00876BCA"/>
    <w:rsid w:val="009335F3"/>
    <w:rsid w:val="00A5244D"/>
    <w:rsid w:val="00BC3FAE"/>
    <w:rsid w:val="00BC4978"/>
    <w:rsid w:val="00C21C5F"/>
    <w:rsid w:val="00C53E51"/>
    <w:rsid w:val="00C61B91"/>
    <w:rsid w:val="00D57A9D"/>
    <w:rsid w:val="00DC6551"/>
    <w:rsid w:val="00EB61D2"/>
    <w:rsid w:val="00F509A4"/>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9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B91"/>
    <w:pPr>
      <w:keepNext/>
      <w:keepLines/>
      <w:spacing w:before="480" w:after="0"/>
      <w:outlineLvl w:val="0"/>
    </w:pPr>
    <w:rPr>
      <w:rFonts w:asciiTheme="majorHAnsi" w:eastAsiaTheme="majorEastAsia" w:hAnsiTheme="majorHAnsi" w:cstheme="majorBidi"/>
      <w:b/>
      <w:bCs/>
      <w:color w:val="345A8A" w:themeColor="accent1" w:themeShade="B5"/>
      <w:sz w:val="32"/>
      <w:szCs w:val="32"/>
      <w:vertAlign w:val="superscript"/>
    </w:rPr>
  </w:style>
  <w:style w:type="paragraph" w:styleId="Ttulo2">
    <w:name w:val="heading 2"/>
    <w:basedOn w:val="Normal"/>
    <w:next w:val="Normal"/>
    <w:link w:val="Ttulo2Car"/>
    <w:uiPriority w:val="9"/>
    <w:unhideWhenUsed/>
    <w:qFormat/>
    <w:rsid w:val="00C61B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51"/>
    <w:rPr>
      <w:rFonts w:ascii="Tahoma" w:hAnsi="Tahoma" w:cs="Tahoma"/>
      <w:sz w:val="16"/>
      <w:szCs w:val="16"/>
    </w:rPr>
  </w:style>
  <w:style w:type="character" w:customStyle="1" w:styleId="Ttulo1Car">
    <w:name w:val="Título 1 Car"/>
    <w:basedOn w:val="Fuentedeprrafopredeter"/>
    <w:link w:val="Ttulo1"/>
    <w:uiPriority w:val="9"/>
    <w:rsid w:val="00C61B91"/>
    <w:rPr>
      <w:rFonts w:asciiTheme="majorHAnsi" w:eastAsiaTheme="majorEastAsia" w:hAnsiTheme="majorHAnsi" w:cstheme="majorBidi"/>
      <w:b/>
      <w:bCs/>
      <w:color w:val="345A8A" w:themeColor="accent1" w:themeShade="B5"/>
      <w:sz w:val="32"/>
      <w:szCs w:val="32"/>
      <w:vertAlign w:val="superscript"/>
    </w:rPr>
  </w:style>
  <w:style w:type="character" w:customStyle="1" w:styleId="Ttulo2Car">
    <w:name w:val="Título 2 Car"/>
    <w:basedOn w:val="Fuentedeprrafopredeter"/>
    <w:link w:val="Ttulo2"/>
    <w:uiPriority w:val="9"/>
    <w:rsid w:val="00C61B9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61B91"/>
    <w:pPr>
      <w:outlineLvl w:val="9"/>
    </w:pPr>
    <w:rPr>
      <w:color w:val="365F91" w:themeColor="accent1" w:themeShade="BF"/>
      <w:sz w:val="28"/>
      <w:szCs w:val="28"/>
      <w:vertAlign w:val="baseline"/>
      <w:lang w:val="en-US"/>
    </w:rPr>
  </w:style>
  <w:style w:type="paragraph" w:styleId="TDC1">
    <w:name w:val="toc 1"/>
    <w:basedOn w:val="Normal"/>
    <w:next w:val="Normal"/>
    <w:autoRedefine/>
    <w:uiPriority w:val="39"/>
    <w:unhideWhenUsed/>
    <w:rsid w:val="00C61B91"/>
    <w:pPr>
      <w:spacing w:before="120" w:after="0"/>
    </w:pPr>
    <w:rPr>
      <w:rFonts w:asciiTheme="majorHAnsi" w:hAnsiTheme="majorHAnsi"/>
      <w:b/>
      <w:color w:val="548DD4"/>
      <w:sz w:val="24"/>
      <w:szCs w:val="24"/>
    </w:rPr>
  </w:style>
  <w:style w:type="paragraph" w:styleId="TDC2">
    <w:name w:val="toc 2"/>
    <w:basedOn w:val="Normal"/>
    <w:next w:val="Normal"/>
    <w:autoRedefine/>
    <w:uiPriority w:val="39"/>
    <w:semiHidden/>
    <w:unhideWhenUsed/>
    <w:rsid w:val="00C61B91"/>
    <w:pPr>
      <w:spacing w:after="0"/>
    </w:pPr>
  </w:style>
  <w:style w:type="paragraph" w:styleId="TDC3">
    <w:name w:val="toc 3"/>
    <w:basedOn w:val="Normal"/>
    <w:next w:val="Normal"/>
    <w:autoRedefine/>
    <w:uiPriority w:val="39"/>
    <w:semiHidden/>
    <w:unhideWhenUsed/>
    <w:rsid w:val="00C61B91"/>
    <w:pPr>
      <w:spacing w:after="0"/>
      <w:ind w:left="220"/>
    </w:pPr>
    <w:rPr>
      <w:i/>
    </w:rPr>
  </w:style>
  <w:style w:type="paragraph" w:styleId="TDC4">
    <w:name w:val="toc 4"/>
    <w:basedOn w:val="Normal"/>
    <w:next w:val="Normal"/>
    <w:autoRedefine/>
    <w:uiPriority w:val="39"/>
    <w:semiHidden/>
    <w:unhideWhenUsed/>
    <w:rsid w:val="00C61B91"/>
    <w:pPr>
      <w:pBdr>
        <w:between w:val="double" w:sz="6" w:space="0" w:color="auto"/>
      </w:pBdr>
      <w:spacing w:after="0"/>
      <w:ind w:left="440"/>
    </w:pPr>
    <w:rPr>
      <w:sz w:val="20"/>
      <w:szCs w:val="20"/>
    </w:rPr>
  </w:style>
  <w:style w:type="paragraph" w:styleId="TDC5">
    <w:name w:val="toc 5"/>
    <w:basedOn w:val="Normal"/>
    <w:next w:val="Normal"/>
    <w:autoRedefine/>
    <w:uiPriority w:val="39"/>
    <w:semiHidden/>
    <w:unhideWhenUsed/>
    <w:rsid w:val="00C61B91"/>
    <w:pPr>
      <w:pBdr>
        <w:between w:val="double" w:sz="6" w:space="0" w:color="auto"/>
      </w:pBdr>
      <w:spacing w:after="0"/>
      <w:ind w:left="660"/>
    </w:pPr>
    <w:rPr>
      <w:sz w:val="20"/>
      <w:szCs w:val="20"/>
    </w:rPr>
  </w:style>
  <w:style w:type="paragraph" w:styleId="TDC6">
    <w:name w:val="toc 6"/>
    <w:basedOn w:val="Normal"/>
    <w:next w:val="Normal"/>
    <w:autoRedefine/>
    <w:uiPriority w:val="39"/>
    <w:semiHidden/>
    <w:unhideWhenUsed/>
    <w:rsid w:val="00C61B91"/>
    <w:pPr>
      <w:pBdr>
        <w:between w:val="double" w:sz="6" w:space="0" w:color="auto"/>
      </w:pBdr>
      <w:spacing w:after="0"/>
      <w:ind w:left="880"/>
    </w:pPr>
    <w:rPr>
      <w:sz w:val="20"/>
      <w:szCs w:val="20"/>
    </w:rPr>
  </w:style>
  <w:style w:type="paragraph" w:styleId="TDC7">
    <w:name w:val="toc 7"/>
    <w:basedOn w:val="Normal"/>
    <w:next w:val="Normal"/>
    <w:autoRedefine/>
    <w:uiPriority w:val="39"/>
    <w:semiHidden/>
    <w:unhideWhenUsed/>
    <w:rsid w:val="00C61B91"/>
    <w:pPr>
      <w:pBdr>
        <w:between w:val="double" w:sz="6" w:space="0" w:color="auto"/>
      </w:pBdr>
      <w:spacing w:after="0"/>
      <w:ind w:left="1100"/>
    </w:pPr>
    <w:rPr>
      <w:sz w:val="20"/>
      <w:szCs w:val="20"/>
    </w:rPr>
  </w:style>
  <w:style w:type="paragraph" w:styleId="TDC8">
    <w:name w:val="toc 8"/>
    <w:basedOn w:val="Normal"/>
    <w:next w:val="Normal"/>
    <w:autoRedefine/>
    <w:uiPriority w:val="39"/>
    <w:semiHidden/>
    <w:unhideWhenUsed/>
    <w:rsid w:val="00C61B91"/>
    <w:pPr>
      <w:pBdr>
        <w:between w:val="double" w:sz="6" w:space="0" w:color="auto"/>
      </w:pBdr>
      <w:spacing w:after="0"/>
      <w:ind w:left="1320"/>
    </w:pPr>
    <w:rPr>
      <w:sz w:val="20"/>
      <w:szCs w:val="20"/>
    </w:rPr>
  </w:style>
  <w:style w:type="paragraph" w:styleId="TDC9">
    <w:name w:val="toc 9"/>
    <w:basedOn w:val="Normal"/>
    <w:next w:val="Normal"/>
    <w:autoRedefine/>
    <w:uiPriority w:val="39"/>
    <w:semiHidden/>
    <w:unhideWhenUsed/>
    <w:rsid w:val="00C61B91"/>
    <w:pPr>
      <w:pBdr>
        <w:between w:val="double" w:sz="6" w:space="0" w:color="auto"/>
      </w:pBdr>
      <w:spacing w:after="0"/>
      <w:ind w:left="1540"/>
    </w:pPr>
    <w:rPr>
      <w:sz w:val="20"/>
      <w:szCs w:val="20"/>
    </w:rPr>
  </w:style>
  <w:style w:type="paragraph" w:styleId="Piedepgina">
    <w:name w:val="footer"/>
    <w:basedOn w:val="Normal"/>
    <w:link w:val="PiedepginaCar"/>
    <w:uiPriority w:val="99"/>
    <w:unhideWhenUsed/>
    <w:rsid w:val="00C61B91"/>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C61B91"/>
  </w:style>
  <w:style w:type="character" w:styleId="Nmerodepgina">
    <w:name w:val="page number"/>
    <w:basedOn w:val="Fuentedeprrafopredeter"/>
    <w:uiPriority w:val="99"/>
    <w:semiHidden/>
    <w:unhideWhenUsed/>
    <w:rsid w:val="00C61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61B91"/>
    <w:pPr>
      <w:keepNext/>
      <w:keepLines/>
      <w:spacing w:before="480" w:after="0"/>
      <w:outlineLvl w:val="0"/>
    </w:pPr>
    <w:rPr>
      <w:rFonts w:asciiTheme="majorHAnsi" w:eastAsiaTheme="majorEastAsia" w:hAnsiTheme="majorHAnsi" w:cstheme="majorBidi"/>
      <w:b/>
      <w:bCs/>
      <w:color w:val="345A8A" w:themeColor="accent1" w:themeShade="B5"/>
      <w:sz w:val="32"/>
      <w:szCs w:val="32"/>
      <w:vertAlign w:val="superscript"/>
    </w:rPr>
  </w:style>
  <w:style w:type="paragraph" w:styleId="Ttulo2">
    <w:name w:val="heading 2"/>
    <w:basedOn w:val="Normal"/>
    <w:next w:val="Normal"/>
    <w:link w:val="Ttulo2Car"/>
    <w:uiPriority w:val="9"/>
    <w:unhideWhenUsed/>
    <w:qFormat/>
    <w:rsid w:val="00C61B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C65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6551"/>
    <w:rPr>
      <w:rFonts w:ascii="Tahoma" w:hAnsi="Tahoma" w:cs="Tahoma"/>
      <w:sz w:val="16"/>
      <w:szCs w:val="16"/>
    </w:rPr>
  </w:style>
  <w:style w:type="character" w:customStyle="1" w:styleId="Ttulo1Car">
    <w:name w:val="Título 1 Car"/>
    <w:basedOn w:val="Fuentedeprrafopredeter"/>
    <w:link w:val="Ttulo1"/>
    <w:uiPriority w:val="9"/>
    <w:rsid w:val="00C61B91"/>
    <w:rPr>
      <w:rFonts w:asciiTheme="majorHAnsi" w:eastAsiaTheme="majorEastAsia" w:hAnsiTheme="majorHAnsi" w:cstheme="majorBidi"/>
      <w:b/>
      <w:bCs/>
      <w:color w:val="345A8A" w:themeColor="accent1" w:themeShade="B5"/>
      <w:sz w:val="32"/>
      <w:szCs w:val="32"/>
      <w:vertAlign w:val="superscript"/>
    </w:rPr>
  </w:style>
  <w:style w:type="character" w:customStyle="1" w:styleId="Ttulo2Car">
    <w:name w:val="Título 2 Car"/>
    <w:basedOn w:val="Fuentedeprrafopredeter"/>
    <w:link w:val="Ttulo2"/>
    <w:uiPriority w:val="9"/>
    <w:rsid w:val="00C61B9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61B91"/>
    <w:pPr>
      <w:outlineLvl w:val="9"/>
    </w:pPr>
    <w:rPr>
      <w:color w:val="365F91" w:themeColor="accent1" w:themeShade="BF"/>
      <w:sz w:val="28"/>
      <w:szCs w:val="28"/>
      <w:vertAlign w:val="baseline"/>
      <w:lang w:val="en-US"/>
    </w:rPr>
  </w:style>
  <w:style w:type="paragraph" w:styleId="TDC1">
    <w:name w:val="toc 1"/>
    <w:basedOn w:val="Normal"/>
    <w:next w:val="Normal"/>
    <w:autoRedefine/>
    <w:uiPriority w:val="39"/>
    <w:unhideWhenUsed/>
    <w:rsid w:val="00C61B91"/>
    <w:pPr>
      <w:spacing w:before="120" w:after="0"/>
    </w:pPr>
    <w:rPr>
      <w:rFonts w:asciiTheme="majorHAnsi" w:hAnsiTheme="majorHAnsi"/>
      <w:b/>
      <w:color w:val="548DD4"/>
      <w:sz w:val="24"/>
      <w:szCs w:val="24"/>
    </w:rPr>
  </w:style>
  <w:style w:type="paragraph" w:styleId="TDC2">
    <w:name w:val="toc 2"/>
    <w:basedOn w:val="Normal"/>
    <w:next w:val="Normal"/>
    <w:autoRedefine/>
    <w:uiPriority w:val="39"/>
    <w:semiHidden/>
    <w:unhideWhenUsed/>
    <w:rsid w:val="00C61B91"/>
    <w:pPr>
      <w:spacing w:after="0"/>
    </w:pPr>
  </w:style>
  <w:style w:type="paragraph" w:styleId="TDC3">
    <w:name w:val="toc 3"/>
    <w:basedOn w:val="Normal"/>
    <w:next w:val="Normal"/>
    <w:autoRedefine/>
    <w:uiPriority w:val="39"/>
    <w:semiHidden/>
    <w:unhideWhenUsed/>
    <w:rsid w:val="00C61B91"/>
    <w:pPr>
      <w:spacing w:after="0"/>
      <w:ind w:left="220"/>
    </w:pPr>
    <w:rPr>
      <w:i/>
    </w:rPr>
  </w:style>
  <w:style w:type="paragraph" w:styleId="TDC4">
    <w:name w:val="toc 4"/>
    <w:basedOn w:val="Normal"/>
    <w:next w:val="Normal"/>
    <w:autoRedefine/>
    <w:uiPriority w:val="39"/>
    <w:semiHidden/>
    <w:unhideWhenUsed/>
    <w:rsid w:val="00C61B91"/>
    <w:pPr>
      <w:pBdr>
        <w:between w:val="double" w:sz="6" w:space="0" w:color="auto"/>
      </w:pBdr>
      <w:spacing w:after="0"/>
      <w:ind w:left="440"/>
    </w:pPr>
    <w:rPr>
      <w:sz w:val="20"/>
      <w:szCs w:val="20"/>
    </w:rPr>
  </w:style>
  <w:style w:type="paragraph" w:styleId="TDC5">
    <w:name w:val="toc 5"/>
    <w:basedOn w:val="Normal"/>
    <w:next w:val="Normal"/>
    <w:autoRedefine/>
    <w:uiPriority w:val="39"/>
    <w:semiHidden/>
    <w:unhideWhenUsed/>
    <w:rsid w:val="00C61B91"/>
    <w:pPr>
      <w:pBdr>
        <w:between w:val="double" w:sz="6" w:space="0" w:color="auto"/>
      </w:pBdr>
      <w:spacing w:after="0"/>
      <w:ind w:left="660"/>
    </w:pPr>
    <w:rPr>
      <w:sz w:val="20"/>
      <w:szCs w:val="20"/>
    </w:rPr>
  </w:style>
  <w:style w:type="paragraph" w:styleId="TDC6">
    <w:name w:val="toc 6"/>
    <w:basedOn w:val="Normal"/>
    <w:next w:val="Normal"/>
    <w:autoRedefine/>
    <w:uiPriority w:val="39"/>
    <w:semiHidden/>
    <w:unhideWhenUsed/>
    <w:rsid w:val="00C61B91"/>
    <w:pPr>
      <w:pBdr>
        <w:between w:val="double" w:sz="6" w:space="0" w:color="auto"/>
      </w:pBdr>
      <w:spacing w:after="0"/>
      <w:ind w:left="880"/>
    </w:pPr>
    <w:rPr>
      <w:sz w:val="20"/>
      <w:szCs w:val="20"/>
    </w:rPr>
  </w:style>
  <w:style w:type="paragraph" w:styleId="TDC7">
    <w:name w:val="toc 7"/>
    <w:basedOn w:val="Normal"/>
    <w:next w:val="Normal"/>
    <w:autoRedefine/>
    <w:uiPriority w:val="39"/>
    <w:semiHidden/>
    <w:unhideWhenUsed/>
    <w:rsid w:val="00C61B91"/>
    <w:pPr>
      <w:pBdr>
        <w:between w:val="double" w:sz="6" w:space="0" w:color="auto"/>
      </w:pBdr>
      <w:spacing w:after="0"/>
      <w:ind w:left="1100"/>
    </w:pPr>
    <w:rPr>
      <w:sz w:val="20"/>
      <w:szCs w:val="20"/>
    </w:rPr>
  </w:style>
  <w:style w:type="paragraph" w:styleId="TDC8">
    <w:name w:val="toc 8"/>
    <w:basedOn w:val="Normal"/>
    <w:next w:val="Normal"/>
    <w:autoRedefine/>
    <w:uiPriority w:val="39"/>
    <w:semiHidden/>
    <w:unhideWhenUsed/>
    <w:rsid w:val="00C61B91"/>
    <w:pPr>
      <w:pBdr>
        <w:between w:val="double" w:sz="6" w:space="0" w:color="auto"/>
      </w:pBdr>
      <w:spacing w:after="0"/>
      <w:ind w:left="1320"/>
    </w:pPr>
    <w:rPr>
      <w:sz w:val="20"/>
      <w:szCs w:val="20"/>
    </w:rPr>
  </w:style>
  <w:style w:type="paragraph" w:styleId="TDC9">
    <w:name w:val="toc 9"/>
    <w:basedOn w:val="Normal"/>
    <w:next w:val="Normal"/>
    <w:autoRedefine/>
    <w:uiPriority w:val="39"/>
    <w:semiHidden/>
    <w:unhideWhenUsed/>
    <w:rsid w:val="00C61B91"/>
    <w:pPr>
      <w:pBdr>
        <w:between w:val="double" w:sz="6" w:space="0" w:color="auto"/>
      </w:pBdr>
      <w:spacing w:after="0"/>
      <w:ind w:left="1540"/>
    </w:pPr>
    <w:rPr>
      <w:sz w:val="20"/>
      <w:szCs w:val="20"/>
    </w:rPr>
  </w:style>
  <w:style w:type="paragraph" w:styleId="Piedepgina">
    <w:name w:val="footer"/>
    <w:basedOn w:val="Normal"/>
    <w:link w:val="PiedepginaCar"/>
    <w:uiPriority w:val="99"/>
    <w:unhideWhenUsed/>
    <w:rsid w:val="00C61B91"/>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C61B91"/>
  </w:style>
  <w:style w:type="character" w:styleId="Nmerodepgina">
    <w:name w:val="page number"/>
    <w:basedOn w:val="Fuentedeprrafopredeter"/>
    <w:uiPriority w:val="99"/>
    <w:semiHidden/>
    <w:unhideWhenUsed/>
    <w:rsid w:val="00C6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diseño de la base de datos es uno de los componentes más importantes para el desarrollo de una aplicación de software. Si el modelo es robusto y bien estructurado, la aplicación puede soportar cambios que se vayan dando mientras se construye la aplicación. Para construir el modelo de la base es necesaria la comprensión total del objetivo de la aplicación, así como también los grandes desafíos</Abstract>
  <CompanyAddress>Pandacorp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A5ECF-E9BC-4120-AB2B-D59A483BB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288</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Informe Inicial de base de datos</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Inicial de base de datos</dc:title>
  <dc:creator>Actuaria 360</dc:creator>
  <cp:lastModifiedBy>Pato</cp:lastModifiedBy>
  <cp:revision>22</cp:revision>
  <cp:lastPrinted>2014-10-24T00:53:00Z</cp:lastPrinted>
  <dcterms:created xsi:type="dcterms:W3CDTF">2014-10-22T20:22:00Z</dcterms:created>
  <dcterms:modified xsi:type="dcterms:W3CDTF">2014-10-24T00:54:00Z</dcterms:modified>
</cp:coreProperties>
</file>