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Paul Mould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(770) 596-1305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paul_mould@hotmail.com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AT&amp;T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Josh Deremer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(706) 983-0412 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josh.deremer@gmail.com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10781632@lve.mercer.edu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AT&amp;T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Christopher Kennedy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(478)258-9638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crkennedy1992@gmail.com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Verizon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James Callender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(614)707-3119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mrjamescallender@gmail.com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T-mobile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mrjamescallender@gmail.com" Type="http://schemas.openxmlformats.org/officeDocument/2006/relationships/hyperlink" TargetMode="External" Id="rId9"/><Relationship Target="mailto:josh.deremer@gmail.com" Type="http://schemas.openxmlformats.org/officeDocument/2006/relationships/hyperlink" TargetMode="External" Id="rId6"/><Relationship Target="mailto:paul_mould@hotmail.com" Type="http://schemas.openxmlformats.org/officeDocument/2006/relationships/hyperlink" TargetMode="External" Id="rId5"/><Relationship Target="mailto:crkennedy1992@gmail.com" Type="http://schemas.openxmlformats.org/officeDocument/2006/relationships/hyperlink" TargetMode="External" Id="rId8"/><Relationship Target="mailto:10781632@lve.mercer.edu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Information.docx</dc:title>
</cp:coreProperties>
</file>