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4790" w14:textId="77777777" w:rsidR="002B3CDA" w:rsidRDefault="002B3CDA" w:rsidP="00666596">
      <w:pPr>
        <w:spacing w:after="240" w:line="259" w:lineRule="auto"/>
        <w:jc w:val="center"/>
      </w:pPr>
      <w:r>
        <w:rPr>
          <w:noProof/>
        </w:rPr>
        <w:drawing>
          <wp:inline distT="0" distB="0" distL="0" distR="0" wp14:anchorId="44AD5FBF" wp14:editId="4A3F07B1">
            <wp:extent cx="1051327" cy="1080000"/>
            <wp:effectExtent l="0" t="0" r="0" b="6350"/>
            <wp:docPr id="86114238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2388" name="Imagem 861142388"/>
                    <pic:cNvPicPr/>
                  </pic:nvPicPr>
                  <pic:blipFill>
                    <a:blip r:embed="rId8">
                      <a:extLst>
                        <a:ext uri="{28A0092B-C50C-407E-A947-70E740481C1C}">
                          <a14:useLocalDpi xmlns:a14="http://schemas.microsoft.com/office/drawing/2010/main" val="0"/>
                        </a:ext>
                      </a:extLst>
                    </a:blip>
                    <a:stretch>
                      <a:fillRect/>
                    </a:stretch>
                  </pic:blipFill>
                  <pic:spPr>
                    <a:xfrm>
                      <a:off x="0" y="0"/>
                      <a:ext cx="1051327" cy="1080000"/>
                    </a:xfrm>
                    <a:prstGeom prst="rect">
                      <a:avLst/>
                    </a:prstGeom>
                  </pic:spPr>
                </pic:pic>
              </a:graphicData>
            </a:graphic>
          </wp:inline>
        </w:drawing>
      </w:r>
    </w:p>
    <w:p w14:paraId="24403FE6" w14:textId="77777777" w:rsidR="002B3CDA" w:rsidRDefault="002B3CDA" w:rsidP="00666596">
      <w:pPr>
        <w:spacing w:after="2880"/>
        <w:jc w:val="center"/>
        <w:rPr>
          <w:color w:val="555555"/>
          <w:sz w:val="28"/>
          <w:szCs w:val="28"/>
        </w:rPr>
      </w:pPr>
      <w:r w:rsidRPr="005F63E5">
        <w:rPr>
          <w:color w:val="555555"/>
          <w:sz w:val="28"/>
          <w:szCs w:val="28"/>
        </w:rPr>
        <w:t>Prefeitura Municipal de Ribeirão</w:t>
      </w:r>
    </w:p>
    <w:p w14:paraId="4FE01333" w14:textId="77777777" w:rsidR="002B3CDA" w:rsidRDefault="002B3CDA" w:rsidP="00666596">
      <w:pPr>
        <w:jc w:val="center"/>
        <w:rPr>
          <w:b/>
          <w:bCs/>
          <w:color w:val="003087"/>
          <w:sz w:val="48"/>
          <w:szCs w:val="48"/>
        </w:rPr>
      </w:pPr>
      <w:r w:rsidRPr="00980DCB">
        <w:rPr>
          <w:b/>
          <w:bCs/>
          <w:color w:val="003087"/>
          <w:sz w:val="48"/>
          <w:szCs w:val="48"/>
        </w:rPr>
        <w:t>CAD Ribeirão</w:t>
      </w:r>
    </w:p>
    <w:p w14:paraId="624D71A7" w14:textId="77777777" w:rsidR="002B3CDA" w:rsidRDefault="002B3CDA" w:rsidP="006C1D01">
      <w:pPr>
        <w:spacing w:before="283" w:after="6240"/>
        <w:jc w:val="center"/>
        <w:rPr>
          <w:color w:val="0057B8"/>
          <w:sz w:val="28"/>
          <w:szCs w:val="28"/>
        </w:rPr>
      </w:pPr>
      <w:r w:rsidRPr="00980DCB">
        <w:rPr>
          <w:color w:val="0057B8"/>
          <w:sz w:val="28"/>
          <w:szCs w:val="28"/>
        </w:rPr>
        <w:t>Sistema de Gestão Socioassistencial</w:t>
      </w:r>
    </w:p>
    <w:p w14:paraId="500E039C" w14:textId="4EB90D98" w:rsidR="001C4BC1" w:rsidRDefault="002B3CDA" w:rsidP="00093AD3">
      <w:pPr>
        <w:spacing w:before="3402"/>
        <w:jc w:val="center"/>
        <w:rPr>
          <w:color w:val="888888"/>
        </w:rPr>
      </w:pPr>
      <w:r w:rsidRPr="00354392">
        <w:rPr>
          <w:color w:val="888888"/>
        </w:rPr>
        <w:t>Ribeirão, PE — 2026</w:t>
      </w:r>
    </w:p>
    <w:sdt>
      <w:sdtPr>
        <w:rPr>
          <w:rFonts w:ascii="Calibri" w:eastAsiaTheme="minorHAnsi" w:hAnsi="Calibri" w:cstheme="minorBidi"/>
          <w:color w:val="2E2E2E"/>
          <w:kern w:val="2"/>
          <w:sz w:val="22"/>
          <w:szCs w:val="22"/>
          <w:lang w:eastAsia="en-US"/>
          <w14:ligatures w14:val="standardContextual"/>
        </w:rPr>
        <w:id w:val="-875921934"/>
        <w:docPartObj>
          <w:docPartGallery w:val="Table of Contents"/>
          <w:docPartUnique/>
        </w:docPartObj>
      </w:sdtPr>
      <w:sdtEndPr>
        <w:rPr>
          <w:b/>
          <w:bCs/>
          <w:sz w:val="24"/>
        </w:rPr>
      </w:sdtEndPr>
      <w:sdtContent>
        <w:p w14:paraId="0E7CD140" w14:textId="4EBA8DFC" w:rsidR="006417C8" w:rsidRDefault="006417C8">
          <w:pPr>
            <w:pStyle w:val="CabealhodoSumrio"/>
          </w:pPr>
          <w:r>
            <w:t>Sumário</w:t>
          </w:r>
        </w:p>
        <w:p w14:paraId="4947E41F" w14:textId="79AED944" w:rsidR="00D55B40" w:rsidRDefault="006417C8">
          <w:pPr>
            <w:pStyle w:val="Sumrio1"/>
            <w:tabs>
              <w:tab w:val="left" w:pos="440"/>
              <w:tab w:val="right" w:leader="dot" w:pos="8777"/>
            </w:tabs>
            <w:rPr>
              <w:rFonts w:asciiTheme="minorHAnsi" w:eastAsiaTheme="minorEastAsia" w:hAnsiTheme="minorHAnsi"/>
              <w:noProof/>
              <w:color w:val="auto"/>
              <w:szCs w:val="24"/>
              <w:lang w:eastAsia="pt-BR"/>
            </w:rPr>
          </w:pPr>
          <w:r>
            <w:fldChar w:fldCharType="begin"/>
          </w:r>
          <w:r>
            <w:instrText xml:space="preserve"> TOC \o "1-3" \h \z \u </w:instrText>
          </w:r>
          <w:r>
            <w:fldChar w:fldCharType="separate"/>
          </w:r>
          <w:hyperlink w:anchor="_Toc225945432" w:history="1">
            <w:r w:rsidR="00D55B40" w:rsidRPr="0030373D">
              <w:rPr>
                <w:rStyle w:val="Hyperlink"/>
                <w:noProof/>
              </w:rPr>
              <w:t>1.</w:t>
            </w:r>
            <w:r w:rsidR="00D55B40">
              <w:rPr>
                <w:rFonts w:asciiTheme="minorHAnsi" w:eastAsiaTheme="minorEastAsia" w:hAnsiTheme="minorHAnsi"/>
                <w:noProof/>
                <w:color w:val="auto"/>
                <w:szCs w:val="24"/>
                <w:lang w:eastAsia="pt-BR"/>
              </w:rPr>
              <w:tab/>
            </w:r>
            <w:r w:rsidR="00D55B40" w:rsidRPr="0030373D">
              <w:rPr>
                <w:rStyle w:val="Hyperlink"/>
                <w:noProof/>
              </w:rPr>
              <w:t>Introdução</w:t>
            </w:r>
            <w:r w:rsidR="00D55B40">
              <w:rPr>
                <w:noProof/>
                <w:webHidden/>
              </w:rPr>
              <w:tab/>
            </w:r>
            <w:r w:rsidR="00D55B40">
              <w:rPr>
                <w:noProof/>
                <w:webHidden/>
              </w:rPr>
              <w:fldChar w:fldCharType="begin"/>
            </w:r>
            <w:r w:rsidR="00D55B40">
              <w:rPr>
                <w:noProof/>
                <w:webHidden/>
              </w:rPr>
              <w:instrText xml:space="preserve"> PAGEREF _Toc225945432 \h </w:instrText>
            </w:r>
            <w:r w:rsidR="00D55B40">
              <w:rPr>
                <w:noProof/>
                <w:webHidden/>
              </w:rPr>
            </w:r>
            <w:r w:rsidR="00D55B40">
              <w:rPr>
                <w:noProof/>
                <w:webHidden/>
              </w:rPr>
              <w:fldChar w:fldCharType="separate"/>
            </w:r>
            <w:r w:rsidR="00D55B40">
              <w:rPr>
                <w:noProof/>
                <w:webHidden/>
              </w:rPr>
              <w:t>4</w:t>
            </w:r>
            <w:r w:rsidR="00D55B40">
              <w:rPr>
                <w:noProof/>
                <w:webHidden/>
              </w:rPr>
              <w:fldChar w:fldCharType="end"/>
            </w:r>
          </w:hyperlink>
        </w:p>
        <w:p w14:paraId="6607538C" w14:textId="6CF1332A"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33" w:history="1">
            <w:r w:rsidRPr="0030373D">
              <w:rPr>
                <w:rStyle w:val="Hyperlink"/>
                <w:noProof/>
              </w:rPr>
              <w:t>2.</w:t>
            </w:r>
            <w:r>
              <w:rPr>
                <w:rFonts w:asciiTheme="minorHAnsi" w:eastAsiaTheme="minorEastAsia" w:hAnsiTheme="minorHAnsi"/>
                <w:noProof/>
                <w:color w:val="auto"/>
                <w:szCs w:val="24"/>
                <w:lang w:eastAsia="pt-BR"/>
              </w:rPr>
              <w:tab/>
            </w:r>
            <w:r w:rsidRPr="0030373D">
              <w:rPr>
                <w:rStyle w:val="Hyperlink"/>
                <w:noProof/>
              </w:rPr>
              <w:t>Diagnóstico da situação atual</w:t>
            </w:r>
            <w:r>
              <w:rPr>
                <w:noProof/>
                <w:webHidden/>
              </w:rPr>
              <w:tab/>
            </w:r>
            <w:r>
              <w:rPr>
                <w:noProof/>
                <w:webHidden/>
              </w:rPr>
              <w:fldChar w:fldCharType="begin"/>
            </w:r>
            <w:r>
              <w:rPr>
                <w:noProof/>
                <w:webHidden/>
              </w:rPr>
              <w:instrText xml:space="preserve"> PAGEREF _Toc225945433 \h </w:instrText>
            </w:r>
            <w:r>
              <w:rPr>
                <w:noProof/>
                <w:webHidden/>
              </w:rPr>
            </w:r>
            <w:r>
              <w:rPr>
                <w:noProof/>
                <w:webHidden/>
              </w:rPr>
              <w:fldChar w:fldCharType="separate"/>
            </w:r>
            <w:r>
              <w:rPr>
                <w:noProof/>
                <w:webHidden/>
              </w:rPr>
              <w:t>5</w:t>
            </w:r>
            <w:r>
              <w:rPr>
                <w:noProof/>
                <w:webHidden/>
              </w:rPr>
              <w:fldChar w:fldCharType="end"/>
            </w:r>
          </w:hyperlink>
        </w:p>
        <w:p w14:paraId="421D1D57" w14:textId="74B8884D"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34" w:history="1">
            <w:r w:rsidRPr="0030373D">
              <w:rPr>
                <w:rStyle w:val="Hyperlink"/>
                <w:noProof/>
              </w:rPr>
              <w:t>2.1.</w:t>
            </w:r>
            <w:r>
              <w:rPr>
                <w:rFonts w:asciiTheme="minorHAnsi" w:eastAsiaTheme="minorEastAsia" w:hAnsiTheme="minorHAnsi"/>
                <w:noProof/>
                <w:color w:val="auto"/>
                <w:szCs w:val="24"/>
                <w:lang w:eastAsia="pt-BR"/>
              </w:rPr>
              <w:tab/>
            </w:r>
            <w:r w:rsidRPr="0030373D">
              <w:rPr>
                <w:rStyle w:val="Hyperlink"/>
                <w:noProof/>
              </w:rPr>
              <w:t>Cadastros redundantes</w:t>
            </w:r>
            <w:r>
              <w:rPr>
                <w:noProof/>
                <w:webHidden/>
              </w:rPr>
              <w:tab/>
            </w:r>
            <w:r>
              <w:rPr>
                <w:noProof/>
                <w:webHidden/>
              </w:rPr>
              <w:fldChar w:fldCharType="begin"/>
            </w:r>
            <w:r>
              <w:rPr>
                <w:noProof/>
                <w:webHidden/>
              </w:rPr>
              <w:instrText xml:space="preserve"> PAGEREF _Toc225945434 \h </w:instrText>
            </w:r>
            <w:r>
              <w:rPr>
                <w:noProof/>
                <w:webHidden/>
              </w:rPr>
            </w:r>
            <w:r>
              <w:rPr>
                <w:noProof/>
                <w:webHidden/>
              </w:rPr>
              <w:fldChar w:fldCharType="separate"/>
            </w:r>
            <w:r>
              <w:rPr>
                <w:noProof/>
                <w:webHidden/>
              </w:rPr>
              <w:t>5</w:t>
            </w:r>
            <w:r>
              <w:rPr>
                <w:noProof/>
                <w:webHidden/>
              </w:rPr>
              <w:fldChar w:fldCharType="end"/>
            </w:r>
          </w:hyperlink>
        </w:p>
        <w:p w14:paraId="71FB79A1" w14:textId="707F7D32"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35" w:history="1">
            <w:r w:rsidRPr="0030373D">
              <w:rPr>
                <w:rStyle w:val="Hyperlink"/>
                <w:noProof/>
              </w:rPr>
              <w:t>2.2.</w:t>
            </w:r>
            <w:r>
              <w:rPr>
                <w:rFonts w:asciiTheme="minorHAnsi" w:eastAsiaTheme="minorEastAsia" w:hAnsiTheme="minorHAnsi"/>
                <w:noProof/>
                <w:color w:val="auto"/>
                <w:szCs w:val="24"/>
                <w:lang w:eastAsia="pt-BR"/>
              </w:rPr>
              <w:tab/>
            </w:r>
            <w:r w:rsidRPr="0030373D">
              <w:rPr>
                <w:rStyle w:val="Hyperlink"/>
                <w:noProof/>
              </w:rPr>
              <w:t>Acúmulo de papel e risco de perda</w:t>
            </w:r>
            <w:r>
              <w:rPr>
                <w:noProof/>
                <w:webHidden/>
              </w:rPr>
              <w:tab/>
            </w:r>
            <w:r>
              <w:rPr>
                <w:noProof/>
                <w:webHidden/>
              </w:rPr>
              <w:fldChar w:fldCharType="begin"/>
            </w:r>
            <w:r>
              <w:rPr>
                <w:noProof/>
                <w:webHidden/>
              </w:rPr>
              <w:instrText xml:space="preserve"> PAGEREF _Toc225945435 \h </w:instrText>
            </w:r>
            <w:r>
              <w:rPr>
                <w:noProof/>
                <w:webHidden/>
              </w:rPr>
            </w:r>
            <w:r>
              <w:rPr>
                <w:noProof/>
                <w:webHidden/>
              </w:rPr>
              <w:fldChar w:fldCharType="separate"/>
            </w:r>
            <w:r>
              <w:rPr>
                <w:noProof/>
                <w:webHidden/>
              </w:rPr>
              <w:t>5</w:t>
            </w:r>
            <w:r>
              <w:rPr>
                <w:noProof/>
                <w:webHidden/>
              </w:rPr>
              <w:fldChar w:fldCharType="end"/>
            </w:r>
          </w:hyperlink>
        </w:p>
        <w:p w14:paraId="57760C53" w14:textId="313003A8"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36" w:history="1">
            <w:r w:rsidRPr="0030373D">
              <w:rPr>
                <w:rStyle w:val="Hyperlink"/>
                <w:noProof/>
              </w:rPr>
              <w:t>2.3.</w:t>
            </w:r>
            <w:r>
              <w:rPr>
                <w:rFonts w:asciiTheme="minorHAnsi" w:eastAsiaTheme="minorEastAsia" w:hAnsiTheme="minorHAnsi"/>
                <w:noProof/>
                <w:color w:val="auto"/>
                <w:szCs w:val="24"/>
                <w:lang w:eastAsia="pt-BR"/>
              </w:rPr>
              <w:tab/>
            </w:r>
            <w:r w:rsidRPr="0030373D">
              <w:rPr>
                <w:rStyle w:val="Hyperlink"/>
                <w:noProof/>
              </w:rPr>
              <w:t>Dificuldade de visão integrada</w:t>
            </w:r>
            <w:r>
              <w:rPr>
                <w:noProof/>
                <w:webHidden/>
              </w:rPr>
              <w:tab/>
            </w:r>
            <w:r>
              <w:rPr>
                <w:noProof/>
                <w:webHidden/>
              </w:rPr>
              <w:fldChar w:fldCharType="begin"/>
            </w:r>
            <w:r>
              <w:rPr>
                <w:noProof/>
                <w:webHidden/>
              </w:rPr>
              <w:instrText xml:space="preserve"> PAGEREF _Toc225945436 \h </w:instrText>
            </w:r>
            <w:r>
              <w:rPr>
                <w:noProof/>
                <w:webHidden/>
              </w:rPr>
            </w:r>
            <w:r>
              <w:rPr>
                <w:noProof/>
                <w:webHidden/>
              </w:rPr>
              <w:fldChar w:fldCharType="separate"/>
            </w:r>
            <w:r>
              <w:rPr>
                <w:noProof/>
                <w:webHidden/>
              </w:rPr>
              <w:t>5</w:t>
            </w:r>
            <w:r>
              <w:rPr>
                <w:noProof/>
                <w:webHidden/>
              </w:rPr>
              <w:fldChar w:fldCharType="end"/>
            </w:r>
          </w:hyperlink>
        </w:p>
        <w:p w14:paraId="66C3A949" w14:textId="663F9A0F"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37" w:history="1">
            <w:r w:rsidRPr="0030373D">
              <w:rPr>
                <w:rStyle w:val="Hyperlink"/>
                <w:noProof/>
              </w:rPr>
              <w:t>3.</w:t>
            </w:r>
            <w:r>
              <w:rPr>
                <w:rFonts w:asciiTheme="minorHAnsi" w:eastAsiaTheme="minorEastAsia" w:hAnsiTheme="minorHAnsi"/>
                <w:noProof/>
                <w:color w:val="auto"/>
                <w:szCs w:val="24"/>
                <w:lang w:eastAsia="pt-BR"/>
              </w:rPr>
              <w:tab/>
            </w:r>
            <w:r w:rsidRPr="0030373D">
              <w:rPr>
                <w:rStyle w:val="Hyperlink"/>
                <w:noProof/>
              </w:rPr>
              <w:t>Objetivos</w:t>
            </w:r>
            <w:r>
              <w:rPr>
                <w:noProof/>
                <w:webHidden/>
              </w:rPr>
              <w:tab/>
            </w:r>
            <w:r>
              <w:rPr>
                <w:noProof/>
                <w:webHidden/>
              </w:rPr>
              <w:fldChar w:fldCharType="begin"/>
            </w:r>
            <w:r>
              <w:rPr>
                <w:noProof/>
                <w:webHidden/>
              </w:rPr>
              <w:instrText xml:space="preserve"> PAGEREF _Toc225945437 \h </w:instrText>
            </w:r>
            <w:r>
              <w:rPr>
                <w:noProof/>
                <w:webHidden/>
              </w:rPr>
            </w:r>
            <w:r>
              <w:rPr>
                <w:noProof/>
                <w:webHidden/>
              </w:rPr>
              <w:fldChar w:fldCharType="separate"/>
            </w:r>
            <w:r>
              <w:rPr>
                <w:noProof/>
                <w:webHidden/>
              </w:rPr>
              <w:t>6</w:t>
            </w:r>
            <w:r>
              <w:rPr>
                <w:noProof/>
                <w:webHidden/>
              </w:rPr>
              <w:fldChar w:fldCharType="end"/>
            </w:r>
          </w:hyperlink>
        </w:p>
        <w:p w14:paraId="7B424D40" w14:textId="52C326D6"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38" w:history="1">
            <w:r w:rsidRPr="0030373D">
              <w:rPr>
                <w:rStyle w:val="Hyperlink"/>
                <w:noProof/>
              </w:rPr>
              <w:t>3.1.</w:t>
            </w:r>
            <w:r>
              <w:rPr>
                <w:rFonts w:asciiTheme="minorHAnsi" w:eastAsiaTheme="minorEastAsia" w:hAnsiTheme="minorHAnsi"/>
                <w:noProof/>
                <w:color w:val="auto"/>
                <w:szCs w:val="24"/>
                <w:lang w:eastAsia="pt-BR"/>
              </w:rPr>
              <w:tab/>
            </w:r>
            <w:r w:rsidRPr="0030373D">
              <w:rPr>
                <w:rStyle w:val="Hyperlink"/>
                <w:noProof/>
              </w:rPr>
              <w:t>Objetivo Geral</w:t>
            </w:r>
            <w:r>
              <w:rPr>
                <w:noProof/>
                <w:webHidden/>
              </w:rPr>
              <w:tab/>
            </w:r>
            <w:r>
              <w:rPr>
                <w:noProof/>
                <w:webHidden/>
              </w:rPr>
              <w:fldChar w:fldCharType="begin"/>
            </w:r>
            <w:r>
              <w:rPr>
                <w:noProof/>
                <w:webHidden/>
              </w:rPr>
              <w:instrText xml:space="preserve"> PAGEREF _Toc225945438 \h </w:instrText>
            </w:r>
            <w:r>
              <w:rPr>
                <w:noProof/>
                <w:webHidden/>
              </w:rPr>
            </w:r>
            <w:r>
              <w:rPr>
                <w:noProof/>
                <w:webHidden/>
              </w:rPr>
              <w:fldChar w:fldCharType="separate"/>
            </w:r>
            <w:r>
              <w:rPr>
                <w:noProof/>
                <w:webHidden/>
              </w:rPr>
              <w:t>6</w:t>
            </w:r>
            <w:r>
              <w:rPr>
                <w:noProof/>
                <w:webHidden/>
              </w:rPr>
              <w:fldChar w:fldCharType="end"/>
            </w:r>
          </w:hyperlink>
        </w:p>
        <w:p w14:paraId="399A9A7E" w14:textId="0C868759"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39" w:history="1">
            <w:r w:rsidRPr="0030373D">
              <w:rPr>
                <w:rStyle w:val="Hyperlink"/>
                <w:noProof/>
              </w:rPr>
              <w:t>3.2.</w:t>
            </w:r>
            <w:r>
              <w:rPr>
                <w:rFonts w:asciiTheme="minorHAnsi" w:eastAsiaTheme="minorEastAsia" w:hAnsiTheme="minorHAnsi"/>
                <w:noProof/>
                <w:color w:val="auto"/>
                <w:szCs w:val="24"/>
                <w:lang w:eastAsia="pt-BR"/>
              </w:rPr>
              <w:tab/>
            </w:r>
            <w:r w:rsidRPr="0030373D">
              <w:rPr>
                <w:rStyle w:val="Hyperlink"/>
                <w:noProof/>
              </w:rPr>
              <w:t>Objetivos Específicos</w:t>
            </w:r>
            <w:r>
              <w:rPr>
                <w:noProof/>
                <w:webHidden/>
              </w:rPr>
              <w:tab/>
            </w:r>
            <w:r>
              <w:rPr>
                <w:noProof/>
                <w:webHidden/>
              </w:rPr>
              <w:fldChar w:fldCharType="begin"/>
            </w:r>
            <w:r>
              <w:rPr>
                <w:noProof/>
                <w:webHidden/>
              </w:rPr>
              <w:instrText xml:space="preserve"> PAGEREF _Toc225945439 \h </w:instrText>
            </w:r>
            <w:r>
              <w:rPr>
                <w:noProof/>
                <w:webHidden/>
              </w:rPr>
            </w:r>
            <w:r>
              <w:rPr>
                <w:noProof/>
                <w:webHidden/>
              </w:rPr>
              <w:fldChar w:fldCharType="separate"/>
            </w:r>
            <w:r>
              <w:rPr>
                <w:noProof/>
                <w:webHidden/>
              </w:rPr>
              <w:t>6</w:t>
            </w:r>
            <w:r>
              <w:rPr>
                <w:noProof/>
                <w:webHidden/>
              </w:rPr>
              <w:fldChar w:fldCharType="end"/>
            </w:r>
          </w:hyperlink>
        </w:p>
        <w:p w14:paraId="7B25B28E" w14:textId="339ADFD8"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40" w:history="1">
            <w:r w:rsidRPr="0030373D">
              <w:rPr>
                <w:rStyle w:val="Hyperlink"/>
                <w:noProof/>
              </w:rPr>
              <w:t>4.</w:t>
            </w:r>
            <w:r>
              <w:rPr>
                <w:rFonts w:asciiTheme="minorHAnsi" w:eastAsiaTheme="minorEastAsia" w:hAnsiTheme="minorHAnsi"/>
                <w:noProof/>
                <w:color w:val="auto"/>
                <w:szCs w:val="24"/>
                <w:lang w:eastAsia="pt-BR"/>
              </w:rPr>
              <w:tab/>
            </w:r>
            <w:r w:rsidRPr="0030373D">
              <w:rPr>
                <w:rStyle w:val="Hyperlink"/>
                <w:noProof/>
              </w:rPr>
              <w:t>Equipamentos da Assistência Social</w:t>
            </w:r>
            <w:r>
              <w:rPr>
                <w:noProof/>
                <w:webHidden/>
              </w:rPr>
              <w:tab/>
            </w:r>
            <w:r>
              <w:rPr>
                <w:noProof/>
                <w:webHidden/>
              </w:rPr>
              <w:fldChar w:fldCharType="begin"/>
            </w:r>
            <w:r>
              <w:rPr>
                <w:noProof/>
                <w:webHidden/>
              </w:rPr>
              <w:instrText xml:space="preserve"> PAGEREF _Toc225945440 \h </w:instrText>
            </w:r>
            <w:r>
              <w:rPr>
                <w:noProof/>
                <w:webHidden/>
              </w:rPr>
            </w:r>
            <w:r>
              <w:rPr>
                <w:noProof/>
                <w:webHidden/>
              </w:rPr>
              <w:fldChar w:fldCharType="separate"/>
            </w:r>
            <w:r>
              <w:rPr>
                <w:noProof/>
                <w:webHidden/>
              </w:rPr>
              <w:t>7</w:t>
            </w:r>
            <w:r>
              <w:rPr>
                <w:noProof/>
                <w:webHidden/>
              </w:rPr>
              <w:fldChar w:fldCharType="end"/>
            </w:r>
          </w:hyperlink>
        </w:p>
        <w:p w14:paraId="703FE92B" w14:textId="6A68D605"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41" w:history="1">
            <w:r w:rsidRPr="0030373D">
              <w:rPr>
                <w:rStyle w:val="Hyperlink"/>
                <w:noProof/>
              </w:rPr>
              <w:t>5.</w:t>
            </w:r>
            <w:r>
              <w:rPr>
                <w:rFonts w:asciiTheme="minorHAnsi" w:eastAsiaTheme="minorEastAsia" w:hAnsiTheme="minorHAnsi"/>
                <w:noProof/>
                <w:color w:val="auto"/>
                <w:szCs w:val="24"/>
                <w:lang w:eastAsia="pt-BR"/>
              </w:rPr>
              <w:tab/>
            </w:r>
            <w:r w:rsidRPr="0030373D">
              <w:rPr>
                <w:rStyle w:val="Hyperlink"/>
                <w:noProof/>
              </w:rPr>
              <w:t>Fluxo de Atendimento das Famílias</w:t>
            </w:r>
            <w:r>
              <w:rPr>
                <w:noProof/>
                <w:webHidden/>
              </w:rPr>
              <w:tab/>
            </w:r>
            <w:r>
              <w:rPr>
                <w:noProof/>
                <w:webHidden/>
              </w:rPr>
              <w:fldChar w:fldCharType="begin"/>
            </w:r>
            <w:r>
              <w:rPr>
                <w:noProof/>
                <w:webHidden/>
              </w:rPr>
              <w:instrText xml:space="preserve"> PAGEREF _Toc225945441 \h </w:instrText>
            </w:r>
            <w:r>
              <w:rPr>
                <w:noProof/>
                <w:webHidden/>
              </w:rPr>
            </w:r>
            <w:r>
              <w:rPr>
                <w:noProof/>
                <w:webHidden/>
              </w:rPr>
              <w:fldChar w:fldCharType="separate"/>
            </w:r>
            <w:r>
              <w:rPr>
                <w:noProof/>
                <w:webHidden/>
              </w:rPr>
              <w:t>7</w:t>
            </w:r>
            <w:r>
              <w:rPr>
                <w:noProof/>
                <w:webHidden/>
              </w:rPr>
              <w:fldChar w:fldCharType="end"/>
            </w:r>
          </w:hyperlink>
        </w:p>
        <w:p w14:paraId="5EE112ED" w14:textId="12ACDC17"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2" w:history="1">
            <w:r w:rsidRPr="0030373D">
              <w:rPr>
                <w:rStyle w:val="Hyperlink"/>
                <w:noProof/>
              </w:rPr>
              <w:t>5.1.</w:t>
            </w:r>
            <w:r>
              <w:rPr>
                <w:rFonts w:asciiTheme="minorHAnsi" w:eastAsiaTheme="minorEastAsia" w:hAnsiTheme="minorHAnsi"/>
                <w:noProof/>
                <w:color w:val="auto"/>
                <w:szCs w:val="24"/>
                <w:lang w:eastAsia="pt-BR"/>
              </w:rPr>
              <w:tab/>
            </w:r>
            <w:r w:rsidRPr="0030373D">
              <w:rPr>
                <w:rStyle w:val="Hyperlink"/>
                <w:noProof/>
              </w:rPr>
              <w:t>Entrada</w:t>
            </w:r>
            <w:r>
              <w:rPr>
                <w:noProof/>
                <w:webHidden/>
              </w:rPr>
              <w:tab/>
            </w:r>
            <w:r>
              <w:rPr>
                <w:noProof/>
                <w:webHidden/>
              </w:rPr>
              <w:fldChar w:fldCharType="begin"/>
            </w:r>
            <w:r>
              <w:rPr>
                <w:noProof/>
                <w:webHidden/>
              </w:rPr>
              <w:instrText xml:space="preserve"> PAGEREF _Toc225945442 \h </w:instrText>
            </w:r>
            <w:r>
              <w:rPr>
                <w:noProof/>
                <w:webHidden/>
              </w:rPr>
            </w:r>
            <w:r>
              <w:rPr>
                <w:noProof/>
                <w:webHidden/>
              </w:rPr>
              <w:fldChar w:fldCharType="separate"/>
            </w:r>
            <w:r>
              <w:rPr>
                <w:noProof/>
                <w:webHidden/>
              </w:rPr>
              <w:t>7</w:t>
            </w:r>
            <w:r>
              <w:rPr>
                <w:noProof/>
                <w:webHidden/>
              </w:rPr>
              <w:fldChar w:fldCharType="end"/>
            </w:r>
          </w:hyperlink>
        </w:p>
        <w:p w14:paraId="7B9FF51F" w14:textId="43E8F051"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3" w:history="1">
            <w:r w:rsidRPr="0030373D">
              <w:rPr>
                <w:rStyle w:val="Hyperlink"/>
                <w:noProof/>
              </w:rPr>
              <w:t>5.2.</w:t>
            </w:r>
            <w:r>
              <w:rPr>
                <w:rFonts w:asciiTheme="minorHAnsi" w:eastAsiaTheme="minorEastAsia" w:hAnsiTheme="minorHAnsi"/>
                <w:noProof/>
                <w:color w:val="auto"/>
                <w:szCs w:val="24"/>
                <w:lang w:eastAsia="pt-BR"/>
              </w:rPr>
              <w:tab/>
            </w:r>
            <w:r w:rsidRPr="0030373D">
              <w:rPr>
                <w:rStyle w:val="Hyperlink"/>
                <w:noProof/>
              </w:rPr>
              <w:t>Cadastro</w:t>
            </w:r>
            <w:r>
              <w:rPr>
                <w:noProof/>
                <w:webHidden/>
              </w:rPr>
              <w:tab/>
            </w:r>
            <w:r>
              <w:rPr>
                <w:noProof/>
                <w:webHidden/>
              </w:rPr>
              <w:fldChar w:fldCharType="begin"/>
            </w:r>
            <w:r>
              <w:rPr>
                <w:noProof/>
                <w:webHidden/>
              </w:rPr>
              <w:instrText xml:space="preserve"> PAGEREF _Toc225945443 \h </w:instrText>
            </w:r>
            <w:r>
              <w:rPr>
                <w:noProof/>
                <w:webHidden/>
              </w:rPr>
            </w:r>
            <w:r>
              <w:rPr>
                <w:noProof/>
                <w:webHidden/>
              </w:rPr>
              <w:fldChar w:fldCharType="separate"/>
            </w:r>
            <w:r>
              <w:rPr>
                <w:noProof/>
                <w:webHidden/>
              </w:rPr>
              <w:t>8</w:t>
            </w:r>
            <w:r>
              <w:rPr>
                <w:noProof/>
                <w:webHidden/>
              </w:rPr>
              <w:fldChar w:fldCharType="end"/>
            </w:r>
          </w:hyperlink>
        </w:p>
        <w:p w14:paraId="428B9D19" w14:textId="0191551D"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4" w:history="1">
            <w:r w:rsidRPr="0030373D">
              <w:rPr>
                <w:rStyle w:val="Hyperlink"/>
                <w:noProof/>
              </w:rPr>
              <w:t>5.3.</w:t>
            </w:r>
            <w:r>
              <w:rPr>
                <w:rFonts w:asciiTheme="minorHAnsi" w:eastAsiaTheme="minorEastAsia" w:hAnsiTheme="minorHAnsi"/>
                <w:noProof/>
                <w:color w:val="auto"/>
                <w:szCs w:val="24"/>
                <w:lang w:eastAsia="pt-BR"/>
              </w:rPr>
              <w:tab/>
            </w:r>
            <w:r w:rsidRPr="0030373D">
              <w:rPr>
                <w:rStyle w:val="Hyperlink"/>
                <w:noProof/>
              </w:rPr>
              <w:t>Abertura do Prontuário</w:t>
            </w:r>
            <w:r>
              <w:rPr>
                <w:noProof/>
                <w:webHidden/>
              </w:rPr>
              <w:tab/>
            </w:r>
            <w:r>
              <w:rPr>
                <w:noProof/>
                <w:webHidden/>
              </w:rPr>
              <w:fldChar w:fldCharType="begin"/>
            </w:r>
            <w:r>
              <w:rPr>
                <w:noProof/>
                <w:webHidden/>
              </w:rPr>
              <w:instrText xml:space="preserve"> PAGEREF _Toc225945444 \h </w:instrText>
            </w:r>
            <w:r>
              <w:rPr>
                <w:noProof/>
                <w:webHidden/>
              </w:rPr>
            </w:r>
            <w:r>
              <w:rPr>
                <w:noProof/>
                <w:webHidden/>
              </w:rPr>
              <w:fldChar w:fldCharType="separate"/>
            </w:r>
            <w:r>
              <w:rPr>
                <w:noProof/>
                <w:webHidden/>
              </w:rPr>
              <w:t>8</w:t>
            </w:r>
            <w:r>
              <w:rPr>
                <w:noProof/>
                <w:webHidden/>
              </w:rPr>
              <w:fldChar w:fldCharType="end"/>
            </w:r>
          </w:hyperlink>
        </w:p>
        <w:p w14:paraId="0116A539" w14:textId="6BFCE594"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5" w:history="1">
            <w:r w:rsidRPr="0030373D">
              <w:rPr>
                <w:rStyle w:val="Hyperlink"/>
                <w:noProof/>
              </w:rPr>
              <w:t>5.4.</w:t>
            </w:r>
            <w:r>
              <w:rPr>
                <w:rFonts w:asciiTheme="minorHAnsi" w:eastAsiaTheme="minorEastAsia" w:hAnsiTheme="minorHAnsi"/>
                <w:noProof/>
                <w:color w:val="auto"/>
                <w:szCs w:val="24"/>
                <w:lang w:eastAsia="pt-BR"/>
              </w:rPr>
              <w:tab/>
            </w:r>
            <w:r w:rsidRPr="0030373D">
              <w:rPr>
                <w:rStyle w:val="Hyperlink"/>
                <w:noProof/>
              </w:rPr>
              <w:t>Acompanhamento</w:t>
            </w:r>
            <w:r>
              <w:rPr>
                <w:noProof/>
                <w:webHidden/>
              </w:rPr>
              <w:tab/>
            </w:r>
            <w:r>
              <w:rPr>
                <w:noProof/>
                <w:webHidden/>
              </w:rPr>
              <w:fldChar w:fldCharType="begin"/>
            </w:r>
            <w:r>
              <w:rPr>
                <w:noProof/>
                <w:webHidden/>
              </w:rPr>
              <w:instrText xml:space="preserve"> PAGEREF _Toc225945445 \h </w:instrText>
            </w:r>
            <w:r>
              <w:rPr>
                <w:noProof/>
                <w:webHidden/>
              </w:rPr>
            </w:r>
            <w:r>
              <w:rPr>
                <w:noProof/>
                <w:webHidden/>
              </w:rPr>
              <w:fldChar w:fldCharType="separate"/>
            </w:r>
            <w:r>
              <w:rPr>
                <w:noProof/>
                <w:webHidden/>
              </w:rPr>
              <w:t>9</w:t>
            </w:r>
            <w:r>
              <w:rPr>
                <w:noProof/>
                <w:webHidden/>
              </w:rPr>
              <w:fldChar w:fldCharType="end"/>
            </w:r>
          </w:hyperlink>
        </w:p>
        <w:p w14:paraId="5CCD26B7" w14:textId="04AD96DE"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6" w:history="1">
            <w:r w:rsidRPr="0030373D">
              <w:rPr>
                <w:rStyle w:val="Hyperlink"/>
                <w:noProof/>
              </w:rPr>
              <w:t>5.5.</w:t>
            </w:r>
            <w:r>
              <w:rPr>
                <w:rFonts w:asciiTheme="minorHAnsi" w:eastAsiaTheme="minorEastAsia" w:hAnsiTheme="minorHAnsi"/>
                <w:noProof/>
                <w:color w:val="auto"/>
                <w:szCs w:val="24"/>
                <w:lang w:eastAsia="pt-BR"/>
              </w:rPr>
              <w:tab/>
            </w:r>
            <w:r w:rsidRPr="0030373D">
              <w:rPr>
                <w:rStyle w:val="Hyperlink"/>
                <w:noProof/>
              </w:rPr>
              <w:t>Encaminhamento entre Equipamentos</w:t>
            </w:r>
            <w:r>
              <w:rPr>
                <w:noProof/>
                <w:webHidden/>
              </w:rPr>
              <w:tab/>
            </w:r>
            <w:r>
              <w:rPr>
                <w:noProof/>
                <w:webHidden/>
              </w:rPr>
              <w:fldChar w:fldCharType="begin"/>
            </w:r>
            <w:r>
              <w:rPr>
                <w:noProof/>
                <w:webHidden/>
              </w:rPr>
              <w:instrText xml:space="preserve"> PAGEREF _Toc225945446 \h </w:instrText>
            </w:r>
            <w:r>
              <w:rPr>
                <w:noProof/>
                <w:webHidden/>
              </w:rPr>
            </w:r>
            <w:r>
              <w:rPr>
                <w:noProof/>
                <w:webHidden/>
              </w:rPr>
              <w:fldChar w:fldCharType="separate"/>
            </w:r>
            <w:r>
              <w:rPr>
                <w:noProof/>
                <w:webHidden/>
              </w:rPr>
              <w:t>9</w:t>
            </w:r>
            <w:r>
              <w:rPr>
                <w:noProof/>
                <w:webHidden/>
              </w:rPr>
              <w:fldChar w:fldCharType="end"/>
            </w:r>
          </w:hyperlink>
        </w:p>
        <w:p w14:paraId="45531E5C" w14:textId="0CD6CD34"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7" w:history="1">
            <w:r w:rsidRPr="0030373D">
              <w:rPr>
                <w:rStyle w:val="Hyperlink"/>
                <w:noProof/>
              </w:rPr>
              <w:t>5.6.</w:t>
            </w:r>
            <w:r>
              <w:rPr>
                <w:rFonts w:asciiTheme="minorHAnsi" w:eastAsiaTheme="minorEastAsia" w:hAnsiTheme="minorHAnsi"/>
                <w:noProof/>
                <w:color w:val="auto"/>
                <w:szCs w:val="24"/>
                <w:lang w:eastAsia="pt-BR"/>
              </w:rPr>
              <w:tab/>
            </w:r>
            <w:r w:rsidRPr="0030373D">
              <w:rPr>
                <w:rStyle w:val="Hyperlink"/>
                <w:noProof/>
              </w:rPr>
              <w:t>Reavaliação e Encerramento</w:t>
            </w:r>
            <w:r>
              <w:rPr>
                <w:noProof/>
                <w:webHidden/>
              </w:rPr>
              <w:tab/>
            </w:r>
            <w:r>
              <w:rPr>
                <w:noProof/>
                <w:webHidden/>
              </w:rPr>
              <w:fldChar w:fldCharType="begin"/>
            </w:r>
            <w:r>
              <w:rPr>
                <w:noProof/>
                <w:webHidden/>
              </w:rPr>
              <w:instrText xml:space="preserve"> PAGEREF _Toc225945447 \h </w:instrText>
            </w:r>
            <w:r>
              <w:rPr>
                <w:noProof/>
                <w:webHidden/>
              </w:rPr>
            </w:r>
            <w:r>
              <w:rPr>
                <w:noProof/>
                <w:webHidden/>
              </w:rPr>
              <w:fldChar w:fldCharType="separate"/>
            </w:r>
            <w:r>
              <w:rPr>
                <w:noProof/>
                <w:webHidden/>
              </w:rPr>
              <w:t>9</w:t>
            </w:r>
            <w:r>
              <w:rPr>
                <w:noProof/>
                <w:webHidden/>
              </w:rPr>
              <w:fldChar w:fldCharType="end"/>
            </w:r>
          </w:hyperlink>
        </w:p>
        <w:p w14:paraId="20C09999" w14:textId="1ADBB054"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48" w:history="1">
            <w:r w:rsidRPr="0030373D">
              <w:rPr>
                <w:rStyle w:val="Hyperlink"/>
                <w:noProof/>
              </w:rPr>
              <w:t>6.</w:t>
            </w:r>
            <w:r>
              <w:rPr>
                <w:rFonts w:asciiTheme="minorHAnsi" w:eastAsiaTheme="minorEastAsia" w:hAnsiTheme="minorHAnsi"/>
                <w:noProof/>
                <w:color w:val="auto"/>
                <w:szCs w:val="24"/>
                <w:lang w:eastAsia="pt-BR"/>
              </w:rPr>
              <w:tab/>
            </w:r>
            <w:r w:rsidRPr="0030373D">
              <w:rPr>
                <w:rStyle w:val="Hyperlink"/>
                <w:noProof/>
              </w:rPr>
              <w:t>Funcionalidades do Sistema</w:t>
            </w:r>
            <w:r>
              <w:rPr>
                <w:noProof/>
                <w:webHidden/>
              </w:rPr>
              <w:tab/>
            </w:r>
            <w:r>
              <w:rPr>
                <w:noProof/>
                <w:webHidden/>
              </w:rPr>
              <w:fldChar w:fldCharType="begin"/>
            </w:r>
            <w:r>
              <w:rPr>
                <w:noProof/>
                <w:webHidden/>
              </w:rPr>
              <w:instrText xml:space="preserve"> PAGEREF _Toc225945448 \h </w:instrText>
            </w:r>
            <w:r>
              <w:rPr>
                <w:noProof/>
                <w:webHidden/>
              </w:rPr>
            </w:r>
            <w:r>
              <w:rPr>
                <w:noProof/>
                <w:webHidden/>
              </w:rPr>
              <w:fldChar w:fldCharType="separate"/>
            </w:r>
            <w:r>
              <w:rPr>
                <w:noProof/>
                <w:webHidden/>
              </w:rPr>
              <w:t>10</w:t>
            </w:r>
            <w:r>
              <w:rPr>
                <w:noProof/>
                <w:webHidden/>
              </w:rPr>
              <w:fldChar w:fldCharType="end"/>
            </w:r>
          </w:hyperlink>
        </w:p>
        <w:p w14:paraId="17D144D2" w14:textId="4F404D6E"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49" w:history="1">
            <w:r w:rsidRPr="0030373D">
              <w:rPr>
                <w:rStyle w:val="Hyperlink"/>
                <w:noProof/>
              </w:rPr>
              <w:t>6.1.</w:t>
            </w:r>
            <w:r>
              <w:rPr>
                <w:rFonts w:asciiTheme="minorHAnsi" w:eastAsiaTheme="minorEastAsia" w:hAnsiTheme="minorHAnsi"/>
                <w:noProof/>
                <w:color w:val="auto"/>
                <w:szCs w:val="24"/>
                <w:lang w:eastAsia="pt-BR"/>
              </w:rPr>
              <w:tab/>
            </w:r>
            <w:r w:rsidRPr="0030373D">
              <w:rPr>
                <w:rStyle w:val="Hyperlink"/>
                <w:noProof/>
              </w:rPr>
              <w:t>Gestão de Famílias e Pessoas</w:t>
            </w:r>
            <w:r>
              <w:rPr>
                <w:noProof/>
                <w:webHidden/>
              </w:rPr>
              <w:tab/>
            </w:r>
            <w:r>
              <w:rPr>
                <w:noProof/>
                <w:webHidden/>
              </w:rPr>
              <w:fldChar w:fldCharType="begin"/>
            </w:r>
            <w:r>
              <w:rPr>
                <w:noProof/>
                <w:webHidden/>
              </w:rPr>
              <w:instrText xml:space="preserve"> PAGEREF _Toc225945449 \h </w:instrText>
            </w:r>
            <w:r>
              <w:rPr>
                <w:noProof/>
                <w:webHidden/>
              </w:rPr>
            </w:r>
            <w:r>
              <w:rPr>
                <w:noProof/>
                <w:webHidden/>
              </w:rPr>
              <w:fldChar w:fldCharType="separate"/>
            </w:r>
            <w:r>
              <w:rPr>
                <w:noProof/>
                <w:webHidden/>
              </w:rPr>
              <w:t>10</w:t>
            </w:r>
            <w:r>
              <w:rPr>
                <w:noProof/>
                <w:webHidden/>
              </w:rPr>
              <w:fldChar w:fldCharType="end"/>
            </w:r>
          </w:hyperlink>
        </w:p>
        <w:p w14:paraId="5249F5A5" w14:textId="77B23E84"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0" w:history="1">
            <w:r w:rsidRPr="0030373D">
              <w:rPr>
                <w:rStyle w:val="Hyperlink"/>
                <w:noProof/>
              </w:rPr>
              <w:t>6.2.</w:t>
            </w:r>
            <w:r>
              <w:rPr>
                <w:rFonts w:asciiTheme="minorHAnsi" w:eastAsiaTheme="minorEastAsia" w:hAnsiTheme="minorHAnsi"/>
                <w:noProof/>
                <w:color w:val="auto"/>
                <w:szCs w:val="24"/>
                <w:lang w:eastAsia="pt-BR"/>
              </w:rPr>
              <w:tab/>
            </w:r>
            <w:r w:rsidRPr="0030373D">
              <w:rPr>
                <w:rStyle w:val="Hyperlink"/>
                <w:noProof/>
              </w:rPr>
              <w:t>Prontuário</w:t>
            </w:r>
            <w:r>
              <w:rPr>
                <w:noProof/>
                <w:webHidden/>
              </w:rPr>
              <w:tab/>
            </w:r>
            <w:r>
              <w:rPr>
                <w:noProof/>
                <w:webHidden/>
              </w:rPr>
              <w:fldChar w:fldCharType="begin"/>
            </w:r>
            <w:r>
              <w:rPr>
                <w:noProof/>
                <w:webHidden/>
              </w:rPr>
              <w:instrText xml:space="preserve"> PAGEREF _Toc225945450 \h </w:instrText>
            </w:r>
            <w:r>
              <w:rPr>
                <w:noProof/>
                <w:webHidden/>
              </w:rPr>
            </w:r>
            <w:r>
              <w:rPr>
                <w:noProof/>
                <w:webHidden/>
              </w:rPr>
              <w:fldChar w:fldCharType="separate"/>
            </w:r>
            <w:r>
              <w:rPr>
                <w:noProof/>
                <w:webHidden/>
              </w:rPr>
              <w:t>10</w:t>
            </w:r>
            <w:r>
              <w:rPr>
                <w:noProof/>
                <w:webHidden/>
              </w:rPr>
              <w:fldChar w:fldCharType="end"/>
            </w:r>
          </w:hyperlink>
        </w:p>
        <w:p w14:paraId="7A618E1C" w14:textId="28C02224"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1" w:history="1">
            <w:r w:rsidRPr="0030373D">
              <w:rPr>
                <w:rStyle w:val="Hyperlink"/>
                <w:noProof/>
              </w:rPr>
              <w:t>6.3.</w:t>
            </w:r>
            <w:r>
              <w:rPr>
                <w:rFonts w:asciiTheme="minorHAnsi" w:eastAsiaTheme="minorEastAsia" w:hAnsiTheme="minorHAnsi"/>
                <w:noProof/>
                <w:color w:val="auto"/>
                <w:szCs w:val="24"/>
                <w:lang w:eastAsia="pt-BR"/>
              </w:rPr>
              <w:tab/>
            </w:r>
            <w:r w:rsidRPr="0030373D">
              <w:rPr>
                <w:rStyle w:val="Hyperlink"/>
                <w:noProof/>
              </w:rPr>
              <w:t>Encaminhamentos</w:t>
            </w:r>
            <w:r>
              <w:rPr>
                <w:noProof/>
                <w:webHidden/>
              </w:rPr>
              <w:tab/>
            </w:r>
            <w:r>
              <w:rPr>
                <w:noProof/>
                <w:webHidden/>
              </w:rPr>
              <w:fldChar w:fldCharType="begin"/>
            </w:r>
            <w:r>
              <w:rPr>
                <w:noProof/>
                <w:webHidden/>
              </w:rPr>
              <w:instrText xml:space="preserve"> PAGEREF _Toc225945451 \h </w:instrText>
            </w:r>
            <w:r>
              <w:rPr>
                <w:noProof/>
                <w:webHidden/>
              </w:rPr>
            </w:r>
            <w:r>
              <w:rPr>
                <w:noProof/>
                <w:webHidden/>
              </w:rPr>
              <w:fldChar w:fldCharType="separate"/>
            </w:r>
            <w:r>
              <w:rPr>
                <w:noProof/>
                <w:webHidden/>
              </w:rPr>
              <w:t>11</w:t>
            </w:r>
            <w:r>
              <w:rPr>
                <w:noProof/>
                <w:webHidden/>
              </w:rPr>
              <w:fldChar w:fldCharType="end"/>
            </w:r>
          </w:hyperlink>
        </w:p>
        <w:p w14:paraId="0B95B9D7" w14:textId="5A6F72C2"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2" w:history="1">
            <w:r w:rsidRPr="0030373D">
              <w:rPr>
                <w:rStyle w:val="Hyperlink"/>
                <w:noProof/>
              </w:rPr>
              <w:t>6.4.</w:t>
            </w:r>
            <w:r>
              <w:rPr>
                <w:rFonts w:asciiTheme="minorHAnsi" w:eastAsiaTheme="minorEastAsia" w:hAnsiTheme="minorHAnsi"/>
                <w:noProof/>
                <w:color w:val="auto"/>
                <w:szCs w:val="24"/>
                <w:lang w:eastAsia="pt-BR"/>
              </w:rPr>
              <w:tab/>
            </w:r>
            <w:r w:rsidRPr="0030373D">
              <w:rPr>
                <w:rStyle w:val="Hyperlink"/>
                <w:noProof/>
              </w:rPr>
              <w:t>Serviços e Grupos</w:t>
            </w:r>
            <w:r>
              <w:rPr>
                <w:noProof/>
                <w:webHidden/>
              </w:rPr>
              <w:tab/>
            </w:r>
            <w:r>
              <w:rPr>
                <w:noProof/>
                <w:webHidden/>
              </w:rPr>
              <w:fldChar w:fldCharType="begin"/>
            </w:r>
            <w:r>
              <w:rPr>
                <w:noProof/>
                <w:webHidden/>
              </w:rPr>
              <w:instrText xml:space="preserve"> PAGEREF _Toc225945452 \h </w:instrText>
            </w:r>
            <w:r>
              <w:rPr>
                <w:noProof/>
                <w:webHidden/>
              </w:rPr>
            </w:r>
            <w:r>
              <w:rPr>
                <w:noProof/>
                <w:webHidden/>
              </w:rPr>
              <w:fldChar w:fldCharType="separate"/>
            </w:r>
            <w:r>
              <w:rPr>
                <w:noProof/>
                <w:webHidden/>
              </w:rPr>
              <w:t>12</w:t>
            </w:r>
            <w:r>
              <w:rPr>
                <w:noProof/>
                <w:webHidden/>
              </w:rPr>
              <w:fldChar w:fldCharType="end"/>
            </w:r>
          </w:hyperlink>
        </w:p>
        <w:p w14:paraId="0A0735B7" w14:textId="0D16C449"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3" w:history="1">
            <w:r w:rsidRPr="0030373D">
              <w:rPr>
                <w:rStyle w:val="Hyperlink"/>
                <w:noProof/>
              </w:rPr>
              <w:t>6.5.</w:t>
            </w:r>
            <w:r>
              <w:rPr>
                <w:rFonts w:asciiTheme="minorHAnsi" w:eastAsiaTheme="minorEastAsia" w:hAnsiTheme="minorHAnsi"/>
                <w:noProof/>
                <w:color w:val="auto"/>
                <w:szCs w:val="24"/>
                <w:lang w:eastAsia="pt-BR"/>
              </w:rPr>
              <w:tab/>
            </w:r>
            <w:r w:rsidRPr="0030373D">
              <w:rPr>
                <w:rStyle w:val="Hyperlink"/>
                <w:noProof/>
              </w:rPr>
              <w:t>Programas Sociais</w:t>
            </w:r>
            <w:r>
              <w:rPr>
                <w:noProof/>
                <w:webHidden/>
              </w:rPr>
              <w:tab/>
            </w:r>
            <w:r>
              <w:rPr>
                <w:noProof/>
                <w:webHidden/>
              </w:rPr>
              <w:fldChar w:fldCharType="begin"/>
            </w:r>
            <w:r>
              <w:rPr>
                <w:noProof/>
                <w:webHidden/>
              </w:rPr>
              <w:instrText xml:space="preserve"> PAGEREF _Toc225945453 \h </w:instrText>
            </w:r>
            <w:r>
              <w:rPr>
                <w:noProof/>
                <w:webHidden/>
              </w:rPr>
            </w:r>
            <w:r>
              <w:rPr>
                <w:noProof/>
                <w:webHidden/>
              </w:rPr>
              <w:fldChar w:fldCharType="separate"/>
            </w:r>
            <w:r>
              <w:rPr>
                <w:noProof/>
                <w:webHidden/>
              </w:rPr>
              <w:t>13</w:t>
            </w:r>
            <w:r>
              <w:rPr>
                <w:noProof/>
                <w:webHidden/>
              </w:rPr>
              <w:fldChar w:fldCharType="end"/>
            </w:r>
          </w:hyperlink>
        </w:p>
        <w:p w14:paraId="51A46155" w14:textId="4724A816"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4" w:history="1">
            <w:r w:rsidRPr="0030373D">
              <w:rPr>
                <w:rStyle w:val="Hyperlink"/>
                <w:noProof/>
              </w:rPr>
              <w:t>6.6.</w:t>
            </w:r>
            <w:r>
              <w:rPr>
                <w:rFonts w:asciiTheme="minorHAnsi" w:eastAsiaTheme="minorEastAsia" w:hAnsiTheme="minorHAnsi"/>
                <w:noProof/>
                <w:color w:val="auto"/>
                <w:szCs w:val="24"/>
                <w:lang w:eastAsia="pt-BR"/>
              </w:rPr>
              <w:tab/>
            </w:r>
            <w:r w:rsidRPr="0030373D">
              <w:rPr>
                <w:rStyle w:val="Hyperlink"/>
                <w:noProof/>
              </w:rPr>
              <w:t>Equipes e Técnicos</w:t>
            </w:r>
            <w:r>
              <w:rPr>
                <w:noProof/>
                <w:webHidden/>
              </w:rPr>
              <w:tab/>
            </w:r>
            <w:r>
              <w:rPr>
                <w:noProof/>
                <w:webHidden/>
              </w:rPr>
              <w:fldChar w:fldCharType="begin"/>
            </w:r>
            <w:r>
              <w:rPr>
                <w:noProof/>
                <w:webHidden/>
              </w:rPr>
              <w:instrText xml:space="preserve"> PAGEREF _Toc225945454 \h </w:instrText>
            </w:r>
            <w:r>
              <w:rPr>
                <w:noProof/>
                <w:webHidden/>
              </w:rPr>
            </w:r>
            <w:r>
              <w:rPr>
                <w:noProof/>
                <w:webHidden/>
              </w:rPr>
              <w:fldChar w:fldCharType="separate"/>
            </w:r>
            <w:r>
              <w:rPr>
                <w:noProof/>
                <w:webHidden/>
              </w:rPr>
              <w:t>14</w:t>
            </w:r>
            <w:r>
              <w:rPr>
                <w:noProof/>
                <w:webHidden/>
              </w:rPr>
              <w:fldChar w:fldCharType="end"/>
            </w:r>
          </w:hyperlink>
        </w:p>
        <w:p w14:paraId="2A36C808" w14:textId="18190469"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5" w:history="1">
            <w:r w:rsidRPr="0030373D">
              <w:rPr>
                <w:rStyle w:val="Hyperlink"/>
                <w:noProof/>
              </w:rPr>
              <w:t>6.7.</w:t>
            </w:r>
            <w:r>
              <w:rPr>
                <w:rFonts w:asciiTheme="minorHAnsi" w:eastAsiaTheme="minorEastAsia" w:hAnsiTheme="minorHAnsi"/>
                <w:noProof/>
                <w:color w:val="auto"/>
                <w:szCs w:val="24"/>
                <w:lang w:eastAsia="pt-BR"/>
              </w:rPr>
              <w:tab/>
            </w:r>
            <w:r w:rsidRPr="0030373D">
              <w:rPr>
                <w:rStyle w:val="Hyperlink"/>
                <w:noProof/>
              </w:rPr>
              <w:t>Usuário e Controle de Acesso</w:t>
            </w:r>
            <w:r>
              <w:rPr>
                <w:noProof/>
                <w:webHidden/>
              </w:rPr>
              <w:tab/>
            </w:r>
            <w:r>
              <w:rPr>
                <w:noProof/>
                <w:webHidden/>
              </w:rPr>
              <w:fldChar w:fldCharType="begin"/>
            </w:r>
            <w:r>
              <w:rPr>
                <w:noProof/>
                <w:webHidden/>
              </w:rPr>
              <w:instrText xml:space="preserve"> PAGEREF _Toc225945455 \h </w:instrText>
            </w:r>
            <w:r>
              <w:rPr>
                <w:noProof/>
                <w:webHidden/>
              </w:rPr>
            </w:r>
            <w:r>
              <w:rPr>
                <w:noProof/>
                <w:webHidden/>
              </w:rPr>
              <w:fldChar w:fldCharType="separate"/>
            </w:r>
            <w:r>
              <w:rPr>
                <w:noProof/>
                <w:webHidden/>
              </w:rPr>
              <w:t>15</w:t>
            </w:r>
            <w:r>
              <w:rPr>
                <w:noProof/>
                <w:webHidden/>
              </w:rPr>
              <w:fldChar w:fldCharType="end"/>
            </w:r>
          </w:hyperlink>
        </w:p>
        <w:p w14:paraId="12A49FB2" w14:textId="0C09C242"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6" w:history="1">
            <w:r w:rsidRPr="0030373D">
              <w:rPr>
                <w:rStyle w:val="Hyperlink"/>
                <w:noProof/>
              </w:rPr>
              <w:t>6.8.</w:t>
            </w:r>
            <w:r>
              <w:rPr>
                <w:rFonts w:asciiTheme="minorHAnsi" w:eastAsiaTheme="minorEastAsia" w:hAnsiTheme="minorHAnsi"/>
                <w:noProof/>
                <w:color w:val="auto"/>
                <w:szCs w:val="24"/>
                <w:lang w:eastAsia="pt-BR"/>
              </w:rPr>
              <w:tab/>
            </w:r>
            <w:r w:rsidRPr="0030373D">
              <w:rPr>
                <w:rStyle w:val="Hyperlink"/>
                <w:noProof/>
              </w:rPr>
              <w:t>Relatórios e Indicadores</w:t>
            </w:r>
            <w:r>
              <w:rPr>
                <w:noProof/>
                <w:webHidden/>
              </w:rPr>
              <w:tab/>
            </w:r>
            <w:r>
              <w:rPr>
                <w:noProof/>
                <w:webHidden/>
              </w:rPr>
              <w:fldChar w:fldCharType="begin"/>
            </w:r>
            <w:r>
              <w:rPr>
                <w:noProof/>
                <w:webHidden/>
              </w:rPr>
              <w:instrText xml:space="preserve"> PAGEREF _Toc225945456 \h </w:instrText>
            </w:r>
            <w:r>
              <w:rPr>
                <w:noProof/>
                <w:webHidden/>
              </w:rPr>
            </w:r>
            <w:r>
              <w:rPr>
                <w:noProof/>
                <w:webHidden/>
              </w:rPr>
              <w:fldChar w:fldCharType="separate"/>
            </w:r>
            <w:r>
              <w:rPr>
                <w:noProof/>
                <w:webHidden/>
              </w:rPr>
              <w:t>16</w:t>
            </w:r>
            <w:r>
              <w:rPr>
                <w:noProof/>
                <w:webHidden/>
              </w:rPr>
              <w:fldChar w:fldCharType="end"/>
            </w:r>
          </w:hyperlink>
        </w:p>
        <w:p w14:paraId="508F1966" w14:textId="319ACC95"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57" w:history="1">
            <w:r w:rsidRPr="0030373D">
              <w:rPr>
                <w:rStyle w:val="Hyperlink"/>
                <w:noProof/>
              </w:rPr>
              <w:t>7.</w:t>
            </w:r>
            <w:r>
              <w:rPr>
                <w:rFonts w:asciiTheme="minorHAnsi" w:eastAsiaTheme="minorEastAsia" w:hAnsiTheme="minorHAnsi"/>
                <w:noProof/>
                <w:color w:val="auto"/>
                <w:szCs w:val="24"/>
                <w:lang w:eastAsia="pt-BR"/>
              </w:rPr>
              <w:tab/>
            </w:r>
            <w:r w:rsidRPr="0030373D">
              <w:rPr>
                <w:rStyle w:val="Hyperlink"/>
                <w:noProof/>
              </w:rPr>
              <w:t>Arquitetura e Tecnologia</w:t>
            </w:r>
            <w:r>
              <w:rPr>
                <w:noProof/>
                <w:webHidden/>
              </w:rPr>
              <w:tab/>
            </w:r>
            <w:r>
              <w:rPr>
                <w:noProof/>
                <w:webHidden/>
              </w:rPr>
              <w:fldChar w:fldCharType="begin"/>
            </w:r>
            <w:r>
              <w:rPr>
                <w:noProof/>
                <w:webHidden/>
              </w:rPr>
              <w:instrText xml:space="preserve"> PAGEREF _Toc225945457 \h </w:instrText>
            </w:r>
            <w:r>
              <w:rPr>
                <w:noProof/>
                <w:webHidden/>
              </w:rPr>
            </w:r>
            <w:r>
              <w:rPr>
                <w:noProof/>
                <w:webHidden/>
              </w:rPr>
              <w:fldChar w:fldCharType="separate"/>
            </w:r>
            <w:r>
              <w:rPr>
                <w:noProof/>
                <w:webHidden/>
              </w:rPr>
              <w:t>17</w:t>
            </w:r>
            <w:r>
              <w:rPr>
                <w:noProof/>
                <w:webHidden/>
              </w:rPr>
              <w:fldChar w:fldCharType="end"/>
            </w:r>
          </w:hyperlink>
        </w:p>
        <w:p w14:paraId="1CCE3E91" w14:textId="1D74904A"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58" w:history="1">
            <w:r w:rsidRPr="0030373D">
              <w:rPr>
                <w:rStyle w:val="Hyperlink"/>
                <w:noProof/>
              </w:rPr>
              <w:t>8.</w:t>
            </w:r>
            <w:r>
              <w:rPr>
                <w:rFonts w:asciiTheme="minorHAnsi" w:eastAsiaTheme="minorEastAsia" w:hAnsiTheme="minorHAnsi"/>
                <w:noProof/>
                <w:color w:val="auto"/>
                <w:szCs w:val="24"/>
                <w:lang w:eastAsia="pt-BR"/>
              </w:rPr>
              <w:tab/>
            </w:r>
            <w:r w:rsidRPr="0030373D">
              <w:rPr>
                <w:rStyle w:val="Hyperlink"/>
                <w:noProof/>
              </w:rPr>
              <w:t>Cronograma de Desenvolvimento</w:t>
            </w:r>
            <w:r>
              <w:rPr>
                <w:noProof/>
                <w:webHidden/>
              </w:rPr>
              <w:tab/>
            </w:r>
            <w:r>
              <w:rPr>
                <w:noProof/>
                <w:webHidden/>
              </w:rPr>
              <w:fldChar w:fldCharType="begin"/>
            </w:r>
            <w:r>
              <w:rPr>
                <w:noProof/>
                <w:webHidden/>
              </w:rPr>
              <w:instrText xml:space="preserve"> PAGEREF _Toc225945458 \h </w:instrText>
            </w:r>
            <w:r>
              <w:rPr>
                <w:noProof/>
                <w:webHidden/>
              </w:rPr>
            </w:r>
            <w:r>
              <w:rPr>
                <w:noProof/>
                <w:webHidden/>
              </w:rPr>
              <w:fldChar w:fldCharType="separate"/>
            </w:r>
            <w:r>
              <w:rPr>
                <w:noProof/>
                <w:webHidden/>
              </w:rPr>
              <w:t>18</w:t>
            </w:r>
            <w:r>
              <w:rPr>
                <w:noProof/>
                <w:webHidden/>
              </w:rPr>
              <w:fldChar w:fldCharType="end"/>
            </w:r>
          </w:hyperlink>
        </w:p>
        <w:p w14:paraId="2F42F25B" w14:textId="18DDD51D"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59" w:history="1">
            <w:r w:rsidRPr="0030373D">
              <w:rPr>
                <w:rStyle w:val="Hyperlink"/>
                <w:noProof/>
              </w:rPr>
              <w:t>8.1.</w:t>
            </w:r>
            <w:r>
              <w:rPr>
                <w:rFonts w:asciiTheme="minorHAnsi" w:eastAsiaTheme="minorEastAsia" w:hAnsiTheme="minorHAnsi"/>
                <w:noProof/>
                <w:color w:val="auto"/>
                <w:szCs w:val="24"/>
                <w:lang w:eastAsia="pt-BR"/>
              </w:rPr>
              <w:tab/>
            </w:r>
            <w:r w:rsidRPr="0030373D">
              <w:rPr>
                <w:rStyle w:val="Hyperlink"/>
                <w:noProof/>
              </w:rPr>
              <w:t>Metodologia</w:t>
            </w:r>
            <w:r>
              <w:rPr>
                <w:noProof/>
                <w:webHidden/>
              </w:rPr>
              <w:tab/>
            </w:r>
            <w:r>
              <w:rPr>
                <w:noProof/>
                <w:webHidden/>
              </w:rPr>
              <w:fldChar w:fldCharType="begin"/>
            </w:r>
            <w:r>
              <w:rPr>
                <w:noProof/>
                <w:webHidden/>
              </w:rPr>
              <w:instrText xml:space="preserve"> PAGEREF _Toc225945459 \h </w:instrText>
            </w:r>
            <w:r>
              <w:rPr>
                <w:noProof/>
                <w:webHidden/>
              </w:rPr>
            </w:r>
            <w:r>
              <w:rPr>
                <w:noProof/>
                <w:webHidden/>
              </w:rPr>
              <w:fldChar w:fldCharType="separate"/>
            </w:r>
            <w:r>
              <w:rPr>
                <w:noProof/>
                <w:webHidden/>
              </w:rPr>
              <w:t>18</w:t>
            </w:r>
            <w:r>
              <w:rPr>
                <w:noProof/>
                <w:webHidden/>
              </w:rPr>
              <w:fldChar w:fldCharType="end"/>
            </w:r>
          </w:hyperlink>
        </w:p>
        <w:p w14:paraId="365850F2" w14:textId="332E32D4"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0" w:history="1">
            <w:r w:rsidRPr="0030373D">
              <w:rPr>
                <w:rStyle w:val="Hyperlink"/>
                <w:noProof/>
              </w:rPr>
              <w:t>8.2.</w:t>
            </w:r>
            <w:r>
              <w:rPr>
                <w:rFonts w:asciiTheme="minorHAnsi" w:eastAsiaTheme="minorEastAsia" w:hAnsiTheme="minorHAnsi"/>
                <w:noProof/>
                <w:color w:val="auto"/>
                <w:szCs w:val="24"/>
                <w:lang w:eastAsia="pt-BR"/>
              </w:rPr>
              <w:tab/>
            </w:r>
            <w:r w:rsidRPr="0030373D">
              <w:rPr>
                <w:rStyle w:val="Hyperlink"/>
                <w:noProof/>
              </w:rPr>
              <w:t>Fases de Desenvolvimento</w:t>
            </w:r>
            <w:r>
              <w:rPr>
                <w:noProof/>
                <w:webHidden/>
              </w:rPr>
              <w:tab/>
            </w:r>
            <w:r>
              <w:rPr>
                <w:noProof/>
                <w:webHidden/>
              </w:rPr>
              <w:fldChar w:fldCharType="begin"/>
            </w:r>
            <w:r>
              <w:rPr>
                <w:noProof/>
                <w:webHidden/>
              </w:rPr>
              <w:instrText xml:space="preserve"> PAGEREF _Toc225945460 \h </w:instrText>
            </w:r>
            <w:r>
              <w:rPr>
                <w:noProof/>
                <w:webHidden/>
              </w:rPr>
            </w:r>
            <w:r>
              <w:rPr>
                <w:noProof/>
                <w:webHidden/>
              </w:rPr>
              <w:fldChar w:fldCharType="separate"/>
            </w:r>
            <w:r>
              <w:rPr>
                <w:noProof/>
                <w:webHidden/>
              </w:rPr>
              <w:t>18</w:t>
            </w:r>
            <w:r>
              <w:rPr>
                <w:noProof/>
                <w:webHidden/>
              </w:rPr>
              <w:fldChar w:fldCharType="end"/>
            </w:r>
          </w:hyperlink>
        </w:p>
        <w:p w14:paraId="75261D1E" w14:textId="2E23B7FB"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1" w:history="1">
            <w:r w:rsidRPr="0030373D">
              <w:rPr>
                <w:rStyle w:val="Hyperlink"/>
                <w:noProof/>
              </w:rPr>
              <w:t>8.3.</w:t>
            </w:r>
            <w:r>
              <w:rPr>
                <w:rFonts w:asciiTheme="minorHAnsi" w:eastAsiaTheme="minorEastAsia" w:hAnsiTheme="minorHAnsi"/>
                <w:noProof/>
                <w:color w:val="auto"/>
                <w:szCs w:val="24"/>
                <w:lang w:eastAsia="pt-BR"/>
              </w:rPr>
              <w:tab/>
            </w:r>
            <w:r w:rsidRPr="0030373D">
              <w:rPr>
                <w:rStyle w:val="Hyperlink"/>
                <w:noProof/>
              </w:rPr>
              <w:t>Detalhamento das Fases</w:t>
            </w:r>
            <w:r>
              <w:rPr>
                <w:noProof/>
                <w:webHidden/>
              </w:rPr>
              <w:tab/>
            </w:r>
            <w:r>
              <w:rPr>
                <w:noProof/>
                <w:webHidden/>
              </w:rPr>
              <w:fldChar w:fldCharType="begin"/>
            </w:r>
            <w:r>
              <w:rPr>
                <w:noProof/>
                <w:webHidden/>
              </w:rPr>
              <w:instrText xml:space="preserve"> PAGEREF _Toc225945461 \h </w:instrText>
            </w:r>
            <w:r>
              <w:rPr>
                <w:noProof/>
                <w:webHidden/>
              </w:rPr>
            </w:r>
            <w:r>
              <w:rPr>
                <w:noProof/>
                <w:webHidden/>
              </w:rPr>
              <w:fldChar w:fldCharType="separate"/>
            </w:r>
            <w:r>
              <w:rPr>
                <w:noProof/>
                <w:webHidden/>
              </w:rPr>
              <w:t>18</w:t>
            </w:r>
            <w:r>
              <w:rPr>
                <w:noProof/>
                <w:webHidden/>
              </w:rPr>
              <w:fldChar w:fldCharType="end"/>
            </w:r>
          </w:hyperlink>
        </w:p>
        <w:p w14:paraId="5237F37F" w14:textId="1658D9B9" w:rsidR="00D55B40" w:rsidRDefault="00D55B40">
          <w:pPr>
            <w:pStyle w:val="Sumrio1"/>
            <w:tabs>
              <w:tab w:val="left" w:pos="440"/>
              <w:tab w:val="right" w:leader="dot" w:pos="8777"/>
            </w:tabs>
            <w:rPr>
              <w:rFonts w:asciiTheme="minorHAnsi" w:eastAsiaTheme="minorEastAsia" w:hAnsiTheme="minorHAnsi"/>
              <w:noProof/>
              <w:color w:val="auto"/>
              <w:szCs w:val="24"/>
              <w:lang w:eastAsia="pt-BR"/>
            </w:rPr>
          </w:pPr>
          <w:hyperlink w:anchor="_Toc225945462" w:history="1">
            <w:r w:rsidRPr="0030373D">
              <w:rPr>
                <w:rStyle w:val="Hyperlink"/>
                <w:noProof/>
              </w:rPr>
              <w:t>9.</w:t>
            </w:r>
            <w:r>
              <w:rPr>
                <w:rFonts w:asciiTheme="minorHAnsi" w:eastAsiaTheme="minorEastAsia" w:hAnsiTheme="minorHAnsi"/>
                <w:noProof/>
                <w:color w:val="auto"/>
                <w:szCs w:val="24"/>
                <w:lang w:eastAsia="pt-BR"/>
              </w:rPr>
              <w:tab/>
            </w:r>
            <w:r w:rsidRPr="0030373D">
              <w:rPr>
                <w:rStyle w:val="Hyperlink"/>
                <w:noProof/>
              </w:rPr>
              <w:t>Infraestrutura e Custos</w:t>
            </w:r>
            <w:r>
              <w:rPr>
                <w:noProof/>
                <w:webHidden/>
              </w:rPr>
              <w:tab/>
            </w:r>
            <w:r>
              <w:rPr>
                <w:noProof/>
                <w:webHidden/>
              </w:rPr>
              <w:fldChar w:fldCharType="begin"/>
            </w:r>
            <w:r>
              <w:rPr>
                <w:noProof/>
                <w:webHidden/>
              </w:rPr>
              <w:instrText xml:space="preserve"> PAGEREF _Toc225945462 \h </w:instrText>
            </w:r>
            <w:r>
              <w:rPr>
                <w:noProof/>
                <w:webHidden/>
              </w:rPr>
            </w:r>
            <w:r>
              <w:rPr>
                <w:noProof/>
                <w:webHidden/>
              </w:rPr>
              <w:fldChar w:fldCharType="separate"/>
            </w:r>
            <w:r>
              <w:rPr>
                <w:noProof/>
                <w:webHidden/>
              </w:rPr>
              <w:t>20</w:t>
            </w:r>
            <w:r>
              <w:rPr>
                <w:noProof/>
                <w:webHidden/>
              </w:rPr>
              <w:fldChar w:fldCharType="end"/>
            </w:r>
          </w:hyperlink>
        </w:p>
        <w:p w14:paraId="478522AE" w14:textId="061A4E20"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3" w:history="1">
            <w:r w:rsidRPr="0030373D">
              <w:rPr>
                <w:rStyle w:val="Hyperlink"/>
                <w:noProof/>
              </w:rPr>
              <w:t>9.1.</w:t>
            </w:r>
            <w:r>
              <w:rPr>
                <w:rFonts w:asciiTheme="minorHAnsi" w:eastAsiaTheme="minorEastAsia" w:hAnsiTheme="minorHAnsi"/>
                <w:noProof/>
                <w:color w:val="auto"/>
                <w:szCs w:val="24"/>
                <w:lang w:eastAsia="pt-BR"/>
              </w:rPr>
              <w:tab/>
            </w:r>
            <w:r w:rsidRPr="0030373D">
              <w:rPr>
                <w:rStyle w:val="Hyperlink"/>
                <w:noProof/>
              </w:rPr>
              <w:t>Hospedagem</w:t>
            </w:r>
            <w:r>
              <w:rPr>
                <w:noProof/>
                <w:webHidden/>
              </w:rPr>
              <w:tab/>
            </w:r>
            <w:r>
              <w:rPr>
                <w:noProof/>
                <w:webHidden/>
              </w:rPr>
              <w:fldChar w:fldCharType="begin"/>
            </w:r>
            <w:r>
              <w:rPr>
                <w:noProof/>
                <w:webHidden/>
              </w:rPr>
              <w:instrText xml:space="preserve"> PAGEREF _Toc225945463 \h </w:instrText>
            </w:r>
            <w:r>
              <w:rPr>
                <w:noProof/>
                <w:webHidden/>
              </w:rPr>
            </w:r>
            <w:r>
              <w:rPr>
                <w:noProof/>
                <w:webHidden/>
              </w:rPr>
              <w:fldChar w:fldCharType="separate"/>
            </w:r>
            <w:r>
              <w:rPr>
                <w:noProof/>
                <w:webHidden/>
              </w:rPr>
              <w:t>20</w:t>
            </w:r>
            <w:r>
              <w:rPr>
                <w:noProof/>
                <w:webHidden/>
              </w:rPr>
              <w:fldChar w:fldCharType="end"/>
            </w:r>
          </w:hyperlink>
        </w:p>
        <w:p w14:paraId="59905B5B" w14:textId="732C84F9"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4" w:history="1">
            <w:r w:rsidRPr="0030373D">
              <w:rPr>
                <w:rStyle w:val="Hyperlink"/>
                <w:noProof/>
              </w:rPr>
              <w:t>9.2.</w:t>
            </w:r>
            <w:r>
              <w:rPr>
                <w:rFonts w:asciiTheme="minorHAnsi" w:eastAsiaTheme="minorEastAsia" w:hAnsiTheme="minorHAnsi"/>
                <w:noProof/>
                <w:color w:val="auto"/>
                <w:szCs w:val="24"/>
                <w:lang w:eastAsia="pt-BR"/>
              </w:rPr>
              <w:tab/>
            </w:r>
            <w:r w:rsidRPr="0030373D">
              <w:rPr>
                <w:rStyle w:val="Hyperlink"/>
                <w:noProof/>
              </w:rPr>
              <w:t>Plano de Hospedagem</w:t>
            </w:r>
            <w:r>
              <w:rPr>
                <w:noProof/>
                <w:webHidden/>
              </w:rPr>
              <w:tab/>
            </w:r>
            <w:r>
              <w:rPr>
                <w:noProof/>
                <w:webHidden/>
              </w:rPr>
              <w:fldChar w:fldCharType="begin"/>
            </w:r>
            <w:r>
              <w:rPr>
                <w:noProof/>
                <w:webHidden/>
              </w:rPr>
              <w:instrText xml:space="preserve"> PAGEREF _Toc225945464 \h </w:instrText>
            </w:r>
            <w:r>
              <w:rPr>
                <w:noProof/>
                <w:webHidden/>
              </w:rPr>
            </w:r>
            <w:r>
              <w:rPr>
                <w:noProof/>
                <w:webHidden/>
              </w:rPr>
              <w:fldChar w:fldCharType="separate"/>
            </w:r>
            <w:r>
              <w:rPr>
                <w:noProof/>
                <w:webHidden/>
              </w:rPr>
              <w:t>20</w:t>
            </w:r>
            <w:r>
              <w:rPr>
                <w:noProof/>
                <w:webHidden/>
              </w:rPr>
              <w:fldChar w:fldCharType="end"/>
            </w:r>
          </w:hyperlink>
        </w:p>
        <w:p w14:paraId="120D8C5A" w14:textId="3C391331"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5" w:history="1">
            <w:r w:rsidRPr="0030373D">
              <w:rPr>
                <w:rStyle w:val="Hyperlink"/>
                <w:noProof/>
              </w:rPr>
              <w:t>9.3.</w:t>
            </w:r>
            <w:r>
              <w:rPr>
                <w:rFonts w:asciiTheme="minorHAnsi" w:eastAsiaTheme="minorEastAsia" w:hAnsiTheme="minorHAnsi"/>
                <w:noProof/>
                <w:color w:val="auto"/>
                <w:szCs w:val="24"/>
                <w:lang w:eastAsia="pt-BR"/>
              </w:rPr>
              <w:tab/>
            </w:r>
            <w:r w:rsidRPr="0030373D">
              <w:rPr>
                <w:rStyle w:val="Hyperlink"/>
                <w:noProof/>
              </w:rPr>
              <w:t>Registro de Domínio</w:t>
            </w:r>
            <w:r>
              <w:rPr>
                <w:noProof/>
                <w:webHidden/>
              </w:rPr>
              <w:tab/>
            </w:r>
            <w:r>
              <w:rPr>
                <w:noProof/>
                <w:webHidden/>
              </w:rPr>
              <w:fldChar w:fldCharType="begin"/>
            </w:r>
            <w:r>
              <w:rPr>
                <w:noProof/>
                <w:webHidden/>
              </w:rPr>
              <w:instrText xml:space="preserve"> PAGEREF _Toc225945465 \h </w:instrText>
            </w:r>
            <w:r>
              <w:rPr>
                <w:noProof/>
                <w:webHidden/>
              </w:rPr>
            </w:r>
            <w:r>
              <w:rPr>
                <w:noProof/>
                <w:webHidden/>
              </w:rPr>
              <w:fldChar w:fldCharType="separate"/>
            </w:r>
            <w:r>
              <w:rPr>
                <w:noProof/>
                <w:webHidden/>
              </w:rPr>
              <w:t>21</w:t>
            </w:r>
            <w:r>
              <w:rPr>
                <w:noProof/>
                <w:webHidden/>
              </w:rPr>
              <w:fldChar w:fldCharType="end"/>
            </w:r>
          </w:hyperlink>
        </w:p>
        <w:p w14:paraId="2CCE0774" w14:textId="0AE86E1F" w:rsidR="00D55B40" w:rsidRDefault="00D55B40">
          <w:pPr>
            <w:pStyle w:val="Sumrio1"/>
            <w:tabs>
              <w:tab w:val="left" w:pos="720"/>
              <w:tab w:val="right" w:leader="dot" w:pos="8777"/>
            </w:tabs>
            <w:rPr>
              <w:rFonts w:asciiTheme="minorHAnsi" w:eastAsiaTheme="minorEastAsia" w:hAnsiTheme="minorHAnsi"/>
              <w:noProof/>
              <w:color w:val="auto"/>
              <w:szCs w:val="24"/>
              <w:lang w:eastAsia="pt-BR"/>
            </w:rPr>
          </w:pPr>
          <w:hyperlink w:anchor="_Toc225945466" w:history="1">
            <w:r w:rsidRPr="0030373D">
              <w:rPr>
                <w:rStyle w:val="Hyperlink"/>
                <w:noProof/>
              </w:rPr>
              <w:t>10.</w:t>
            </w:r>
            <w:r>
              <w:rPr>
                <w:rFonts w:asciiTheme="minorHAnsi" w:eastAsiaTheme="minorEastAsia" w:hAnsiTheme="minorHAnsi"/>
                <w:noProof/>
                <w:color w:val="auto"/>
                <w:szCs w:val="24"/>
                <w:lang w:eastAsia="pt-BR"/>
              </w:rPr>
              <w:tab/>
            </w:r>
            <w:r w:rsidRPr="0030373D">
              <w:rPr>
                <w:rStyle w:val="Hyperlink"/>
                <w:noProof/>
              </w:rPr>
              <w:t>Próximos Passos</w:t>
            </w:r>
            <w:r>
              <w:rPr>
                <w:noProof/>
                <w:webHidden/>
              </w:rPr>
              <w:tab/>
            </w:r>
            <w:r>
              <w:rPr>
                <w:noProof/>
                <w:webHidden/>
              </w:rPr>
              <w:fldChar w:fldCharType="begin"/>
            </w:r>
            <w:r>
              <w:rPr>
                <w:noProof/>
                <w:webHidden/>
              </w:rPr>
              <w:instrText xml:space="preserve"> PAGEREF _Toc225945466 \h </w:instrText>
            </w:r>
            <w:r>
              <w:rPr>
                <w:noProof/>
                <w:webHidden/>
              </w:rPr>
            </w:r>
            <w:r>
              <w:rPr>
                <w:noProof/>
                <w:webHidden/>
              </w:rPr>
              <w:fldChar w:fldCharType="separate"/>
            </w:r>
            <w:r>
              <w:rPr>
                <w:noProof/>
                <w:webHidden/>
              </w:rPr>
              <w:t>21</w:t>
            </w:r>
            <w:r>
              <w:rPr>
                <w:noProof/>
                <w:webHidden/>
              </w:rPr>
              <w:fldChar w:fldCharType="end"/>
            </w:r>
          </w:hyperlink>
        </w:p>
        <w:p w14:paraId="7700ADCD" w14:textId="41A75E66"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7" w:history="1">
            <w:r w:rsidRPr="0030373D">
              <w:rPr>
                <w:rStyle w:val="Hyperlink"/>
                <w:noProof/>
              </w:rPr>
              <w:t>10.1.</w:t>
            </w:r>
            <w:r>
              <w:rPr>
                <w:rFonts w:asciiTheme="minorHAnsi" w:eastAsiaTheme="minorEastAsia" w:hAnsiTheme="minorHAnsi"/>
                <w:noProof/>
                <w:color w:val="auto"/>
                <w:szCs w:val="24"/>
                <w:lang w:eastAsia="pt-BR"/>
              </w:rPr>
              <w:tab/>
            </w:r>
            <w:r w:rsidRPr="0030373D">
              <w:rPr>
                <w:rStyle w:val="Hyperlink"/>
                <w:noProof/>
              </w:rPr>
              <w:t>Validação do Documento</w:t>
            </w:r>
            <w:r>
              <w:rPr>
                <w:noProof/>
                <w:webHidden/>
              </w:rPr>
              <w:tab/>
            </w:r>
            <w:r>
              <w:rPr>
                <w:noProof/>
                <w:webHidden/>
              </w:rPr>
              <w:fldChar w:fldCharType="begin"/>
            </w:r>
            <w:r>
              <w:rPr>
                <w:noProof/>
                <w:webHidden/>
              </w:rPr>
              <w:instrText xml:space="preserve"> PAGEREF _Toc225945467 \h </w:instrText>
            </w:r>
            <w:r>
              <w:rPr>
                <w:noProof/>
                <w:webHidden/>
              </w:rPr>
            </w:r>
            <w:r>
              <w:rPr>
                <w:noProof/>
                <w:webHidden/>
              </w:rPr>
              <w:fldChar w:fldCharType="separate"/>
            </w:r>
            <w:r>
              <w:rPr>
                <w:noProof/>
                <w:webHidden/>
              </w:rPr>
              <w:t>21</w:t>
            </w:r>
            <w:r>
              <w:rPr>
                <w:noProof/>
                <w:webHidden/>
              </w:rPr>
              <w:fldChar w:fldCharType="end"/>
            </w:r>
          </w:hyperlink>
        </w:p>
        <w:p w14:paraId="7018884E" w14:textId="5F061916"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8" w:history="1">
            <w:r w:rsidRPr="0030373D">
              <w:rPr>
                <w:rStyle w:val="Hyperlink"/>
                <w:noProof/>
              </w:rPr>
              <w:t>10.2.</w:t>
            </w:r>
            <w:r>
              <w:rPr>
                <w:rFonts w:asciiTheme="minorHAnsi" w:eastAsiaTheme="minorEastAsia" w:hAnsiTheme="minorHAnsi"/>
                <w:noProof/>
                <w:color w:val="auto"/>
                <w:szCs w:val="24"/>
                <w:lang w:eastAsia="pt-BR"/>
              </w:rPr>
              <w:tab/>
            </w:r>
            <w:r w:rsidRPr="0030373D">
              <w:rPr>
                <w:rStyle w:val="Hyperlink"/>
                <w:noProof/>
              </w:rPr>
              <w:t>Definição dos Responsáveis</w:t>
            </w:r>
            <w:r>
              <w:rPr>
                <w:noProof/>
                <w:webHidden/>
              </w:rPr>
              <w:tab/>
            </w:r>
            <w:r>
              <w:rPr>
                <w:noProof/>
                <w:webHidden/>
              </w:rPr>
              <w:fldChar w:fldCharType="begin"/>
            </w:r>
            <w:r>
              <w:rPr>
                <w:noProof/>
                <w:webHidden/>
              </w:rPr>
              <w:instrText xml:space="preserve"> PAGEREF _Toc225945468 \h </w:instrText>
            </w:r>
            <w:r>
              <w:rPr>
                <w:noProof/>
                <w:webHidden/>
              </w:rPr>
            </w:r>
            <w:r>
              <w:rPr>
                <w:noProof/>
                <w:webHidden/>
              </w:rPr>
              <w:fldChar w:fldCharType="separate"/>
            </w:r>
            <w:r>
              <w:rPr>
                <w:noProof/>
                <w:webHidden/>
              </w:rPr>
              <w:t>22</w:t>
            </w:r>
            <w:r>
              <w:rPr>
                <w:noProof/>
                <w:webHidden/>
              </w:rPr>
              <w:fldChar w:fldCharType="end"/>
            </w:r>
          </w:hyperlink>
        </w:p>
        <w:p w14:paraId="78321BD5" w14:textId="1D6719C5"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69" w:history="1">
            <w:r w:rsidRPr="0030373D">
              <w:rPr>
                <w:rStyle w:val="Hyperlink"/>
                <w:noProof/>
              </w:rPr>
              <w:t>10.3.</w:t>
            </w:r>
            <w:r>
              <w:rPr>
                <w:rFonts w:asciiTheme="minorHAnsi" w:eastAsiaTheme="minorEastAsia" w:hAnsiTheme="minorHAnsi"/>
                <w:noProof/>
                <w:color w:val="auto"/>
                <w:szCs w:val="24"/>
                <w:lang w:eastAsia="pt-BR"/>
              </w:rPr>
              <w:tab/>
            </w:r>
            <w:r w:rsidRPr="0030373D">
              <w:rPr>
                <w:rStyle w:val="Hyperlink"/>
                <w:noProof/>
              </w:rPr>
              <w:t>Providências Iniciais</w:t>
            </w:r>
            <w:r>
              <w:rPr>
                <w:noProof/>
                <w:webHidden/>
              </w:rPr>
              <w:tab/>
            </w:r>
            <w:r>
              <w:rPr>
                <w:noProof/>
                <w:webHidden/>
              </w:rPr>
              <w:fldChar w:fldCharType="begin"/>
            </w:r>
            <w:r>
              <w:rPr>
                <w:noProof/>
                <w:webHidden/>
              </w:rPr>
              <w:instrText xml:space="preserve"> PAGEREF _Toc225945469 \h </w:instrText>
            </w:r>
            <w:r>
              <w:rPr>
                <w:noProof/>
                <w:webHidden/>
              </w:rPr>
            </w:r>
            <w:r>
              <w:rPr>
                <w:noProof/>
                <w:webHidden/>
              </w:rPr>
              <w:fldChar w:fldCharType="separate"/>
            </w:r>
            <w:r>
              <w:rPr>
                <w:noProof/>
                <w:webHidden/>
              </w:rPr>
              <w:t>22</w:t>
            </w:r>
            <w:r>
              <w:rPr>
                <w:noProof/>
                <w:webHidden/>
              </w:rPr>
              <w:fldChar w:fldCharType="end"/>
            </w:r>
          </w:hyperlink>
        </w:p>
        <w:p w14:paraId="3562B231" w14:textId="1C75DD4D"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70" w:history="1">
            <w:r w:rsidRPr="0030373D">
              <w:rPr>
                <w:rStyle w:val="Hyperlink"/>
                <w:noProof/>
              </w:rPr>
              <w:t>10.4.</w:t>
            </w:r>
            <w:r>
              <w:rPr>
                <w:rFonts w:asciiTheme="minorHAnsi" w:eastAsiaTheme="minorEastAsia" w:hAnsiTheme="minorHAnsi"/>
                <w:noProof/>
                <w:color w:val="auto"/>
                <w:szCs w:val="24"/>
                <w:lang w:eastAsia="pt-BR"/>
              </w:rPr>
              <w:tab/>
            </w:r>
            <w:r w:rsidRPr="0030373D">
              <w:rPr>
                <w:rStyle w:val="Hyperlink"/>
                <w:noProof/>
              </w:rPr>
              <w:t>Início do Desenvolvimento</w:t>
            </w:r>
            <w:r>
              <w:rPr>
                <w:noProof/>
                <w:webHidden/>
              </w:rPr>
              <w:tab/>
            </w:r>
            <w:r>
              <w:rPr>
                <w:noProof/>
                <w:webHidden/>
              </w:rPr>
              <w:fldChar w:fldCharType="begin"/>
            </w:r>
            <w:r>
              <w:rPr>
                <w:noProof/>
                <w:webHidden/>
              </w:rPr>
              <w:instrText xml:space="preserve"> PAGEREF _Toc225945470 \h </w:instrText>
            </w:r>
            <w:r>
              <w:rPr>
                <w:noProof/>
                <w:webHidden/>
              </w:rPr>
            </w:r>
            <w:r>
              <w:rPr>
                <w:noProof/>
                <w:webHidden/>
              </w:rPr>
              <w:fldChar w:fldCharType="separate"/>
            </w:r>
            <w:r>
              <w:rPr>
                <w:noProof/>
                <w:webHidden/>
              </w:rPr>
              <w:t>22</w:t>
            </w:r>
            <w:r>
              <w:rPr>
                <w:noProof/>
                <w:webHidden/>
              </w:rPr>
              <w:fldChar w:fldCharType="end"/>
            </w:r>
          </w:hyperlink>
        </w:p>
        <w:p w14:paraId="265AC65D" w14:textId="505985A6" w:rsidR="00D55B40" w:rsidRDefault="00D55B40">
          <w:pPr>
            <w:pStyle w:val="Sumrio2"/>
            <w:tabs>
              <w:tab w:val="left" w:pos="960"/>
              <w:tab w:val="right" w:leader="dot" w:pos="8777"/>
            </w:tabs>
            <w:rPr>
              <w:rFonts w:asciiTheme="minorHAnsi" w:eastAsiaTheme="minorEastAsia" w:hAnsiTheme="minorHAnsi"/>
              <w:noProof/>
              <w:color w:val="auto"/>
              <w:szCs w:val="24"/>
              <w:lang w:eastAsia="pt-BR"/>
            </w:rPr>
          </w:pPr>
          <w:hyperlink w:anchor="_Toc225945471" w:history="1">
            <w:r w:rsidRPr="0030373D">
              <w:rPr>
                <w:rStyle w:val="Hyperlink"/>
                <w:noProof/>
              </w:rPr>
              <w:t>10.5.</w:t>
            </w:r>
            <w:r>
              <w:rPr>
                <w:rFonts w:asciiTheme="minorHAnsi" w:eastAsiaTheme="minorEastAsia" w:hAnsiTheme="minorHAnsi"/>
                <w:noProof/>
                <w:color w:val="auto"/>
                <w:szCs w:val="24"/>
                <w:lang w:eastAsia="pt-BR"/>
              </w:rPr>
              <w:tab/>
            </w:r>
            <w:r w:rsidRPr="0030373D">
              <w:rPr>
                <w:rStyle w:val="Hyperlink"/>
                <w:noProof/>
              </w:rPr>
              <w:t>Capacitação de Equipe</w:t>
            </w:r>
            <w:r>
              <w:rPr>
                <w:noProof/>
                <w:webHidden/>
              </w:rPr>
              <w:tab/>
            </w:r>
            <w:r>
              <w:rPr>
                <w:noProof/>
                <w:webHidden/>
              </w:rPr>
              <w:fldChar w:fldCharType="begin"/>
            </w:r>
            <w:r>
              <w:rPr>
                <w:noProof/>
                <w:webHidden/>
              </w:rPr>
              <w:instrText xml:space="preserve"> PAGEREF _Toc225945471 \h </w:instrText>
            </w:r>
            <w:r>
              <w:rPr>
                <w:noProof/>
                <w:webHidden/>
              </w:rPr>
            </w:r>
            <w:r>
              <w:rPr>
                <w:noProof/>
                <w:webHidden/>
              </w:rPr>
              <w:fldChar w:fldCharType="separate"/>
            </w:r>
            <w:r>
              <w:rPr>
                <w:noProof/>
                <w:webHidden/>
              </w:rPr>
              <w:t>22</w:t>
            </w:r>
            <w:r>
              <w:rPr>
                <w:noProof/>
                <w:webHidden/>
              </w:rPr>
              <w:fldChar w:fldCharType="end"/>
            </w:r>
          </w:hyperlink>
        </w:p>
        <w:p w14:paraId="65744536" w14:textId="037898FC" w:rsidR="006417C8" w:rsidRDefault="006417C8">
          <w:r>
            <w:rPr>
              <w:b/>
              <w:bCs/>
            </w:rPr>
            <w:fldChar w:fldCharType="end"/>
          </w:r>
        </w:p>
      </w:sdtContent>
    </w:sdt>
    <w:p w14:paraId="2C4B65D3" w14:textId="2F7EEA5D" w:rsidR="00E740BF" w:rsidRDefault="00E740BF">
      <w:pPr>
        <w:spacing w:after="160" w:line="259" w:lineRule="auto"/>
        <w:rPr>
          <w:color w:val="888888"/>
        </w:rPr>
      </w:pPr>
      <w:r>
        <w:rPr>
          <w:color w:val="888888"/>
        </w:rPr>
        <w:br w:type="page"/>
      </w:r>
    </w:p>
    <w:p w14:paraId="35B07D06" w14:textId="2B33906E" w:rsidR="002B3CDA" w:rsidRDefault="00641C9A" w:rsidP="006871DC">
      <w:pPr>
        <w:pStyle w:val="Ttulo1"/>
        <w:numPr>
          <w:ilvl w:val="0"/>
          <w:numId w:val="1"/>
        </w:numPr>
        <w:ind w:left="284" w:hanging="284"/>
      </w:pPr>
      <w:bookmarkStart w:id="0" w:name="_Toc225945432"/>
      <w:r>
        <w:lastRenderedPageBreak/>
        <w:t>Introdução</w:t>
      </w:r>
      <w:bookmarkEnd w:id="0"/>
    </w:p>
    <w:p w14:paraId="340668D4" w14:textId="77777777" w:rsidR="006871DC" w:rsidRDefault="006871DC" w:rsidP="006871DC"/>
    <w:p w14:paraId="6D00699B" w14:textId="3EB4AABA" w:rsidR="006871DC" w:rsidRPr="009D6FC0" w:rsidRDefault="006871DC" w:rsidP="006871DC">
      <w:pPr>
        <w:rPr>
          <w:szCs w:val="24"/>
        </w:rPr>
      </w:pPr>
      <w:r w:rsidRPr="009D6FC0">
        <w:rPr>
          <w:szCs w:val="24"/>
        </w:rPr>
        <w:t>O município de Ribeirão enfrenta, como tantos outros municípios brasileiros, desafios complexos no campo da assistência social. A gestão do atendimento às famílias em situação de vulnerabilidade exige não apenas estrutura física e humana, mas também instrumentos eficientes de registro, acompanhamento e análise das informações.</w:t>
      </w:r>
    </w:p>
    <w:p w14:paraId="43E046C9" w14:textId="77777777" w:rsidR="006871DC" w:rsidRPr="009D6FC0" w:rsidRDefault="006871DC" w:rsidP="006871DC">
      <w:pPr>
        <w:rPr>
          <w:szCs w:val="24"/>
        </w:rPr>
      </w:pPr>
    </w:p>
    <w:p w14:paraId="0E086104" w14:textId="2FBFDC7B" w:rsidR="006871DC" w:rsidRPr="009D6FC0" w:rsidRDefault="006871DC" w:rsidP="006871DC">
      <w:pPr>
        <w:rPr>
          <w:szCs w:val="24"/>
        </w:rPr>
      </w:pPr>
      <w:r w:rsidRPr="009D6FC0">
        <w:rPr>
          <w:szCs w:val="24"/>
        </w:rPr>
        <w:t xml:space="preserve">O presente documento descreve o desenvolvimento do CAD Ribeirão, um sistema de informação voltado para a gestão integrada dos serviços socioassistenciais do município. O sistema tem como propósito centralizar os dados das famílias atendidas, registrar os atendimentos realizados nos diferentes equipamentos — como CRAS, CREAS e </w:t>
      </w:r>
      <w:r w:rsidR="009A2195" w:rsidRPr="009D6FC0">
        <w:rPr>
          <w:szCs w:val="24"/>
        </w:rPr>
        <w:t>Convivência</w:t>
      </w:r>
      <w:r w:rsidRPr="009D6FC0">
        <w:rPr>
          <w:szCs w:val="24"/>
        </w:rPr>
        <w:t xml:space="preserve"> —, e permitir o rastreamento dos encaminhamentos realizados ao longo do tempo.</w:t>
      </w:r>
    </w:p>
    <w:p w14:paraId="727EA1AE" w14:textId="77777777" w:rsidR="006871DC" w:rsidRPr="009D6FC0" w:rsidRDefault="006871DC" w:rsidP="006871DC">
      <w:pPr>
        <w:rPr>
          <w:szCs w:val="24"/>
        </w:rPr>
      </w:pPr>
    </w:p>
    <w:p w14:paraId="5E77CCF6" w14:textId="530EFB03" w:rsidR="006871DC" w:rsidRPr="009D6FC0" w:rsidRDefault="006871DC" w:rsidP="006871DC">
      <w:pPr>
        <w:rPr>
          <w:szCs w:val="24"/>
        </w:rPr>
      </w:pPr>
      <w:r w:rsidRPr="009D6FC0">
        <w:rPr>
          <w:szCs w:val="24"/>
        </w:rPr>
        <w:t>A iniciativa busca qualificar a tomada de decisão dos gestores e técnicos, garantir a continuidade do histórico das famílias e fortalecer a articulação entre os diferentes serviços da rede de proteção social.</w:t>
      </w:r>
    </w:p>
    <w:p w14:paraId="00C080CE" w14:textId="77777777" w:rsidR="006871DC" w:rsidRDefault="006871DC">
      <w:pPr>
        <w:spacing w:after="160" w:line="259" w:lineRule="auto"/>
      </w:pPr>
      <w:r>
        <w:br w:type="page"/>
      </w:r>
    </w:p>
    <w:p w14:paraId="6883F807" w14:textId="1CD2D17D" w:rsidR="00CC4D42" w:rsidRDefault="00CC4D42" w:rsidP="003177AA">
      <w:pPr>
        <w:pStyle w:val="Ttulo1"/>
        <w:numPr>
          <w:ilvl w:val="0"/>
          <w:numId w:val="1"/>
        </w:numPr>
        <w:ind w:left="426"/>
      </w:pPr>
      <w:bookmarkStart w:id="1" w:name="_Toc225945433"/>
      <w:r>
        <w:lastRenderedPageBreak/>
        <w:t xml:space="preserve">Diagnóstico da </w:t>
      </w:r>
      <w:r w:rsidRPr="003177AA">
        <w:t>situação</w:t>
      </w:r>
      <w:r>
        <w:t xml:space="preserve"> atual</w:t>
      </w:r>
      <w:bookmarkEnd w:id="1"/>
    </w:p>
    <w:p w14:paraId="36E0CD99" w14:textId="77777777" w:rsidR="00A91549" w:rsidRDefault="00A91549" w:rsidP="00A91549">
      <w:pPr>
        <w:rPr>
          <w:szCs w:val="24"/>
        </w:rPr>
      </w:pPr>
    </w:p>
    <w:p w14:paraId="73158958" w14:textId="3D455C61" w:rsidR="00A91549" w:rsidRPr="00A91549" w:rsidRDefault="00A91549" w:rsidP="00A91549">
      <w:pPr>
        <w:rPr>
          <w:szCs w:val="24"/>
        </w:rPr>
      </w:pPr>
      <w:r w:rsidRPr="00A91549">
        <w:rPr>
          <w:szCs w:val="24"/>
        </w:rPr>
        <w:t>A gestão socioassistencial do município de Ribeirão é realizada, hoje, predominantemente em papel. Os registros de atendimento, os prontuários das famílias e os formulários de encaminhamento são preenchidos manualmente, e o que eventualmente é digitalizado ainda mantém sua cópia física — gerando um fluxo paralelo que não elimina o papel, mas o duplica.</w:t>
      </w:r>
      <w:r w:rsidR="00394F6A">
        <w:rPr>
          <w:szCs w:val="24"/>
        </w:rPr>
        <w:t xml:space="preserve"> </w:t>
      </w:r>
      <w:r w:rsidRPr="00A91549">
        <w:rPr>
          <w:szCs w:val="24"/>
        </w:rPr>
        <w:t>Esse modelo apresenta desafios concretos no dia a dia dos equipamentos:</w:t>
      </w:r>
    </w:p>
    <w:p w14:paraId="3FE3F737" w14:textId="5C6E986A" w:rsidR="00394F6A" w:rsidRDefault="00A91549" w:rsidP="00BA4EB4">
      <w:pPr>
        <w:pStyle w:val="Ttulo2"/>
        <w:numPr>
          <w:ilvl w:val="1"/>
          <w:numId w:val="1"/>
        </w:numPr>
        <w:tabs>
          <w:tab w:val="left" w:pos="851"/>
        </w:tabs>
      </w:pPr>
      <w:bookmarkStart w:id="2" w:name="_Toc225945434"/>
      <w:r w:rsidRPr="00A91549">
        <w:t>Cadastros redundantes</w:t>
      </w:r>
      <w:bookmarkEnd w:id="2"/>
    </w:p>
    <w:p w14:paraId="4D54A6DF" w14:textId="354A9EAB" w:rsidR="00A91549" w:rsidRPr="00A91549" w:rsidRDefault="00A91549" w:rsidP="00BA4EB4">
      <w:pPr>
        <w:ind w:left="708"/>
        <w:rPr>
          <w:szCs w:val="24"/>
        </w:rPr>
      </w:pPr>
      <w:r w:rsidRPr="00A91549">
        <w:rPr>
          <w:szCs w:val="24"/>
        </w:rPr>
        <w:t>Quando uma família chega a um equipamento, ela é cadastrada naquele ponto de atendimento. Ao ser encaminhada para outro serviço — seja o CREAS, o Serviço de Convivência ou outro equipamento —, o processo de cadastro recomeça do zero. Os mesmos dados são coletados e registrados novamente, como se aquela família fosse desconhecida da rede. Esse ciclo se repete a cada novo vínculo, gerando redundância de informações e consumindo tempo dos técnicos que poderia ser dedicado ao atendimento.</w:t>
      </w:r>
    </w:p>
    <w:p w14:paraId="439285E3" w14:textId="77777777" w:rsidR="00A91549" w:rsidRPr="00A91549" w:rsidRDefault="00A91549" w:rsidP="00A91549">
      <w:pPr>
        <w:rPr>
          <w:szCs w:val="24"/>
        </w:rPr>
      </w:pPr>
    </w:p>
    <w:p w14:paraId="3CECC17A" w14:textId="78A9BB14" w:rsidR="00BA4EB4" w:rsidRPr="00BA4EB4" w:rsidRDefault="00A91549" w:rsidP="00BA4EB4">
      <w:pPr>
        <w:pStyle w:val="Ttulo2"/>
        <w:numPr>
          <w:ilvl w:val="1"/>
          <w:numId w:val="1"/>
        </w:numPr>
        <w:tabs>
          <w:tab w:val="left" w:pos="851"/>
        </w:tabs>
      </w:pPr>
      <w:bookmarkStart w:id="3" w:name="_Toc225945435"/>
      <w:r w:rsidRPr="00BA4EB4">
        <w:rPr>
          <w:rStyle w:val="Ttulo2Char"/>
          <w:b/>
        </w:rPr>
        <w:t>Acúmulo de papel e risco de perda</w:t>
      </w:r>
      <w:bookmarkEnd w:id="3"/>
      <w:r w:rsidRPr="00BA4EB4">
        <w:t xml:space="preserve"> </w:t>
      </w:r>
    </w:p>
    <w:p w14:paraId="67273D3D" w14:textId="2E1A2AE8" w:rsidR="00A91549" w:rsidRPr="00A91549" w:rsidRDefault="00A91549" w:rsidP="00BA4EB4">
      <w:pPr>
        <w:ind w:left="708"/>
        <w:rPr>
          <w:szCs w:val="24"/>
        </w:rPr>
      </w:pPr>
      <w:r w:rsidRPr="00A91549">
        <w:rPr>
          <w:szCs w:val="24"/>
        </w:rPr>
        <w:t>A consequência direta desse modelo é o volume crescente de documentos físicos que se acumulam nos equipamentos ao longo do tempo. Prontuários, fichas de cadastro e formulários de encaminhamento ocupam espaço, dificultam a consulta rápida e estão sujeitos a perdas, deterioração ou extravio — comprometendo o histórico das famílias e a continuidade do atendimento.</w:t>
      </w:r>
    </w:p>
    <w:p w14:paraId="67653CF3" w14:textId="77777777" w:rsidR="00A91549" w:rsidRPr="00A91549" w:rsidRDefault="00A91549" w:rsidP="00A91549">
      <w:pPr>
        <w:rPr>
          <w:szCs w:val="24"/>
        </w:rPr>
      </w:pPr>
    </w:p>
    <w:p w14:paraId="3586F4A3" w14:textId="3B9FE3D7" w:rsidR="00BA4EB4" w:rsidRDefault="00A91549" w:rsidP="00BA4EB4">
      <w:pPr>
        <w:pStyle w:val="Ttulo2"/>
        <w:numPr>
          <w:ilvl w:val="1"/>
          <w:numId w:val="1"/>
        </w:numPr>
        <w:tabs>
          <w:tab w:val="left" w:pos="851"/>
        </w:tabs>
      </w:pPr>
      <w:bookmarkStart w:id="4" w:name="_Toc225945436"/>
      <w:r w:rsidRPr="00A91549">
        <w:t>Dificuldade de visão integrada</w:t>
      </w:r>
      <w:bookmarkEnd w:id="4"/>
    </w:p>
    <w:p w14:paraId="6C257265" w14:textId="1563EE94" w:rsidR="003177AA" w:rsidRDefault="00A91549" w:rsidP="00BA4EB4">
      <w:pPr>
        <w:ind w:left="708"/>
        <w:rPr>
          <w:szCs w:val="24"/>
        </w:rPr>
      </w:pPr>
      <w:r w:rsidRPr="00A91549">
        <w:rPr>
          <w:szCs w:val="24"/>
        </w:rPr>
        <w:t>Sem um sistema centralizado, cada equipamento enxerga apenas o recorte da família que está sob sua responsabilidade. Não há forma ágil de saber, por exemplo, se uma família atendida no CRAS também possui um caso ativo no CREAS, ou quais programas sociais ela já acessou. Essa fragmentação dificulta a tomada de decisão e o planejamento da rede como um todo.</w:t>
      </w:r>
    </w:p>
    <w:p w14:paraId="7ACCE08A" w14:textId="53C437FA" w:rsidR="005261BD" w:rsidRDefault="005261BD">
      <w:pPr>
        <w:spacing w:after="160" w:line="259" w:lineRule="auto"/>
        <w:rPr>
          <w:szCs w:val="24"/>
        </w:rPr>
      </w:pPr>
      <w:r>
        <w:rPr>
          <w:szCs w:val="24"/>
        </w:rPr>
        <w:br w:type="page"/>
      </w:r>
    </w:p>
    <w:p w14:paraId="1572EA8D" w14:textId="23AE15B8" w:rsidR="00657E45" w:rsidRDefault="00657E45" w:rsidP="006238FA">
      <w:pPr>
        <w:pStyle w:val="Ttulo1"/>
        <w:numPr>
          <w:ilvl w:val="0"/>
          <w:numId w:val="1"/>
        </w:numPr>
        <w:ind w:left="284" w:hanging="284"/>
      </w:pPr>
      <w:bookmarkStart w:id="5" w:name="_Toc225945437"/>
      <w:r>
        <w:lastRenderedPageBreak/>
        <w:t>Objetivos</w:t>
      </w:r>
      <w:bookmarkEnd w:id="5"/>
    </w:p>
    <w:p w14:paraId="675ABD6E" w14:textId="77777777" w:rsidR="006238FA" w:rsidRDefault="006238FA" w:rsidP="006238FA">
      <w:pPr>
        <w:rPr>
          <w:b/>
          <w:bCs/>
          <w:szCs w:val="24"/>
        </w:rPr>
      </w:pPr>
    </w:p>
    <w:p w14:paraId="60FAC544" w14:textId="69B1B640" w:rsidR="006238FA" w:rsidRPr="006238FA" w:rsidRDefault="006238FA" w:rsidP="006238FA">
      <w:pPr>
        <w:pStyle w:val="Ttulo2"/>
        <w:numPr>
          <w:ilvl w:val="1"/>
          <w:numId w:val="1"/>
        </w:numPr>
        <w:tabs>
          <w:tab w:val="left" w:pos="851"/>
        </w:tabs>
      </w:pPr>
      <w:bookmarkStart w:id="6" w:name="_Toc225945438"/>
      <w:r w:rsidRPr="006238FA">
        <w:t>Objetivo Geral</w:t>
      </w:r>
      <w:bookmarkEnd w:id="6"/>
    </w:p>
    <w:p w14:paraId="0F6EB672" w14:textId="77777777" w:rsidR="006238FA" w:rsidRDefault="006238FA" w:rsidP="006238FA">
      <w:pPr>
        <w:ind w:left="360"/>
        <w:rPr>
          <w:szCs w:val="24"/>
        </w:rPr>
      </w:pPr>
      <w:r w:rsidRPr="006238FA">
        <w:rPr>
          <w:szCs w:val="24"/>
        </w:rPr>
        <w:t>Desenvolver um sistema de informação para a gestão integrada dos serviços socioassistenciais do município de Ribeirão, permitindo o registro, acompanhamento e rastreamento das famílias atendidas na rede de proteção social.</w:t>
      </w:r>
    </w:p>
    <w:p w14:paraId="0099A8F5" w14:textId="77777777" w:rsidR="000F1DE9" w:rsidRPr="006238FA" w:rsidRDefault="000F1DE9" w:rsidP="006238FA">
      <w:pPr>
        <w:ind w:left="360"/>
        <w:rPr>
          <w:szCs w:val="24"/>
        </w:rPr>
      </w:pPr>
    </w:p>
    <w:p w14:paraId="2559E6BE" w14:textId="1CF08571" w:rsidR="006238FA" w:rsidRPr="006238FA" w:rsidRDefault="006238FA" w:rsidP="006238FA">
      <w:pPr>
        <w:pStyle w:val="Ttulo2"/>
        <w:numPr>
          <w:ilvl w:val="1"/>
          <w:numId w:val="1"/>
        </w:numPr>
        <w:tabs>
          <w:tab w:val="left" w:pos="851"/>
        </w:tabs>
      </w:pPr>
      <w:bookmarkStart w:id="7" w:name="_Toc225945439"/>
      <w:r w:rsidRPr="006238FA">
        <w:t>Objetivos Específicos</w:t>
      </w:r>
      <w:bookmarkEnd w:id="7"/>
    </w:p>
    <w:p w14:paraId="140DC777" w14:textId="77777777" w:rsidR="00AF2528" w:rsidRPr="00AF2528" w:rsidRDefault="00AF2528" w:rsidP="00AF2528">
      <w:pPr>
        <w:ind w:left="720"/>
        <w:rPr>
          <w:szCs w:val="24"/>
        </w:rPr>
      </w:pPr>
      <w:r w:rsidRPr="00AF2528">
        <w:rPr>
          <w:szCs w:val="24"/>
        </w:rPr>
        <w:t>O CAD Ribeirão é um sistema de gestão socioassistencial desenvolvido para o município de Ribeirão. Sua proposta central é simples: </w:t>
      </w:r>
      <w:r w:rsidRPr="00AF2528">
        <w:rPr>
          <w:b/>
          <w:bCs/>
          <w:szCs w:val="24"/>
        </w:rPr>
        <w:t>um único cadastro, acessível por toda a rede</w:t>
      </w:r>
      <w:r w:rsidRPr="00AF2528">
        <w:rPr>
          <w:szCs w:val="24"/>
        </w:rPr>
        <w:t>.</w:t>
      </w:r>
    </w:p>
    <w:p w14:paraId="6FA9E47D" w14:textId="77777777" w:rsidR="00AF2528" w:rsidRPr="00AF2528" w:rsidRDefault="00AF2528" w:rsidP="00AF2528">
      <w:pPr>
        <w:ind w:left="720"/>
        <w:rPr>
          <w:szCs w:val="24"/>
        </w:rPr>
      </w:pPr>
      <w:r w:rsidRPr="00AF2528">
        <w:rPr>
          <w:szCs w:val="24"/>
        </w:rPr>
        <w:t xml:space="preserve">Por meio dele, famílias e seus membros são registrados uma única vez. A partir desse cadastro centralizado, qualquer equipamento da rede passa a ter acesso ao histórico daquela família — sem a necessidade de </w:t>
      </w:r>
      <w:proofErr w:type="spellStart"/>
      <w:r w:rsidRPr="00AF2528">
        <w:rPr>
          <w:szCs w:val="24"/>
        </w:rPr>
        <w:t>recadastros</w:t>
      </w:r>
      <w:proofErr w:type="spellEnd"/>
      <w:r w:rsidRPr="00AF2528">
        <w:rPr>
          <w:szCs w:val="24"/>
        </w:rPr>
        <w:t xml:space="preserve"> a cada novo atendimento ou encaminhamento.</w:t>
      </w:r>
    </w:p>
    <w:p w14:paraId="63AF7B74" w14:textId="77777777" w:rsidR="00AF2528" w:rsidRPr="00AF2528" w:rsidRDefault="00AF2528" w:rsidP="00AF2528">
      <w:pPr>
        <w:ind w:left="720"/>
        <w:rPr>
          <w:szCs w:val="24"/>
        </w:rPr>
      </w:pPr>
      <w:r w:rsidRPr="00AF2528">
        <w:rPr>
          <w:szCs w:val="24"/>
        </w:rPr>
        <w:t>O sistema permite:</w:t>
      </w:r>
    </w:p>
    <w:p w14:paraId="5E200EA5" w14:textId="77777777" w:rsidR="00AF2528" w:rsidRPr="00AF2528" w:rsidRDefault="00AF2528" w:rsidP="00AF2528">
      <w:pPr>
        <w:numPr>
          <w:ilvl w:val="0"/>
          <w:numId w:val="7"/>
        </w:numPr>
        <w:rPr>
          <w:szCs w:val="24"/>
        </w:rPr>
      </w:pPr>
      <w:r w:rsidRPr="00AF2528">
        <w:rPr>
          <w:b/>
          <w:bCs/>
          <w:szCs w:val="24"/>
        </w:rPr>
        <w:t>Conhecer a situação de cada família</w:t>
      </w:r>
      <w:r w:rsidRPr="00AF2528">
        <w:rPr>
          <w:szCs w:val="24"/>
        </w:rPr>
        <w:t> — sua composição, histórico de atendimentos e nível de vulnerabilidade;</w:t>
      </w:r>
    </w:p>
    <w:p w14:paraId="0EDEB34D" w14:textId="77777777" w:rsidR="00AF2528" w:rsidRPr="00AF2528" w:rsidRDefault="00AF2528" w:rsidP="00AF2528">
      <w:pPr>
        <w:numPr>
          <w:ilvl w:val="0"/>
          <w:numId w:val="7"/>
        </w:numPr>
        <w:rPr>
          <w:szCs w:val="24"/>
        </w:rPr>
      </w:pPr>
      <w:r w:rsidRPr="00AF2528">
        <w:rPr>
          <w:b/>
          <w:bCs/>
          <w:szCs w:val="24"/>
        </w:rPr>
        <w:t>Saber em qual equipamento ela está sendo acompanhada</w:t>
      </w:r>
      <w:r w:rsidRPr="00AF2528">
        <w:rPr>
          <w:szCs w:val="24"/>
        </w:rPr>
        <w:t> — CRAS, CREAS, Serviço de Convivência ou outros;</w:t>
      </w:r>
    </w:p>
    <w:p w14:paraId="10913EE8" w14:textId="77777777" w:rsidR="00AF2528" w:rsidRDefault="00AF2528" w:rsidP="00AF2528">
      <w:pPr>
        <w:numPr>
          <w:ilvl w:val="0"/>
          <w:numId w:val="7"/>
        </w:numPr>
        <w:rPr>
          <w:szCs w:val="24"/>
        </w:rPr>
      </w:pPr>
      <w:r w:rsidRPr="00AF2528">
        <w:rPr>
          <w:b/>
          <w:bCs/>
          <w:szCs w:val="24"/>
        </w:rPr>
        <w:t>Registrar os serviços e benefícios</w:t>
      </w:r>
      <w:r w:rsidRPr="00AF2528">
        <w:rPr>
          <w:szCs w:val="24"/>
        </w:rPr>
        <w:t> acessados tanto pela família quanto por cada membro individualmente — programas sociais, grupos, oficinas, benefícios eventuais e outros.</w:t>
      </w:r>
    </w:p>
    <w:p w14:paraId="3ACB4DE6" w14:textId="77777777" w:rsidR="00AF2528" w:rsidRPr="00AF2528" w:rsidRDefault="00AF2528" w:rsidP="00AF2528">
      <w:pPr>
        <w:numPr>
          <w:ilvl w:val="0"/>
          <w:numId w:val="7"/>
        </w:numPr>
        <w:rPr>
          <w:szCs w:val="24"/>
        </w:rPr>
      </w:pPr>
      <w:r w:rsidRPr="006238FA">
        <w:rPr>
          <w:szCs w:val="24"/>
        </w:rPr>
        <w:t>Controlar os encaminhamentos entre equipamentos, gerando histórico rastreável;</w:t>
      </w:r>
    </w:p>
    <w:p w14:paraId="247847A0" w14:textId="77777777" w:rsidR="00AF2528" w:rsidRPr="006238FA" w:rsidRDefault="00AF2528" w:rsidP="00AF2528">
      <w:pPr>
        <w:numPr>
          <w:ilvl w:val="0"/>
          <w:numId w:val="7"/>
        </w:numPr>
        <w:rPr>
          <w:szCs w:val="24"/>
        </w:rPr>
      </w:pPr>
      <w:r w:rsidRPr="006238FA">
        <w:rPr>
          <w:szCs w:val="24"/>
        </w:rPr>
        <w:t>Permitir a consulta do histórico completo da família, mesmo após desligamento de um serviço;</w:t>
      </w:r>
    </w:p>
    <w:p w14:paraId="0D70C892" w14:textId="1134AA0C" w:rsidR="00AF2528" w:rsidRPr="00AF2528" w:rsidRDefault="00AF2528" w:rsidP="00AF2528">
      <w:pPr>
        <w:numPr>
          <w:ilvl w:val="0"/>
          <w:numId w:val="7"/>
        </w:numPr>
        <w:rPr>
          <w:szCs w:val="24"/>
        </w:rPr>
      </w:pPr>
      <w:r w:rsidRPr="006238FA">
        <w:rPr>
          <w:szCs w:val="24"/>
        </w:rPr>
        <w:t>Apoiar gestores e técnicos na tomada de decisão por meio de informações consolidadas.</w:t>
      </w:r>
    </w:p>
    <w:p w14:paraId="2F270B05" w14:textId="77777777" w:rsidR="00AF2528" w:rsidRPr="00AF2528" w:rsidRDefault="00AF2528" w:rsidP="00AF2528">
      <w:pPr>
        <w:ind w:left="720"/>
        <w:rPr>
          <w:szCs w:val="24"/>
        </w:rPr>
      </w:pPr>
      <w:r w:rsidRPr="00AF2528">
        <w:rPr>
          <w:szCs w:val="24"/>
        </w:rPr>
        <w:t>O resultado é uma </w:t>
      </w:r>
      <w:r w:rsidRPr="00AF2528">
        <w:rPr>
          <w:b/>
          <w:bCs/>
          <w:szCs w:val="24"/>
        </w:rPr>
        <w:t>visão integrada</w:t>
      </w:r>
      <w:r w:rsidRPr="00AF2528">
        <w:rPr>
          <w:szCs w:val="24"/>
        </w:rPr>
        <w:t> da família dentro da rede, que apoia técnicos no acompanhamento do dia a dia e oferece aos gestores uma base sólida para a tomada de decisão.</w:t>
      </w:r>
    </w:p>
    <w:p w14:paraId="21199446" w14:textId="77777777" w:rsidR="00E94236" w:rsidRPr="00E94236" w:rsidRDefault="00E94236" w:rsidP="00E94236"/>
    <w:p w14:paraId="29CA538E" w14:textId="052C7692" w:rsidR="00641C9A" w:rsidRPr="00641C9A" w:rsidRDefault="00E94236" w:rsidP="00E94236">
      <w:pPr>
        <w:pStyle w:val="Ttulo1"/>
        <w:numPr>
          <w:ilvl w:val="0"/>
          <w:numId w:val="1"/>
        </w:numPr>
      </w:pPr>
      <w:bookmarkStart w:id="8" w:name="_Toc225945440"/>
      <w:r w:rsidRPr="00E94236">
        <w:lastRenderedPageBreak/>
        <w:t>Equipamentos da Assistência Social</w:t>
      </w:r>
      <w:bookmarkEnd w:id="8"/>
    </w:p>
    <w:p w14:paraId="31B90412" w14:textId="4347F2F8" w:rsidR="00641C9A" w:rsidRDefault="007F0B61" w:rsidP="007F0B61">
      <w:pPr>
        <w:ind w:left="360"/>
        <w:rPr>
          <w:szCs w:val="24"/>
        </w:rPr>
      </w:pPr>
      <w:r w:rsidRPr="007F0B61">
        <w:rPr>
          <w:szCs w:val="24"/>
        </w:rPr>
        <w:t>A rede de proteção social do município é composta por diferentes equipamentos, cada um com papel específico no atendimento às famílias. O quadro abaixo apresenta os principais equipamentos contemplados pelo CAD Ribeirão</w:t>
      </w:r>
      <w:r w:rsidR="009807D6">
        <w:rPr>
          <w:szCs w:val="24"/>
        </w:rPr>
        <w:t>:</w:t>
      </w:r>
    </w:p>
    <w:p w14:paraId="4852CB36" w14:textId="77777777" w:rsidR="00E53633" w:rsidRDefault="00E53633" w:rsidP="007F0B61">
      <w:pPr>
        <w:ind w:left="360"/>
        <w:rPr>
          <w:szCs w:val="24"/>
        </w:rPr>
      </w:pPr>
    </w:p>
    <w:tbl>
      <w:tblPr>
        <w:tblStyle w:val="TabelaBrancoCinza-CabealhoAzul"/>
        <w:tblW w:w="0" w:type="auto"/>
        <w:tblLook w:val="04A0" w:firstRow="1" w:lastRow="0" w:firstColumn="1" w:lastColumn="0" w:noHBand="0" w:noVBand="1"/>
      </w:tblPr>
      <w:tblGrid>
        <w:gridCol w:w="3016"/>
        <w:gridCol w:w="2885"/>
        <w:gridCol w:w="2866"/>
      </w:tblGrid>
      <w:tr w:rsidR="001A7294" w:rsidRPr="001A7294" w14:paraId="411DB66C" w14:textId="77777777" w:rsidTr="001A7294">
        <w:trPr>
          <w:cnfStyle w:val="100000000000" w:firstRow="1" w:lastRow="0" w:firstColumn="0" w:lastColumn="0" w:oddVBand="0" w:evenVBand="0" w:oddHBand="0" w:evenHBand="0" w:firstRowFirstColumn="0" w:firstRowLastColumn="0" w:lastRowFirstColumn="0" w:lastRowLastColumn="0"/>
        </w:trPr>
        <w:tc>
          <w:tcPr>
            <w:tcW w:w="0" w:type="auto"/>
            <w:hideMark/>
          </w:tcPr>
          <w:p w14:paraId="19B3B50B" w14:textId="77777777" w:rsidR="00E53633" w:rsidRPr="001A7294" w:rsidRDefault="00E53633" w:rsidP="00E53633">
            <w:pPr>
              <w:ind w:left="360"/>
              <w:rPr>
                <w:b w:val="0"/>
                <w:bCs/>
                <w:color w:val="FFFFFF" w:themeColor="background1"/>
                <w:szCs w:val="24"/>
              </w:rPr>
            </w:pPr>
            <w:r w:rsidRPr="001A7294">
              <w:rPr>
                <w:bCs/>
                <w:color w:val="FFFFFF" w:themeColor="background1"/>
                <w:szCs w:val="24"/>
              </w:rPr>
              <w:t>Equipamento</w:t>
            </w:r>
          </w:p>
        </w:tc>
        <w:tc>
          <w:tcPr>
            <w:tcW w:w="0" w:type="auto"/>
            <w:hideMark/>
          </w:tcPr>
          <w:p w14:paraId="1E353633" w14:textId="77777777" w:rsidR="00E53633" w:rsidRPr="001A7294" w:rsidRDefault="00E53633" w:rsidP="00E53633">
            <w:pPr>
              <w:ind w:left="360"/>
              <w:rPr>
                <w:b w:val="0"/>
                <w:bCs/>
                <w:color w:val="FFFFFF" w:themeColor="background1"/>
                <w:szCs w:val="24"/>
              </w:rPr>
            </w:pPr>
            <w:r w:rsidRPr="001A7294">
              <w:rPr>
                <w:bCs/>
                <w:color w:val="FFFFFF" w:themeColor="background1"/>
                <w:szCs w:val="24"/>
              </w:rPr>
              <w:t>Papel Público</w:t>
            </w:r>
          </w:p>
        </w:tc>
        <w:tc>
          <w:tcPr>
            <w:tcW w:w="0" w:type="auto"/>
            <w:hideMark/>
          </w:tcPr>
          <w:p w14:paraId="7A6CF5C6" w14:textId="77777777" w:rsidR="00E53633" w:rsidRPr="001A7294" w:rsidRDefault="00E53633" w:rsidP="00E53633">
            <w:pPr>
              <w:ind w:left="360"/>
              <w:rPr>
                <w:b w:val="0"/>
                <w:bCs/>
                <w:color w:val="FFFFFF" w:themeColor="background1"/>
                <w:szCs w:val="24"/>
              </w:rPr>
            </w:pPr>
            <w:r w:rsidRPr="001A7294">
              <w:rPr>
                <w:bCs/>
                <w:color w:val="FFFFFF" w:themeColor="background1"/>
                <w:szCs w:val="24"/>
              </w:rPr>
              <w:t>Público-alvo</w:t>
            </w:r>
          </w:p>
        </w:tc>
      </w:tr>
      <w:tr w:rsidR="00E53633" w:rsidRPr="00E53633" w14:paraId="58ABF76A" w14:textId="77777777" w:rsidTr="001A7294">
        <w:trPr>
          <w:cnfStyle w:val="000000100000" w:firstRow="0" w:lastRow="0" w:firstColumn="0" w:lastColumn="0" w:oddVBand="0" w:evenVBand="0" w:oddHBand="1" w:evenHBand="0" w:firstRowFirstColumn="0" w:firstRowLastColumn="0" w:lastRowFirstColumn="0" w:lastRowLastColumn="0"/>
        </w:trPr>
        <w:tc>
          <w:tcPr>
            <w:tcW w:w="0" w:type="auto"/>
            <w:hideMark/>
          </w:tcPr>
          <w:p w14:paraId="2BEC3310" w14:textId="2A2A173A" w:rsidR="00E53633" w:rsidRPr="00E53633" w:rsidRDefault="00E53633" w:rsidP="002B0017">
            <w:pPr>
              <w:ind w:left="360"/>
              <w:jc w:val="left"/>
              <w:rPr>
                <w:szCs w:val="24"/>
              </w:rPr>
            </w:pPr>
            <w:r w:rsidRPr="00E53633">
              <w:rPr>
                <w:szCs w:val="24"/>
              </w:rPr>
              <w:t>CRAS</w:t>
            </w:r>
            <w:r w:rsidR="00FB1569">
              <w:rPr>
                <w:szCs w:val="24"/>
              </w:rPr>
              <w:t xml:space="preserve"> - </w:t>
            </w:r>
            <w:r w:rsidR="002B0017" w:rsidRPr="002B0017">
              <w:rPr>
                <w:szCs w:val="24"/>
              </w:rPr>
              <w:t>Centro de Referência de Assistência Social</w:t>
            </w:r>
          </w:p>
        </w:tc>
        <w:tc>
          <w:tcPr>
            <w:tcW w:w="0" w:type="auto"/>
            <w:hideMark/>
          </w:tcPr>
          <w:p w14:paraId="1F6FC0E2" w14:textId="77777777" w:rsidR="00E53633" w:rsidRPr="00E53633" w:rsidRDefault="00E53633" w:rsidP="00E53633">
            <w:pPr>
              <w:ind w:left="360"/>
              <w:rPr>
                <w:szCs w:val="24"/>
              </w:rPr>
            </w:pPr>
            <w:r w:rsidRPr="00E53633">
              <w:rPr>
                <w:szCs w:val="24"/>
              </w:rPr>
              <w:t>Porta de entrada da assistência social, proteção básica</w:t>
            </w:r>
          </w:p>
        </w:tc>
        <w:tc>
          <w:tcPr>
            <w:tcW w:w="0" w:type="auto"/>
            <w:hideMark/>
          </w:tcPr>
          <w:p w14:paraId="1D47704D" w14:textId="77777777" w:rsidR="00E53633" w:rsidRPr="00E53633" w:rsidRDefault="00E53633" w:rsidP="00E53633">
            <w:pPr>
              <w:ind w:left="360"/>
              <w:rPr>
                <w:szCs w:val="24"/>
              </w:rPr>
            </w:pPr>
            <w:r w:rsidRPr="00E53633">
              <w:rPr>
                <w:szCs w:val="24"/>
              </w:rPr>
              <w:t>Famílias em vulnerabilidade social</w:t>
            </w:r>
          </w:p>
        </w:tc>
      </w:tr>
      <w:tr w:rsidR="00E53633" w:rsidRPr="00E53633" w14:paraId="52AA52A9" w14:textId="77777777" w:rsidTr="001A7294">
        <w:trPr>
          <w:cnfStyle w:val="000000010000" w:firstRow="0" w:lastRow="0" w:firstColumn="0" w:lastColumn="0" w:oddVBand="0" w:evenVBand="0" w:oddHBand="0" w:evenHBand="1" w:firstRowFirstColumn="0" w:firstRowLastColumn="0" w:lastRowFirstColumn="0" w:lastRowLastColumn="0"/>
        </w:trPr>
        <w:tc>
          <w:tcPr>
            <w:tcW w:w="0" w:type="auto"/>
            <w:hideMark/>
          </w:tcPr>
          <w:p w14:paraId="583F753F" w14:textId="48D4238B" w:rsidR="00E53633" w:rsidRPr="00E53633" w:rsidRDefault="00E53633" w:rsidP="00E53633">
            <w:pPr>
              <w:ind w:left="360"/>
              <w:rPr>
                <w:szCs w:val="24"/>
              </w:rPr>
            </w:pPr>
            <w:r w:rsidRPr="00E53633">
              <w:rPr>
                <w:szCs w:val="24"/>
              </w:rPr>
              <w:t>CREAS</w:t>
            </w:r>
            <w:r w:rsidR="002B0017">
              <w:rPr>
                <w:szCs w:val="24"/>
              </w:rPr>
              <w:t xml:space="preserve"> - </w:t>
            </w:r>
            <w:r w:rsidR="002B0017" w:rsidRPr="002B0017">
              <w:rPr>
                <w:szCs w:val="24"/>
              </w:rPr>
              <w:t>Centro de Referência Especializado de Assistência Social</w:t>
            </w:r>
          </w:p>
        </w:tc>
        <w:tc>
          <w:tcPr>
            <w:tcW w:w="0" w:type="auto"/>
            <w:hideMark/>
          </w:tcPr>
          <w:p w14:paraId="1581E6A1" w14:textId="77777777" w:rsidR="00E53633" w:rsidRPr="00E53633" w:rsidRDefault="00E53633" w:rsidP="00E53633">
            <w:pPr>
              <w:ind w:left="360"/>
              <w:rPr>
                <w:szCs w:val="24"/>
              </w:rPr>
            </w:pPr>
            <w:r w:rsidRPr="00E53633">
              <w:rPr>
                <w:szCs w:val="24"/>
              </w:rPr>
              <w:t>Proteção especial de média complexidade</w:t>
            </w:r>
          </w:p>
        </w:tc>
        <w:tc>
          <w:tcPr>
            <w:tcW w:w="0" w:type="auto"/>
            <w:hideMark/>
          </w:tcPr>
          <w:p w14:paraId="337961D1" w14:textId="77777777" w:rsidR="00E53633" w:rsidRPr="00E53633" w:rsidRDefault="00E53633" w:rsidP="00E53633">
            <w:pPr>
              <w:ind w:left="360"/>
              <w:rPr>
                <w:szCs w:val="24"/>
              </w:rPr>
            </w:pPr>
            <w:r w:rsidRPr="00E53633">
              <w:rPr>
                <w:szCs w:val="24"/>
              </w:rPr>
              <w:t>Famílias com direitos violados, vínculos fragilizados</w:t>
            </w:r>
          </w:p>
        </w:tc>
      </w:tr>
      <w:tr w:rsidR="00E53633" w:rsidRPr="00E53633" w14:paraId="64C844AD" w14:textId="77777777" w:rsidTr="001A7294">
        <w:trPr>
          <w:cnfStyle w:val="000000100000" w:firstRow="0" w:lastRow="0" w:firstColumn="0" w:lastColumn="0" w:oddVBand="0" w:evenVBand="0" w:oddHBand="1" w:evenHBand="0" w:firstRowFirstColumn="0" w:firstRowLastColumn="0" w:lastRowFirstColumn="0" w:lastRowLastColumn="0"/>
        </w:trPr>
        <w:tc>
          <w:tcPr>
            <w:tcW w:w="0" w:type="auto"/>
            <w:hideMark/>
          </w:tcPr>
          <w:p w14:paraId="6B31FF06" w14:textId="77777777" w:rsidR="00E53633" w:rsidRPr="00E53633" w:rsidRDefault="00E53633" w:rsidP="00E53633">
            <w:pPr>
              <w:ind w:left="360"/>
              <w:rPr>
                <w:szCs w:val="24"/>
              </w:rPr>
            </w:pPr>
            <w:r w:rsidRPr="00E53633">
              <w:rPr>
                <w:szCs w:val="24"/>
              </w:rPr>
              <w:t>Bolsa Família</w:t>
            </w:r>
          </w:p>
        </w:tc>
        <w:tc>
          <w:tcPr>
            <w:tcW w:w="0" w:type="auto"/>
            <w:hideMark/>
          </w:tcPr>
          <w:p w14:paraId="78117D04" w14:textId="77777777" w:rsidR="00E53633" w:rsidRPr="00E53633" w:rsidRDefault="00E53633" w:rsidP="00E53633">
            <w:pPr>
              <w:ind w:left="360"/>
              <w:rPr>
                <w:szCs w:val="24"/>
              </w:rPr>
            </w:pPr>
            <w:r w:rsidRPr="00E53633">
              <w:rPr>
                <w:szCs w:val="24"/>
              </w:rPr>
              <w:t>Transferência de renda</w:t>
            </w:r>
          </w:p>
        </w:tc>
        <w:tc>
          <w:tcPr>
            <w:tcW w:w="0" w:type="auto"/>
            <w:hideMark/>
          </w:tcPr>
          <w:p w14:paraId="51F5FBC3" w14:textId="77777777" w:rsidR="00E53633" w:rsidRPr="00E53633" w:rsidRDefault="00E53633" w:rsidP="00E53633">
            <w:pPr>
              <w:ind w:left="360"/>
              <w:rPr>
                <w:szCs w:val="24"/>
              </w:rPr>
            </w:pPr>
            <w:r w:rsidRPr="00E53633">
              <w:rPr>
                <w:szCs w:val="24"/>
              </w:rPr>
              <w:t>Famílias em extrema pobreza</w:t>
            </w:r>
          </w:p>
        </w:tc>
      </w:tr>
      <w:tr w:rsidR="00E53633" w:rsidRPr="00E53633" w14:paraId="60237675" w14:textId="77777777" w:rsidTr="001A7294">
        <w:trPr>
          <w:cnfStyle w:val="000000010000" w:firstRow="0" w:lastRow="0" w:firstColumn="0" w:lastColumn="0" w:oddVBand="0" w:evenVBand="0" w:oddHBand="0" w:evenHBand="1" w:firstRowFirstColumn="0" w:firstRowLastColumn="0" w:lastRowFirstColumn="0" w:lastRowLastColumn="0"/>
        </w:trPr>
        <w:tc>
          <w:tcPr>
            <w:tcW w:w="0" w:type="auto"/>
            <w:hideMark/>
          </w:tcPr>
          <w:p w14:paraId="71FF7CB5" w14:textId="42D77E41" w:rsidR="00E53633" w:rsidRPr="00E53633" w:rsidRDefault="00C43510" w:rsidP="00E53633">
            <w:pPr>
              <w:ind w:left="360"/>
              <w:rPr>
                <w:szCs w:val="24"/>
              </w:rPr>
            </w:pPr>
            <w:r>
              <w:rPr>
                <w:szCs w:val="24"/>
              </w:rPr>
              <w:t>Serviço de Convivência</w:t>
            </w:r>
          </w:p>
        </w:tc>
        <w:tc>
          <w:tcPr>
            <w:tcW w:w="0" w:type="auto"/>
            <w:hideMark/>
          </w:tcPr>
          <w:p w14:paraId="7160201D" w14:textId="77777777" w:rsidR="00E53633" w:rsidRPr="00E53633" w:rsidRDefault="00E53633" w:rsidP="00E53633">
            <w:pPr>
              <w:ind w:left="360"/>
              <w:rPr>
                <w:szCs w:val="24"/>
              </w:rPr>
            </w:pPr>
            <w:r w:rsidRPr="00E53633">
              <w:rPr>
                <w:szCs w:val="24"/>
              </w:rPr>
              <w:t>Serviço de convivência e fortalecimento de vínculos</w:t>
            </w:r>
          </w:p>
        </w:tc>
        <w:tc>
          <w:tcPr>
            <w:tcW w:w="0" w:type="auto"/>
            <w:hideMark/>
          </w:tcPr>
          <w:p w14:paraId="0FBCFC30" w14:textId="77777777" w:rsidR="00E53633" w:rsidRPr="00E53633" w:rsidRDefault="00E53633" w:rsidP="00E53633">
            <w:pPr>
              <w:ind w:left="360"/>
              <w:rPr>
                <w:szCs w:val="24"/>
              </w:rPr>
            </w:pPr>
            <w:r w:rsidRPr="00E53633">
              <w:rPr>
                <w:szCs w:val="24"/>
              </w:rPr>
              <w:t>Crianças, jovens, idosos</w:t>
            </w:r>
          </w:p>
        </w:tc>
      </w:tr>
    </w:tbl>
    <w:p w14:paraId="6D6E5282" w14:textId="0A750105" w:rsidR="00E53633" w:rsidRDefault="00667275" w:rsidP="0039094F">
      <w:pPr>
        <w:pStyle w:val="Ttulo"/>
        <w:jc w:val="center"/>
      </w:pPr>
      <w:r w:rsidRPr="00667275">
        <w:t>Tabela 1 — Equipamentos da Rede Socioassistencial</w:t>
      </w:r>
    </w:p>
    <w:p w14:paraId="0498E41F" w14:textId="77777777" w:rsidR="00C43510" w:rsidRPr="00C43510" w:rsidRDefault="00C43510" w:rsidP="00C43510"/>
    <w:p w14:paraId="77C02A59" w14:textId="658D82FF" w:rsidR="00641C9A" w:rsidRPr="00641C9A" w:rsidRDefault="00651052" w:rsidP="00751C7D">
      <w:pPr>
        <w:pStyle w:val="Ttulo1"/>
        <w:numPr>
          <w:ilvl w:val="0"/>
          <w:numId w:val="1"/>
        </w:numPr>
        <w:ind w:left="284" w:hanging="284"/>
      </w:pPr>
      <w:bookmarkStart w:id="9" w:name="_Toc225945441"/>
      <w:r w:rsidRPr="00651052">
        <w:t>Fluxo de Atendimento das Famílias</w:t>
      </w:r>
      <w:bookmarkEnd w:id="9"/>
    </w:p>
    <w:p w14:paraId="7B51A1CE" w14:textId="77777777" w:rsidR="00EA66A7" w:rsidRDefault="00EA66A7" w:rsidP="00EA66A7">
      <w:pPr>
        <w:spacing w:after="160" w:line="259" w:lineRule="auto"/>
        <w:rPr>
          <w:szCs w:val="24"/>
        </w:rPr>
      </w:pPr>
      <w:r w:rsidRPr="00EA66A7">
        <w:rPr>
          <w:szCs w:val="24"/>
        </w:rPr>
        <w:t>O atendimento socioassistencial no município de Ribeirão segue um fluxo organizado, que vai desde a identificação da família até o acompanhamento contínuo ou o encerramento do vínculo com o serviço. Este fluxo não é rígido — ele reflete a realidade da assistência social, aonde cada família chega por um caminho diferente e pode precisar de mais de um serviço ao mesmo tempo.</w:t>
      </w:r>
    </w:p>
    <w:p w14:paraId="571A623A" w14:textId="2E78DA31" w:rsidR="00354392" w:rsidRDefault="00C91B91" w:rsidP="00C91B91">
      <w:pPr>
        <w:pStyle w:val="Ttulo2"/>
        <w:numPr>
          <w:ilvl w:val="1"/>
          <w:numId w:val="1"/>
        </w:numPr>
        <w:tabs>
          <w:tab w:val="left" w:pos="851"/>
        </w:tabs>
      </w:pPr>
      <w:bookmarkStart w:id="10" w:name="_Toc225945442"/>
      <w:r>
        <w:t>Entrada</w:t>
      </w:r>
      <w:bookmarkEnd w:id="10"/>
      <w:r>
        <w:t xml:space="preserve"> </w:t>
      </w:r>
    </w:p>
    <w:p w14:paraId="6537FC71" w14:textId="01EDF529" w:rsidR="001076CB" w:rsidRDefault="00C91B91" w:rsidP="00C91B91">
      <w:pPr>
        <w:ind w:left="360"/>
        <w:rPr>
          <w:szCs w:val="24"/>
        </w:rPr>
      </w:pPr>
      <w:r w:rsidRPr="00C91B91">
        <w:rPr>
          <w:szCs w:val="24"/>
        </w:rPr>
        <w:t>A família ou indivíduo pode chegar à rede de proteção social por diferentes caminhos</w:t>
      </w:r>
      <w:r w:rsidR="00751C42">
        <w:rPr>
          <w:szCs w:val="24"/>
        </w:rPr>
        <w:t>. Seguem alguns exemplos:</w:t>
      </w:r>
    </w:p>
    <w:p w14:paraId="3BA20A3C" w14:textId="77777777" w:rsidR="00A9085D" w:rsidRDefault="00A9085D" w:rsidP="00C91B91">
      <w:pPr>
        <w:ind w:left="360"/>
        <w:rPr>
          <w:szCs w:val="24"/>
        </w:rPr>
      </w:pPr>
    </w:p>
    <w:tbl>
      <w:tblPr>
        <w:tblStyle w:val="TabelaBrancoCinza-CabealhoAzul"/>
        <w:tblW w:w="8363" w:type="dxa"/>
        <w:tblInd w:w="416" w:type="dxa"/>
        <w:tblLook w:val="04A0" w:firstRow="1" w:lastRow="0" w:firstColumn="1" w:lastColumn="0" w:noHBand="0" w:noVBand="1"/>
      </w:tblPr>
      <w:tblGrid>
        <w:gridCol w:w="4341"/>
        <w:gridCol w:w="4022"/>
      </w:tblGrid>
      <w:tr w:rsidR="00751C42" w:rsidRPr="001076CB" w14:paraId="197BE4DF" w14:textId="77777777" w:rsidTr="00751C42">
        <w:trPr>
          <w:cnfStyle w:val="100000000000" w:firstRow="1" w:lastRow="0" w:firstColumn="0" w:lastColumn="0" w:oddVBand="0" w:evenVBand="0" w:oddHBand="0" w:evenHBand="0" w:firstRowFirstColumn="0" w:firstRowLastColumn="0" w:lastRowFirstColumn="0" w:lastRowLastColumn="0"/>
        </w:trPr>
        <w:tc>
          <w:tcPr>
            <w:tcW w:w="4341" w:type="dxa"/>
            <w:hideMark/>
          </w:tcPr>
          <w:p w14:paraId="60102E72" w14:textId="77777777" w:rsidR="001076CB" w:rsidRPr="001076CB" w:rsidRDefault="001076CB" w:rsidP="001076CB">
            <w:pPr>
              <w:ind w:left="360"/>
              <w:rPr>
                <w:bCs/>
                <w:color w:val="FFFFFF" w:themeColor="background1"/>
                <w:szCs w:val="24"/>
              </w:rPr>
            </w:pPr>
            <w:r w:rsidRPr="001076CB">
              <w:rPr>
                <w:bCs/>
                <w:color w:val="FFFFFF" w:themeColor="background1"/>
                <w:szCs w:val="24"/>
              </w:rPr>
              <w:t>Origem</w:t>
            </w:r>
          </w:p>
        </w:tc>
        <w:tc>
          <w:tcPr>
            <w:tcW w:w="4022" w:type="dxa"/>
            <w:hideMark/>
          </w:tcPr>
          <w:p w14:paraId="67D2B523" w14:textId="77777777" w:rsidR="001076CB" w:rsidRPr="001076CB" w:rsidRDefault="001076CB" w:rsidP="001076CB">
            <w:pPr>
              <w:ind w:left="360"/>
              <w:rPr>
                <w:bCs/>
                <w:color w:val="FFFFFF" w:themeColor="background1"/>
                <w:szCs w:val="24"/>
              </w:rPr>
            </w:pPr>
            <w:r w:rsidRPr="001076CB">
              <w:rPr>
                <w:bCs/>
                <w:color w:val="FFFFFF" w:themeColor="background1"/>
                <w:szCs w:val="24"/>
              </w:rPr>
              <w:t>Equipamento de destino</w:t>
            </w:r>
          </w:p>
        </w:tc>
      </w:tr>
      <w:tr w:rsidR="001076CB" w:rsidRPr="001076CB" w14:paraId="019CB9FF" w14:textId="77777777" w:rsidTr="00751C42">
        <w:trPr>
          <w:cnfStyle w:val="000000100000" w:firstRow="0" w:lastRow="0" w:firstColumn="0" w:lastColumn="0" w:oddVBand="0" w:evenVBand="0" w:oddHBand="1" w:evenHBand="0" w:firstRowFirstColumn="0" w:firstRowLastColumn="0" w:lastRowFirstColumn="0" w:lastRowLastColumn="0"/>
        </w:trPr>
        <w:tc>
          <w:tcPr>
            <w:tcW w:w="0" w:type="auto"/>
            <w:hideMark/>
          </w:tcPr>
          <w:p w14:paraId="4107FABB" w14:textId="77777777" w:rsidR="001076CB" w:rsidRPr="001076CB" w:rsidRDefault="001076CB" w:rsidP="001076CB">
            <w:pPr>
              <w:ind w:left="360"/>
              <w:rPr>
                <w:szCs w:val="24"/>
              </w:rPr>
            </w:pPr>
            <w:r w:rsidRPr="001076CB">
              <w:rPr>
                <w:szCs w:val="24"/>
              </w:rPr>
              <w:t>Procura espontânea</w:t>
            </w:r>
          </w:p>
        </w:tc>
        <w:tc>
          <w:tcPr>
            <w:tcW w:w="4022" w:type="dxa"/>
            <w:hideMark/>
          </w:tcPr>
          <w:p w14:paraId="6A2AA8DB" w14:textId="77777777" w:rsidR="001076CB" w:rsidRPr="001076CB" w:rsidRDefault="001076CB" w:rsidP="001076CB">
            <w:pPr>
              <w:ind w:left="360"/>
              <w:rPr>
                <w:szCs w:val="24"/>
              </w:rPr>
            </w:pPr>
            <w:r w:rsidRPr="001076CB">
              <w:rPr>
                <w:szCs w:val="24"/>
              </w:rPr>
              <w:t>CRAS ou CREAS</w:t>
            </w:r>
          </w:p>
        </w:tc>
      </w:tr>
      <w:tr w:rsidR="001076CB" w:rsidRPr="001076CB" w14:paraId="11B20A0E" w14:textId="77777777" w:rsidTr="00751C42">
        <w:trPr>
          <w:cnfStyle w:val="000000010000" w:firstRow="0" w:lastRow="0" w:firstColumn="0" w:lastColumn="0" w:oddVBand="0" w:evenVBand="0" w:oddHBand="0" w:evenHBand="1" w:firstRowFirstColumn="0" w:firstRowLastColumn="0" w:lastRowFirstColumn="0" w:lastRowLastColumn="0"/>
        </w:trPr>
        <w:tc>
          <w:tcPr>
            <w:tcW w:w="0" w:type="auto"/>
            <w:hideMark/>
          </w:tcPr>
          <w:p w14:paraId="74981658" w14:textId="77777777" w:rsidR="001076CB" w:rsidRPr="001076CB" w:rsidRDefault="001076CB" w:rsidP="001076CB">
            <w:pPr>
              <w:ind w:left="360"/>
              <w:rPr>
                <w:szCs w:val="24"/>
              </w:rPr>
            </w:pPr>
            <w:r w:rsidRPr="001076CB">
              <w:rPr>
                <w:szCs w:val="24"/>
              </w:rPr>
              <w:lastRenderedPageBreak/>
              <w:t>Encaminhamento do Conselho Tutelar</w:t>
            </w:r>
          </w:p>
        </w:tc>
        <w:tc>
          <w:tcPr>
            <w:tcW w:w="4022" w:type="dxa"/>
            <w:hideMark/>
          </w:tcPr>
          <w:p w14:paraId="099E1C58" w14:textId="77777777" w:rsidR="001076CB" w:rsidRPr="001076CB" w:rsidRDefault="001076CB" w:rsidP="001076CB">
            <w:pPr>
              <w:ind w:left="360"/>
              <w:rPr>
                <w:szCs w:val="24"/>
              </w:rPr>
            </w:pPr>
            <w:r w:rsidRPr="001076CB">
              <w:rPr>
                <w:szCs w:val="24"/>
              </w:rPr>
              <w:t>CRAS ou CREAS</w:t>
            </w:r>
          </w:p>
        </w:tc>
      </w:tr>
      <w:tr w:rsidR="001076CB" w:rsidRPr="001076CB" w14:paraId="70380A4D" w14:textId="77777777" w:rsidTr="00751C42">
        <w:trPr>
          <w:cnfStyle w:val="000000100000" w:firstRow="0" w:lastRow="0" w:firstColumn="0" w:lastColumn="0" w:oddVBand="0" w:evenVBand="0" w:oddHBand="1" w:evenHBand="0" w:firstRowFirstColumn="0" w:firstRowLastColumn="0" w:lastRowFirstColumn="0" w:lastRowLastColumn="0"/>
        </w:trPr>
        <w:tc>
          <w:tcPr>
            <w:tcW w:w="0" w:type="auto"/>
            <w:hideMark/>
          </w:tcPr>
          <w:p w14:paraId="76386365" w14:textId="77777777" w:rsidR="001076CB" w:rsidRPr="001076CB" w:rsidRDefault="001076CB" w:rsidP="001076CB">
            <w:pPr>
              <w:ind w:left="360"/>
              <w:rPr>
                <w:szCs w:val="24"/>
              </w:rPr>
            </w:pPr>
            <w:r w:rsidRPr="001076CB">
              <w:rPr>
                <w:szCs w:val="24"/>
              </w:rPr>
              <w:t>Encaminhamento judicial / Promotoria</w:t>
            </w:r>
          </w:p>
        </w:tc>
        <w:tc>
          <w:tcPr>
            <w:tcW w:w="4022" w:type="dxa"/>
            <w:hideMark/>
          </w:tcPr>
          <w:p w14:paraId="6C4A0F40" w14:textId="77777777" w:rsidR="001076CB" w:rsidRPr="001076CB" w:rsidRDefault="001076CB" w:rsidP="001076CB">
            <w:pPr>
              <w:ind w:left="360"/>
              <w:rPr>
                <w:szCs w:val="24"/>
              </w:rPr>
            </w:pPr>
            <w:r w:rsidRPr="001076CB">
              <w:rPr>
                <w:szCs w:val="24"/>
              </w:rPr>
              <w:t>CREAS</w:t>
            </w:r>
          </w:p>
        </w:tc>
      </w:tr>
      <w:tr w:rsidR="001076CB" w:rsidRPr="001076CB" w14:paraId="44BCB939" w14:textId="77777777" w:rsidTr="00751C42">
        <w:trPr>
          <w:cnfStyle w:val="000000010000" w:firstRow="0" w:lastRow="0" w:firstColumn="0" w:lastColumn="0" w:oddVBand="0" w:evenVBand="0" w:oddHBand="0" w:evenHBand="1" w:firstRowFirstColumn="0" w:firstRowLastColumn="0" w:lastRowFirstColumn="0" w:lastRowLastColumn="0"/>
        </w:trPr>
        <w:tc>
          <w:tcPr>
            <w:tcW w:w="0" w:type="auto"/>
            <w:hideMark/>
          </w:tcPr>
          <w:p w14:paraId="30F01626" w14:textId="3CB3001A" w:rsidR="001076CB" w:rsidRPr="001076CB" w:rsidRDefault="001076CB" w:rsidP="001076CB">
            <w:pPr>
              <w:ind w:left="360"/>
              <w:rPr>
                <w:szCs w:val="24"/>
              </w:rPr>
            </w:pPr>
            <w:r w:rsidRPr="001076CB">
              <w:rPr>
                <w:szCs w:val="24"/>
              </w:rPr>
              <w:t xml:space="preserve">Denúncia </w:t>
            </w:r>
            <w:r w:rsidR="00A9085D" w:rsidRPr="001076CB">
              <w:rPr>
                <w:szCs w:val="24"/>
              </w:rPr>
              <w:t>via disque</w:t>
            </w:r>
            <w:r w:rsidRPr="001076CB">
              <w:rPr>
                <w:szCs w:val="24"/>
              </w:rPr>
              <w:t xml:space="preserve"> 100</w:t>
            </w:r>
          </w:p>
        </w:tc>
        <w:tc>
          <w:tcPr>
            <w:tcW w:w="4022" w:type="dxa"/>
            <w:hideMark/>
          </w:tcPr>
          <w:p w14:paraId="058E721F" w14:textId="77777777" w:rsidR="001076CB" w:rsidRPr="001076CB" w:rsidRDefault="001076CB" w:rsidP="001076CB">
            <w:pPr>
              <w:ind w:left="360"/>
              <w:rPr>
                <w:szCs w:val="24"/>
              </w:rPr>
            </w:pPr>
            <w:r w:rsidRPr="001076CB">
              <w:rPr>
                <w:szCs w:val="24"/>
              </w:rPr>
              <w:t>CRAS ou CREAS</w:t>
            </w:r>
          </w:p>
        </w:tc>
      </w:tr>
      <w:tr w:rsidR="001076CB" w:rsidRPr="001076CB" w14:paraId="60EBE78A" w14:textId="77777777" w:rsidTr="00751C42">
        <w:trPr>
          <w:cnfStyle w:val="000000100000" w:firstRow="0" w:lastRow="0" w:firstColumn="0" w:lastColumn="0" w:oddVBand="0" w:evenVBand="0" w:oddHBand="1" w:evenHBand="0" w:firstRowFirstColumn="0" w:firstRowLastColumn="0" w:lastRowFirstColumn="0" w:lastRowLastColumn="0"/>
        </w:trPr>
        <w:tc>
          <w:tcPr>
            <w:tcW w:w="0" w:type="auto"/>
            <w:hideMark/>
          </w:tcPr>
          <w:p w14:paraId="171A8EC2" w14:textId="77777777" w:rsidR="001076CB" w:rsidRPr="001076CB" w:rsidRDefault="001076CB" w:rsidP="001076CB">
            <w:pPr>
              <w:ind w:left="360"/>
              <w:rPr>
                <w:szCs w:val="24"/>
              </w:rPr>
            </w:pPr>
            <w:r w:rsidRPr="001076CB">
              <w:rPr>
                <w:szCs w:val="24"/>
              </w:rPr>
              <w:t>Encaminhamento pelo Ser Mulher</w:t>
            </w:r>
          </w:p>
        </w:tc>
        <w:tc>
          <w:tcPr>
            <w:tcW w:w="4022" w:type="dxa"/>
            <w:hideMark/>
          </w:tcPr>
          <w:p w14:paraId="70E37427" w14:textId="77777777" w:rsidR="001076CB" w:rsidRPr="001076CB" w:rsidRDefault="001076CB" w:rsidP="001076CB">
            <w:pPr>
              <w:ind w:left="360"/>
              <w:rPr>
                <w:szCs w:val="24"/>
              </w:rPr>
            </w:pPr>
            <w:r w:rsidRPr="001076CB">
              <w:rPr>
                <w:szCs w:val="24"/>
              </w:rPr>
              <w:t>CRAS ou CREAS</w:t>
            </w:r>
          </w:p>
        </w:tc>
      </w:tr>
    </w:tbl>
    <w:p w14:paraId="360CF9D5" w14:textId="1723F4E8" w:rsidR="001076CB" w:rsidRDefault="00751C42" w:rsidP="00751C42">
      <w:pPr>
        <w:pStyle w:val="Ttulo"/>
        <w:jc w:val="center"/>
      </w:pPr>
      <w:r w:rsidRPr="00667275">
        <w:t xml:space="preserve">Tabela </w:t>
      </w:r>
      <w:r>
        <w:t>2</w:t>
      </w:r>
      <w:r w:rsidRPr="00667275">
        <w:t xml:space="preserve"> — </w:t>
      </w:r>
      <w:r>
        <w:t>Caminhos de entrada</w:t>
      </w:r>
    </w:p>
    <w:p w14:paraId="1A9FC81F" w14:textId="3A596899" w:rsidR="00A9085D" w:rsidRDefault="00FB1569" w:rsidP="00A9085D">
      <w:r w:rsidRPr="00145DE0">
        <w:rPr>
          <w:i/>
          <w:iCs/>
          <w:noProof/>
          <w:szCs w:val="24"/>
        </w:rPr>
        <mc:AlternateContent>
          <mc:Choice Requires="wps">
            <w:drawing>
              <wp:anchor distT="45720" distB="45720" distL="114300" distR="114300" simplePos="0" relativeHeight="251659264" behindDoc="0" locked="0" layoutInCell="1" allowOverlap="1" wp14:anchorId="3EAFA7FC" wp14:editId="130E7640">
                <wp:simplePos x="0" y="0"/>
                <wp:positionH relativeFrom="margin">
                  <wp:align>left</wp:align>
                </wp:positionH>
                <wp:positionV relativeFrom="paragraph">
                  <wp:posOffset>265528</wp:posOffset>
                </wp:positionV>
                <wp:extent cx="5361305" cy="789305"/>
                <wp:effectExtent l="0" t="0" r="10795" b="1079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1305" cy="789305"/>
                        </a:xfrm>
                        <a:prstGeom prst="rect">
                          <a:avLst/>
                        </a:prstGeom>
                        <a:solidFill>
                          <a:srgbClr val="FFFFFF"/>
                        </a:solidFill>
                        <a:ln w="9525">
                          <a:solidFill>
                            <a:srgbClr val="0057B8"/>
                          </a:solidFill>
                          <a:miter lim="800000"/>
                          <a:headEnd/>
                          <a:tailEnd/>
                        </a:ln>
                      </wps:spPr>
                      <wps:txbx>
                        <w:txbxContent>
                          <w:p w14:paraId="2638FBC6" w14:textId="77777777" w:rsidR="00FB1569" w:rsidRDefault="00FB1569" w:rsidP="00FB1569">
                            <w:pPr>
                              <w:jc w:val="center"/>
                              <w:rPr>
                                <w:i/>
                                <w:iCs/>
                                <w:szCs w:val="24"/>
                              </w:rPr>
                            </w:pPr>
                            <w:r w:rsidRPr="00A9085D">
                              <w:rPr>
                                <w:i/>
                                <w:iCs/>
                              </w:rPr>
                              <w:t>É impo</w:t>
                            </w:r>
                            <w:r>
                              <w:rPr>
                                <w:i/>
                                <w:iCs/>
                              </w:rPr>
                              <w:t>rtante destacar que</w:t>
                            </w:r>
                            <w:r w:rsidRPr="00A9085D">
                              <w:rPr>
                                <w:i/>
                                <w:iCs/>
                                <w:szCs w:val="24"/>
                              </w:rPr>
                              <w:t> o CRAS é a porta de entrada preferencial da assistência social, mas não é a única. Em situações de maior gravidade, a família pode ser acolhida diretamente pelo CREAS.</w:t>
                            </w:r>
                          </w:p>
                          <w:p w14:paraId="731FB118" w14:textId="77777777" w:rsidR="00FB1569" w:rsidRDefault="00FB1569" w:rsidP="00FB15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AFA7FC" id="_x0000_t202" coordsize="21600,21600" o:spt="202" path="m,l,21600r21600,l21600,xe">
                <v:stroke joinstyle="miter"/>
                <v:path gradientshapeok="t" o:connecttype="rect"/>
              </v:shapetype>
              <v:shape id="Caixa de Texto 2" o:spid="_x0000_s1026" type="#_x0000_t202" style="position:absolute;left:0;text-align:left;margin-left:0;margin-top:20.9pt;width:422.15pt;height:62.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" strokecolor="#0057b8">
                <v:textbox>
                  <w:txbxContent>
                    <w:p w14:paraId="2638FBC6" w14:textId="77777777" w:rsidR="00FB1569" w:rsidRDefault="00FB1569" w:rsidP="00FB1569">
                      <w:pPr>
                        <w:jc w:val="center"/>
                        <w:rPr>
                          <w:i/>
                          <w:iCs/>
                          <w:szCs w:val="24"/>
                        </w:rPr>
                      </w:pPr>
                      <w:r w:rsidRPr="00A9085D">
                        <w:rPr>
                          <w:i/>
                          <w:iCs/>
                        </w:rPr>
                        <w:t>É impo</w:t>
                      </w:r>
                      <w:r>
                        <w:rPr>
                          <w:i/>
                          <w:iCs/>
                        </w:rPr>
                        <w:t>rtante destacar que</w:t>
                      </w:r>
                      <w:r w:rsidRPr="00A9085D">
                        <w:rPr>
                          <w:i/>
                          <w:iCs/>
                          <w:szCs w:val="24"/>
                        </w:rPr>
                        <w:t> o CRAS é a porta de entrada preferencial da assistência social, mas não é a única. Em situações de maior gravidade, a família pode ser acolhida diretamente pelo CREAS.</w:t>
                      </w:r>
                    </w:p>
                    <w:p w14:paraId="731FB118" w14:textId="77777777" w:rsidR="00FB1569" w:rsidRDefault="00FB1569" w:rsidP="00FB1569"/>
                  </w:txbxContent>
                </v:textbox>
                <w10:wrap type="square" anchorx="margin"/>
              </v:shape>
            </w:pict>
          </mc:Fallback>
        </mc:AlternateContent>
      </w:r>
    </w:p>
    <w:p w14:paraId="47DAD997" w14:textId="3BD375C2" w:rsidR="00EB6C85" w:rsidRDefault="00EB6C85">
      <w:pPr>
        <w:spacing w:after="160" w:line="259" w:lineRule="auto"/>
        <w:rPr>
          <w:i/>
          <w:iCs/>
          <w:szCs w:val="24"/>
        </w:rPr>
      </w:pPr>
    </w:p>
    <w:p w14:paraId="508AD320" w14:textId="40C0A4B7" w:rsidR="00EB6C85" w:rsidRDefault="005E22EC" w:rsidP="00EB6C85">
      <w:pPr>
        <w:pStyle w:val="Ttulo2"/>
        <w:numPr>
          <w:ilvl w:val="1"/>
          <w:numId w:val="1"/>
        </w:numPr>
        <w:tabs>
          <w:tab w:val="left" w:pos="851"/>
        </w:tabs>
      </w:pPr>
      <w:bookmarkStart w:id="11" w:name="_Toc225945443"/>
      <w:r>
        <w:t>Cadastro</w:t>
      </w:r>
      <w:bookmarkEnd w:id="11"/>
      <w:r w:rsidR="00EB6C85">
        <w:t xml:space="preserve"> </w:t>
      </w:r>
    </w:p>
    <w:p w14:paraId="330D9ADF" w14:textId="58C819E4" w:rsidR="005E22EC" w:rsidRPr="005E22EC" w:rsidRDefault="005E22EC" w:rsidP="00EF79FB">
      <w:pPr>
        <w:ind w:left="360"/>
        <w:rPr>
          <w:szCs w:val="24"/>
        </w:rPr>
      </w:pPr>
      <w:r w:rsidRPr="005E22EC">
        <w:rPr>
          <w:szCs w:val="24"/>
        </w:rPr>
        <w:t>Ao</w:t>
      </w:r>
      <w:r w:rsidR="002A127A">
        <w:rPr>
          <w:szCs w:val="24"/>
        </w:rPr>
        <w:t xml:space="preserve"> </w:t>
      </w:r>
      <w:r w:rsidR="00F5205A">
        <w:rPr>
          <w:szCs w:val="24"/>
        </w:rPr>
        <w:t xml:space="preserve"> </w:t>
      </w:r>
      <w:r w:rsidRPr="005E22EC">
        <w:rPr>
          <w:szCs w:val="24"/>
        </w:rPr>
        <w:t xml:space="preserve"> ser identificada, a família é cadastrada no </w:t>
      </w:r>
      <w:r w:rsidRPr="005E22EC">
        <w:rPr>
          <w:b/>
          <w:bCs/>
          <w:szCs w:val="24"/>
        </w:rPr>
        <w:t>CAD Ribeirão</w:t>
      </w:r>
      <w:r w:rsidRPr="005E22EC">
        <w:rPr>
          <w:szCs w:val="24"/>
        </w:rPr>
        <w:t>. Este cadastro é </w:t>
      </w:r>
      <w:r w:rsidRPr="005E22EC">
        <w:rPr>
          <w:b/>
          <w:bCs/>
          <w:szCs w:val="24"/>
        </w:rPr>
        <w:t>único e centralizado</w:t>
      </w:r>
      <w:r w:rsidRPr="005E22EC">
        <w:rPr>
          <w:szCs w:val="24"/>
        </w:rPr>
        <w:t> — os dados são preenchidos uma única vez e ficam disponíveis para todos os equipamentos da rede.</w:t>
      </w:r>
    </w:p>
    <w:p w14:paraId="2BFB265E" w14:textId="77777777" w:rsidR="005E22EC" w:rsidRPr="005E22EC" w:rsidRDefault="005E22EC" w:rsidP="00EF79FB">
      <w:pPr>
        <w:ind w:left="360"/>
        <w:rPr>
          <w:szCs w:val="24"/>
        </w:rPr>
      </w:pPr>
      <w:r w:rsidRPr="005E22EC">
        <w:rPr>
          <w:szCs w:val="24"/>
        </w:rPr>
        <w:t>O cadastro inclui:</w:t>
      </w:r>
    </w:p>
    <w:p w14:paraId="5CFBB751" w14:textId="77777777" w:rsidR="005E22EC" w:rsidRPr="005E22EC" w:rsidRDefault="005E22EC" w:rsidP="00EF79FB">
      <w:pPr>
        <w:numPr>
          <w:ilvl w:val="0"/>
          <w:numId w:val="4"/>
        </w:numPr>
        <w:tabs>
          <w:tab w:val="clear" w:pos="720"/>
          <w:tab w:val="num" w:pos="1080"/>
        </w:tabs>
        <w:ind w:left="1080"/>
        <w:rPr>
          <w:szCs w:val="24"/>
        </w:rPr>
      </w:pPr>
      <w:r w:rsidRPr="005E22EC">
        <w:rPr>
          <w:b/>
          <w:bCs/>
          <w:szCs w:val="24"/>
        </w:rPr>
        <w:t>Dados da família</w:t>
      </w:r>
      <w:r w:rsidRPr="005E22EC">
        <w:rPr>
          <w:szCs w:val="24"/>
        </w:rPr>
        <w:t> — situação socioeconômica e vínculo com programas sociais (</w:t>
      </w:r>
      <w:proofErr w:type="spellStart"/>
      <w:r w:rsidRPr="005E22EC">
        <w:rPr>
          <w:szCs w:val="24"/>
        </w:rPr>
        <w:t>ex</w:t>
      </w:r>
      <w:proofErr w:type="spellEnd"/>
      <w:r w:rsidRPr="005E22EC">
        <w:rPr>
          <w:szCs w:val="24"/>
        </w:rPr>
        <w:t>: Bolsa Família);</w:t>
      </w:r>
    </w:p>
    <w:p w14:paraId="3FB49018" w14:textId="77777777" w:rsidR="005E22EC" w:rsidRPr="005E22EC" w:rsidRDefault="005E22EC" w:rsidP="00EF79FB">
      <w:pPr>
        <w:numPr>
          <w:ilvl w:val="0"/>
          <w:numId w:val="4"/>
        </w:numPr>
        <w:tabs>
          <w:tab w:val="clear" w:pos="720"/>
          <w:tab w:val="num" w:pos="1080"/>
        </w:tabs>
        <w:ind w:left="1080"/>
        <w:rPr>
          <w:szCs w:val="24"/>
        </w:rPr>
      </w:pPr>
      <w:r w:rsidRPr="005E22EC">
        <w:rPr>
          <w:b/>
          <w:bCs/>
          <w:szCs w:val="24"/>
        </w:rPr>
        <w:t>Dados de cada membro</w:t>
      </w:r>
      <w:r w:rsidRPr="005E22EC">
        <w:rPr>
          <w:szCs w:val="24"/>
        </w:rPr>
        <w:t> — nome, CPF, data de nascimento, parentesco e endereço;</w:t>
      </w:r>
    </w:p>
    <w:p w14:paraId="0D08B141" w14:textId="77777777" w:rsidR="005E22EC" w:rsidRPr="005E22EC" w:rsidRDefault="005E22EC" w:rsidP="00EF79FB">
      <w:pPr>
        <w:numPr>
          <w:ilvl w:val="0"/>
          <w:numId w:val="4"/>
        </w:numPr>
        <w:tabs>
          <w:tab w:val="clear" w:pos="720"/>
          <w:tab w:val="num" w:pos="1080"/>
        </w:tabs>
        <w:ind w:left="1080"/>
        <w:rPr>
          <w:szCs w:val="24"/>
        </w:rPr>
      </w:pPr>
      <w:r w:rsidRPr="005E22EC">
        <w:rPr>
          <w:b/>
          <w:bCs/>
          <w:szCs w:val="24"/>
        </w:rPr>
        <w:t>Pessoa de referência</w:t>
      </w:r>
      <w:r w:rsidRPr="005E22EC">
        <w:rPr>
          <w:szCs w:val="24"/>
        </w:rPr>
        <w:t> — o membro responsável pelo núcleo familiar, que deve ter endereço registrado.</w:t>
      </w:r>
    </w:p>
    <w:p w14:paraId="005B968D" w14:textId="5D5CD169" w:rsidR="00985F24" w:rsidRDefault="00985F24" w:rsidP="00985F24">
      <w:pPr>
        <w:pStyle w:val="NormalWeb"/>
        <w:spacing w:before="0" w:beforeAutospacing="0" w:after="0" w:afterAutospacing="0"/>
        <w:ind w:left="360"/>
        <w:rPr>
          <w:rFonts w:ascii="Calibri" w:hAnsi="Calibri" w:cs="Calibri"/>
          <w:i/>
          <w:iCs/>
        </w:rPr>
      </w:pPr>
    </w:p>
    <w:tbl>
      <w:tblPr>
        <w:tblStyle w:val="Tabelacomgrade"/>
        <w:tblW w:w="0" w:type="auto"/>
        <w:tblInd w:w="360" w:type="dxa"/>
        <w:tblBorders>
          <w:top w:val="none" w:sz="0" w:space="0" w:color="auto"/>
          <w:left w:val="single" w:sz="8" w:space="0" w:color="E8E8E8" w:themeColor="background2"/>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2"/>
      </w:tblGrid>
      <w:tr w:rsidR="00985F24" w14:paraId="4AEC9612" w14:textId="77777777" w:rsidTr="00BA3C22">
        <w:trPr>
          <w:trHeight w:val="950"/>
        </w:trPr>
        <w:tc>
          <w:tcPr>
            <w:tcW w:w="8777" w:type="dxa"/>
            <w:tcBorders>
              <w:left w:val="single" w:sz="12" w:space="0" w:color="1F3864"/>
            </w:tcBorders>
            <w:vAlign w:val="center"/>
          </w:tcPr>
          <w:p w14:paraId="54AB4E6D" w14:textId="0E04DF6C" w:rsidR="00985F24" w:rsidRPr="00E87E55" w:rsidRDefault="00E87E55" w:rsidP="00E87E55">
            <w:pPr>
              <w:pStyle w:val="NormalWeb"/>
              <w:spacing w:after="0"/>
              <w:rPr>
                <w:rFonts w:cs="Calibri"/>
                <w:i/>
                <w:iCs/>
              </w:rPr>
            </w:pPr>
            <w:r w:rsidRPr="00E87E55">
              <w:rPr>
                <w:rFonts w:cs="Calibri"/>
                <w:i/>
                <w:iCs/>
              </w:rPr>
              <w:t xml:space="preserve">O </w:t>
            </w:r>
            <w:r w:rsidRPr="00E87E55">
              <w:rPr>
                <w:rFonts w:ascii="Calibri" w:hAnsi="Calibri" w:cs="Calibri"/>
                <w:i/>
                <w:iCs/>
              </w:rPr>
              <w:t xml:space="preserve">registro no </w:t>
            </w:r>
            <w:proofErr w:type="spellStart"/>
            <w:r w:rsidRPr="00E87E55">
              <w:rPr>
                <w:rFonts w:ascii="Calibri" w:hAnsi="Calibri" w:cs="Calibri"/>
                <w:i/>
                <w:iCs/>
              </w:rPr>
              <w:t>CadÚnico</w:t>
            </w:r>
            <w:proofErr w:type="spellEnd"/>
            <w:r w:rsidRPr="00E87E55">
              <w:rPr>
                <w:rFonts w:ascii="Calibri" w:hAnsi="Calibri" w:cs="Calibri"/>
                <w:i/>
                <w:iCs/>
              </w:rPr>
              <w:t xml:space="preserve"> federal pode ocorrer em paralelo ou posteriormente, conforme o fluxo do município.</w:t>
            </w:r>
          </w:p>
        </w:tc>
      </w:tr>
    </w:tbl>
    <w:p w14:paraId="71461D08" w14:textId="77777777" w:rsidR="00985F24" w:rsidRPr="00457E7F" w:rsidRDefault="00985F24" w:rsidP="00985F24"/>
    <w:p w14:paraId="47BE1CBD" w14:textId="491AFC31" w:rsidR="00457E7F" w:rsidRDefault="00457E7F" w:rsidP="00457E7F">
      <w:pPr>
        <w:pStyle w:val="Ttulo2"/>
        <w:numPr>
          <w:ilvl w:val="1"/>
          <w:numId w:val="1"/>
        </w:numPr>
        <w:tabs>
          <w:tab w:val="left" w:pos="851"/>
        </w:tabs>
      </w:pPr>
      <w:bookmarkStart w:id="12" w:name="_Toc225945444"/>
      <w:r w:rsidRPr="00457E7F">
        <w:t>Abertura do Prontuário</w:t>
      </w:r>
      <w:bookmarkEnd w:id="12"/>
    </w:p>
    <w:p w14:paraId="29F6CB32" w14:textId="77777777" w:rsidR="009829B3" w:rsidRPr="009829B3" w:rsidRDefault="009829B3" w:rsidP="009829B3">
      <w:pPr>
        <w:pStyle w:val="NormalWeb"/>
        <w:spacing w:before="0" w:beforeAutospacing="0" w:after="0" w:afterAutospacing="0"/>
        <w:ind w:left="360"/>
        <w:rPr>
          <w:rFonts w:ascii="Calibri" w:hAnsi="Calibri" w:cs="Calibri"/>
        </w:rPr>
      </w:pPr>
      <w:r w:rsidRPr="009829B3">
        <w:rPr>
          <w:rFonts w:ascii="Calibri" w:hAnsi="Calibri" w:cs="Calibri"/>
        </w:rPr>
        <w:t>Após o cadastro, é aberto um </w:t>
      </w:r>
      <w:r w:rsidRPr="009829B3">
        <w:rPr>
          <w:rStyle w:val="font-semibold"/>
          <w:rFonts w:ascii="Calibri" w:eastAsiaTheme="majorEastAsia" w:hAnsi="Calibri" w:cs="Calibri"/>
          <w:b/>
          <w:bCs/>
        </w:rPr>
        <w:t>prontuário</w:t>
      </w:r>
      <w:r w:rsidRPr="009829B3">
        <w:rPr>
          <w:rFonts w:ascii="Calibri" w:hAnsi="Calibri" w:cs="Calibri"/>
        </w:rPr>
        <w:t> no equipamento que está recebendo a família. O prontuário é o documento central do acompanhamento — nele ficam registrados todos os atendimentos, encaminhamentos e informações relevantes sobre aquela família naquele serviço.</w:t>
      </w:r>
    </w:p>
    <w:p w14:paraId="0ABE0F54" w14:textId="77777777" w:rsidR="009829B3" w:rsidRDefault="009829B3" w:rsidP="009829B3">
      <w:pPr>
        <w:pStyle w:val="NormalWeb"/>
        <w:spacing w:before="0" w:beforeAutospacing="0" w:after="0" w:afterAutospacing="0"/>
        <w:ind w:left="360"/>
        <w:rPr>
          <w:rFonts w:ascii="Calibri" w:hAnsi="Calibri" w:cs="Calibri"/>
          <w:i/>
          <w:iCs/>
        </w:rPr>
      </w:pPr>
    </w:p>
    <w:tbl>
      <w:tblPr>
        <w:tblStyle w:val="Tabelacomgrade"/>
        <w:tblW w:w="0" w:type="auto"/>
        <w:tblInd w:w="360" w:type="dxa"/>
        <w:tblBorders>
          <w:top w:val="none" w:sz="0" w:space="0" w:color="auto"/>
          <w:left w:val="single" w:sz="8" w:space="0" w:color="E8E8E8" w:themeColor="background2"/>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2"/>
      </w:tblGrid>
      <w:tr w:rsidR="005D46DA" w14:paraId="3C448C37" w14:textId="77777777" w:rsidTr="00985F24">
        <w:trPr>
          <w:trHeight w:val="950"/>
        </w:trPr>
        <w:tc>
          <w:tcPr>
            <w:tcW w:w="8777" w:type="dxa"/>
            <w:tcBorders>
              <w:left w:val="single" w:sz="12" w:space="0" w:color="1F3864"/>
            </w:tcBorders>
            <w:vAlign w:val="center"/>
          </w:tcPr>
          <w:p w14:paraId="103E2CAC" w14:textId="027163FC" w:rsidR="005D46DA" w:rsidRDefault="00985F24" w:rsidP="00985F24">
            <w:pPr>
              <w:pStyle w:val="NormalWeb"/>
              <w:spacing w:before="0" w:beforeAutospacing="0" w:after="0" w:afterAutospacing="0"/>
              <w:rPr>
                <w:rFonts w:ascii="Calibri" w:hAnsi="Calibri" w:cs="Calibri"/>
                <w:i/>
                <w:iCs/>
              </w:rPr>
            </w:pPr>
            <w:r w:rsidRPr="009829B3">
              <w:rPr>
                <w:rFonts w:ascii="Calibri" w:hAnsi="Calibri" w:cs="Calibri"/>
                <w:i/>
                <w:iCs/>
              </w:rPr>
              <w:lastRenderedPageBreak/>
              <w:t>Uma família pode ter prontuários abertos em mais de um equipamento ao mesmo tempo. Por exemplo: estar sendo acompanhada pelo CRAS e, simultaneamente, ter um caso ativo no CREAS. Cada prontuário é independente.</w:t>
            </w:r>
          </w:p>
        </w:tc>
      </w:tr>
    </w:tbl>
    <w:p w14:paraId="4BA1A612" w14:textId="77777777" w:rsidR="00457E7F" w:rsidRPr="00457E7F" w:rsidRDefault="00457E7F" w:rsidP="00457E7F"/>
    <w:p w14:paraId="212BF02F" w14:textId="51612B97" w:rsidR="00E87E55" w:rsidRDefault="00E87E55" w:rsidP="00E87E55">
      <w:pPr>
        <w:pStyle w:val="Ttulo2"/>
        <w:numPr>
          <w:ilvl w:val="1"/>
          <w:numId w:val="1"/>
        </w:numPr>
        <w:tabs>
          <w:tab w:val="left" w:pos="851"/>
        </w:tabs>
        <w:rPr>
          <w:rFonts w:eastAsiaTheme="minorHAnsi"/>
        </w:rPr>
      </w:pPr>
      <w:bookmarkStart w:id="13" w:name="_Toc225945445"/>
      <w:r w:rsidRPr="00E87E55">
        <w:rPr>
          <w:rFonts w:eastAsiaTheme="minorHAnsi"/>
        </w:rPr>
        <w:t>Acompanhamento</w:t>
      </w:r>
      <w:bookmarkEnd w:id="13"/>
    </w:p>
    <w:p w14:paraId="1DADFCED" w14:textId="77777777" w:rsidR="00304C6A" w:rsidRPr="00304C6A" w:rsidRDefault="00304C6A" w:rsidP="00304C6A">
      <w:pPr>
        <w:ind w:left="360"/>
        <w:rPr>
          <w:szCs w:val="24"/>
        </w:rPr>
      </w:pPr>
      <w:r w:rsidRPr="00304C6A">
        <w:t>Com o pront</w:t>
      </w:r>
      <w:r w:rsidRPr="00304C6A">
        <w:rPr>
          <w:szCs w:val="24"/>
        </w:rPr>
        <w:t>uário aberto, a família passa a ser acompanhada pelo técnico responsável. Os atendimentos são registrados no sistema e podem ser:</w:t>
      </w:r>
    </w:p>
    <w:p w14:paraId="36CCC1C7" w14:textId="77777777" w:rsidR="00304C6A" w:rsidRPr="00304C6A" w:rsidRDefault="00304C6A" w:rsidP="00304C6A">
      <w:pPr>
        <w:numPr>
          <w:ilvl w:val="0"/>
          <w:numId w:val="5"/>
        </w:numPr>
        <w:tabs>
          <w:tab w:val="num" w:pos="720"/>
        </w:tabs>
        <w:rPr>
          <w:szCs w:val="24"/>
        </w:rPr>
      </w:pPr>
      <w:r w:rsidRPr="00304C6A">
        <w:rPr>
          <w:b/>
          <w:bCs/>
          <w:szCs w:val="24"/>
        </w:rPr>
        <w:t>Individuais</w:t>
      </w:r>
      <w:r w:rsidRPr="00304C6A">
        <w:rPr>
          <w:szCs w:val="24"/>
        </w:rPr>
        <w:t> — com um membro específico da família;</w:t>
      </w:r>
    </w:p>
    <w:p w14:paraId="6832B32D" w14:textId="77777777" w:rsidR="00304C6A" w:rsidRPr="00304C6A" w:rsidRDefault="00304C6A" w:rsidP="00304C6A">
      <w:pPr>
        <w:numPr>
          <w:ilvl w:val="0"/>
          <w:numId w:val="5"/>
        </w:numPr>
        <w:tabs>
          <w:tab w:val="num" w:pos="720"/>
        </w:tabs>
        <w:rPr>
          <w:szCs w:val="24"/>
        </w:rPr>
      </w:pPr>
      <w:r w:rsidRPr="00304C6A">
        <w:rPr>
          <w:b/>
          <w:bCs/>
          <w:szCs w:val="24"/>
        </w:rPr>
        <w:t>Em grupo</w:t>
      </w:r>
      <w:r w:rsidRPr="00304C6A">
        <w:rPr>
          <w:szCs w:val="24"/>
        </w:rPr>
        <w:t> — quando a pessoa participa de um serviço coletivo, como o Serviço de Convivência e Fortalecimento de Vínculos (SCFV).</w:t>
      </w:r>
    </w:p>
    <w:p w14:paraId="7C10B4EA" w14:textId="5B84CE6C" w:rsidR="00304C6A" w:rsidRPr="00304C6A" w:rsidRDefault="00304C6A" w:rsidP="00304C6A">
      <w:pPr>
        <w:ind w:left="360"/>
        <w:rPr>
          <w:szCs w:val="24"/>
        </w:rPr>
      </w:pPr>
      <w:r w:rsidRPr="00304C6A">
        <w:rPr>
          <w:szCs w:val="24"/>
        </w:rPr>
        <w:t>Durante o acompanhamento, a família também pode ser vinculada a </w:t>
      </w:r>
      <w:r w:rsidRPr="00304C6A">
        <w:rPr>
          <w:b/>
          <w:bCs/>
          <w:szCs w:val="24"/>
        </w:rPr>
        <w:t>programas sociais</w:t>
      </w:r>
      <w:r w:rsidRPr="00304C6A">
        <w:rPr>
          <w:szCs w:val="24"/>
        </w:rPr>
        <w:t> (como o Bolsa Família) e a </w:t>
      </w:r>
      <w:r w:rsidRPr="00304C6A">
        <w:rPr>
          <w:b/>
          <w:bCs/>
          <w:szCs w:val="24"/>
        </w:rPr>
        <w:t>serviços ofertados pelos equipamentos</w:t>
      </w:r>
      <w:r w:rsidRPr="00304C6A">
        <w:rPr>
          <w:szCs w:val="24"/>
        </w:rPr>
        <w:t> (como grupos, oficinas</w:t>
      </w:r>
      <w:r w:rsidR="00324A7D">
        <w:rPr>
          <w:szCs w:val="24"/>
        </w:rPr>
        <w:t>, distribuição de cestas básicas</w:t>
      </w:r>
      <w:r w:rsidRPr="00304C6A">
        <w:rPr>
          <w:szCs w:val="24"/>
        </w:rPr>
        <w:t xml:space="preserve"> e atividades de convivência).</w:t>
      </w:r>
    </w:p>
    <w:p w14:paraId="7FC88BF4" w14:textId="77777777" w:rsidR="00304C6A" w:rsidRPr="00304C6A" w:rsidRDefault="00304C6A" w:rsidP="00304C6A"/>
    <w:p w14:paraId="190EF370" w14:textId="6121F1EC" w:rsidR="0030130B" w:rsidRDefault="0030130B" w:rsidP="0030130B">
      <w:pPr>
        <w:pStyle w:val="Ttulo2"/>
        <w:numPr>
          <w:ilvl w:val="1"/>
          <w:numId w:val="1"/>
        </w:numPr>
        <w:tabs>
          <w:tab w:val="left" w:pos="851"/>
        </w:tabs>
      </w:pPr>
      <w:bookmarkStart w:id="14" w:name="_Toc225945446"/>
      <w:r w:rsidRPr="0030130B">
        <w:t>Encaminhamento entre Equipamentos</w:t>
      </w:r>
      <w:bookmarkEnd w:id="14"/>
    </w:p>
    <w:p w14:paraId="51FD6FA9" w14:textId="77777777" w:rsidR="005C6E09" w:rsidRPr="005C6E09" w:rsidRDefault="005C6E09" w:rsidP="005C6E09">
      <w:pPr>
        <w:ind w:left="360"/>
        <w:rPr>
          <w:szCs w:val="24"/>
        </w:rPr>
      </w:pPr>
      <w:r w:rsidRPr="005C6E09">
        <w:t>Q</w:t>
      </w:r>
      <w:r w:rsidRPr="005C6E09">
        <w:rPr>
          <w:szCs w:val="24"/>
        </w:rPr>
        <w:t>uando a situação da família exige um serviço diferente ou de maior complexidade, o técnico realiza um </w:t>
      </w:r>
      <w:r w:rsidRPr="005C6E09">
        <w:rPr>
          <w:b/>
          <w:bCs/>
          <w:szCs w:val="24"/>
        </w:rPr>
        <w:t>encaminhamento</w:t>
      </w:r>
      <w:r w:rsidRPr="005C6E09">
        <w:rPr>
          <w:szCs w:val="24"/>
        </w:rPr>
        <w:t>. Este movimento é sempre registrado no sistema, com data, motivo e técnico responsável, garantindo a </w:t>
      </w:r>
      <w:r w:rsidRPr="005C6E09">
        <w:rPr>
          <w:b/>
          <w:bCs/>
          <w:szCs w:val="24"/>
        </w:rPr>
        <w:t>rastreabilidade do percurso</w:t>
      </w:r>
      <w:r w:rsidRPr="005C6E09">
        <w:rPr>
          <w:szCs w:val="24"/>
        </w:rPr>
        <w:t> da família na rede.</w:t>
      </w:r>
    </w:p>
    <w:p w14:paraId="02B18DE0" w14:textId="77777777" w:rsidR="005C6E09" w:rsidRPr="005C6E09" w:rsidRDefault="005C6E09" w:rsidP="005C6E09">
      <w:pPr>
        <w:ind w:left="360"/>
        <w:rPr>
          <w:szCs w:val="24"/>
        </w:rPr>
      </w:pPr>
      <w:r w:rsidRPr="005C6E09">
        <w:rPr>
          <w:szCs w:val="24"/>
        </w:rPr>
        <w:t>O encaminhamento pode ocorrer, por exemplo:</w:t>
      </w:r>
    </w:p>
    <w:p w14:paraId="709C8EEF" w14:textId="77777777" w:rsidR="005C6E09" w:rsidRPr="005C6E09" w:rsidRDefault="005C6E09" w:rsidP="005C6E09">
      <w:pPr>
        <w:numPr>
          <w:ilvl w:val="0"/>
          <w:numId w:val="6"/>
        </w:numPr>
        <w:tabs>
          <w:tab w:val="clear" w:pos="720"/>
          <w:tab w:val="num" w:pos="1080"/>
        </w:tabs>
        <w:ind w:left="1080"/>
        <w:rPr>
          <w:szCs w:val="24"/>
        </w:rPr>
      </w:pPr>
      <w:r w:rsidRPr="005C6E09">
        <w:rPr>
          <w:szCs w:val="24"/>
        </w:rPr>
        <w:t>Do </w:t>
      </w:r>
      <w:r w:rsidRPr="005C6E09">
        <w:rPr>
          <w:b/>
          <w:bCs/>
          <w:szCs w:val="24"/>
        </w:rPr>
        <w:t>CRAS para o CREAS</w:t>
      </w:r>
      <w:r w:rsidRPr="005C6E09">
        <w:rPr>
          <w:szCs w:val="24"/>
        </w:rPr>
        <w:t>, quando são identificadas situações de violação de direitos;</w:t>
      </w:r>
    </w:p>
    <w:p w14:paraId="27F9B530" w14:textId="77777777" w:rsidR="005C6E09" w:rsidRDefault="005C6E09" w:rsidP="005C6E09">
      <w:pPr>
        <w:numPr>
          <w:ilvl w:val="0"/>
          <w:numId w:val="6"/>
        </w:numPr>
        <w:tabs>
          <w:tab w:val="clear" w:pos="720"/>
          <w:tab w:val="num" w:pos="1080"/>
        </w:tabs>
        <w:ind w:left="1080"/>
        <w:rPr>
          <w:szCs w:val="24"/>
        </w:rPr>
      </w:pPr>
      <w:r w:rsidRPr="005C6E09">
        <w:rPr>
          <w:szCs w:val="24"/>
        </w:rPr>
        <w:t>De qualquer equipamento para um </w:t>
      </w:r>
      <w:r w:rsidRPr="005C6E09">
        <w:rPr>
          <w:b/>
          <w:bCs/>
          <w:szCs w:val="24"/>
        </w:rPr>
        <w:t>serviço de convivência</w:t>
      </w:r>
      <w:r w:rsidRPr="005C6E09">
        <w:rPr>
          <w:szCs w:val="24"/>
        </w:rPr>
        <w:t>, como complemento ao acompanhamento.</w:t>
      </w:r>
    </w:p>
    <w:tbl>
      <w:tblPr>
        <w:tblStyle w:val="Tabelacomgrade"/>
        <w:tblW w:w="8505" w:type="dxa"/>
        <w:tblInd w:w="411" w:type="dxa"/>
        <w:tblLook w:val="04A0" w:firstRow="1" w:lastRow="0" w:firstColumn="1" w:lastColumn="0" w:noHBand="0" w:noVBand="1"/>
      </w:tblPr>
      <w:tblGrid>
        <w:gridCol w:w="8505"/>
      </w:tblGrid>
      <w:tr w:rsidR="005C6E09" w14:paraId="6ECAC0A8" w14:textId="77777777" w:rsidTr="005C6E09">
        <w:tc>
          <w:tcPr>
            <w:tcW w:w="8505" w:type="dxa"/>
            <w:tcBorders>
              <w:top w:val="nil"/>
              <w:left w:val="single" w:sz="12" w:space="0" w:color="1F3864"/>
              <w:bottom w:val="nil"/>
              <w:right w:val="nil"/>
            </w:tcBorders>
          </w:tcPr>
          <w:p w14:paraId="3DA49A93" w14:textId="002962D5" w:rsidR="005C6E09" w:rsidRPr="005C6E09" w:rsidRDefault="005C6E09" w:rsidP="005C6E09">
            <w:pPr>
              <w:rPr>
                <w:i/>
                <w:iCs/>
                <w:szCs w:val="24"/>
              </w:rPr>
            </w:pPr>
            <w:r w:rsidRPr="005C6E09">
              <w:rPr>
                <w:i/>
                <w:iCs/>
                <w:szCs w:val="24"/>
              </w:rPr>
              <w:t>O histórico do encaminhamento é preservado permanentemente, mesmo que o caso seja posteriormente encerrado.</w:t>
            </w:r>
          </w:p>
        </w:tc>
      </w:tr>
    </w:tbl>
    <w:p w14:paraId="75D6BE5D" w14:textId="2DA9F226" w:rsidR="00457E7F" w:rsidRPr="00457E7F" w:rsidRDefault="00457E7F" w:rsidP="005C6E09">
      <w:pPr>
        <w:ind w:left="426"/>
      </w:pPr>
    </w:p>
    <w:p w14:paraId="37F903FE" w14:textId="587FD514" w:rsidR="00333120" w:rsidRDefault="00333120" w:rsidP="00333120">
      <w:pPr>
        <w:pStyle w:val="Ttulo2"/>
        <w:numPr>
          <w:ilvl w:val="1"/>
          <w:numId w:val="1"/>
        </w:numPr>
        <w:tabs>
          <w:tab w:val="left" w:pos="851"/>
        </w:tabs>
      </w:pPr>
      <w:bookmarkStart w:id="15" w:name="_Toc225945447"/>
      <w:r w:rsidRPr="00333120">
        <w:t>Reavaliação e Encerramento</w:t>
      </w:r>
      <w:bookmarkEnd w:id="15"/>
    </w:p>
    <w:p w14:paraId="675AAC85" w14:textId="77777777" w:rsidR="00F30E95" w:rsidRDefault="00F30E95" w:rsidP="00F30E95">
      <w:pPr>
        <w:pStyle w:val="PargrafodaLista"/>
        <w:spacing w:after="0" w:line="240" w:lineRule="auto"/>
        <w:rPr>
          <w:rFonts w:eastAsia="Times New Roman" w:cs="Calibri"/>
          <w:color w:val="auto"/>
          <w:kern w:val="0"/>
          <w:szCs w:val="24"/>
          <w:lang w:eastAsia="pt-BR"/>
          <w14:ligatures w14:val="none"/>
        </w:rPr>
      </w:pPr>
      <w:r w:rsidRPr="00F30E95">
        <w:rPr>
          <w:rFonts w:eastAsia="Times New Roman" w:cs="Calibri"/>
          <w:color w:val="auto"/>
          <w:kern w:val="0"/>
          <w:szCs w:val="24"/>
          <w:lang w:eastAsia="pt-BR"/>
          <w14:ligatures w14:val="none"/>
        </w:rPr>
        <w:t>Periodicamente, a situação da família é reavaliada pelo técnico responsável. A partir dessa avaliação, três caminhos são possíveis:</w:t>
      </w:r>
    </w:p>
    <w:p w14:paraId="191F51C3" w14:textId="77777777" w:rsidR="00F30E95" w:rsidRDefault="00F30E95" w:rsidP="00F30E95">
      <w:pPr>
        <w:pStyle w:val="PargrafodaLista"/>
        <w:spacing w:after="0" w:line="240" w:lineRule="auto"/>
        <w:rPr>
          <w:rFonts w:eastAsia="Times New Roman" w:cs="Calibri"/>
          <w:color w:val="auto"/>
          <w:kern w:val="0"/>
          <w:szCs w:val="24"/>
          <w:lang w:eastAsia="pt-BR"/>
          <w14:ligatures w14:val="none"/>
        </w:rPr>
      </w:pPr>
    </w:p>
    <w:tbl>
      <w:tblPr>
        <w:tblStyle w:val="Barralateral"/>
        <w:tblW w:w="8764" w:type="dxa"/>
        <w:tblInd w:w="686" w:type="dxa"/>
        <w:tblLook w:val="04A0" w:firstRow="1" w:lastRow="0" w:firstColumn="1" w:lastColumn="0" w:noHBand="0" w:noVBand="1"/>
      </w:tblPr>
      <w:tblGrid>
        <w:gridCol w:w="8764"/>
      </w:tblGrid>
      <w:tr w:rsidR="00B81BF6" w14:paraId="10037D60" w14:textId="77777777" w:rsidTr="006417C8">
        <w:tc>
          <w:tcPr>
            <w:tcW w:w="8764" w:type="dxa"/>
          </w:tcPr>
          <w:p w14:paraId="62D245F6" w14:textId="6775CFA1" w:rsidR="00B81BF6" w:rsidRPr="00D452FA" w:rsidRDefault="00B81BF6" w:rsidP="00D452FA">
            <w:pPr>
              <w:spacing w:after="0" w:line="240" w:lineRule="auto"/>
              <w:rPr>
                <w:rFonts w:eastAsia="Times New Roman" w:cs="Calibri"/>
                <w:color w:val="auto"/>
                <w:kern w:val="0"/>
                <w:szCs w:val="24"/>
                <w:lang w:eastAsia="pt-BR"/>
                <w14:ligatures w14:val="none"/>
              </w:rPr>
            </w:pPr>
            <w:r w:rsidRPr="00D452FA">
              <w:rPr>
                <w:rFonts w:eastAsia="Times New Roman" w:cs="Calibri"/>
                <w:color w:val="auto"/>
                <w:kern w:val="0"/>
                <w:szCs w:val="24"/>
                <w:lang w:eastAsia="pt-BR"/>
                <w14:ligatures w14:val="none"/>
              </w:rPr>
              <w:t xml:space="preserve">Melhora   → Encerramento do prontuário               </w:t>
            </w:r>
            <w:r w:rsidRPr="00D452FA">
              <w:rPr>
                <w:rFonts w:eastAsia="Times New Roman" w:cs="Calibri"/>
                <w:color w:val="auto"/>
                <w:kern w:val="0"/>
                <w:szCs w:val="24"/>
                <w:lang w:eastAsia="pt-BR"/>
                <w14:ligatures w14:val="none"/>
              </w:rPr>
              <w:tab/>
            </w:r>
            <w:r w:rsidRPr="00D452FA">
              <w:rPr>
                <w:rFonts w:eastAsia="Times New Roman" w:cs="Calibri"/>
                <w:color w:val="auto"/>
                <w:kern w:val="0"/>
                <w:szCs w:val="24"/>
                <w:lang w:eastAsia="pt-BR"/>
                <w14:ligatures w14:val="none"/>
              </w:rPr>
              <w:tab/>
            </w:r>
            <w:r w:rsidRPr="00D452FA">
              <w:rPr>
                <w:rFonts w:eastAsia="Times New Roman" w:cs="Calibri"/>
                <w:color w:val="auto"/>
                <w:kern w:val="0"/>
                <w:szCs w:val="24"/>
                <w:lang w:eastAsia="pt-BR"/>
                <w14:ligatures w14:val="none"/>
              </w:rPr>
              <w:tab/>
            </w:r>
          </w:p>
          <w:p w14:paraId="37D2D58B" w14:textId="43B3E570" w:rsidR="00B81BF6" w:rsidRPr="00D452FA" w:rsidRDefault="00B81BF6" w:rsidP="00D452FA">
            <w:pPr>
              <w:spacing w:after="0" w:line="240" w:lineRule="auto"/>
              <w:rPr>
                <w:rFonts w:eastAsia="Times New Roman" w:cs="Calibri"/>
                <w:color w:val="auto"/>
                <w:kern w:val="0"/>
                <w:szCs w:val="24"/>
                <w:lang w:eastAsia="pt-BR"/>
                <w14:ligatures w14:val="none"/>
              </w:rPr>
            </w:pPr>
            <w:r w:rsidRPr="00D452FA">
              <w:rPr>
                <w:rFonts w:eastAsia="Times New Roman" w:cs="Calibri"/>
                <w:color w:val="auto"/>
                <w:kern w:val="0"/>
                <w:szCs w:val="24"/>
                <w:lang w:eastAsia="pt-BR"/>
                <w14:ligatures w14:val="none"/>
              </w:rPr>
              <w:t>Piora         → Encaminhamento para serviço de maior complexidade</w:t>
            </w:r>
          </w:p>
          <w:p w14:paraId="49DBCAE5" w14:textId="3CB550A4" w:rsidR="00B81BF6" w:rsidRDefault="00B81BF6" w:rsidP="00B81BF6">
            <w:pPr>
              <w:pStyle w:val="PargrafodaLista"/>
              <w:spacing w:after="0" w:line="240" w:lineRule="auto"/>
              <w:ind w:left="0"/>
              <w:rPr>
                <w:rFonts w:eastAsia="Times New Roman" w:cs="Calibri"/>
                <w:color w:val="auto"/>
                <w:kern w:val="0"/>
                <w:szCs w:val="24"/>
                <w:lang w:eastAsia="pt-BR"/>
                <w14:ligatures w14:val="none"/>
              </w:rPr>
            </w:pPr>
            <w:r w:rsidRPr="00F30E95">
              <w:rPr>
                <w:rFonts w:eastAsia="Times New Roman" w:cs="Calibri"/>
                <w:color w:val="auto"/>
                <w:kern w:val="0"/>
                <w:szCs w:val="24"/>
                <w:lang w:eastAsia="pt-BR"/>
                <w14:ligatures w14:val="none"/>
              </w:rPr>
              <w:t xml:space="preserve">Estável   </w:t>
            </w:r>
            <w:r>
              <w:rPr>
                <w:rFonts w:eastAsia="Times New Roman" w:cs="Calibri"/>
                <w:color w:val="auto"/>
                <w:kern w:val="0"/>
                <w:szCs w:val="24"/>
                <w:lang w:eastAsia="pt-BR"/>
                <w14:ligatures w14:val="none"/>
              </w:rPr>
              <w:t xml:space="preserve">  </w:t>
            </w:r>
            <w:r w:rsidRPr="00F30E95">
              <w:rPr>
                <w:rFonts w:eastAsia="Times New Roman" w:cs="Calibri"/>
                <w:color w:val="auto"/>
                <w:kern w:val="0"/>
                <w:szCs w:val="24"/>
                <w:lang w:eastAsia="pt-BR"/>
                <w14:ligatures w14:val="none"/>
              </w:rPr>
              <w:t xml:space="preserve">→ Continuidade do acompanhamento           </w:t>
            </w:r>
          </w:p>
        </w:tc>
      </w:tr>
    </w:tbl>
    <w:p w14:paraId="1341CE8E" w14:textId="77777777" w:rsidR="00D452FA" w:rsidRDefault="00D452FA" w:rsidP="00F30E95">
      <w:pPr>
        <w:pStyle w:val="PargrafodaLista"/>
        <w:spacing w:after="0" w:line="240" w:lineRule="auto"/>
        <w:rPr>
          <w:rFonts w:eastAsia="Times New Roman" w:cs="Calibri"/>
          <w:color w:val="auto"/>
          <w:kern w:val="0"/>
          <w:szCs w:val="24"/>
          <w:lang w:eastAsia="pt-BR"/>
          <w14:ligatures w14:val="none"/>
        </w:rPr>
      </w:pPr>
    </w:p>
    <w:p w14:paraId="3F290095" w14:textId="1714C7CD" w:rsidR="00F30E95" w:rsidRPr="00F30E95" w:rsidRDefault="00F30E95" w:rsidP="00F30E95">
      <w:pPr>
        <w:pStyle w:val="PargrafodaLista"/>
        <w:spacing w:after="0" w:line="240" w:lineRule="auto"/>
        <w:rPr>
          <w:rFonts w:eastAsia="Times New Roman" w:cs="Calibri"/>
          <w:color w:val="auto"/>
          <w:kern w:val="0"/>
          <w:szCs w:val="24"/>
          <w:lang w:eastAsia="pt-BR"/>
          <w14:ligatures w14:val="none"/>
        </w:rPr>
      </w:pPr>
      <w:r w:rsidRPr="00F30E95">
        <w:rPr>
          <w:rFonts w:eastAsia="Times New Roman" w:cs="Calibri"/>
          <w:color w:val="auto"/>
          <w:kern w:val="0"/>
          <w:szCs w:val="24"/>
          <w:lang w:eastAsia="pt-BR"/>
          <w14:ligatures w14:val="none"/>
        </w:rPr>
        <w:t>O encerramento do prontuário </w:t>
      </w:r>
      <w:r w:rsidRPr="00F30E95">
        <w:rPr>
          <w:rFonts w:eastAsia="Times New Roman" w:cs="Calibri"/>
          <w:b/>
          <w:bCs/>
          <w:color w:val="auto"/>
          <w:kern w:val="0"/>
          <w:szCs w:val="24"/>
          <w:lang w:eastAsia="pt-BR"/>
          <w14:ligatures w14:val="none"/>
        </w:rPr>
        <w:t>não apaga o histórico</w:t>
      </w:r>
      <w:r w:rsidRPr="00F30E95">
        <w:rPr>
          <w:rFonts w:eastAsia="Times New Roman" w:cs="Calibri"/>
          <w:color w:val="auto"/>
          <w:kern w:val="0"/>
          <w:szCs w:val="24"/>
          <w:lang w:eastAsia="pt-BR"/>
          <w14:ligatures w14:val="none"/>
        </w:rPr>
        <w:t> da família. Todas as informações ficam preservadas no sistema e podem ser consultadas a qualquer momento — inclusive caso a família precise retornar à rede no futuro.</w:t>
      </w:r>
    </w:p>
    <w:p w14:paraId="7ED76A9A" w14:textId="77777777" w:rsidR="00F30E95" w:rsidRDefault="00F30E95" w:rsidP="00F30E95">
      <w:pPr>
        <w:rPr>
          <w:rFonts w:cs="Calibri"/>
        </w:rPr>
      </w:pPr>
    </w:p>
    <w:p w14:paraId="256663A8" w14:textId="7DBED0DC" w:rsidR="004B6713" w:rsidRDefault="002426B1" w:rsidP="00474781">
      <w:pPr>
        <w:pStyle w:val="Ttulo1"/>
        <w:numPr>
          <w:ilvl w:val="0"/>
          <w:numId w:val="1"/>
        </w:numPr>
        <w:ind w:left="426"/>
      </w:pPr>
      <w:bookmarkStart w:id="16" w:name="_Toc225945448"/>
      <w:r>
        <w:t>Funcionalidades do Sistema</w:t>
      </w:r>
      <w:bookmarkEnd w:id="16"/>
    </w:p>
    <w:p w14:paraId="1491EC6E" w14:textId="158C54D9" w:rsidR="00313A03" w:rsidRDefault="00313A03" w:rsidP="00A56B67">
      <w:pPr>
        <w:pStyle w:val="Ttulo2"/>
        <w:numPr>
          <w:ilvl w:val="1"/>
          <w:numId w:val="1"/>
        </w:numPr>
        <w:tabs>
          <w:tab w:val="left" w:pos="851"/>
        </w:tabs>
      </w:pPr>
      <w:bookmarkStart w:id="17" w:name="_Toc225945449"/>
      <w:r>
        <w:t>G</w:t>
      </w:r>
      <w:r w:rsidR="00A56B67">
        <w:t>estão de Famílias e Pessoas</w:t>
      </w:r>
      <w:bookmarkEnd w:id="17"/>
    </w:p>
    <w:p w14:paraId="4FC1B25A" w14:textId="77777777" w:rsidR="00A22275" w:rsidRPr="00A22275" w:rsidRDefault="00A22275" w:rsidP="00096B10">
      <w:pPr>
        <w:ind w:left="360"/>
        <w:rPr>
          <w:szCs w:val="24"/>
        </w:rPr>
      </w:pPr>
      <w:r w:rsidRPr="00A22275">
        <w:rPr>
          <w:szCs w:val="24"/>
        </w:rPr>
        <w:t>O cadastro é o ponto de partida de toda a atuação da rede. No CAD Ribeirão, cada família e cada pessoa são registradas </w:t>
      </w:r>
      <w:r w:rsidRPr="00A22275">
        <w:rPr>
          <w:b/>
          <w:bCs/>
          <w:szCs w:val="24"/>
        </w:rPr>
        <w:t>uma única vez</w:t>
      </w:r>
      <w:r w:rsidRPr="00A22275">
        <w:rPr>
          <w:szCs w:val="24"/>
        </w:rPr>
        <w:t xml:space="preserve"> — os dados ficam centralizados e disponíveis para todos os equipamentos, eliminando a necessidade de </w:t>
      </w:r>
      <w:proofErr w:type="spellStart"/>
      <w:r w:rsidRPr="00A22275">
        <w:rPr>
          <w:szCs w:val="24"/>
        </w:rPr>
        <w:t>recadastros</w:t>
      </w:r>
      <w:proofErr w:type="spellEnd"/>
      <w:r w:rsidRPr="00A22275">
        <w:rPr>
          <w:szCs w:val="24"/>
        </w:rPr>
        <w:t xml:space="preserve"> a cada novo atendimento ou encaminhamento.</w:t>
      </w:r>
    </w:p>
    <w:p w14:paraId="54E41224" w14:textId="77777777" w:rsidR="00A22275" w:rsidRPr="00A22275" w:rsidRDefault="00A22275" w:rsidP="00096B10">
      <w:pPr>
        <w:ind w:left="360"/>
        <w:rPr>
          <w:szCs w:val="24"/>
        </w:rPr>
      </w:pPr>
      <w:r w:rsidRPr="00A22275">
        <w:rPr>
          <w:b/>
          <w:bCs/>
          <w:szCs w:val="24"/>
        </w:rPr>
        <w:t>O sistema permite:</w:t>
      </w:r>
    </w:p>
    <w:p w14:paraId="4C98DB0D" w14:textId="77777777" w:rsidR="00A22275" w:rsidRPr="00A22275" w:rsidRDefault="00A22275" w:rsidP="00096B10">
      <w:pPr>
        <w:numPr>
          <w:ilvl w:val="0"/>
          <w:numId w:val="9"/>
        </w:numPr>
        <w:rPr>
          <w:szCs w:val="24"/>
        </w:rPr>
      </w:pPr>
      <w:r w:rsidRPr="00A22275">
        <w:rPr>
          <w:szCs w:val="24"/>
        </w:rPr>
        <w:t>Cadastrar a família com suas informações socioeconômicas e vínculo com programas sociais</w:t>
      </w:r>
    </w:p>
    <w:p w14:paraId="1F1851C0" w14:textId="77777777" w:rsidR="00A22275" w:rsidRPr="00A22275" w:rsidRDefault="00A22275" w:rsidP="00096B10">
      <w:pPr>
        <w:numPr>
          <w:ilvl w:val="0"/>
          <w:numId w:val="9"/>
        </w:numPr>
        <w:rPr>
          <w:szCs w:val="24"/>
        </w:rPr>
      </w:pPr>
      <w:r w:rsidRPr="00A22275">
        <w:rPr>
          <w:szCs w:val="24"/>
        </w:rPr>
        <w:t>Registrar cada membro da família com nome, CPF, data de nascimento e parentesco</w:t>
      </w:r>
    </w:p>
    <w:p w14:paraId="0304E5EE" w14:textId="77777777" w:rsidR="00A22275" w:rsidRPr="00A22275" w:rsidRDefault="00A22275" w:rsidP="00096B10">
      <w:pPr>
        <w:numPr>
          <w:ilvl w:val="0"/>
          <w:numId w:val="9"/>
        </w:numPr>
        <w:rPr>
          <w:szCs w:val="24"/>
        </w:rPr>
      </w:pPr>
      <w:r w:rsidRPr="00A22275">
        <w:rPr>
          <w:szCs w:val="24"/>
        </w:rPr>
        <w:t>Definir a </w:t>
      </w:r>
      <w:r w:rsidRPr="00A22275">
        <w:rPr>
          <w:b/>
          <w:bCs/>
          <w:szCs w:val="24"/>
        </w:rPr>
        <w:t>pessoa de referência</w:t>
      </w:r>
      <w:r w:rsidRPr="00A22275">
        <w:rPr>
          <w:szCs w:val="24"/>
        </w:rPr>
        <w:t> do núcleo familiar — o membro responsável, cujo endereço é utilizado como referência para toda a família</w:t>
      </w:r>
    </w:p>
    <w:p w14:paraId="6DF59142" w14:textId="77777777" w:rsidR="00A22275" w:rsidRPr="00A22275" w:rsidRDefault="00A22275" w:rsidP="00096B10">
      <w:pPr>
        <w:numPr>
          <w:ilvl w:val="0"/>
          <w:numId w:val="9"/>
        </w:numPr>
        <w:rPr>
          <w:szCs w:val="24"/>
        </w:rPr>
      </w:pPr>
      <w:r w:rsidRPr="00A22275">
        <w:rPr>
          <w:szCs w:val="24"/>
        </w:rPr>
        <w:t>Registrar o endereço com informações de localização, incluindo zona urbana, zona rural ou situação de abrigo</w:t>
      </w:r>
    </w:p>
    <w:p w14:paraId="00D27ADB" w14:textId="4119AA4D" w:rsidR="00A22275" w:rsidRPr="00A22275" w:rsidRDefault="00A22275" w:rsidP="00096B10">
      <w:pPr>
        <w:numPr>
          <w:ilvl w:val="0"/>
          <w:numId w:val="9"/>
        </w:numPr>
        <w:rPr>
          <w:szCs w:val="24"/>
        </w:rPr>
      </w:pPr>
      <w:r w:rsidRPr="00A22275">
        <w:rPr>
          <w:szCs w:val="24"/>
        </w:rPr>
        <w:t>Registrar o código do </w:t>
      </w:r>
      <w:proofErr w:type="spellStart"/>
      <w:r w:rsidRPr="00A22275">
        <w:rPr>
          <w:b/>
          <w:bCs/>
          <w:szCs w:val="24"/>
        </w:rPr>
        <w:t>CadÚ</w:t>
      </w:r>
      <w:proofErr w:type="spellEnd"/>
      <w:r w:rsidR="00C050AD" w:rsidRPr="00096B10">
        <w:rPr>
          <w:b/>
          <w:bCs/>
          <w:szCs w:val="24"/>
        </w:rPr>
        <w:t xml:space="preserve"> </w:t>
      </w:r>
      <w:r w:rsidRPr="00A22275">
        <w:rPr>
          <w:b/>
          <w:bCs/>
          <w:szCs w:val="24"/>
        </w:rPr>
        <w:t>nico federal</w:t>
      </w:r>
      <w:r w:rsidRPr="00A22275">
        <w:rPr>
          <w:szCs w:val="24"/>
        </w:rPr>
        <w:t>, quando disponível</w:t>
      </w:r>
    </w:p>
    <w:p w14:paraId="25BFE0ED" w14:textId="77777777" w:rsidR="00A22275" w:rsidRPr="00A22275" w:rsidRDefault="00A22275" w:rsidP="00096B10">
      <w:pPr>
        <w:numPr>
          <w:ilvl w:val="0"/>
          <w:numId w:val="9"/>
        </w:numPr>
        <w:rPr>
          <w:szCs w:val="24"/>
        </w:rPr>
      </w:pPr>
      <w:r w:rsidRPr="00A22275">
        <w:rPr>
          <w:szCs w:val="24"/>
        </w:rPr>
        <w:t>Consultar a ficha completa da família, com sua composição atualizada e histórico de vínculos com a rede</w:t>
      </w:r>
    </w:p>
    <w:p w14:paraId="5D314188" w14:textId="77777777" w:rsidR="00463A8E" w:rsidRPr="00096B10" w:rsidRDefault="00463A8E" w:rsidP="00463A8E">
      <w:pPr>
        <w:tabs>
          <w:tab w:val="num" w:pos="1080"/>
        </w:tabs>
        <w:ind w:left="360"/>
        <w:rPr>
          <w:szCs w:val="24"/>
        </w:rPr>
      </w:pPr>
    </w:p>
    <w:tbl>
      <w:tblPr>
        <w:tblStyle w:val="Tabelacomgrade"/>
        <w:tblW w:w="8505" w:type="dxa"/>
        <w:tblInd w:w="411" w:type="dxa"/>
        <w:tblLook w:val="04A0" w:firstRow="1" w:lastRow="0" w:firstColumn="1" w:lastColumn="0" w:noHBand="0" w:noVBand="1"/>
      </w:tblPr>
      <w:tblGrid>
        <w:gridCol w:w="8505"/>
      </w:tblGrid>
      <w:tr w:rsidR="00463A8E" w:rsidRPr="00096B10" w14:paraId="7098CC42" w14:textId="77777777" w:rsidTr="00323F97">
        <w:tc>
          <w:tcPr>
            <w:tcW w:w="8505" w:type="dxa"/>
            <w:tcBorders>
              <w:top w:val="nil"/>
              <w:left w:val="single" w:sz="12" w:space="0" w:color="1F3864"/>
              <w:bottom w:val="nil"/>
              <w:right w:val="nil"/>
            </w:tcBorders>
          </w:tcPr>
          <w:p w14:paraId="45ABF312" w14:textId="46B4C264" w:rsidR="00463A8E" w:rsidRPr="00096B10" w:rsidRDefault="00303ACB" w:rsidP="00323F97">
            <w:pPr>
              <w:rPr>
                <w:i/>
                <w:iCs/>
                <w:szCs w:val="24"/>
              </w:rPr>
            </w:pPr>
            <w:r w:rsidRPr="00096B10">
              <w:rPr>
                <w:i/>
                <w:iCs/>
                <w:szCs w:val="24"/>
              </w:rPr>
              <w:t>Uma pessoa pode ser cadastrada no sistema mesmo que ainda não esteja vinculada a um núcleo familiar — o que permite registrar situações individuais antes da constituição ou identificação do grupo familiar</w:t>
            </w:r>
          </w:p>
        </w:tc>
      </w:tr>
    </w:tbl>
    <w:p w14:paraId="3E6CA490" w14:textId="77777777" w:rsidR="00A56B67" w:rsidRDefault="00A56B67" w:rsidP="00A22275">
      <w:pPr>
        <w:ind w:left="360"/>
      </w:pPr>
    </w:p>
    <w:p w14:paraId="293D8D57" w14:textId="44C22B94" w:rsidR="00A56B67" w:rsidRDefault="00961A7E" w:rsidP="00961A7E">
      <w:pPr>
        <w:pStyle w:val="Ttulo2"/>
        <w:numPr>
          <w:ilvl w:val="1"/>
          <w:numId w:val="1"/>
        </w:numPr>
        <w:tabs>
          <w:tab w:val="left" w:pos="851"/>
        </w:tabs>
      </w:pPr>
      <w:bookmarkStart w:id="18" w:name="_Toc225945450"/>
      <w:r>
        <w:t>Prontuário</w:t>
      </w:r>
      <w:bookmarkEnd w:id="18"/>
    </w:p>
    <w:p w14:paraId="708D6E00" w14:textId="77777777" w:rsidR="00096B10" w:rsidRPr="00096B10" w:rsidRDefault="00096B10" w:rsidP="00096B10">
      <w:pPr>
        <w:ind w:left="360"/>
        <w:rPr>
          <w:szCs w:val="24"/>
        </w:rPr>
      </w:pPr>
      <w:r w:rsidRPr="00096B10">
        <w:rPr>
          <w:szCs w:val="24"/>
        </w:rPr>
        <w:t>O prontuário é o registro central do acompanhamento de uma família pela rede socioassistencial. Ele concentra o histórico de atendimentos, observações técnicas e evoluções do caso, sendo acessível a todos os equipamentos que tenham ou tenham tido vínculo ativo com a família.</w:t>
      </w:r>
    </w:p>
    <w:p w14:paraId="7CC1E172" w14:textId="77777777" w:rsidR="00096B10" w:rsidRPr="00096B10" w:rsidRDefault="00096B10" w:rsidP="00096B10">
      <w:pPr>
        <w:ind w:left="360"/>
        <w:rPr>
          <w:szCs w:val="24"/>
        </w:rPr>
      </w:pPr>
      <w:r w:rsidRPr="00096B10">
        <w:rPr>
          <w:szCs w:val="24"/>
        </w:rPr>
        <w:lastRenderedPageBreak/>
        <w:t>Cada família possui </w:t>
      </w:r>
      <w:r w:rsidRPr="00096B10">
        <w:rPr>
          <w:b/>
          <w:bCs/>
          <w:szCs w:val="24"/>
        </w:rPr>
        <w:t>um único prontuário</w:t>
      </w:r>
      <w:r w:rsidRPr="00096B10">
        <w:rPr>
          <w:szCs w:val="24"/>
        </w:rPr>
        <w:t>, que é aberto no momento do seu primeiro atendimento e permanece disponível mesmo após o desligamento de um equipamento. O histórico nunca é apagado.</w:t>
      </w:r>
    </w:p>
    <w:p w14:paraId="34F2BE89" w14:textId="77777777" w:rsidR="00096B10" w:rsidRPr="00096B10" w:rsidRDefault="00096B10" w:rsidP="00096B10">
      <w:pPr>
        <w:ind w:left="360"/>
        <w:rPr>
          <w:szCs w:val="24"/>
        </w:rPr>
      </w:pPr>
      <w:r w:rsidRPr="00096B10">
        <w:rPr>
          <w:b/>
          <w:bCs/>
          <w:szCs w:val="24"/>
        </w:rPr>
        <w:t>O sistema permite:</w:t>
      </w:r>
    </w:p>
    <w:p w14:paraId="5F846BCE" w14:textId="1C7881AB" w:rsidR="00096B10" w:rsidRPr="00096B10" w:rsidRDefault="00096B10" w:rsidP="00096B10">
      <w:pPr>
        <w:numPr>
          <w:ilvl w:val="0"/>
          <w:numId w:val="10"/>
        </w:numPr>
        <w:rPr>
          <w:szCs w:val="24"/>
        </w:rPr>
      </w:pPr>
      <w:r w:rsidRPr="00096B10">
        <w:rPr>
          <w:szCs w:val="24"/>
        </w:rPr>
        <w:t>Abrir o prontuário de uma família a partir do seu cadastro</w:t>
      </w:r>
      <w:r>
        <w:rPr>
          <w:szCs w:val="24"/>
        </w:rPr>
        <w:t>;</w:t>
      </w:r>
    </w:p>
    <w:p w14:paraId="76289619" w14:textId="5613334B" w:rsidR="00096B10" w:rsidRPr="00096B10" w:rsidRDefault="00096B10" w:rsidP="00096B10">
      <w:pPr>
        <w:numPr>
          <w:ilvl w:val="0"/>
          <w:numId w:val="10"/>
        </w:numPr>
        <w:rPr>
          <w:szCs w:val="24"/>
        </w:rPr>
      </w:pPr>
      <w:r w:rsidRPr="00096B10">
        <w:rPr>
          <w:szCs w:val="24"/>
        </w:rPr>
        <w:t>Registrar atendimentos individuais, domiciliares ou em grupo, com data, tipo, técnico responsável e equipamento</w:t>
      </w:r>
      <w:r>
        <w:rPr>
          <w:szCs w:val="24"/>
        </w:rPr>
        <w:t>;</w:t>
      </w:r>
    </w:p>
    <w:p w14:paraId="0E133C3D" w14:textId="39A3AA99" w:rsidR="00096B10" w:rsidRPr="00096B10" w:rsidRDefault="00096B10" w:rsidP="00096B10">
      <w:pPr>
        <w:numPr>
          <w:ilvl w:val="0"/>
          <w:numId w:val="10"/>
        </w:numPr>
        <w:rPr>
          <w:szCs w:val="24"/>
        </w:rPr>
      </w:pPr>
      <w:r w:rsidRPr="00096B10">
        <w:rPr>
          <w:szCs w:val="24"/>
        </w:rPr>
        <w:t>Inserir evoluções técnicas — anotações narrativas sobre o acompanhamento do caso</w:t>
      </w:r>
      <w:r>
        <w:rPr>
          <w:szCs w:val="24"/>
        </w:rPr>
        <w:t>;</w:t>
      </w:r>
    </w:p>
    <w:p w14:paraId="12FAAD14" w14:textId="56D48E11" w:rsidR="00096B10" w:rsidRPr="00096B10" w:rsidRDefault="00096B10" w:rsidP="00096B10">
      <w:pPr>
        <w:numPr>
          <w:ilvl w:val="0"/>
          <w:numId w:val="10"/>
        </w:numPr>
        <w:rPr>
          <w:szCs w:val="24"/>
        </w:rPr>
      </w:pPr>
      <w:r w:rsidRPr="00096B10">
        <w:rPr>
          <w:szCs w:val="24"/>
        </w:rPr>
        <w:t>Registrar a participação da família ou de seus membros em serviços e grupos ofertados pelo equipamento</w:t>
      </w:r>
      <w:r>
        <w:rPr>
          <w:szCs w:val="24"/>
        </w:rPr>
        <w:t>;</w:t>
      </w:r>
    </w:p>
    <w:p w14:paraId="35CEA598" w14:textId="335AFDE4" w:rsidR="00096B10" w:rsidRPr="00096B10" w:rsidRDefault="00096B10" w:rsidP="00096B10">
      <w:pPr>
        <w:numPr>
          <w:ilvl w:val="0"/>
          <w:numId w:val="10"/>
        </w:numPr>
        <w:rPr>
          <w:szCs w:val="24"/>
        </w:rPr>
      </w:pPr>
      <w:r w:rsidRPr="00096B10">
        <w:rPr>
          <w:szCs w:val="24"/>
        </w:rPr>
        <w:t>Definir e atualizar o </w:t>
      </w:r>
      <w:r w:rsidRPr="00096B10">
        <w:rPr>
          <w:b/>
          <w:bCs/>
          <w:szCs w:val="24"/>
        </w:rPr>
        <w:t>técnico de referência</w:t>
      </w:r>
      <w:r w:rsidRPr="00096B10">
        <w:rPr>
          <w:szCs w:val="24"/>
        </w:rPr>
        <w:t> responsável pelo caso em cada equipamento</w:t>
      </w:r>
      <w:r>
        <w:rPr>
          <w:szCs w:val="24"/>
        </w:rPr>
        <w:t>;</w:t>
      </w:r>
    </w:p>
    <w:p w14:paraId="53B37D14" w14:textId="44CAD3E4" w:rsidR="00096B10" w:rsidRPr="00096B10" w:rsidRDefault="00096B10" w:rsidP="00096B10">
      <w:pPr>
        <w:numPr>
          <w:ilvl w:val="0"/>
          <w:numId w:val="10"/>
        </w:numPr>
        <w:rPr>
          <w:szCs w:val="24"/>
        </w:rPr>
      </w:pPr>
      <w:r w:rsidRPr="00096B10">
        <w:rPr>
          <w:szCs w:val="24"/>
        </w:rPr>
        <w:t>Encerrar o vínculo da família com um equipamento, registrando o motivo do desligamento</w:t>
      </w:r>
      <w:r>
        <w:rPr>
          <w:szCs w:val="24"/>
        </w:rPr>
        <w:t>;</w:t>
      </w:r>
    </w:p>
    <w:p w14:paraId="27D23F56" w14:textId="3136B231" w:rsidR="00096B10" w:rsidRDefault="00096B10" w:rsidP="00096B10">
      <w:pPr>
        <w:numPr>
          <w:ilvl w:val="0"/>
          <w:numId w:val="10"/>
        </w:numPr>
        <w:rPr>
          <w:szCs w:val="24"/>
        </w:rPr>
      </w:pPr>
      <w:r w:rsidRPr="00096B10">
        <w:rPr>
          <w:szCs w:val="24"/>
        </w:rPr>
        <w:t>Consultar o histórico completo de atendimentos, inclusive de equipamentos anteriores</w:t>
      </w:r>
      <w:r>
        <w:rPr>
          <w:szCs w:val="24"/>
        </w:rPr>
        <w:t>.</w:t>
      </w:r>
    </w:p>
    <w:p w14:paraId="0B8D2B1C" w14:textId="77777777" w:rsidR="004F5EC0" w:rsidRPr="00096B10" w:rsidRDefault="004F5EC0" w:rsidP="004F5EC0">
      <w:pPr>
        <w:ind w:left="720"/>
        <w:rPr>
          <w:szCs w:val="24"/>
        </w:rPr>
      </w:pPr>
    </w:p>
    <w:p w14:paraId="47D47C44" w14:textId="77777777" w:rsidR="00096B10" w:rsidRPr="00096B10" w:rsidRDefault="00096B10" w:rsidP="00096B10">
      <w:pPr>
        <w:ind w:left="360"/>
        <w:rPr>
          <w:szCs w:val="24"/>
        </w:rPr>
      </w:pPr>
      <w:r w:rsidRPr="00096B10">
        <w:rPr>
          <w:b/>
          <w:bCs/>
          <w:szCs w:val="24"/>
        </w:rPr>
        <w:t>Regras importantes:</w:t>
      </w:r>
    </w:p>
    <w:p w14:paraId="3DB0151E" w14:textId="1EB3F8D0" w:rsidR="00096B10" w:rsidRPr="00096B10" w:rsidRDefault="00096B10" w:rsidP="00096B10">
      <w:pPr>
        <w:numPr>
          <w:ilvl w:val="0"/>
          <w:numId w:val="11"/>
        </w:numPr>
        <w:rPr>
          <w:szCs w:val="24"/>
        </w:rPr>
      </w:pPr>
      <w:r w:rsidRPr="00096B10">
        <w:rPr>
          <w:szCs w:val="24"/>
        </w:rPr>
        <w:t>Um prontuário pode estar </w:t>
      </w:r>
      <w:r w:rsidRPr="00096B10">
        <w:rPr>
          <w:b/>
          <w:bCs/>
          <w:szCs w:val="24"/>
        </w:rPr>
        <w:t>ativo em mais de um equipamento simultaneamente</w:t>
      </w:r>
      <w:r w:rsidRPr="00096B10">
        <w:rPr>
          <w:szCs w:val="24"/>
        </w:rPr>
        <w:t>, refletindo o acompanhamento paralelo por diferentes serviços da rede</w:t>
      </w:r>
      <w:r>
        <w:rPr>
          <w:szCs w:val="24"/>
        </w:rPr>
        <w:t>;</w:t>
      </w:r>
    </w:p>
    <w:p w14:paraId="272706A1" w14:textId="72A2734D" w:rsidR="00096B10" w:rsidRPr="00096B10" w:rsidRDefault="00096B10" w:rsidP="00096B10">
      <w:pPr>
        <w:numPr>
          <w:ilvl w:val="0"/>
          <w:numId w:val="11"/>
        </w:numPr>
        <w:rPr>
          <w:szCs w:val="24"/>
        </w:rPr>
      </w:pPr>
      <w:r w:rsidRPr="00096B10">
        <w:rPr>
          <w:szCs w:val="24"/>
        </w:rPr>
        <w:t>O encerramento do vínculo em um equipamento </w:t>
      </w:r>
      <w:r w:rsidRPr="00096B10">
        <w:rPr>
          <w:b/>
          <w:bCs/>
          <w:szCs w:val="24"/>
        </w:rPr>
        <w:t>não afeta</w:t>
      </w:r>
      <w:r w:rsidRPr="00096B10">
        <w:rPr>
          <w:szCs w:val="24"/>
        </w:rPr>
        <w:t> o prontuário em outros equipamentos onde a família ainda está ativa</w:t>
      </w:r>
      <w:r w:rsidR="0095185E">
        <w:rPr>
          <w:szCs w:val="24"/>
        </w:rPr>
        <w:t>;</w:t>
      </w:r>
    </w:p>
    <w:p w14:paraId="1F360317" w14:textId="5D2E4E8D" w:rsidR="00096B10" w:rsidRPr="00096B10" w:rsidRDefault="00096B10" w:rsidP="00096B10">
      <w:pPr>
        <w:numPr>
          <w:ilvl w:val="0"/>
          <w:numId w:val="11"/>
        </w:numPr>
        <w:rPr>
          <w:szCs w:val="24"/>
        </w:rPr>
      </w:pPr>
      <w:r w:rsidRPr="00096B10">
        <w:rPr>
          <w:szCs w:val="24"/>
        </w:rPr>
        <w:t>Apenas o técnico de referência ou o coordenador do equipamento podem registrar evoluções no caso</w:t>
      </w:r>
      <w:r w:rsidR="0095185E">
        <w:rPr>
          <w:szCs w:val="24"/>
        </w:rPr>
        <w:t>.</w:t>
      </w:r>
    </w:p>
    <w:p w14:paraId="3CD44AA4" w14:textId="77777777" w:rsidR="00961A7E" w:rsidRPr="00961A7E" w:rsidRDefault="00961A7E" w:rsidP="00961A7E">
      <w:pPr>
        <w:ind w:left="360"/>
      </w:pPr>
    </w:p>
    <w:p w14:paraId="0AF3320A" w14:textId="40947DFD" w:rsidR="002426B1" w:rsidRDefault="0095185E" w:rsidP="0095185E">
      <w:pPr>
        <w:pStyle w:val="Ttulo2"/>
        <w:numPr>
          <w:ilvl w:val="1"/>
          <w:numId w:val="1"/>
        </w:numPr>
        <w:tabs>
          <w:tab w:val="left" w:pos="851"/>
        </w:tabs>
      </w:pPr>
      <w:bookmarkStart w:id="19" w:name="_Toc225945451"/>
      <w:r>
        <w:t>Encaminhamentos</w:t>
      </w:r>
      <w:bookmarkEnd w:id="19"/>
    </w:p>
    <w:p w14:paraId="0E4BD82A" w14:textId="77777777" w:rsidR="000E75FF" w:rsidRPr="000E75FF" w:rsidRDefault="000E75FF" w:rsidP="000E75FF">
      <w:pPr>
        <w:ind w:left="360"/>
        <w:rPr>
          <w:szCs w:val="24"/>
        </w:rPr>
      </w:pPr>
      <w:r w:rsidRPr="000E75FF">
        <w:rPr>
          <w:szCs w:val="24"/>
        </w:rPr>
        <w:t>O encaminhamento é o mecanismo formal pelo qual uma família é referenciada de um equipamento para outro dentro da rede. No CAD Ribeirão, todo encaminhamento é registrado, rastreado e auditável — garantindo que nenhuma família se perca no fluxo entre os serviços.</w:t>
      </w:r>
    </w:p>
    <w:p w14:paraId="55353F70" w14:textId="77777777" w:rsidR="004F5EC0" w:rsidRDefault="004F5EC0" w:rsidP="000E75FF">
      <w:pPr>
        <w:ind w:left="360"/>
        <w:rPr>
          <w:b/>
          <w:bCs/>
          <w:szCs w:val="24"/>
        </w:rPr>
      </w:pPr>
    </w:p>
    <w:p w14:paraId="0EB079F5" w14:textId="41BB9AFA" w:rsidR="000E75FF" w:rsidRPr="000E75FF" w:rsidRDefault="000E75FF" w:rsidP="000E75FF">
      <w:pPr>
        <w:ind w:left="360"/>
        <w:rPr>
          <w:szCs w:val="24"/>
        </w:rPr>
      </w:pPr>
      <w:r w:rsidRPr="000E75FF">
        <w:rPr>
          <w:b/>
          <w:bCs/>
          <w:szCs w:val="24"/>
        </w:rPr>
        <w:lastRenderedPageBreak/>
        <w:t>O sistema permite:</w:t>
      </w:r>
    </w:p>
    <w:p w14:paraId="23437669" w14:textId="45F9FD84" w:rsidR="000E75FF" w:rsidRPr="000E75FF" w:rsidRDefault="000E75FF" w:rsidP="000E75FF">
      <w:pPr>
        <w:numPr>
          <w:ilvl w:val="0"/>
          <w:numId w:val="12"/>
        </w:numPr>
        <w:rPr>
          <w:szCs w:val="24"/>
        </w:rPr>
      </w:pPr>
      <w:r w:rsidRPr="000E75FF">
        <w:rPr>
          <w:szCs w:val="24"/>
        </w:rPr>
        <w:t>Registrar um encaminhamento a partir do prontuário da família, indicando o equipamento de origem, o equipamento de destino e a justificativa técnica</w:t>
      </w:r>
      <w:r>
        <w:rPr>
          <w:szCs w:val="24"/>
        </w:rPr>
        <w:t>;</w:t>
      </w:r>
    </w:p>
    <w:p w14:paraId="6E225BC7" w14:textId="227F7A29" w:rsidR="000E75FF" w:rsidRPr="000E75FF" w:rsidRDefault="000E75FF" w:rsidP="000E75FF">
      <w:pPr>
        <w:numPr>
          <w:ilvl w:val="0"/>
          <w:numId w:val="12"/>
        </w:numPr>
        <w:rPr>
          <w:szCs w:val="24"/>
        </w:rPr>
      </w:pPr>
      <w:r w:rsidRPr="000E75FF">
        <w:rPr>
          <w:szCs w:val="24"/>
        </w:rPr>
        <w:t>Definir o </w:t>
      </w:r>
      <w:r w:rsidRPr="000E75FF">
        <w:rPr>
          <w:b/>
          <w:bCs/>
          <w:szCs w:val="24"/>
        </w:rPr>
        <w:t>tipo de encaminhamento</w:t>
      </w:r>
      <w:r w:rsidRPr="000E75FF">
        <w:rPr>
          <w:szCs w:val="24"/>
        </w:rPr>
        <w:t> — interno (dentro da rede socioassistencial) ou externo (para saúde, educação, habitação etc.)</w:t>
      </w:r>
      <w:r>
        <w:rPr>
          <w:szCs w:val="24"/>
        </w:rPr>
        <w:t>;</w:t>
      </w:r>
    </w:p>
    <w:p w14:paraId="3727E5FE" w14:textId="0F7E3C22" w:rsidR="000E75FF" w:rsidRPr="000E75FF" w:rsidRDefault="000E75FF" w:rsidP="000E75FF">
      <w:pPr>
        <w:numPr>
          <w:ilvl w:val="0"/>
          <w:numId w:val="12"/>
        </w:numPr>
        <w:rPr>
          <w:szCs w:val="24"/>
        </w:rPr>
      </w:pPr>
      <w:r w:rsidRPr="000E75FF">
        <w:rPr>
          <w:szCs w:val="24"/>
        </w:rPr>
        <w:t>Registrar a </w:t>
      </w:r>
      <w:r w:rsidRPr="000E75FF">
        <w:rPr>
          <w:b/>
          <w:bCs/>
          <w:szCs w:val="24"/>
        </w:rPr>
        <w:t>urgência</w:t>
      </w:r>
      <w:r w:rsidRPr="000E75FF">
        <w:rPr>
          <w:szCs w:val="24"/>
        </w:rPr>
        <w:t> do encaminhamento, sinalizando casos que demandam atenção prioritária</w:t>
      </w:r>
      <w:r>
        <w:rPr>
          <w:szCs w:val="24"/>
        </w:rPr>
        <w:t>;</w:t>
      </w:r>
    </w:p>
    <w:p w14:paraId="10AF0F21" w14:textId="78D59188" w:rsidR="000E75FF" w:rsidRPr="000E75FF" w:rsidRDefault="000E75FF" w:rsidP="000E75FF">
      <w:pPr>
        <w:numPr>
          <w:ilvl w:val="0"/>
          <w:numId w:val="12"/>
        </w:numPr>
        <w:rPr>
          <w:szCs w:val="24"/>
        </w:rPr>
      </w:pPr>
      <w:r w:rsidRPr="000E75FF">
        <w:rPr>
          <w:szCs w:val="24"/>
        </w:rPr>
        <w:t>Acompanhar o </w:t>
      </w:r>
      <w:r w:rsidRPr="000E75FF">
        <w:rPr>
          <w:b/>
          <w:bCs/>
          <w:szCs w:val="24"/>
        </w:rPr>
        <w:t>status</w:t>
      </w:r>
      <w:r w:rsidRPr="000E75FF">
        <w:rPr>
          <w:szCs w:val="24"/>
        </w:rPr>
        <w:t> de cada encaminhamento: </w:t>
      </w:r>
      <w:r w:rsidRPr="000E75FF">
        <w:rPr>
          <w:i/>
          <w:iCs/>
          <w:szCs w:val="24"/>
        </w:rPr>
        <w:t>aguardando aceite</w:t>
      </w:r>
      <w:r w:rsidRPr="000E75FF">
        <w:rPr>
          <w:szCs w:val="24"/>
        </w:rPr>
        <w:t>, </w:t>
      </w:r>
      <w:r w:rsidRPr="000E75FF">
        <w:rPr>
          <w:i/>
          <w:iCs/>
          <w:szCs w:val="24"/>
        </w:rPr>
        <w:t>aceito</w:t>
      </w:r>
      <w:r w:rsidRPr="000E75FF">
        <w:rPr>
          <w:szCs w:val="24"/>
        </w:rPr>
        <w:t>, </w:t>
      </w:r>
      <w:r w:rsidRPr="000E75FF">
        <w:rPr>
          <w:i/>
          <w:iCs/>
          <w:szCs w:val="24"/>
        </w:rPr>
        <w:t>recusado</w:t>
      </w:r>
      <w:r w:rsidRPr="000E75FF">
        <w:rPr>
          <w:szCs w:val="24"/>
        </w:rPr>
        <w:t> ou </w:t>
      </w:r>
      <w:r w:rsidRPr="000E75FF">
        <w:rPr>
          <w:i/>
          <w:iCs/>
          <w:szCs w:val="24"/>
        </w:rPr>
        <w:t>concluído</w:t>
      </w:r>
      <w:r>
        <w:rPr>
          <w:i/>
          <w:iCs/>
          <w:szCs w:val="24"/>
        </w:rPr>
        <w:t>;</w:t>
      </w:r>
    </w:p>
    <w:p w14:paraId="26E40DE7" w14:textId="343CFC8D" w:rsidR="000E75FF" w:rsidRPr="000E75FF" w:rsidRDefault="000E75FF" w:rsidP="000E75FF">
      <w:pPr>
        <w:numPr>
          <w:ilvl w:val="0"/>
          <w:numId w:val="12"/>
        </w:numPr>
        <w:rPr>
          <w:szCs w:val="24"/>
        </w:rPr>
      </w:pPr>
      <w:r w:rsidRPr="000E75FF">
        <w:rPr>
          <w:szCs w:val="24"/>
        </w:rPr>
        <w:t>Registrar o aceite ou a recusa pelo equipamento de destino, com campo obrigatório de justificativa em caso de recusa</w:t>
      </w:r>
      <w:r>
        <w:rPr>
          <w:szCs w:val="24"/>
        </w:rPr>
        <w:t>;</w:t>
      </w:r>
    </w:p>
    <w:p w14:paraId="15F61124" w14:textId="374BB900" w:rsidR="000E75FF" w:rsidRDefault="000E75FF" w:rsidP="000E75FF">
      <w:pPr>
        <w:numPr>
          <w:ilvl w:val="0"/>
          <w:numId w:val="12"/>
        </w:numPr>
        <w:rPr>
          <w:szCs w:val="24"/>
        </w:rPr>
      </w:pPr>
      <w:r w:rsidRPr="000E75FF">
        <w:rPr>
          <w:szCs w:val="24"/>
        </w:rPr>
        <w:t>Consultar o histórico completo de encaminhamentos de uma família — tanto os realizados quanto os recebidos</w:t>
      </w:r>
      <w:r w:rsidR="004F5EC0">
        <w:rPr>
          <w:szCs w:val="24"/>
        </w:rPr>
        <w:t>.</w:t>
      </w:r>
    </w:p>
    <w:p w14:paraId="2D48801C" w14:textId="77777777" w:rsidR="004F5EC0" w:rsidRPr="000E75FF" w:rsidRDefault="004F5EC0" w:rsidP="004F5EC0">
      <w:pPr>
        <w:ind w:left="720"/>
        <w:rPr>
          <w:szCs w:val="24"/>
        </w:rPr>
      </w:pPr>
    </w:p>
    <w:p w14:paraId="1BFC4ABA" w14:textId="77777777" w:rsidR="000E75FF" w:rsidRPr="000E75FF" w:rsidRDefault="000E75FF" w:rsidP="000E75FF">
      <w:pPr>
        <w:ind w:left="360"/>
        <w:rPr>
          <w:szCs w:val="24"/>
        </w:rPr>
      </w:pPr>
      <w:r w:rsidRPr="000E75FF">
        <w:rPr>
          <w:b/>
          <w:bCs/>
          <w:szCs w:val="24"/>
        </w:rPr>
        <w:t>Regras importantes:</w:t>
      </w:r>
    </w:p>
    <w:p w14:paraId="38CB8156" w14:textId="76CF84A0" w:rsidR="000E75FF" w:rsidRPr="000E75FF" w:rsidRDefault="000E75FF" w:rsidP="000E75FF">
      <w:pPr>
        <w:numPr>
          <w:ilvl w:val="0"/>
          <w:numId w:val="13"/>
        </w:numPr>
        <w:rPr>
          <w:szCs w:val="24"/>
        </w:rPr>
      </w:pPr>
      <w:r w:rsidRPr="000E75FF">
        <w:rPr>
          <w:szCs w:val="24"/>
        </w:rPr>
        <w:t>Todo encaminhamento gera um </w:t>
      </w:r>
      <w:r w:rsidRPr="000E75FF">
        <w:rPr>
          <w:b/>
          <w:bCs/>
          <w:szCs w:val="24"/>
        </w:rPr>
        <w:t>registro permanente</w:t>
      </w:r>
      <w:r w:rsidRPr="000E75FF">
        <w:rPr>
          <w:szCs w:val="24"/>
        </w:rPr>
        <w:t> no prontuário da família, independentemente do desfecho</w:t>
      </w:r>
      <w:r w:rsidR="004F5EC0">
        <w:rPr>
          <w:szCs w:val="24"/>
        </w:rPr>
        <w:t>;</w:t>
      </w:r>
    </w:p>
    <w:p w14:paraId="722D89D2" w14:textId="121FDF45" w:rsidR="000E75FF" w:rsidRPr="000E75FF" w:rsidRDefault="000E75FF" w:rsidP="000E75FF">
      <w:pPr>
        <w:numPr>
          <w:ilvl w:val="0"/>
          <w:numId w:val="13"/>
        </w:numPr>
        <w:rPr>
          <w:szCs w:val="24"/>
        </w:rPr>
      </w:pPr>
      <w:r w:rsidRPr="000E75FF">
        <w:rPr>
          <w:szCs w:val="24"/>
        </w:rPr>
        <w:t>A recusa de um encaminhamento não encerra o caso — o equipamento de origem é notificado e deve dar continuidade ao acompanhamento</w:t>
      </w:r>
      <w:r w:rsidR="004F5EC0">
        <w:rPr>
          <w:szCs w:val="24"/>
        </w:rPr>
        <w:t>;</w:t>
      </w:r>
    </w:p>
    <w:p w14:paraId="580D255D" w14:textId="6BC51854" w:rsidR="000E75FF" w:rsidRPr="000E75FF" w:rsidRDefault="000E75FF" w:rsidP="000E75FF">
      <w:pPr>
        <w:numPr>
          <w:ilvl w:val="0"/>
          <w:numId w:val="13"/>
        </w:numPr>
      </w:pPr>
      <w:r w:rsidRPr="000E75FF">
        <w:rPr>
          <w:szCs w:val="24"/>
        </w:rPr>
        <w:t>Encaminhamentos externos são registrados para fins de rastreabilidade, mas não geram fluxo interno n</w:t>
      </w:r>
      <w:r w:rsidRPr="000E75FF">
        <w:t>o sistema</w:t>
      </w:r>
      <w:r w:rsidR="004F5EC0">
        <w:t>.</w:t>
      </w:r>
    </w:p>
    <w:p w14:paraId="064288D4" w14:textId="5043880A" w:rsidR="0095185E" w:rsidRDefault="00AF2B0D" w:rsidP="00AF2B0D">
      <w:pPr>
        <w:pStyle w:val="Ttulo2"/>
        <w:numPr>
          <w:ilvl w:val="1"/>
          <w:numId w:val="1"/>
        </w:numPr>
        <w:tabs>
          <w:tab w:val="left" w:pos="851"/>
        </w:tabs>
      </w:pPr>
      <w:bookmarkStart w:id="20" w:name="_Toc225945452"/>
      <w:r>
        <w:t>Serviços e Grupos</w:t>
      </w:r>
      <w:bookmarkEnd w:id="20"/>
    </w:p>
    <w:p w14:paraId="5E19E5DF" w14:textId="77777777" w:rsidR="00BF0C62" w:rsidRPr="00BF0C62" w:rsidRDefault="00BF0C62" w:rsidP="00BF0C62">
      <w:pPr>
        <w:ind w:left="360"/>
        <w:rPr>
          <w:szCs w:val="24"/>
        </w:rPr>
      </w:pPr>
      <w:r w:rsidRPr="00BF0C62">
        <w:t>Os equipamentos da rede</w:t>
      </w:r>
      <w:r w:rsidRPr="00BF0C62">
        <w:rPr>
          <w:szCs w:val="24"/>
        </w:rPr>
        <w:t xml:space="preserve"> socioassistencial não atuam apenas por meio de atendimentos individuais — grande parte da sua oferta se dá através de </w:t>
      </w:r>
      <w:r w:rsidRPr="00BF0C62">
        <w:rPr>
          <w:b/>
          <w:bCs/>
          <w:szCs w:val="24"/>
        </w:rPr>
        <w:t>serviços coletivos</w:t>
      </w:r>
      <w:r w:rsidRPr="00BF0C62">
        <w:rPr>
          <w:szCs w:val="24"/>
        </w:rPr>
        <w:t>, como grupos socioeducativos, oficinas, rodas de conversa e o próprio Serviço de Convivência e Fortalecimento de Vínculos (SCFV). O CAD Ribeirão permite cadastrar e gerenciar esses serviços, bem como controlar a participação das pessoas acompanhadas.</w:t>
      </w:r>
    </w:p>
    <w:p w14:paraId="229483F0" w14:textId="77777777" w:rsidR="00BF0C62" w:rsidRPr="00BF0C62" w:rsidRDefault="00BF0C62" w:rsidP="00BF0C62">
      <w:pPr>
        <w:ind w:left="360"/>
        <w:rPr>
          <w:szCs w:val="24"/>
        </w:rPr>
      </w:pPr>
      <w:r w:rsidRPr="00BF0C62">
        <w:rPr>
          <w:b/>
          <w:bCs/>
          <w:szCs w:val="24"/>
        </w:rPr>
        <w:t>O sistema permite:</w:t>
      </w:r>
    </w:p>
    <w:p w14:paraId="3696658E" w14:textId="2419CD8A" w:rsidR="00BF0C62" w:rsidRPr="00BF0C62" w:rsidRDefault="00BF0C62" w:rsidP="00BF0C62">
      <w:pPr>
        <w:numPr>
          <w:ilvl w:val="0"/>
          <w:numId w:val="14"/>
        </w:numPr>
        <w:rPr>
          <w:szCs w:val="24"/>
        </w:rPr>
      </w:pPr>
      <w:r w:rsidRPr="00BF0C62">
        <w:rPr>
          <w:szCs w:val="24"/>
        </w:rPr>
        <w:t>Cadastrar serviços e grupos ofertados por cada equipamento, com nome, descrição, público-alvo, periodicidade e capacidade máxima de vagas</w:t>
      </w:r>
      <w:r>
        <w:rPr>
          <w:szCs w:val="24"/>
        </w:rPr>
        <w:t>;</w:t>
      </w:r>
    </w:p>
    <w:p w14:paraId="42C2CA7C" w14:textId="06144151" w:rsidR="00BF0C62" w:rsidRPr="00BF0C62" w:rsidRDefault="00BF0C62" w:rsidP="00BF0C62">
      <w:pPr>
        <w:numPr>
          <w:ilvl w:val="0"/>
          <w:numId w:val="14"/>
        </w:numPr>
        <w:rPr>
          <w:szCs w:val="24"/>
        </w:rPr>
      </w:pPr>
      <w:r w:rsidRPr="00BF0C62">
        <w:rPr>
          <w:szCs w:val="24"/>
        </w:rPr>
        <w:t>Definir o </w:t>
      </w:r>
      <w:r w:rsidRPr="00BF0C62">
        <w:rPr>
          <w:b/>
          <w:bCs/>
          <w:szCs w:val="24"/>
        </w:rPr>
        <w:t>técnico responsável</w:t>
      </w:r>
      <w:r w:rsidRPr="00BF0C62">
        <w:rPr>
          <w:szCs w:val="24"/>
        </w:rPr>
        <w:t> pela condução do serviço</w:t>
      </w:r>
      <w:r>
        <w:rPr>
          <w:szCs w:val="24"/>
        </w:rPr>
        <w:t>;</w:t>
      </w:r>
    </w:p>
    <w:p w14:paraId="45DEBEFA" w14:textId="521A812A" w:rsidR="00BF0C62" w:rsidRPr="00BF0C62" w:rsidRDefault="00BF0C62" w:rsidP="00BF0C62">
      <w:pPr>
        <w:numPr>
          <w:ilvl w:val="0"/>
          <w:numId w:val="14"/>
        </w:numPr>
        <w:rPr>
          <w:szCs w:val="24"/>
        </w:rPr>
      </w:pPr>
      <w:r w:rsidRPr="00BF0C62">
        <w:rPr>
          <w:szCs w:val="24"/>
        </w:rPr>
        <w:lastRenderedPageBreak/>
        <w:t>Vincular pessoas — não apenas famílias — a um serviço ou grupo, com data de entrada e, quando aplicável, data de saída</w:t>
      </w:r>
      <w:r>
        <w:rPr>
          <w:szCs w:val="24"/>
        </w:rPr>
        <w:t>;</w:t>
      </w:r>
    </w:p>
    <w:p w14:paraId="0D51650D" w14:textId="5DD9FFB3" w:rsidR="00BF0C62" w:rsidRPr="00BF0C62" w:rsidRDefault="00BF0C62" w:rsidP="00BF0C62">
      <w:pPr>
        <w:numPr>
          <w:ilvl w:val="0"/>
          <w:numId w:val="14"/>
        </w:numPr>
        <w:rPr>
          <w:szCs w:val="24"/>
        </w:rPr>
      </w:pPr>
      <w:r w:rsidRPr="00BF0C62">
        <w:rPr>
          <w:szCs w:val="24"/>
        </w:rPr>
        <w:t>Registrar a </w:t>
      </w:r>
      <w:r w:rsidRPr="00BF0C62">
        <w:rPr>
          <w:b/>
          <w:bCs/>
          <w:szCs w:val="24"/>
        </w:rPr>
        <w:t>frequência</w:t>
      </w:r>
      <w:r w:rsidRPr="00BF0C62">
        <w:rPr>
          <w:szCs w:val="24"/>
        </w:rPr>
        <w:t> de participação, por encontro ou por período</w:t>
      </w:r>
      <w:r>
        <w:rPr>
          <w:szCs w:val="24"/>
        </w:rPr>
        <w:t>;</w:t>
      </w:r>
    </w:p>
    <w:p w14:paraId="069E4A3D" w14:textId="0F334EE5" w:rsidR="00BF0C62" w:rsidRDefault="00BF0C62" w:rsidP="00BF0C62">
      <w:pPr>
        <w:numPr>
          <w:ilvl w:val="0"/>
          <w:numId w:val="14"/>
        </w:numPr>
        <w:rPr>
          <w:szCs w:val="24"/>
        </w:rPr>
      </w:pPr>
      <w:r w:rsidRPr="00BF0C62">
        <w:rPr>
          <w:szCs w:val="24"/>
        </w:rPr>
        <w:t>Encerrar um serviço ou grupo, mantendo o histórico de participação de todos os membros</w:t>
      </w:r>
      <w:r>
        <w:rPr>
          <w:szCs w:val="24"/>
        </w:rPr>
        <w:t>.</w:t>
      </w:r>
    </w:p>
    <w:p w14:paraId="5DD2730B" w14:textId="77777777" w:rsidR="00B246D4" w:rsidRPr="00BF0C62" w:rsidRDefault="00B246D4" w:rsidP="00BF0C62">
      <w:pPr>
        <w:numPr>
          <w:ilvl w:val="0"/>
          <w:numId w:val="14"/>
        </w:numPr>
        <w:rPr>
          <w:szCs w:val="24"/>
        </w:rPr>
      </w:pPr>
    </w:p>
    <w:p w14:paraId="0192C794" w14:textId="77777777" w:rsidR="00BF0C62" w:rsidRPr="00BF0C62" w:rsidRDefault="00BF0C62" w:rsidP="00BF0C62">
      <w:pPr>
        <w:ind w:left="360"/>
        <w:rPr>
          <w:szCs w:val="24"/>
        </w:rPr>
      </w:pPr>
      <w:r w:rsidRPr="00BF0C62">
        <w:rPr>
          <w:b/>
          <w:bCs/>
          <w:szCs w:val="24"/>
        </w:rPr>
        <w:t>Regras importantes:</w:t>
      </w:r>
    </w:p>
    <w:p w14:paraId="76FF1BD4" w14:textId="6D945F1C" w:rsidR="00BF0C62" w:rsidRPr="00BF0C62" w:rsidRDefault="00BF0C62" w:rsidP="00BF0C62">
      <w:pPr>
        <w:numPr>
          <w:ilvl w:val="0"/>
          <w:numId w:val="15"/>
        </w:numPr>
        <w:rPr>
          <w:szCs w:val="24"/>
        </w:rPr>
      </w:pPr>
      <w:r w:rsidRPr="00BF0C62">
        <w:rPr>
          <w:szCs w:val="24"/>
        </w:rPr>
        <w:t>A vinculação a um serviço é feita por </w:t>
      </w:r>
      <w:r w:rsidRPr="00BF0C62">
        <w:rPr>
          <w:b/>
          <w:bCs/>
          <w:szCs w:val="24"/>
        </w:rPr>
        <w:t>pessoa</w:t>
      </w:r>
      <w:r w:rsidRPr="00BF0C62">
        <w:rPr>
          <w:szCs w:val="24"/>
        </w:rPr>
        <w:t>, não por família — já que diferentes membros de um mesmo núcleo podem participar de grupos distintos</w:t>
      </w:r>
      <w:r w:rsidR="00B246D4">
        <w:rPr>
          <w:szCs w:val="24"/>
        </w:rPr>
        <w:t>;</w:t>
      </w:r>
    </w:p>
    <w:p w14:paraId="33DB9485" w14:textId="7011A783" w:rsidR="00BF0C62" w:rsidRPr="00BF0C62" w:rsidRDefault="00BF0C62" w:rsidP="00BF0C62">
      <w:pPr>
        <w:numPr>
          <w:ilvl w:val="0"/>
          <w:numId w:val="15"/>
        </w:numPr>
        <w:rPr>
          <w:szCs w:val="24"/>
        </w:rPr>
      </w:pPr>
      <w:r w:rsidRPr="00BF0C62">
        <w:rPr>
          <w:szCs w:val="24"/>
        </w:rPr>
        <w:t>A saída de uma pessoa de um grupo </w:t>
      </w:r>
      <w:r w:rsidRPr="00BF0C62">
        <w:rPr>
          <w:b/>
          <w:bCs/>
          <w:szCs w:val="24"/>
        </w:rPr>
        <w:t>não encerra</w:t>
      </w:r>
      <w:r w:rsidRPr="00BF0C62">
        <w:rPr>
          <w:szCs w:val="24"/>
        </w:rPr>
        <w:t> o seu prontuário no equipamento</w:t>
      </w:r>
      <w:r w:rsidR="00B246D4">
        <w:rPr>
          <w:szCs w:val="24"/>
        </w:rPr>
        <w:t>;</w:t>
      </w:r>
    </w:p>
    <w:p w14:paraId="09DD851E" w14:textId="70542D9F" w:rsidR="00BF0C62" w:rsidRPr="00BF0C62" w:rsidRDefault="00BF0C62" w:rsidP="00BF0C62">
      <w:pPr>
        <w:numPr>
          <w:ilvl w:val="0"/>
          <w:numId w:val="15"/>
        </w:numPr>
        <w:rPr>
          <w:szCs w:val="24"/>
        </w:rPr>
      </w:pPr>
      <w:r w:rsidRPr="00BF0C62">
        <w:rPr>
          <w:szCs w:val="24"/>
        </w:rPr>
        <w:t>Serviços do tipo SCFV seguem critérios específicos de faixa etária definidos pelo MDS, que o sistema utiliza como referência para alertas de elegibilidade</w:t>
      </w:r>
      <w:r w:rsidR="00B246D4">
        <w:rPr>
          <w:szCs w:val="24"/>
        </w:rPr>
        <w:t>.</w:t>
      </w:r>
    </w:p>
    <w:p w14:paraId="299DE09D" w14:textId="77777777" w:rsidR="00BF0C62" w:rsidRDefault="00BF0C62" w:rsidP="00BF0C62">
      <w:pPr>
        <w:ind w:left="360"/>
      </w:pPr>
    </w:p>
    <w:p w14:paraId="54C284B0" w14:textId="385E3248" w:rsidR="00B246D4" w:rsidRDefault="00B246D4" w:rsidP="00B246D4">
      <w:pPr>
        <w:pStyle w:val="Ttulo2"/>
        <w:numPr>
          <w:ilvl w:val="1"/>
          <w:numId w:val="1"/>
        </w:numPr>
        <w:tabs>
          <w:tab w:val="left" w:pos="851"/>
        </w:tabs>
      </w:pPr>
      <w:bookmarkStart w:id="21" w:name="_Toc225945453"/>
      <w:r>
        <w:t>Programas Sociais</w:t>
      </w:r>
      <w:bookmarkEnd w:id="21"/>
    </w:p>
    <w:p w14:paraId="226E8E94" w14:textId="0AC349B7" w:rsidR="006E5FEA" w:rsidRPr="006E5FEA" w:rsidRDefault="006E5FEA" w:rsidP="006E5FEA">
      <w:pPr>
        <w:ind w:left="360"/>
        <w:rPr>
          <w:szCs w:val="24"/>
        </w:rPr>
      </w:pPr>
      <w:r w:rsidRPr="006E5FEA">
        <w:rPr>
          <w:szCs w:val="24"/>
        </w:rPr>
        <w:t>Os programas sociais representam os vínculos formais entre as famílias e os benefícios ou transferências de renda aos quais estão vinculadas — como o </w:t>
      </w:r>
      <w:r w:rsidRPr="006E5FEA">
        <w:rPr>
          <w:b/>
          <w:bCs/>
          <w:szCs w:val="24"/>
        </w:rPr>
        <w:t>Bolsa Família</w:t>
      </w:r>
      <w:r w:rsidRPr="006E5FEA">
        <w:rPr>
          <w:szCs w:val="24"/>
        </w:rPr>
        <w:t>, o </w:t>
      </w:r>
      <w:r w:rsidRPr="006E5FEA">
        <w:rPr>
          <w:b/>
          <w:bCs/>
          <w:szCs w:val="24"/>
        </w:rPr>
        <w:t>BPC</w:t>
      </w:r>
      <w:r w:rsidRPr="006E5FEA">
        <w:rPr>
          <w:szCs w:val="24"/>
        </w:rPr>
        <w:t> (Benefício de Prestação Continuada) e outros programas municipais ou estaduais. O CAD Ribeirão permite registrar e acompanhar esses vínculos, cruzando as informações com o prontuário da família.</w:t>
      </w:r>
    </w:p>
    <w:p w14:paraId="34DA107E" w14:textId="77777777" w:rsidR="006E5FEA" w:rsidRPr="006E5FEA" w:rsidRDefault="006E5FEA" w:rsidP="006E5FEA">
      <w:pPr>
        <w:ind w:left="360"/>
        <w:rPr>
          <w:szCs w:val="24"/>
        </w:rPr>
      </w:pPr>
      <w:r w:rsidRPr="006E5FEA">
        <w:rPr>
          <w:b/>
          <w:bCs/>
          <w:szCs w:val="24"/>
        </w:rPr>
        <w:t>O sistema permite:</w:t>
      </w:r>
    </w:p>
    <w:p w14:paraId="2CB7932F" w14:textId="00EFAE1A" w:rsidR="006E5FEA" w:rsidRPr="006E5FEA" w:rsidRDefault="006E5FEA" w:rsidP="006E5FEA">
      <w:pPr>
        <w:numPr>
          <w:ilvl w:val="0"/>
          <w:numId w:val="16"/>
        </w:numPr>
        <w:rPr>
          <w:szCs w:val="24"/>
        </w:rPr>
      </w:pPr>
      <w:r w:rsidRPr="006E5FEA">
        <w:rPr>
          <w:szCs w:val="24"/>
        </w:rPr>
        <w:t>Cadastrar os programas sociais disponíveis, com nome, descrição, critérios de elegibilidade e origem (federal, estadual ou municipal)</w:t>
      </w:r>
      <w:r>
        <w:rPr>
          <w:szCs w:val="24"/>
        </w:rPr>
        <w:t>;</w:t>
      </w:r>
    </w:p>
    <w:p w14:paraId="19962AA6" w14:textId="05F6CCE7" w:rsidR="006E5FEA" w:rsidRPr="006E5FEA" w:rsidRDefault="006E5FEA" w:rsidP="006E5FEA">
      <w:pPr>
        <w:numPr>
          <w:ilvl w:val="0"/>
          <w:numId w:val="16"/>
        </w:numPr>
        <w:rPr>
          <w:szCs w:val="24"/>
        </w:rPr>
      </w:pPr>
      <w:r w:rsidRPr="006E5FEA">
        <w:rPr>
          <w:szCs w:val="24"/>
        </w:rPr>
        <w:t>Vincular uma família a um ou mais programas, registrando a data de inclusão, o status atual e, quando aplicável, a data de desligamento</w:t>
      </w:r>
      <w:r>
        <w:rPr>
          <w:szCs w:val="24"/>
        </w:rPr>
        <w:t>;</w:t>
      </w:r>
    </w:p>
    <w:p w14:paraId="30EEDB1A" w14:textId="681F68E6" w:rsidR="006E5FEA" w:rsidRPr="006E5FEA" w:rsidRDefault="006E5FEA" w:rsidP="006E5FEA">
      <w:pPr>
        <w:numPr>
          <w:ilvl w:val="0"/>
          <w:numId w:val="16"/>
        </w:numPr>
        <w:rPr>
          <w:szCs w:val="24"/>
        </w:rPr>
      </w:pPr>
      <w:r w:rsidRPr="006E5FEA">
        <w:rPr>
          <w:szCs w:val="24"/>
        </w:rPr>
        <w:t>Registrar o </w:t>
      </w:r>
      <w:r w:rsidRPr="006E5FEA">
        <w:rPr>
          <w:b/>
          <w:bCs/>
          <w:szCs w:val="24"/>
        </w:rPr>
        <w:t>motivo do desligamento</w:t>
      </w:r>
      <w:r w:rsidRPr="006E5FEA">
        <w:rPr>
          <w:szCs w:val="24"/>
        </w:rPr>
        <w:t> de um programa — seja por melhora das condições socioeconômicas, descumprimento de condicionalidades ou revisão cadastral</w:t>
      </w:r>
      <w:r>
        <w:rPr>
          <w:szCs w:val="24"/>
        </w:rPr>
        <w:t>;</w:t>
      </w:r>
    </w:p>
    <w:p w14:paraId="56584225" w14:textId="1808209F" w:rsidR="006E5FEA" w:rsidRPr="006E5FEA" w:rsidRDefault="006E5FEA" w:rsidP="006E5FEA">
      <w:pPr>
        <w:numPr>
          <w:ilvl w:val="0"/>
          <w:numId w:val="16"/>
        </w:numPr>
        <w:rPr>
          <w:szCs w:val="24"/>
        </w:rPr>
      </w:pPr>
      <w:r w:rsidRPr="006E5FEA">
        <w:rPr>
          <w:szCs w:val="24"/>
        </w:rPr>
        <w:t>Consultar, na ficha da família, todos os programas aos quais está ou esteve vinculada</w:t>
      </w:r>
      <w:r>
        <w:rPr>
          <w:szCs w:val="24"/>
        </w:rPr>
        <w:t>;</w:t>
      </w:r>
    </w:p>
    <w:p w14:paraId="12EE6D25" w14:textId="0AD83EEB" w:rsidR="006E5FEA" w:rsidRDefault="006E5FEA" w:rsidP="006E5FEA">
      <w:pPr>
        <w:numPr>
          <w:ilvl w:val="0"/>
          <w:numId w:val="16"/>
        </w:numPr>
        <w:rPr>
          <w:szCs w:val="24"/>
        </w:rPr>
      </w:pPr>
      <w:r w:rsidRPr="006E5FEA">
        <w:rPr>
          <w:szCs w:val="24"/>
        </w:rPr>
        <w:t>Sinalizar automaticamente famílias que, com base nos dados do cadastro, </w:t>
      </w:r>
      <w:r w:rsidRPr="006E5FEA">
        <w:rPr>
          <w:b/>
          <w:bCs/>
          <w:szCs w:val="24"/>
        </w:rPr>
        <w:t>podem ser elegíveis</w:t>
      </w:r>
      <w:r w:rsidRPr="006E5FEA">
        <w:rPr>
          <w:szCs w:val="24"/>
        </w:rPr>
        <w:t xml:space="preserve"> a um determinado </w:t>
      </w:r>
      <w:proofErr w:type="gramStart"/>
      <w:r w:rsidRPr="006E5FEA">
        <w:rPr>
          <w:szCs w:val="24"/>
        </w:rPr>
        <w:t>programa</w:t>
      </w:r>
      <w:proofErr w:type="gramEnd"/>
      <w:r w:rsidRPr="006E5FEA">
        <w:rPr>
          <w:szCs w:val="24"/>
        </w:rPr>
        <w:t xml:space="preserve"> mas ainda não estão vinculadas</w:t>
      </w:r>
      <w:r>
        <w:rPr>
          <w:szCs w:val="24"/>
        </w:rPr>
        <w:t>.</w:t>
      </w:r>
    </w:p>
    <w:p w14:paraId="04F11A39" w14:textId="77777777" w:rsidR="006E5FEA" w:rsidRDefault="006E5FEA" w:rsidP="006E5FEA">
      <w:pPr>
        <w:ind w:left="720"/>
        <w:rPr>
          <w:szCs w:val="24"/>
        </w:rPr>
      </w:pPr>
    </w:p>
    <w:p w14:paraId="5F3FBB1A" w14:textId="77777777" w:rsidR="006E5FEA" w:rsidRDefault="006E5FEA" w:rsidP="006E5FEA">
      <w:pPr>
        <w:ind w:left="720"/>
        <w:rPr>
          <w:szCs w:val="24"/>
        </w:rPr>
      </w:pPr>
    </w:p>
    <w:p w14:paraId="471E9E03" w14:textId="77777777" w:rsidR="006E5FEA" w:rsidRPr="006E5FEA" w:rsidRDefault="006E5FEA" w:rsidP="006E5FEA">
      <w:pPr>
        <w:ind w:left="720"/>
        <w:rPr>
          <w:szCs w:val="24"/>
        </w:rPr>
      </w:pPr>
    </w:p>
    <w:p w14:paraId="5FDDE6E7" w14:textId="77777777" w:rsidR="006E5FEA" w:rsidRPr="006E5FEA" w:rsidRDefault="006E5FEA" w:rsidP="006E5FEA">
      <w:pPr>
        <w:ind w:left="360"/>
        <w:rPr>
          <w:szCs w:val="24"/>
        </w:rPr>
      </w:pPr>
      <w:r w:rsidRPr="006E5FEA">
        <w:rPr>
          <w:b/>
          <w:bCs/>
          <w:szCs w:val="24"/>
        </w:rPr>
        <w:t>Regras importantes:</w:t>
      </w:r>
    </w:p>
    <w:p w14:paraId="5EF00A2D" w14:textId="7CA0AC1B" w:rsidR="006E5FEA" w:rsidRPr="006E5FEA" w:rsidRDefault="006E5FEA" w:rsidP="006E5FEA">
      <w:pPr>
        <w:numPr>
          <w:ilvl w:val="0"/>
          <w:numId w:val="17"/>
        </w:numPr>
        <w:rPr>
          <w:szCs w:val="24"/>
        </w:rPr>
      </w:pPr>
      <w:r w:rsidRPr="006E5FEA">
        <w:rPr>
          <w:szCs w:val="24"/>
        </w:rPr>
        <w:t>Alguns programas, como o Bolsa Família, possuem </w:t>
      </w:r>
      <w:r w:rsidRPr="006E5FEA">
        <w:rPr>
          <w:b/>
          <w:bCs/>
          <w:szCs w:val="24"/>
        </w:rPr>
        <w:t>critérios objetivos</w:t>
      </w:r>
      <w:r w:rsidRPr="006E5FEA">
        <w:rPr>
          <w:szCs w:val="24"/>
        </w:rPr>
        <w:t> de entrada e saída baseados em renda per capita — o sistema utiliza esses critérios como referência para alertas, mas a decisão final cabe ao técnico responsável</w:t>
      </w:r>
      <w:r>
        <w:rPr>
          <w:szCs w:val="24"/>
        </w:rPr>
        <w:t>;</w:t>
      </w:r>
    </w:p>
    <w:p w14:paraId="39C34D85" w14:textId="3AF791E7" w:rsidR="006E5FEA" w:rsidRPr="006E5FEA" w:rsidRDefault="006E5FEA" w:rsidP="006E5FEA">
      <w:pPr>
        <w:numPr>
          <w:ilvl w:val="0"/>
          <w:numId w:val="17"/>
        </w:numPr>
        <w:rPr>
          <w:szCs w:val="24"/>
        </w:rPr>
      </w:pPr>
      <w:r w:rsidRPr="006E5FEA">
        <w:rPr>
          <w:szCs w:val="24"/>
        </w:rPr>
        <w:t>O vínculo com um programa é independente do vínculo com um equipamento — uma família pode receber Bolsa Família sem estar em acompanhamento ativo no CRAS ou CREAS</w:t>
      </w:r>
      <w:r>
        <w:rPr>
          <w:szCs w:val="24"/>
        </w:rPr>
        <w:t>;</w:t>
      </w:r>
    </w:p>
    <w:p w14:paraId="1481B3BF" w14:textId="46A51BC4" w:rsidR="006E5FEA" w:rsidRPr="006E5FEA" w:rsidRDefault="006E5FEA" w:rsidP="006E5FEA">
      <w:pPr>
        <w:numPr>
          <w:ilvl w:val="0"/>
          <w:numId w:val="17"/>
        </w:numPr>
        <w:rPr>
          <w:szCs w:val="24"/>
        </w:rPr>
      </w:pPr>
      <w:r w:rsidRPr="006E5FEA">
        <w:rPr>
          <w:szCs w:val="24"/>
        </w:rPr>
        <w:t>O histórico de vínculos com programas </w:t>
      </w:r>
      <w:r w:rsidRPr="006E5FEA">
        <w:rPr>
          <w:b/>
          <w:bCs/>
          <w:szCs w:val="24"/>
        </w:rPr>
        <w:t>nunca é apagado</w:t>
      </w:r>
      <w:r w:rsidRPr="006E5FEA">
        <w:rPr>
          <w:szCs w:val="24"/>
        </w:rPr>
        <w:t>, mesmo após o desligamento</w:t>
      </w:r>
      <w:r>
        <w:rPr>
          <w:szCs w:val="24"/>
        </w:rPr>
        <w:t>.</w:t>
      </w:r>
    </w:p>
    <w:p w14:paraId="0DA9FA88" w14:textId="77777777" w:rsidR="00B246D4" w:rsidRDefault="00B246D4" w:rsidP="006E5FEA">
      <w:pPr>
        <w:ind w:left="360"/>
        <w:rPr>
          <w:szCs w:val="24"/>
        </w:rPr>
      </w:pPr>
    </w:p>
    <w:p w14:paraId="22687C34" w14:textId="4BC311ED" w:rsidR="00721586" w:rsidRDefault="00721586" w:rsidP="00721586">
      <w:pPr>
        <w:pStyle w:val="Ttulo2"/>
        <w:numPr>
          <w:ilvl w:val="1"/>
          <w:numId w:val="1"/>
        </w:numPr>
        <w:tabs>
          <w:tab w:val="left" w:pos="851"/>
        </w:tabs>
      </w:pPr>
      <w:bookmarkStart w:id="22" w:name="_Toc225945454"/>
      <w:r>
        <w:t>Equipes e Técnicos</w:t>
      </w:r>
      <w:bookmarkEnd w:id="22"/>
    </w:p>
    <w:p w14:paraId="0A2A6CD8" w14:textId="77777777" w:rsidR="00775A4C" w:rsidRPr="00775A4C" w:rsidRDefault="00775A4C" w:rsidP="00775A4C">
      <w:pPr>
        <w:ind w:left="360"/>
        <w:rPr>
          <w:szCs w:val="24"/>
        </w:rPr>
      </w:pPr>
      <w:r w:rsidRPr="00775A4C">
        <w:rPr>
          <w:szCs w:val="24"/>
        </w:rPr>
        <w:t>Os técnicos são os profissionais da rede socioassistencial — assistentes sociais, psicólogos, educadores sociais — que conduzem os atendimentos, registram evoluções e são responsáveis pelos casos acompanhados. O CAD Ribeirão permite gerenciar esses profissionais, seus vínculos com os equipamentos e suas responsabilidades dentro do sistema.</w:t>
      </w:r>
    </w:p>
    <w:p w14:paraId="189E500C" w14:textId="77777777" w:rsidR="00775A4C" w:rsidRPr="00775A4C" w:rsidRDefault="00775A4C" w:rsidP="00775A4C">
      <w:pPr>
        <w:ind w:left="360"/>
        <w:rPr>
          <w:szCs w:val="24"/>
        </w:rPr>
      </w:pPr>
      <w:r w:rsidRPr="00775A4C">
        <w:rPr>
          <w:b/>
          <w:bCs/>
          <w:szCs w:val="24"/>
        </w:rPr>
        <w:t>O sistema permite:</w:t>
      </w:r>
    </w:p>
    <w:p w14:paraId="0C718AF8" w14:textId="26E9B335" w:rsidR="00775A4C" w:rsidRPr="00775A4C" w:rsidRDefault="00775A4C" w:rsidP="00775A4C">
      <w:pPr>
        <w:numPr>
          <w:ilvl w:val="0"/>
          <w:numId w:val="18"/>
        </w:numPr>
        <w:rPr>
          <w:szCs w:val="24"/>
        </w:rPr>
      </w:pPr>
      <w:r w:rsidRPr="00775A4C">
        <w:rPr>
          <w:szCs w:val="24"/>
        </w:rPr>
        <w:t xml:space="preserve">Cadastrar técnicos com nome, CPF, formação profissional e registro de conselho (CRESS, </w:t>
      </w:r>
      <w:proofErr w:type="gramStart"/>
      <w:r w:rsidRPr="00775A4C">
        <w:rPr>
          <w:szCs w:val="24"/>
        </w:rPr>
        <w:t>CRP, etc.</w:t>
      </w:r>
      <w:proofErr w:type="gramEnd"/>
      <w:r w:rsidRPr="00775A4C">
        <w:rPr>
          <w:szCs w:val="24"/>
        </w:rPr>
        <w:t>)</w:t>
      </w:r>
      <w:r w:rsidR="00046303">
        <w:rPr>
          <w:szCs w:val="24"/>
        </w:rPr>
        <w:t>;</w:t>
      </w:r>
    </w:p>
    <w:p w14:paraId="7AECFED1" w14:textId="6E8CCCD8" w:rsidR="00775A4C" w:rsidRPr="00775A4C" w:rsidRDefault="00775A4C" w:rsidP="00775A4C">
      <w:pPr>
        <w:numPr>
          <w:ilvl w:val="0"/>
          <w:numId w:val="18"/>
        </w:numPr>
        <w:rPr>
          <w:szCs w:val="24"/>
        </w:rPr>
      </w:pPr>
      <w:r w:rsidRPr="00775A4C">
        <w:rPr>
          <w:szCs w:val="24"/>
        </w:rPr>
        <w:t>Vincular um técnico a um ou mais equipamentos, com data de início e, quando aplicável, data de encerramento do vínculo</w:t>
      </w:r>
      <w:r w:rsidR="00046303">
        <w:rPr>
          <w:szCs w:val="24"/>
        </w:rPr>
        <w:t>;</w:t>
      </w:r>
    </w:p>
    <w:p w14:paraId="70F89700" w14:textId="2A9B7D72" w:rsidR="00775A4C" w:rsidRPr="00775A4C" w:rsidRDefault="00775A4C" w:rsidP="00775A4C">
      <w:pPr>
        <w:numPr>
          <w:ilvl w:val="0"/>
          <w:numId w:val="18"/>
        </w:numPr>
        <w:rPr>
          <w:szCs w:val="24"/>
        </w:rPr>
      </w:pPr>
      <w:r w:rsidRPr="00775A4C">
        <w:rPr>
          <w:szCs w:val="24"/>
        </w:rPr>
        <w:t>Definir o </w:t>
      </w:r>
      <w:r w:rsidRPr="00775A4C">
        <w:rPr>
          <w:b/>
          <w:bCs/>
          <w:szCs w:val="24"/>
        </w:rPr>
        <w:t>perfil de acesso</w:t>
      </w:r>
      <w:r w:rsidRPr="00775A4C">
        <w:rPr>
          <w:szCs w:val="24"/>
        </w:rPr>
        <w:t> do técnico dentro de cada equipamento — técnico de referência, coordenador ou somente consulta</w:t>
      </w:r>
      <w:r w:rsidR="00046303">
        <w:rPr>
          <w:szCs w:val="24"/>
        </w:rPr>
        <w:t>;</w:t>
      </w:r>
    </w:p>
    <w:p w14:paraId="0BC5DD9B" w14:textId="2A28455F" w:rsidR="00775A4C" w:rsidRPr="00775A4C" w:rsidRDefault="00775A4C" w:rsidP="00775A4C">
      <w:pPr>
        <w:numPr>
          <w:ilvl w:val="0"/>
          <w:numId w:val="18"/>
        </w:numPr>
        <w:rPr>
          <w:szCs w:val="24"/>
        </w:rPr>
      </w:pPr>
      <w:r w:rsidRPr="00775A4C">
        <w:rPr>
          <w:szCs w:val="24"/>
        </w:rPr>
        <w:t>Registrar o </w:t>
      </w:r>
      <w:r w:rsidRPr="00775A4C">
        <w:rPr>
          <w:b/>
          <w:bCs/>
          <w:szCs w:val="24"/>
        </w:rPr>
        <w:t>técnico de referência</w:t>
      </w:r>
      <w:r w:rsidRPr="00775A4C">
        <w:rPr>
          <w:szCs w:val="24"/>
        </w:rPr>
        <w:t> de cada família em cada equipamento onde ela está ativa</w:t>
      </w:r>
      <w:r w:rsidR="00046303">
        <w:rPr>
          <w:szCs w:val="24"/>
        </w:rPr>
        <w:t>;</w:t>
      </w:r>
    </w:p>
    <w:p w14:paraId="40D32780" w14:textId="65FA27E0" w:rsidR="00775A4C" w:rsidRPr="00775A4C" w:rsidRDefault="00775A4C" w:rsidP="00775A4C">
      <w:pPr>
        <w:numPr>
          <w:ilvl w:val="0"/>
          <w:numId w:val="18"/>
        </w:numPr>
        <w:rPr>
          <w:szCs w:val="24"/>
        </w:rPr>
      </w:pPr>
      <w:r w:rsidRPr="00775A4C">
        <w:rPr>
          <w:szCs w:val="24"/>
        </w:rPr>
        <w:t>Consultar a </w:t>
      </w:r>
      <w:r w:rsidRPr="00775A4C">
        <w:rPr>
          <w:b/>
          <w:bCs/>
          <w:szCs w:val="24"/>
        </w:rPr>
        <w:t>carteira de casos</w:t>
      </w:r>
      <w:r w:rsidRPr="00775A4C">
        <w:rPr>
          <w:szCs w:val="24"/>
        </w:rPr>
        <w:t> de cada técnico — famílias sob sua responsabilidade ativa</w:t>
      </w:r>
      <w:r w:rsidR="00046303">
        <w:rPr>
          <w:szCs w:val="24"/>
        </w:rPr>
        <w:t>;</w:t>
      </w:r>
    </w:p>
    <w:p w14:paraId="7F9F2912" w14:textId="011281C8" w:rsidR="00775A4C" w:rsidRDefault="00775A4C" w:rsidP="00775A4C">
      <w:pPr>
        <w:numPr>
          <w:ilvl w:val="0"/>
          <w:numId w:val="18"/>
        </w:numPr>
        <w:rPr>
          <w:szCs w:val="24"/>
        </w:rPr>
      </w:pPr>
      <w:r w:rsidRPr="00775A4C">
        <w:rPr>
          <w:szCs w:val="24"/>
        </w:rPr>
        <w:t>Transferir a responsabilidade de um caso de um técnico para outro, registrando a data e o motivo da transferência</w:t>
      </w:r>
      <w:r w:rsidR="00046303">
        <w:rPr>
          <w:szCs w:val="24"/>
        </w:rPr>
        <w:t>.</w:t>
      </w:r>
    </w:p>
    <w:p w14:paraId="0ED04FAD" w14:textId="77777777" w:rsidR="00046303" w:rsidRDefault="00046303" w:rsidP="00046303">
      <w:pPr>
        <w:rPr>
          <w:szCs w:val="24"/>
        </w:rPr>
      </w:pPr>
    </w:p>
    <w:p w14:paraId="0FBFB477" w14:textId="77777777" w:rsidR="00046303" w:rsidRPr="00775A4C" w:rsidRDefault="00046303" w:rsidP="00046303">
      <w:pPr>
        <w:rPr>
          <w:szCs w:val="24"/>
        </w:rPr>
      </w:pPr>
    </w:p>
    <w:p w14:paraId="17F793FF" w14:textId="77777777" w:rsidR="00775A4C" w:rsidRPr="00775A4C" w:rsidRDefault="00775A4C" w:rsidP="00775A4C">
      <w:pPr>
        <w:ind w:left="360"/>
        <w:rPr>
          <w:szCs w:val="24"/>
        </w:rPr>
      </w:pPr>
      <w:r w:rsidRPr="00775A4C">
        <w:rPr>
          <w:b/>
          <w:bCs/>
          <w:szCs w:val="24"/>
        </w:rPr>
        <w:lastRenderedPageBreak/>
        <w:t>Regras importantes:</w:t>
      </w:r>
    </w:p>
    <w:p w14:paraId="0FF56C3D" w14:textId="487B05E2" w:rsidR="00775A4C" w:rsidRPr="00775A4C" w:rsidRDefault="00775A4C" w:rsidP="00775A4C">
      <w:pPr>
        <w:numPr>
          <w:ilvl w:val="0"/>
          <w:numId w:val="19"/>
        </w:numPr>
        <w:rPr>
          <w:szCs w:val="24"/>
        </w:rPr>
      </w:pPr>
      <w:r w:rsidRPr="00775A4C">
        <w:rPr>
          <w:szCs w:val="24"/>
        </w:rPr>
        <w:t>Um técnico pode estar vinculado a mais de um equipamento simultaneamente — comum em municípios menores onde o profissional atua em mais de um serviço</w:t>
      </w:r>
      <w:r w:rsidR="00046303">
        <w:rPr>
          <w:szCs w:val="24"/>
        </w:rPr>
        <w:t>;</w:t>
      </w:r>
    </w:p>
    <w:p w14:paraId="55462864" w14:textId="329D81F9" w:rsidR="00775A4C" w:rsidRPr="00775A4C" w:rsidRDefault="00775A4C" w:rsidP="00775A4C">
      <w:pPr>
        <w:numPr>
          <w:ilvl w:val="0"/>
          <w:numId w:val="19"/>
        </w:numPr>
        <w:rPr>
          <w:szCs w:val="24"/>
        </w:rPr>
      </w:pPr>
      <w:r w:rsidRPr="00775A4C">
        <w:rPr>
          <w:szCs w:val="24"/>
        </w:rPr>
        <w:t>O desligamento de um técnico de um equipamento </w:t>
      </w:r>
      <w:r w:rsidRPr="00775A4C">
        <w:rPr>
          <w:b/>
          <w:bCs/>
          <w:szCs w:val="24"/>
        </w:rPr>
        <w:t>não apaga</w:t>
      </w:r>
      <w:r w:rsidRPr="00775A4C">
        <w:rPr>
          <w:szCs w:val="24"/>
        </w:rPr>
        <w:t> os registros por ele realizados — o histórico permanece íntegro</w:t>
      </w:r>
      <w:r w:rsidR="00046303">
        <w:rPr>
          <w:szCs w:val="24"/>
        </w:rPr>
        <w:t>;</w:t>
      </w:r>
    </w:p>
    <w:p w14:paraId="7F88620F" w14:textId="5F900340" w:rsidR="00775A4C" w:rsidRPr="00775A4C" w:rsidRDefault="00775A4C" w:rsidP="00775A4C">
      <w:pPr>
        <w:numPr>
          <w:ilvl w:val="0"/>
          <w:numId w:val="19"/>
        </w:numPr>
        <w:rPr>
          <w:szCs w:val="24"/>
        </w:rPr>
      </w:pPr>
      <w:r w:rsidRPr="00775A4C">
        <w:rPr>
          <w:szCs w:val="24"/>
        </w:rPr>
        <w:t>Somente usuários com perfil de </w:t>
      </w:r>
      <w:r w:rsidRPr="00775A4C">
        <w:rPr>
          <w:b/>
          <w:bCs/>
          <w:szCs w:val="24"/>
        </w:rPr>
        <w:t>coordenador</w:t>
      </w:r>
      <w:r w:rsidRPr="00775A4C">
        <w:rPr>
          <w:szCs w:val="24"/>
        </w:rPr>
        <w:t> podem cadastrar novos técnicos, alterar perfis de acesso e realizar transferências de caso</w:t>
      </w:r>
      <w:r w:rsidR="00046303">
        <w:rPr>
          <w:szCs w:val="24"/>
        </w:rPr>
        <w:t>;</w:t>
      </w:r>
    </w:p>
    <w:p w14:paraId="2E26E292" w14:textId="32D98744" w:rsidR="00775A4C" w:rsidRPr="00775A4C" w:rsidRDefault="00775A4C" w:rsidP="00775A4C">
      <w:pPr>
        <w:numPr>
          <w:ilvl w:val="0"/>
          <w:numId w:val="19"/>
        </w:numPr>
        <w:rPr>
          <w:szCs w:val="24"/>
        </w:rPr>
      </w:pPr>
      <w:r w:rsidRPr="00775A4C">
        <w:rPr>
          <w:szCs w:val="24"/>
        </w:rPr>
        <w:t>Cada atendimento e cada evolução registrada no prontuário ficam </w:t>
      </w:r>
      <w:r w:rsidRPr="00775A4C">
        <w:rPr>
          <w:b/>
          <w:bCs/>
          <w:szCs w:val="24"/>
        </w:rPr>
        <w:t>assinados</w:t>
      </w:r>
      <w:r w:rsidRPr="00775A4C">
        <w:rPr>
          <w:szCs w:val="24"/>
        </w:rPr>
        <w:t> pelo técnico responsável, garantindo rastreabilidade</w:t>
      </w:r>
      <w:r w:rsidR="00046303">
        <w:rPr>
          <w:szCs w:val="24"/>
        </w:rPr>
        <w:t>.</w:t>
      </w:r>
    </w:p>
    <w:p w14:paraId="5AC9CDE4" w14:textId="77777777" w:rsidR="00721586" w:rsidRDefault="00721586" w:rsidP="00721586">
      <w:pPr>
        <w:ind w:left="360"/>
        <w:rPr>
          <w:szCs w:val="24"/>
        </w:rPr>
      </w:pPr>
    </w:p>
    <w:p w14:paraId="1B3BD523" w14:textId="1BF671FE" w:rsidR="00046303" w:rsidRDefault="006F1FC3" w:rsidP="00046303">
      <w:pPr>
        <w:pStyle w:val="Ttulo2"/>
        <w:numPr>
          <w:ilvl w:val="1"/>
          <w:numId w:val="1"/>
        </w:numPr>
        <w:tabs>
          <w:tab w:val="left" w:pos="709"/>
          <w:tab w:val="left" w:pos="851"/>
        </w:tabs>
      </w:pPr>
      <w:bookmarkStart w:id="23" w:name="_Toc225945455"/>
      <w:r>
        <w:t>Usuário e Controle de Acesso</w:t>
      </w:r>
      <w:bookmarkEnd w:id="23"/>
    </w:p>
    <w:p w14:paraId="3D0D49AD" w14:textId="0A182DBD" w:rsidR="006F1FC3" w:rsidRDefault="007E3AB4" w:rsidP="007E3AB4">
      <w:pPr>
        <w:ind w:left="360"/>
      </w:pPr>
      <w:r w:rsidRPr="007E3AB4">
        <w:t>O controle de acesso é um dos pilares de segurança e governança do CAD Ribeirão. Dados de famílias em situação de vulnerabilidade são sensíveis e exigem que o sistema defina com precisão </w:t>
      </w:r>
      <w:r w:rsidRPr="007E3AB4">
        <w:rPr>
          <w:b/>
          <w:bCs/>
        </w:rPr>
        <w:t>quem pode ver o quê</w:t>
      </w:r>
      <w:r w:rsidRPr="007E3AB4">
        <w:t> e </w:t>
      </w:r>
      <w:r w:rsidRPr="007E3AB4">
        <w:rPr>
          <w:b/>
          <w:bCs/>
        </w:rPr>
        <w:t>quem pode fazer o quê</w:t>
      </w:r>
      <w:r w:rsidRPr="007E3AB4">
        <w:t> dentro de cada contexto.</w:t>
      </w:r>
    </w:p>
    <w:tbl>
      <w:tblPr>
        <w:tblStyle w:val="TabelaBrancoCinza-CabealhoAzul"/>
        <w:tblW w:w="0" w:type="auto"/>
        <w:tblLook w:val="04A0" w:firstRow="1" w:lastRow="0" w:firstColumn="1" w:lastColumn="0" w:noHBand="0" w:noVBand="1"/>
      </w:tblPr>
      <w:tblGrid>
        <w:gridCol w:w="2377"/>
        <w:gridCol w:w="6390"/>
      </w:tblGrid>
      <w:tr w:rsidR="007E3AB4" w:rsidRPr="007E3AB4" w14:paraId="1BF35069" w14:textId="77777777" w:rsidTr="00EF274F">
        <w:trPr>
          <w:cnfStyle w:val="100000000000" w:firstRow="1" w:lastRow="0" w:firstColumn="0" w:lastColumn="0" w:oddVBand="0" w:evenVBand="0" w:oddHBand="0" w:evenHBand="0" w:firstRowFirstColumn="0" w:firstRowLastColumn="0" w:lastRowFirstColumn="0" w:lastRowLastColumn="0"/>
        </w:trPr>
        <w:tc>
          <w:tcPr>
            <w:tcW w:w="0" w:type="auto"/>
            <w:hideMark/>
          </w:tcPr>
          <w:p w14:paraId="10B769AE" w14:textId="77777777" w:rsidR="007E3AB4" w:rsidRPr="007E3AB4" w:rsidRDefault="007E3AB4" w:rsidP="00EF274F">
            <w:pPr>
              <w:ind w:left="360"/>
              <w:jc w:val="left"/>
              <w:rPr>
                <w:bCs/>
                <w:color w:val="FFFFFF" w:themeColor="background1"/>
              </w:rPr>
            </w:pPr>
            <w:r w:rsidRPr="007E3AB4">
              <w:rPr>
                <w:bCs/>
                <w:color w:val="FFFFFF" w:themeColor="background1"/>
              </w:rPr>
              <w:t>Perfil</w:t>
            </w:r>
          </w:p>
        </w:tc>
        <w:tc>
          <w:tcPr>
            <w:tcW w:w="0" w:type="auto"/>
            <w:hideMark/>
          </w:tcPr>
          <w:p w14:paraId="675DFE57" w14:textId="77777777" w:rsidR="007E3AB4" w:rsidRPr="007E3AB4" w:rsidRDefault="007E3AB4" w:rsidP="00EF274F">
            <w:pPr>
              <w:ind w:left="360"/>
              <w:jc w:val="left"/>
              <w:rPr>
                <w:bCs/>
                <w:color w:val="FFFFFF" w:themeColor="background1"/>
              </w:rPr>
            </w:pPr>
            <w:r w:rsidRPr="007E3AB4">
              <w:rPr>
                <w:bCs/>
                <w:color w:val="FFFFFF" w:themeColor="background1"/>
              </w:rPr>
              <w:t>Descrição</w:t>
            </w:r>
          </w:p>
        </w:tc>
      </w:tr>
      <w:tr w:rsidR="007E3AB4" w:rsidRPr="007E3AB4" w14:paraId="0E470445" w14:textId="77777777" w:rsidTr="007E3AB4">
        <w:trPr>
          <w:cnfStyle w:val="000000100000" w:firstRow="0" w:lastRow="0" w:firstColumn="0" w:lastColumn="0" w:oddVBand="0" w:evenVBand="0" w:oddHBand="1" w:evenHBand="0" w:firstRowFirstColumn="0" w:firstRowLastColumn="0" w:lastRowFirstColumn="0" w:lastRowLastColumn="0"/>
        </w:trPr>
        <w:tc>
          <w:tcPr>
            <w:tcW w:w="0" w:type="auto"/>
            <w:hideMark/>
          </w:tcPr>
          <w:p w14:paraId="606088D6" w14:textId="77777777" w:rsidR="007E3AB4" w:rsidRPr="007E3AB4" w:rsidRDefault="007E3AB4" w:rsidP="007E3AB4">
            <w:pPr>
              <w:ind w:left="360"/>
            </w:pPr>
            <w:r w:rsidRPr="007E3AB4">
              <w:t>Administrador</w:t>
            </w:r>
          </w:p>
        </w:tc>
        <w:tc>
          <w:tcPr>
            <w:tcW w:w="0" w:type="auto"/>
            <w:hideMark/>
          </w:tcPr>
          <w:p w14:paraId="726E5886" w14:textId="77777777" w:rsidR="007E3AB4" w:rsidRPr="007E3AB4" w:rsidRDefault="007E3AB4" w:rsidP="007E3AB4">
            <w:pPr>
              <w:ind w:left="360"/>
            </w:pPr>
            <w:r w:rsidRPr="007E3AB4">
              <w:t>Acesso total ao sistema, configurações globais, cadastro de equipamentos e usuários</w:t>
            </w:r>
          </w:p>
        </w:tc>
      </w:tr>
      <w:tr w:rsidR="007E3AB4" w:rsidRPr="007E3AB4" w14:paraId="5A9F04B2" w14:textId="77777777" w:rsidTr="007E3AB4">
        <w:trPr>
          <w:cnfStyle w:val="000000010000" w:firstRow="0" w:lastRow="0" w:firstColumn="0" w:lastColumn="0" w:oddVBand="0" w:evenVBand="0" w:oddHBand="0" w:evenHBand="1" w:firstRowFirstColumn="0" w:firstRowLastColumn="0" w:lastRowFirstColumn="0" w:lastRowLastColumn="0"/>
        </w:trPr>
        <w:tc>
          <w:tcPr>
            <w:tcW w:w="0" w:type="auto"/>
            <w:hideMark/>
          </w:tcPr>
          <w:p w14:paraId="557B7AA5" w14:textId="77777777" w:rsidR="007E3AB4" w:rsidRPr="007E3AB4" w:rsidRDefault="007E3AB4" w:rsidP="007E3AB4">
            <w:pPr>
              <w:ind w:left="360"/>
            </w:pPr>
            <w:r w:rsidRPr="007E3AB4">
              <w:t>Coordenador</w:t>
            </w:r>
          </w:p>
        </w:tc>
        <w:tc>
          <w:tcPr>
            <w:tcW w:w="0" w:type="auto"/>
            <w:hideMark/>
          </w:tcPr>
          <w:p w14:paraId="7D1CF2E4" w14:textId="77777777" w:rsidR="007E3AB4" w:rsidRPr="007E3AB4" w:rsidRDefault="007E3AB4" w:rsidP="007E3AB4">
            <w:pPr>
              <w:ind w:left="360"/>
            </w:pPr>
            <w:r w:rsidRPr="007E3AB4">
              <w:t>Gestão do equipamento, cadastro de técnicos, transferência de casos, relatórios gerenciais</w:t>
            </w:r>
          </w:p>
        </w:tc>
      </w:tr>
      <w:tr w:rsidR="007E3AB4" w:rsidRPr="007E3AB4" w14:paraId="38990272" w14:textId="77777777" w:rsidTr="007E3AB4">
        <w:trPr>
          <w:cnfStyle w:val="000000100000" w:firstRow="0" w:lastRow="0" w:firstColumn="0" w:lastColumn="0" w:oddVBand="0" w:evenVBand="0" w:oddHBand="1" w:evenHBand="0" w:firstRowFirstColumn="0" w:firstRowLastColumn="0" w:lastRowFirstColumn="0" w:lastRowLastColumn="0"/>
        </w:trPr>
        <w:tc>
          <w:tcPr>
            <w:tcW w:w="0" w:type="auto"/>
            <w:hideMark/>
          </w:tcPr>
          <w:p w14:paraId="218401D9" w14:textId="77777777" w:rsidR="007E3AB4" w:rsidRPr="007E3AB4" w:rsidRDefault="007E3AB4" w:rsidP="007E3AB4">
            <w:pPr>
              <w:ind w:left="360"/>
            </w:pPr>
            <w:r w:rsidRPr="007E3AB4">
              <w:t>Técnico</w:t>
            </w:r>
          </w:p>
        </w:tc>
        <w:tc>
          <w:tcPr>
            <w:tcW w:w="0" w:type="auto"/>
            <w:hideMark/>
          </w:tcPr>
          <w:p w14:paraId="6047ABDC" w14:textId="77777777" w:rsidR="007E3AB4" w:rsidRPr="007E3AB4" w:rsidRDefault="007E3AB4" w:rsidP="007E3AB4">
            <w:pPr>
              <w:ind w:left="360"/>
            </w:pPr>
            <w:r w:rsidRPr="007E3AB4">
              <w:t>Atendimentos, prontuários, encaminhamentos e vínculos das famílias sob sua responsabilidade</w:t>
            </w:r>
          </w:p>
        </w:tc>
      </w:tr>
      <w:tr w:rsidR="007E3AB4" w:rsidRPr="007E3AB4" w14:paraId="0C553744" w14:textId="77777777" w:rsidTr="007E3AB4">
        <w:trPr>
          <w:cnfStyle w:val="000000010000" w:firstRow="0" w:lastRow="0" w:firstColumn="0" w:lastColumn="0" w:oddVBand="0" w:evenVBand="0" w:oddHBand="0" w:evenHBand="1" w:firstRowFirstColumn="0" w:firstRowLastColumn="0" w:lastRowFirstColumn="0" w:lastRowLastColumn="0"/>
        </w:trPr>
        <w:tc>
          <w:tcPr>
            <w:tcW w:w="0" w:type="auto"/>
            <w:hideMark/>
          </w:tcPr>
          <w:p w14:paraId="60FF9BFD" w14:textId="77777777" w:rsidR="007E3AB4" w:rsidRPr="007E3AB4" w:rsidRDefault="007E3AB4" w:rsidP="007E3AB4">
            <w:pPr>
              <w:ind w:left="360"/>
            </w:pPr>
            <w:r w:rsidRPr="007E3AB4">
              <w:t>Operador de Cadastro</w:t>
            </w:r>
          </w:p>
        </w:tc>
        <w:tc>
          <w:tcPr>
            <w:tcW w:w="0" w:type="auto"/>
            <w:hideMark/>
          </w:tcPr>
          <w:p w14:paraId="49102B2D" w14:textId="77777777" w:rsidR="007E3AB4" w:rsidRPr="007E3AB4" w:rsidRDefault="007E3AB4" w:rsidP="007E3AB4">
            <w:pPr>
              <w:ind w:left="360"/>
            </w:pPr>
            <w:r w:rsidRPr="007E3AB4">
              <w:t xml:space="preserve">Cadastro e atualização do </w:t>
            </w:r>
            <w:proofErr w:type="spellStart"/>
            <w:r w:rsidRPr="007E3AB4">
              <w:t>CadÚnico</w:t>
            </w:r>
            <w:proofErr w:type="spellEnd"/>
            <w:r w:rsidRPr="007E3AB4">
              <w:t>, sem acesso ao prontuário técnico</w:t>
            </w:r>
          </w:p>
        </w:tc>
      </w:tr>
      <w:tr w:rsidR="007E3AB4" w:rsidRPr="007E3AB4" w14:paraId="66D11FBD" w14:textId="77777777" w:rsidTr="007E3AB4">
        <w:trPr>
          <w:cnfStyle w:val="000000100000" w:firstRow="0" w:lastRow="0" w:firstColumn="0" w:lastColumn="0" w:oddVBand="0" w:evenVBand="0" w:oddHBand="1" w:evenHBand="0" w:firstRowFirstColumn="0" w:firstRowLastColumn="0" w:lastRowFirstColumn="0" w:lastRowLastColumn="0"/>
        </w:trPr>
        <w:tc>
          <w:tcPr>
            <w:tcW w:w="0" w:type="auto"/>
            <w:hideMark/>
          </w:tcPr>
          <w:p w14:paraId="3C35DDFB" w14:textId="77777777" w:rsidR="007E3AB4" w:rsidRPr="007E3AB4" w:rsidRDefault="007E3AB4" w:rsidP="007E3AB4">
            <w:pPr>
              <w:ind w:left="360"/>
            </w:pPr>
            <w:r w:rsidRPr="007E3AB4">
              <w:t>Consulta</w:t>
            </w:r>
          </w:p>
        </w:tc>
        <w:tc>
          <w:tcPr>
            <w:tcW w:w="0" w:type="auto"/>
            <w:hideMark/>
          </w:tcPr>
          <w:p w14:paraId="7991BB73" w14:textId="77777777" w:rsidR="007E3AB4" w:rsidRPr="007E3AB4" w:rsidRDefault="007E3AB4" w:rsidP="007E3AB4">
            <w:pPr>
              <w:ind w:left="360"/>
            </w:pPr>
            <w:r w:rsidRPr="007E3AB4">
              <w:t>Visualização de dados sem permissão para criar ou alterar registros</w:t>
            </w:r>
          </w:p>
        </w:tc>
      </w:tr>
    </w:tbl>
    <w:p w14:paraId="693C0FCB" w14:textId="1DAF9F75" w:rsidR="007E3AB4" w:rsidRDefault="00EF274F" w:rsidP="00440862">
      <w:pPr>
        <w:pStyle w:val="Ttulo"/>
        <w:jc w:val="center"/>
      </w:pPr>
      <w:r>
        <w:t xml:space="preserve">Tabela 3. </w:t>
      </w:r>
      <w:r w:rsidR="00440862">
        <w:t>Perfis de acesso previstos</w:t>
      </w:r>
    </w:p>
    <w:p w14:paraId="01508788" w14:textId="77777777" w:rsidR="00440862" w:rsidRDefault="00440862" w:rsidP="00440862"/>
    <w:p w14:paraId="0FDAB51C" w14:textId="77777777" w:rsidR="00440862" w:rsidRPr="00440862" w:rsidRDefault="00440862" w:rsidP="00440862">
      <w:r w:rsidRPr="00440862">
        <w:rPr>
          <w:b/>
          <w:bCs/>
        </w:rPr>
        <w:t>O sistema permite:</w:t>
      </w:r>
    </w:p>
    <w:p w14:paraId="5462AC0B" w14:textId="77777777" w:rsidR="00440862" w:rsidRPr="00440862" w:rsidRDefault="00440862" w:rsidP="00440862">
      <w:pPr>
        <w:numPr>
          <w:ilvl w:val="0"/>
          <w:numId w:val="20"/>
        </w:numPr>
      </w:pPr>
      <w:r w:rsidRPr="00440862">
        <w:t>Criar e gerenciar usuários vinculados a um ou mais equipamentos</w:t>
      </w:r>
    </w:p>
    <w:p w14:paraId="686EF6AA" w14:textId="77777777" w:rsidR="00440862" w:rsidRPr="00440862" w:rsidRDefault="00440862" w:rsidP="00440862">
      <w:pPr>
        <w:numPr>
          <w:ilvl w:val="0"/>
          <w:numId w:val="20"/>
        </w:numPr>
      </w:pPr>
      <w:r w:rsidRPr="00440862">
        <w:t>Definir o perfil de acesso por equipamento — um mesmo usuário pode ter perfis diferentes em equipamentos distintos</w:t>
      </w:r>
    </w:p>
    <w:p w14:paraId="03F9BB57" w14:textId="77777777" w:rsidR="00440862" w:rsidRPr="00440862" w:rsidRDefault="00440862" w:rsidP="00440862">
      <w:pPr>
        <w:numPr>
          <w:ilvl w:val="0"/>
          <w:numId w:val="20"/>
        </w:numPr>
      </w:pPr>
      <w:r w:rsidRPr="00440862">
        <w:lastRenderedPageBreak/>
        <w:t>Registrar log de todas as ações relevantes: quem acessou, o que alterou e quando</w:t>
      </w:r>
    </w:p>
    <w:p w14:paraId="1E94BB72" w14:textId="77777777" w:rsidR="00440862" w:rsidRPr="00440862" w:rsidRDefault="00440862" w:rsidP="00440862">
      <w:pPr>
        <w:numPr>
          <w:ilvl w:val="0"/>
          <w:numId w:val="20"/>
        </w:numPr>
      </w:pPr>
      <w:r w:rsidRPr="00440862">
        <w:t>Bloquear ou inativar usuários sem apagar seu histórico de ações</w:t>
      </w:r>
    </w:p>
    <w:p w14:paraId="4AE7B8CA" w14:textId="77777777" w:rsidR="00440862" w:rsidRPr="00440862" w:rsidRDefault="00440862" w:rsidP="00440862">
      <w:pPr>
        <w:numPr>
          <w:ilvl w:val="0"/>
          <w:numId w:val="20"/>
        </w:numPr>
      </w:pPr>
      <w:r w:rsidRPr="00440862">
        <w:t>Redefinição de senha com notificação por e-mail</w:t>
      </w:r>
    </w:p>
    <w:p w14:paraId="36A8F5F3" w14:textId="77777777" w:rsidR="00440862" w:rsidRPr="00440862" w:rsidRDefault="00440862" w:rsidP="00440862">
      <w:r w:rsidRPr="00440862">
        <w:rPr>
          <w:b/>
          <w:bCs/>
        </w:rPr>
        <w:t>Regras importantes:</w:t>
      </w:r>
    </w:p>
    <w:p w14:paraId="0AF03995" w14:textId="77777777" w:rsidR="00440862" w:rsidRPr="00440862" w:rsidRDefault="00440862" w:rsidP="00440862">
      <w:pPr>
        <w:numPr>
          <w:ilvl w:val="0"/>
          <w:numId w:val="21"/>
        </w:numPr>
      </w:pPr>
      <w:r w:rsidRPr="00440862">
        <w:t>O acesso aos dados de uma família é restrito aos técnicos e coordenadores do equipamento onde ela está </w:t>
      </w:r>
      <w:r w:rsidRPr="00440862">
        <w:rPr>
          <w:b/>
          <w:bCs/>
        </w:rPr>
        <w:t>ativa</w:t>
      </w:r>
      <w:r w:rsidRPr="00440862">
        <w:t> — salvo perfil de Administrador</w:t>
      </w:r>
    </w:p>
    <w:p w14:paraId="3CDDB57D" w14:textId="77777777" w:rsidR="00440862" w:rsidRPr="00440862" w:rsidRDefault="00440862" w:rsidP="00440862">
      <w:pPr>
        <w:numPr>
          <w:ilvl w:val="0"/>
          <w:numId w:val="21"/>
        </w:numPr>
      </w:pPr>
      <w:r w:rsidRPr="00440862">
        <w:t>O log de auditoria é </w:t>
      </w:r>
      <w:r w:rsidRPr="00440862">
        <w:rPr>
          <w:b/>
          <w:bCs/>
        </w:rPr>
        <w:t>imutável</w:t>
      </w:r>
      <w:r w:rsidRPr="00440862">
        <w:t> — nenhum usuário, nem o Administrador, pode apagar registros de acesso ou alteração</w:t>
      </w:r>
    </w:p>
    <w:p w14:paraId="20884445" w14:textId="77777777" w:rsidR="00440862" w:rsidRPr="00440862" w:rsidRDefault="00440862" w:rsidP="00440862">
      <w:pPr>
        <w:numPr>
          <w:ilvl w:val="0"/>
          <w:numId w:val="21"/>
        </w:numPr>
      </w:pPr>
      <w:r w:rsidRPr="00440862">
        <w:t>Dados sensíveis como situações de violência, saúde mental e abuso seguem regras adicionais de sigilo, acessíveis apenas ao técnico de referência e ao coordenador</w:t>
      </w:r>
    </w:p>
    <w:p w14:paraId="11DF6BFF" w14:textId="77777777" w:rsidR="00440862" w:rsidRDefault="00440862" w:rsidP="00440862"/>
    <w:p w14:paraId="51DED4E6" w14:textId="6D117E5B" w:rsidR="00140AC0" w:rsidRDefault="00140AC0" w:rsidP="00140AC0">
      <w:pPr>
        <w:pStyle w:val="Ttulo2"/>
        <w:numPr>
          <w:ilvl w:val="1"/>
          <w:numId w:val="1"/>
        </w:numPr>
        <w:tabs>
          <w:tab w:val="left" w:pos="851"/>
        </w:tabs>
      </w:pPr>
      <w:bookmarkStart w:id="24" w:name="_Toc225945456"/>
      <w:r>
        <w:t>Relatórios e Indicadores</w:t>
      </w:r>
      <w:bookmarkEnd w:id="24"/>
    </w:p>
    <w:p w14:paraId="31522390" w14:textId="77777777" w:rsidR="00140AC0" w:rsidRPr="00140AC0" w:rsidRDefault="00140AC0" w:rsidP="00140AC0">
      <w:pPr>
        <w:ind w:left="360"/>
      </w:pPr>
      <w:r w:rsidRPr="00140AC0">
        <w:t>O CAD Ribeirão não é apenas um sistema de registro — ele precisa </w:t>
      </w:r>
      <w:r w:rsidRPr="00140AC0">
        <w:rPr>
          <w:b/>
          <w:bCs/>
        </w:rPr>
        <w:t>produzir informação</w:t>
      </w:r>
      <w:r w:rsidRPr="00140AC0">
        <w:t> para apoiar a tomada de decisão dos gestores, subsidiar o planejamento dos equipamentos e atender às exigências de monitoramento do SUAS. Os relatórios e indicadores são, portanto, uma entrega central do sistema.</w:t>
      </w:r>
    </w:p>
    <w:p w14:paraId="372B120C" w14:textId="77777777" w:rsidR="00140AC0" w:rsidRPr="00140AC0" w:rsidRDefault="00140AC0" w:rsidP="00140AC0">
      <w:pPr>
        <w:ind w:left="360"/>
      </w:pPr>
      <w:r w:rsidRPr="00140AC0">
        <w:rPr>
          <w:b/>
          <w:bCs/>
        </w:rPr>
        <w:t>Relatórios Operacionais</w:t>
      </w:r>
      <w:r w:rsidRPr="00140AC0">
        <w:t> — para uso cotidiano dos técnicos e coordenadores:</w:t>
      </w:r>
    </w:p>
    <w:p w14:paraId="0A601BD2" w14:textId="007AB7E7" w:rsidR="00140AC0" w:rsidRPr="00140AC0" w:rsidRDefault="00140AC0" w:rsidP="00140AC0">
      <w:pPr>
        <w:numPr>
          <w:ilvl w:val="0"/>
          <w:numId w:val="22"/>
        </w:numPr>
      </w:pPr>
      <w:r w:rsidRPr="00140AC0">
        <w:t>Famílias ativas por equipamento</w:t>
      </w:r>
      <w:r>
        <w:t>;</w:t>
      </w:r>
    </w:p>
    <w:p w14:paraId="24180961" w14:textId="7EEDD4EF" w:rsidR="00140AC0" w:rsidRPr="00140AC0" w:rsidRDefault="00140AC0" w:rsidP="00140AC0">
      <w:pPr>
        <w:numPr>
          <w:ilvl w:val="0"/>
          <w:numId w:val="22"/>
        </w:numPr>
      </w:pPr>
      <w:r w:rsidRPr="00140AC0">
        <w:t>Atendimentos realizados por período e por técnico</w:t>
      </w:r>
      <w:r>
        <w:t>;</w:t>
      </w:r>
    </w:p>
    <w:p w14:paraId="492C89A8" w14:textId="050EC1A0" w:rsidR="00140AC0" w:rsidRPr="00140AC0" w:rsidRDefault="00140AC0" w:rsidP="00140AC0">
      <w:pPr>
        <w:numPr>
          <w:ilvl w:val="0"/>
          <w:numId w:val="22"/>
        </w:numPr>
      </w:pPr>
      <w:r w:rsidRPr="00140AC0">
        <w:t>Encaminhamentos realizados e seu status (pendente, efetivado, recusado)</w:t>
      </w:r>
      <w:r>
        <w:t>;</w:t>
      </w:r>
    </w:p>
    <w:p w14:paraId="4CA9CD71" w14:textId="2226CC40" w:rsidR="00140AC0" w:rsidRPr="00140AC0" w:rsidRDefault="00140AC0" w:rsidP="00140AC0">
      <w:pPr>
        <w:numPr>
          <w:ilvl w:val="0"/>
          <w:numId w:val="22"/>
        </w:numPr>
      </w:pPr>
      <w:r w:rsidRPr="00140AC0">
        <w:t>Frequência de participação em serviços e grupos</w:t>
      </w:r>
      <w:r>
        <w:t>;</w:t>
      </w:r>
    </w:p>
    <w:p w14:paraId="293B58F8" w14:textId="4CB46512" w:rsidR="00140AC0" w:rsidRPr="00140AC0" w:rsidRDefault="00140AC0" w:rsidP="00140AC0">
      <w:pPr>
        <w:numPr>
          <w:ilvl w:val="0"/>
          <w:numId w:val="22"/>
        </w:numPr>
      </w:pPr>
      <w:r w:rsidRPr="00140AC0">
        <w:t>Famílias com prontuário sem evolução há mais de 90 dias </w:t>
      </w:r>
      <w:r w:rsidRPr="00140AC0">
        <w:rPr>
          <w:i/>
          <w:iCs/>
        </w:rPr>
        <w:t>(alerta de caso parado)</w:t>
      </w:r>
      <w:r>
        <w:rPr>
          <w:i/>
          <w:iCs/>
        </w:rPr>
        <w:t>.</w:t>
      </w:r>
    </w:p>
    <w:p w14:paraId="64D0F1AA" w14:textId="77777777" w:rsidR="00140AC0" w:rsidRPr="00140AC0" w:rsidRDefault="00140AC0" w:rsidP="00140AC0">
      <w:pPr>
        <w:ind w:left="360"/>
      </w:pPr>
      <w:r w:rsidRPr="00140AC0">
        <w:rPr>
          <w:b/>
          <w:bCs/>
        </w:rPr>
        <w:t>Relatórios Gerenciais</w:t>
      </w:r>
      <w:r w:rsidRPr="00140AC0">
        <w:t> — para coordenadores e gestores municipais:</w:t>
      </w:r>
    </w:p>
    <w:p w14:paraId="3ED40337" w14:textId="3F962EB1" w:rsidR="00140AC0" w:rsidRPr="00140AC0" w:rsidRDefault="00140AC0" w:rsidP="00140AC0">
      <w:pPr>
        <w:numPr>
          <w:ilvl w:val="0"/>
          <w:numId w:val="23"/>
        </w:numPr>
      </w:pPr>
      <w:r w:rsidRPr="00140AC0">
        <w:t>Carteira de casos por técnico — distribuição e equilíbrio de carga</w:t>
      </w:r>
      <w:r>
        <w:t>;</w:t>
      </w:r>
    </w:p>
    <w:p w14:paraId="668C2381" w14:textId="7F8A1D41" w:rsidR="00140AC0" w:rsidRPr="00140AC0" w:rsidRDefault="00140AC0" w:rsidP="00140AC0">
      <w:pPr>
        <w:numPr>
          <w:ilvl w:val="0"/>
          <w:numId w:val="23"/>
        </w:numPr>
      </w:pPr>
      <w:r w:rsidRPr="00140AC0">
        <w:t>Famílias vinculadas a programas sociais por tipo e status</w:t>
      </w:r>
      <w:r>
        <w:t>;</w:t>
      </w:r>
    </w:p>
    <w:p w14:paraId="293AF37E" w14:textId="70914876" w:rsidR="00140AC0" w:rsidRPr="00140AC0" w:rsidRDefault="00140AC0" w:rsidP="00140AC0">
      <w:pPr>
        <w:numPr>
          <w:ilvl w:val="0"/>
          <w:numId w:val="23"/>
        </w:numPr>
      </w:pPr>
      <w:r w:rsidRPr="00140AC0">
        <w:t>Evolução do número de famílias acompanhadas ao longo do tempo</w:t>
      </w:r>
      <w:r>
        <w:t>;</w:t>
      </w:r>
    </w:p>
    <w:p w14:paraId="559BE444" w14:textId="1095CED5" w:rsidR="00140AC0" w:rsidRPr="00140AC0" w:rsidRDefault="00140AC0" w:rsidP="00140AC0">
      <w:pPr>
        <w:numPr>
          <w:ilvl w:val="0"/>
          <w:numId w:val="23"/>
        </w:numPr>
      </w:pPr>
      <w:r w:rsidRPr="00140AC0">
        <w:t>Encaminhamentos entre equipamentos — fluxo e rastreabilidade</w:t>
      </w:r>
      <w:r>
        <w:t>;</w:t>
      </w:r>
    </w:p>
    <w:p w14:paraId="5890E715" w14:textId="697213E7" w:rsidR="00140AC0" w:rsidRPr="00140AC0" w:rsidRDefault="00140AC0" w:rsidP="00140AC0">
      <w:pPr>
        <w:numPr>
          <w:ilvl w:val="0"/>
          <w:numId w:val="23"/>
        </w:numPr>
      </w:pPr>
      <w:r w:rsidRPr="00140AC0">
        <w:t xml:space="preserve">Famílias desligadas por motivo — melhora, abandono, </w:t>
      </w:r>
      <w:proofErr w:type="gramStart"/>
      <w:r w:rsidRPr="00140AC0">
        <w:t>óbito, etc.</w:t>
      </w:r>
      <w:proofErr w:type="gramEnd"/>
    </w:p>
    <w:p w14:paraId="49FDFD6D" w14:textId="77777777" w:rsidR="00140AC0" w:rsidRPr="00140AC0" w:rsidRDefault="00140AC0" w:rsidP="00140AC0">
      <w:pPr>
        <w:ind w:left="360"/>
      </w:pPr>
      <w:r w:rsidRPr="00140AC0">
        <w:rPr>
          <w:b/>
          <w:bCs/>
        </w:rPr>
        <w:t>Indicadores do SUAS</w:t>
      </w:r>
      <w:r w:rsidRPr="00140AC0">
        <w:t> — alinhados às normativas do MDS:</w:t>
      </w:r>
    </w:p>
    <w:p w14:paraId="2FF00E8C" w14:textId="2C7C33CF" w:rsidR="00140AC0" w:rsidRPr="00140AC0" w:rsidRDefault="00140AC0" w:rsidP="00140AC0">
      <w:pPr>
        <w:numPr>
          <w:ilvl w:val="0"/>
          <w:numId w:val="24"/>
        </w:numPr>
      </w:pPr>
      <w:r w:rsidRPr="00140AC0">
        <w:t>Taxa de cobertura do PAIF e PAEFI</w:t>
      </w:r>
      <w:r w:rsidR="002D0FDC">
        <w:t>;</w:t>
      </w:r>
    </w:p>
    <w:p w14:paraId="276AE36F" w14:textId="33DC5375" w:rsidR="00140AC0" w:rsidRPr="00140AC0" w:rsidRDefault="00140AC0" w:rsidP="00140AC0">
      <w:pPr>
        <w:numPr>
          <w:ilvl w:val="0"/>
          <w:numId w:val="24"/>
        </w:numPr>
      </w:pPr>
      <w:r w:rsidRPr="00140AC0">
        <w:lastRenderedPageBreak/>
        <w:t>Número de famílias em acompanhamento por CRAS e CREAS</w:t>
      </w:r>
      <w:r w:rsidR="002D0FDC">
        <w:t>;</w:t>
      </w:r>
    </w:p>
    <w:p w14:paraId="4AA3D33E" w14:textId="267A7F61" w:rsidR="00140AC0" w:rsidRPr="00140AC0" w:rsidRDefault="00140AC0" w:rsidP="00140AC0">
      <w:pPr>
        <w:numPr>
          <w:ilvl w:val="0"/>
          <w:numId w:val="24"/>
        </w:numPr>
      </w:pPr>
      <w:r w:rsidRPr="00140AC0">
        <w:t>Percentual de famílias do Bolsa Família em acompanhamento ativo</w:t>
      </w:r>
      <w:r w:rsidR="002D0FDC">
        <w:t>;</w:t>
      </w:r>
    </w:p>
    <w:p w14:paraId="09EBDB07" w14:textId="6EC0FF59" w:rsidR="00140AC0" w:rsidRPr="00140AC0" w:rsidRDefault="00140AC0" w:rsidP="00140AC0">
      <w:pPr>
        <w:numPr>
          <w:ilvl w:val="0"/>
          <w:numId w:val="24"/>
        </w:numPr>
      </w:pPr>
      <w:r w:rsidRPr="00140AC0">
        <w:t>Participação no SCFV por faixa etária</w:t>
      </w:r>
      <w:r w:rsidR="002D0FDC">
        <w:t>.</w:t>
      </w:r>
    </w:p>
    <w:p w14:paraId="383E456E" w14:textId="77777777" w:rsidR="00140AC0" w:rsidRPr="00140AC0" w:rsidRDefault="00140AC0" w:rsidP="00140AC0">
      <w:pPr>
        <w:ind w:left="360"/>
      </w:pPr>
      <w:r w:rsidRPr="00140AC0">
        <w:rPr>
          <w:b/>
          <w:bCs/>
        </w:rPr>
        <w:t>Regras importantes:</w:t>
      </w:r>
    </w:p>
    <w:p w14:paraId="47FA550B" w14:textId="77777777" w:rsidR="00140AC0" w:rsidRPr="00140AC0" w:rsidRDefault="00140AC0" w:rsidP="00140AC0">
      <w:pPr>
        <w:numPr>
          <w:ilvl w:val="0"/>
          <w:numId w:val="25"/>
        </w:numPr>
      </w:pPr>
      <w:r w:rsidRPr="00140AC0">
        <w:t>Todos os relatórios podem ser </w:t>
      </w:r>
      <w:r w:rsidRPr="00140AC0">
        <w:rPr>
          <w:b/>
          <w:bCs/>
        </w:rPr>
        <w:t>exportados em PDF e CSV</w:t>
      </w:r>
    </w:p>
    <w:p w14:paraId="699D56CB" w14:textId="77777777" w:rsidR="00140AC0" w:rsidRPr="00140AC0" w:rsidRDefault="00140AC0" w:rsidP="00140AC0">
      <w:pPr>
        <w:numPr>
          <w:ilvl w:val="0"/>
          <w:numId w:val="25"/>
        </w:numPr>
      </w:pPr>
      <w:r w:rsidRPr="00140AC0">
        <w:t>Os relatórios gerenciais são acessíveis apenas a perfis de </w:t>
      </w:r>
      <w:r w:rsidRPr="00140AC0">
        <w:rPr>
          <w:b/>
          <w:bCs/>
        </w:rPr>
        <w:t>Coordenador</w:t>
      </w:r>
      <w:r w:rsidRPr="00140AC0">
        <w:t> e </w:t>
      </w:r>
      <w:r w:rsidRPr="00140AC0">
        <w:rPr>
          <w:b/>
          <w:bCs/>
        </w:rPr>
        <w:t>Administrador</w:t>
      </w:r>
    </w:p>
    <w:p w14:paraId="541794BE" w14:textId="689ABF6B" w:rsidR="00140AC0" w:rsidRPr="00140AC0" w:rsidRDefault="00140AC0" w:rsidP="00140AC0">
      <w:pPr>
        <w:numPr>
          <w:ilvl w:val="0"/>
          <w:numId w:val="25"/>
        </w:numPr>
      </w:pPr>
      <w:r w:rsidRPr="00140AC0">
        <w:t>Os indicadores do SUAS seguem as definições oficiais do MDS e podem ser atualizados conforme novas normativas</w:t>
      </w:r>
      <w:r w:rsidR="00D40FDB">
        <w:t>;</w:t>
      </w:r>
    </w:p>
    <w:p w14:paraId="27B2258D" w14:textId="13AE54C6" w:rsidR="00140AC0" w:rsidRDefault="00140AC0" w:rsidP="00140AC0">
      <w:pPr>
        <w:numPr>
          <w:ilvl w:val="0"/>
          <w:numId w:val="25"/>
        </w:numPr>
      </w:pPr>
      <w:r w:rsidRPr="00140AC0">
        <w:t>Nenhum relatório expõe dados nominais de famílias a usuários com perfil de </w:t>
      </w:r>
      <w:r w:rsidRPr="00140AC0">
        <w:rPr>
          <w:b/>
          <w:bCs/>
        </w:rPr>
        <w:t>Consulta</w:t>
      </w:r>
      <w:r w:rsidRPr="00140AC0">
        <w:t> — apenas dados agregados</w:t>
      </w:r>
      <w:r w:rsidR="00D40FDB">
        <w:t>.</w:t>
      </w:r>
    </w:p>
    <w:p w14:paraId="1933CACC" w14:textId="77777777" w:rsidR="00D40FDB" w:rsidRDefault="00D40FDB" w:rsidP="00D40FDB"/>
    <w:tbl>
      <w:tblPr>
        <w:tblStyle w:val="Barralateral"/>
        <w:tblW w:w="0" w:type="auto"/>
        <w:tblLook w:val="04A0" w:firstRow="1" w:lastRow="0" w:firstColumn="1" w:lastColumn="0" w:noHBand="0" w:noVBand="1"/>
      </w:tblPr>
      <w:tblGrid>
        <w:gridCol w:w="8764"/>
      </w:tblGrid>
      <w:tr w:rsidR="00D40FDB" w14:paraId="2210B846" w14:textId="77777777" w:rsidTr="00D40FDB">
        <w:tc>
          <w:tcPr>
            <w:tcW w:w="8777" w:type="dxa"/>
          </w:tcPr>
          <w:p w14:paraId="3E7177E1" w14:textId="4C18398A" w:rsidR="00D40FDB" w:rsidRPr="00D40FDB" w:rsidRDefault="00D40FDB" w:rsidP="00D40FDB">
            <w:pPr>
              <w:rPr>
                <w:i/>
                <w:iCs/>
              </w:rPr>
            </w:pPr>
            <w:r>
              <w:rPr>
                <w:i/>
                <w:iCs/>
              </w:rPr>
              <w:t xml:space="preserve">As definições de relatórios podem ser </w:t>
            </w:r>
            <w:proofErr w:type="gramStart"/>
            <w:r>
              <w:rPr>
                <w:i/>
                <w:iCs/>
              </w:rPr>
              <w:t>alterados</w:t>
            </w:r>
            <w:proofErr w:type="gramEnd"/>
            <w:r>
              <w:rPr>
                <w:i/>
                <w:iCs/>
              </w:rPr>
              <w:t xml:space="preserve"> ao longo do processo, considerando as necessidades de cada equipamento.</w:t>
            </w:r>
          </w:p>
        </w:tc>
      </w:tr>
    </w:tbl>
    <w:p w14:paraId="25B08B74" w14:textId="77777777" w:rsidR="00D40FDB" w:rsidRPr="00140AC0" w:rsidRDefault="00D40FDB" w:rsidP="00D40FDB"/>
    <w:p w14:paraId="73F4E0E6" w14:textId="77777777" w:rsidR="00140AC0" w:rsidRPr="00140AC0" w:rsidRDefault="00140AC0" w:rsidP="00140AC0">
      <w:pPr>
        <w:ind w:left="360"/>
      </w:pPr>
    </w:p>
    <w:p w14:paraId="36535DC7" w14:textId="6F7AA5EF" w:rsidR="0012294B" w:rsidRPr="0012294B" w:rsidRDefault="0012294B" w:rsidP="0012294B">
      <w:pPr>
        <w:pStyle w:val="Ttulo1"/>
        <w:numPr>
          <w:ilvl w:val="0"/>
          <w:numId w:val="1"/>
        </w:numPr>
        <w:ind w:left="426"/>
      </w:pPr>
      <w:bookmarkStart w:id="25" w:name="_Toc225945457"/>
      <w:r w:rsidRPr="0012294B">
        <w:t>Arquitetura e Tecnologia</w:t>
      </w:r>
      <w:bookmarkEnd w:id="25"/>
    </w:p>
    <w:p w14:paraId="58B40F4F" w14:textId="77777777" w:rsidR="0012294B" w:rsidRDefault="0012294B" w:rsidP="0012294B">
      <w:pPr>
        <w:tabs>
          <w:tab w:val="left" w:pos="284"/>
        </w:tabs>
      </w:pPr>
    </w:p>
    <w:p w14:paraId="76D6EF94" w14:textId="201B7714" w:rsidR="0012294B" w:rsidRPr="0012294B" w:rsidRDefault="0012294B" w:rsidP="0012294B">
      <w:pPr>
        <w:tabs>
          <w:tab w:val="left" w:pos="284"/>
        </w:tabs>
      </w:pPr>
      <w:r w:rsidRPr="0012294B">
        <w:t>O CAD Ribeirão é uma </w:t>
      </w:r>
      <w:r w:rsidRPr="0012294B">
        <w:rPr>
          <w:b/>
          <w:bCs/>
        </w:rPr>
        <w:t>aplicação web</w:t>
      </w:r>
      <w:r w:rsidRPr="0012294B">
        <w:t>, acessível diretamente pelo navegador, sem necessidade de instalação de softwares ou configurações nos dispositivos dos usuários.</w:t>
      </w:r>
    </w:p>
    <w:p w14:paraId="2EB1FA3A" w14:textId="77777777" w:rsidR="0012294B" w:rsidRPr="0012294B" w:rsidRDefault="0012294B" w:rsidP="0012294B">
      <w:pPr>
        <w:tabs>
          <w:tab w:val="left" w:pos="284"/>
        </w:tabs>
      </w:pPr>
      <w:r w:rsidRPr="0012294B">
        <w:t>O sistema é hospedado em </w:t>
      </w:r>
      <w:r w:rsidRPr="0012294B">
        <w:rPr>
          <w:b/>
          <w:bCs/>
        </w:rPr>
        <w:t>nuvem</w:t>
      </w:r>
      <w:r w:rsidRPr="0012294B">
        <w:t>, o que garante:</w:t>
      </w:r>
    </w:p>
    <w:p w14:paraId="7CD9477A" w14:textId="77777777" w:rsidR="0012294B" w:rsidRPr="0012294B" w:rsidRDefault="0012294B" w:rsidP="0012294B">
      <w:pPr>
        <w:numPr>
          <w:ilvl w:val="0"/>
          <w:numId w:val="8"/>
        </w:numPr>
        <w:tabs>
          <w:tab w:val="left" w:pos="284"/>
        </w:tabs>
      </w:pPr>
      <w:r w:rsidRPr="0012294B">
        <w:rPr>
          <w:b/>
          <w:bCs/>
        </w:rPr>
        <w:t>Acesso remoto e em tempo real</w:t>
      </w:r>
      <w:r w:rsidRPr="0012294B">
        <w:t> — qualquer técnico autorizado, em qualquer equipamento da rede, acessa as mesmas informações atualizadas</w:t>
      </w:r>
    </w:p>
    <w:p w14:paraId="36980D4E" w14:textId="77777777" w:rsidR="0012294B" w:rsidRPr="0012294B" w:rsidRDefault="0012294B" w:rsidP="0012294B">
      <w:pPr>
        <w:numPr>
          <w:ilvl w:val="0"/>
          <w:numId w:val="8"/>
        </w:numPr>
        <w:tabs>
          <w:tab w:val="left" w:pos="284"/>
        </w:tabs>
      </w:pPr>
      <w:r w:rsidRPr="0012294B">
        <w:rPr>
          <w:b/>
          <w:bCs/>
        </w:rPr>
        <w:t>Disponibilidade contínua</w:t>
      </w:r>
      <w:r w:rsidRPr="0012294B">
        <w:t> — os dados estão disponíveis a qualquer momento, sem depender de servidores locais ou infraestrutura própria da prefeitura</w:t>
      </w:r>
    </w:p>
    <w:p w14:paraId="02433817" w14:textId="77777777" w:rsidR="0012294B" w:rsidRPr="0012294B" w:rsidRDefault="0012294B" w:rsidP="0012294B">
      <w:pPr>
        <w:numPr>
          <w:ilvl w:val="0"/>
          <w:numId w:val="8"/>
        </w:numPr>
        <w:tabs>
          <w:tab w:val="left" w:pos="284"/>
        </w:tabs>
      </w:pPr>
      <w:r w:rsidRPr="0012294B">
        <w:rPr>
          <w:b/>
          <w:bCs/>
        </w:rPr>
        <w:t>Facilidade de uso</w:t>
      </w:r>
      <w:r w:rsidRPr="0012294B">
        <w:t> — por ser uma aplicação web, funciona em computadores, tablets e smartphones, sem barreiras técnicas para a equipe</w:t>
      </w:r>
    </w:p>
    <w:p w14:paraId="67CB7A28" w14:textId="77777777" w:rsidR="0012294B" w:rsidRPr="0012294B" w:rsidRDefault="0012294B" w:rsidP="0012294B">
      <w:pPr>
        <w:numPr>
          <w:ilvl w:val="0"/>
          <w:numId w:val="8"/>
        </w:numPr>
        <w:tabs>
          <w:tab w:val="left" w:pos="284"/>
        </w:tabs>
      </w:pPr>
      <w:r w:rsidRPr="0012294B">
        <w:rPr>
          <w:b/>
          <w:bCs/>
        </w:rPr>
        <w:t>Segurança e integridade dos dados</w:t>
      </w:r>
      <w:r w:rsidRPr="0012294B">
        <w:t> — as informações são armazenadas de forma centralizada e protegida, com backup automático e controle de acesso por perfil de usuário</w:t>
      </w:r>
    </w:p>
    <w:p w14:paraId="041A4C65" w14:textId="77777777" w:rsidR="0012294B" w:rsidRPr="0012294B" w:rsidRDefault="0012294B" w:rsidP="0012294B">
      <w:pPr>
        <w:numPr>
          <w:ilvl w:val="0"/>
          <w:numId w:val="8"/>
        </w:numPr>
        <w:tabs>
          <w:tab w:val="left" w:pos="284"/>
        </w:tabs>
      </w:pPr>
      <w:r w:rsidRPr="0012294B">
        <w:rPr>
          <w:b/>
          <w:bCs/>
        </w:rPr>
        <w:lastRenderedPageBreak/>
        <w:t>Escalabilidade</w:t>
      </w:r>
      <w:r w:rsidRPr="0012294B">
        <w:t> — o sistema pode crescer acompanhando a demanda da rede socioassistencial sem necessidade de grandes investimentos em infraestrutura</w:t>
      </w:r>
    </w:p>
    <w:p w14:paraId="45201F0A" w14:textId="77777777" w:rsidR="00457E7F" w:rsidRDefault="00457E7F" w:rsidP="0012294B">
      <w:pPr>
        <w:tabs>
          <w:tab w:val="left" w:pos="284"/>
        </w:tabs>
      </w:pPr>
    </w:p>
    <w:p w14:paraId="6BA6698B" w14:textId="5EA61EE3" w:rsidR="00972734" w:rsidRDefault="00972734" w:rsidP="00972734">
      <w:pPr>
        <w:pStyle w:val="Ttulo1"/>
        <w:numPr>
          <w:ilvl w:val="0"/>
          <w:numId w:val="1"/>
        </w:numPr>
      </w:pPr>
      <w:bookmarkStart w:id="26" w:name="_Toc225945458"/>
      <w:r>
        <w:t>Cronograma de Desenvolvimento</w:t>
      </w:r>
      <w:bookmarkEnd w:id="26"/>
    </w:p>
    <w:p w14:paraId="63362B8E" w14:textId="77777777" w:rsidR="00444C7F" w:rsidRDefault="00444C7F" w:rsidP="00444C7F"/>
    <w:p w14:paraId="12A0B74F" w14:textId="5C477A98" w:rsidR="00DF4069" w:rsidRPr="00DF4069" w:rsidRDefault="00DF4069" w:rsidP="00DF4069">
      <w:pPr>
        <w:pStyle w:val="Ttulo2"/>
        <w:numPr>
          <w:ilvl w:val="1"/>
          <w:numId w:val="1"/>
        </w:numPr>
        <w:tabs>
          <w:tab w:val="left" w:pos="851"/>
        </w:tabs>
      </w:pPr>
      <w:bookmarkStart w:id="27" w:name="_Toc225945459"/>
      <w:r w:rsidRPr="00DF4069">
        <w:t>Metodologia</w:t>
      </w:r>
      <w:bookmarkEnd w:id="27"/>
    </w:p>
    <w:p w14:paraId="3AA50361" w14:textId="77777777" w:rsidR="00DF4069" w:rsidRPr="00DF4069" w:rsidRDefault="00DF4069" w:rsidP="00DF4069">
      <w:pPr>
        <w:ind w:left="360"/>
      </w:pPr>
      <w:r w:rsidRPr="00DF4069">
        <w:t>O desenvolvimento do CAD Ribeirão será conduzido em fases incrementais, permitindo que a equipe da Secretaria acompanhe a evolução do sistema e contribua com validações ao longo do processo. Cada fase entrega um conjunto funcional e utilizável do sistema — não apenas código, mas funcionalidades reais, testadas e acessíveis para avaliação.</w:t>
      </w:r>
    </w:p>
    <w:p w14:paraId="005C5F84" w14:textId="25B168F0" w:rsidR="00444C7F" w:rsidRDefault="00826162" w:rsidP="00826162">
      <w:pPr>
        <w:pStyle w:val="Ttulo2"/>
        <w:numPr>
          <w:ilvl w:val="1"/>
          <w:numId w:val="1"/>
        </w:numPr>
        <w:tabs>
          <w:tab w:val="left" w:pos="851"/>
        </w:tabs>
      </w:pPr>
      <w:bookmarkStart w:id="28" w:name="_Toc225945460"/>
      <w:r>
        <w:t>Fases de Desenvolvimento</w:t>
      </w:r>
      <w:bookmarkEnd w:id="28"/>
    </w:p>
    <w:p w14:paraId="035C0DC6" w14:textId="77777777" w:rsidR="00BC3D76" w:rsidRPr="00BC3D76" w:rsidRDefault="00BC3D76" w:rsidP="00BC3D76"/>
    <w:tbl>
      <w:tblPr>
        <w:tblStyle w:val="TabelaBrancoCinza-CabealhoAzul"/>
        <w:tblW w:w="0" w:type="auto"/>
        <w:jc w:val="center"/>
        <w:tblLook w:val="04A0" w:firstRow="1" w:lastRow="0" w:firstColumn="1" w:lastColumn="0" w:noHBand="0" w:noVBand="1"/>
      </w:tblPr>
      <w:tblGrid>
        <w:gridCol w:w="824"/>
        <w:gridCol w:w="4521"/>
        <w:gridCol w:w="1743"/>
      </w:tblGrid>
      <w:tr w:rsidR="00BC3D76" w:rsidRPr="00BC3D76" w14:paraId="6B63DA13" w14:textId="77777777" w:rsidTr="006C25F6">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4A89E37A" w14:textId="77777777" w:rsidR="00BC3D76" w:rsidRPr="00BC3D76" w:rsidRDefault="00BC3D76" w:rsidP="00BC3D76">
            <w:pPr>
              <w:rPr>
                <w:bCs/>
                <w:color w:val="FFFFFF" w:themeColor="background1"/>
              </w:rPr>
            </w:pPr>
            <w:r w:rsidRPr="00BC3D76">
              <w:rPr>
                <w:bCs/>
                <w:color w:val="FFFFFF" w:themeColor="background1"/>
              </w:rPr>
              <w:t>Fase</w:t>
            </w:r>
          </w:p>
        </w:tc>
        <w:tc>
          <w:tcPr>
            <w:tcW w:w="0" w:type="auto"/>
            <w:hideMark/>
          </w:tcPr>
          <w:p w14:paraId="26E8903F" w14:textId="77777777" w:rsidR="00BC3D76" w:rsidRPr="00BC3D76" w:rsidRDefault="00BC3D76" w:rsidP="00BC3D76">
            <w:pPr>
              <w:rPr>
                <w:bCs/>
                <w:color w:val="FFFFFF" w:themeColor="background1"/>
              </w:rPr>
            </w:pPr>
            <w:r w:rsidRPr="00BC3D76">
              <w:rPr>
                <w:bCs/>
                <w:color w:val="FFFFFF" w:themeColor="background1"/>
              </w:rPr>
              <w:t>Descrição</w:t>
            </w:r>
          </w:p>
        </w:tc>
        <w:tc>
          <w:tcPr>
            <w:tcW w:w="0" w:type="auto"/>
            <w:hideMark/>
          </w:tcPr>
          <w:p w14:paraId="42F27AF5" w14:textId="77777777" w:rsidR="00BC3D76" w:rsidRPr="00BC3D76" w:rsidRDefault="00BC3D76" w:rsidP="00BC3D76">
            <w:pPr>
              <w:rPr>
                <w:bCs/>
                <w:color w:val="FFFFFF" w:themeColor="background1"/>
              </w:rPr>
            </w:pPr>
            <w:r w:rsidRPr="00BC3D76">
              <w:rPr>
                <w:bCs/>
                <w:color w:val="FFFFFF" w:themeColor="background1"/>
              </w:rPr>
              <w:t>Prazo estimado</w:t>
            </w:r>
          </w:p>
        </w:tc>
      </w:tr>
      <w:tr w:rsidR="00BC3D76" w:rsidRPr="00BC3D76" w14:paraId="6AEC44B4" w14:textId="77777777" w:rsidTr="006C25F6">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0B1F945" w14:textId="77777777" w:rsidR="00BC3D76" w:rsidRPr="00BC3D76" w:rsidRDefault="00BC3D76" w:rsidP="00BC3D76">
            <w:r w:rsidRPr="00BC3D76">
              <w:t>Fase 1</w:t>
            </w:r>
          </w:p>
        </w:tc>
        <w:tc>
          <w:tcPr>
            <w:tcW w:w="0" w:type="auto"/>
            <w:hideMark/>
          </w:tcPr>
          <w:p w14:paraId="76B4BB55" w14:textId="77777777" w:rsidR="00BC3D76" w:rsidRPr="00BC3D76" w:rsidRDefault="00BC3D76" w:rsidP="00BC3D76">
            <w:r w:rsidRPr="00BC3D76">
              <w:t xml:space="preserve">Cadastro de Famílias, Pessoas e </w:t>
            </w:r>
            <w:proofErr w:type="spellStart"/>
            <w:r w:rsidRPr="00BC3D76">
              <w:t>CadÚnico</w:t>
            </w:r>
            <w:proofErr w:type="spellEnd"/>
          </w:p>
        </w:tc>
        <w:tc>
          <w:tcPr>
            <w:tcW w:w="0" w:type="auto"/>
            <w:hideMark/>
          </w:tcPr>
          <w:p w14:paraId="0E83A20B" w14:textId="77777777" w:rsidR="00BC3D76" w:rsidRPr="00BC3D76" w:rsidRDefault="00BC3D76" w:rsidP="00BC3D76">
            <w:r w:rsidRPr="00BC3D76">
              <w:t>3 semanas</w:t>
            </w:r>
          </w:p>
        </w:tc>
      </w:tr>
      <w:tr w:rsidR="00BC3D76" w:rsidRPr="00BC3D76" w14:paraId="6C01825A" w14:textId="77777777" w:rsidTr="006C25F6">
        <w:trPr>
          <w:cnfStyle w:val="000000010000" w:firstRow="0" w:lastRow="0" w:firstColumn="0" w:lastColumn="0" w:oddVBand="0" w:evenVBand="0" w:oddHBand="0" w:evenHBand="1" w:firstRowFirstColumn="0" w:firstRowLastColumn="0" w:lastRowFirstColumn="0" w:lastRowLastColumn="0"/>
          <w:jc w:val="center"/>
        </w:trPr>
        <w:tc>
          <w:tcPr>
            <w:tcW w:w="0" w:type="auto"/>
            <w:hideMark/>
          </w:tcPr>
          <w:p w14:paraId="05149CE3" w14:textId="77777777" w:rsidR="00BC3D76" w:rsidRPr="00BC3D76" w:rsidRDefault="00BC3D76" w:rsidP="00BC3D76">
            <w:r w:rsidRPr="00BC3D76">
              <w:t>Fase 2</w:t>
            </w:r>
          </w:p>
        </w:tc>
        <w:tc>
          <w:tcPr>
            <w:tcW w:w="0" w:type="auto"/>
            <w:hideMark/>
          </w:tcPr>
          <w:p w14:paraId="02D36EBC" w14:textId="77777777" w:rsidR="00BC3D76" w:rsidRPr="00BC3D76" w:rsidRDefault="00BC3D76" w:rsidP="00BC3D76">
            <w:r w:rsidRPr="00BC3D76">
              <w:t>Equipamentos, Prontuários e Atendimentos</w:t>
            </w:r>
          </w:p>
        </w:tc>
        <w:tc>
          <w:tcPr>
            <w:tcW w:w="0" w:type="auto"/>
            <w:hideMark/>
          </w:tcPr>
          <w:p w14:paraId="044BD39B" w14:textId="77777777" w:rsidR="00BC3D76" w:rsidRPr="00BC3D76" w:rsidRDefault="00BC3D76" w:rsidP="00BC3D76">
            <w:r w:rsidRPr="00BC3D76">
              <w:t>3 semanas</w:t>
            </w:r>
          </w:p>
        </w:tc>
      </w:tr>
      <w:tr w:rsidR="005A4C2C" w:rsidRPr="00BC3D76" w14:paraId="5093576D" w14:textId="77777777" w:rsidTr="006C25F6">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0F2AB81" w14:textId="77777777" w:rsidR="005A4C2C" w:rsidRPr="00BC3D76" w:rsidRDefault="005A4C2C" w:rsidP="005A4C2C">
            <w:r w:rsidRPr="00BC3D76">
              <w:t>Fase 3</w:t>
            </w:r>
          </w:p>
        </w:tc>
        <w:tc>
          <w:tcPr>
            <w:tcW w:w="0" w:type="auto"/>
            <w:hideMark/>
          </w:tcPr>
          <w:p w14:paraId="48AA1EF2" w14:textId="6C213729" w:rsidR="005A4C2C" w:rsidRPr="00BC3D76" w:rsidRDefault="005A4C2C" w:rsidP="005A4C2C">
            <w:r w:rsidRPr="00BC3D76">
              <w:t>Encaminhamentos e Programas Sociais</w:t>
            </w:r>
          </w:p>
        </w:tc>
        <w:tc>
          <w:tcPr>
            <w:tcW w:w="0" w:type="auto"/>
            <w:hideMark/>
          </w:tcPr>
          <w:p w14:paraId="417214C3" w14:textId="77777777" w:rsidR="005A4C2C" w:rsidRPr="00BC3D76" w:rsidRDefault="005A4C2C" w:rsidP="005A4C2C">
            <w:r w:rsidRPr="00BC3D76">
              <w:t>2 semanas</w:t>
            </w:r>
          </w:p>
        </w:tc>
      </w:tr>
      <w:tr w:rsidR="00BC3D76" w:rsidRPr="00BC3D76" w14:paraId="6F867E71" w14:textId="77777777" w:rsidTr="006C25F6">
        <w:trPr>
          <w:cnfStyle w:val="000000010000" w:firstRow="0" w:lastRow="0" w:firstColumn="0" w:lastColumn="0" w:oddVBand="0" w:evenVBand="0" w:oddHBand="0" w:evenHBand="1" w:firstRowFirstColumn="0" w:firstRowLastColumn="0" w:lastRowFirstColumn="0" w:lastRowLastColumn="0"/>
          <w:jc w:val="center"/>
        </w:trPr>
        <w:tc>
          <w:tcPr>
            <w:tcW w:w="0" w:type="auto"/>
            <w:hideMark/>
          </w:tcPr>
          <w:p w14:paraId="3F8DE197" w14:textId="77777777" w:rsidR="00BC3D76" w:rsidRPr="00BC3D76" w:rsidRDefault="00BC3D76" w:rsidP="00BC3D76">
            <w:r w:rsidRPr="00BC3D76">
              <w:t>Fase 4</w:t>
            </w:r>
          </w:p>
        </w:tc>
        <w:tc>
          <w:tcPr>
            <w:tcW w:w="0" w:type="auto"/>
            <w:hideMark/>
          </w:tcPr>
          <w:p w14:paraId="41143466" w14:textId="77777777" w:rsidR="00BC3D76" w:rsidRPr="00BC3D76" w:rsidRDefault="00BC3D76" w:rsidP="00BC3D76">
            <w:r w:rsidRPr="00BC3D76">
              <w:t>Serviços, Grupos e Equipes Técnicas</w:t>
            </w:r>
          </w:p>
        </w:tc>
        <w:tc>
          <w:tcPr>
            <w:tcW w:w="0" w:type="auto"/>
            <w:hideMark/>
          </w:tcPr>
          <w:p w14:paraId="3F2AFF07" w14:textId="77777777" w:rsidR="00BC3D76" w:rsidRPr="00BC3D76" w:rsidRDefault="00BC3D76" w:rsidP="00BC3D76">
            <w:r w:rsidRPr="00BC3D76">
              <w:t>2 semanas</w:t>
            </w:r>
          </w:p>
        </w:tc>
      </w:tr>
      <w:tr w:rsidR="00BC3D76" w:rsidRPr="00BC3D76" w14:paraId="13F611D6" w14:textId="77777777" w:rsidTr="006C25F6">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5AD9928" w14:textId="77777777" w:rsidR="00BC3D76" w:rsidRPr="00BC3D76" w:rsidRDefault="00BC3D76" w:rsidP="00BC3D76">
            <w:r w:rsidRPr="00BC3D76">
              <w:t>Fase 5</w:t>
            </w:r>
          </w:p>
        </w:tc>
        <w:tc>
          <w:tcPr>
            <w:tcW w:w="0" w:type="auto"/>
            <w:hideMark/>
          </w:tcPr>
          <w:p w14:paraId="3FD960C8" w14:textId="77777777" w:rsidR="00BC3D76" w:rsidRPr="00BC3D76" w:rsidRDefault="00BC3D76" w:rsidP="00BC3D76">
            <w:r w:rsidRPr="00BC3D76">
              <w:t>Relatórios, Indicadores e Dashboard</w:t>
            </w:r>
          </w:p>
        </w:tc>
        <w:tc>
          <w:tcPr>
            <w:tcW w:w="0" w:type="auto"/>
            <w:hideMark/>
          </w:tcPr>
          <w:p w14:paraId="1162BCEA" w14:textId="77777777" w:rsidR="00BC3D76" w:rsidRPr="00BC3D76" w:rsidRDefault="00BC3D76" w:rsidP="00BC3D76">
            <w:r w:rsidRPr="00BC3D76">
              <w:t>2 semanas</w:t>
            </w:r>
          </w:p>
        </w:tc>
      </w:tr>
      <w:tr w:rsidR="00BC3D76" w:rsidRPr="00BC3D76" w14:paraId="51A8CC93" w14:textId="77777777" w:rsidTr="006C25F6">
        <w:trPr>
          <w:cnfStyle w:val="000000010000" w:firstRow="0" w:lastRow="0" w:firstColumn="0" w:lastColumn="0" w:oddVBand="0" w:evenVBand="0" w:oddHBand="0" w:evenHBand="1" w:firstRowFirstColumn="0" w:firstRowLastColumn="0" w:lastRowFirstColumn="0" w:lastRowLastColumn="0"/>
          <w:jc w:val="center"/>
        </w:trPr>
        <w:tc>
          <w:tcPr>
            <w:tcW w:w="0" w:type="auto"/>
            <w:hideMark/>
          </w:tcPr>
          <w:p w14:paraId="6216F464" w14:textId="77777777" w:rsidR="00BC3D76" w:rsidRPr="00BC3D76" w:rsidRDefault="00BC3D76" w:rsidP="00BC3D76">
            <w:r w:rsidRPr="00BC3D76">
              <w:t>Fase 6</w:t>
            </w:r>
          </w:p>
        </w:tc>
        <w:tc>
          <w:tcPr>
            <w:tcW w:w="0" w:type="auto"/>
            <w:hideMark/>
          </w:tcPr>
          <w:p w14:paraId="25AA7C44" w14:textId="77777777" w:rsidR="00BC3D76" w:rsidRPr="00BC3D76" w:rsidRDefault="00BC3D76" w:rsidP="00BC3D76">
            <w:r w:rsidRPr="00BC3D76">
              <w:t>Testes com a equipe, ajustes e homologação</w:t>
            </w:r>
          </w:p>
        </w:tc>
        <w:tc>
          <w:tcPr>
            <w:tcW w:w="0" w:type="auto"/>
            <w:hideMark/>
          </w:tcPr>
          <w:p w14:paraId="186E11AD" w14:textId="77777777" w:rsidR="00BC3D76" w:rsidRPr="00BC3D76" w:rsidRDefault="00BC3D76" w:rsidP="00BC3D76">
            <w:r w:rsidRPr="00BC3D76">
              <w:t>2 semanas</w:t>
            </w:r>
          </w:p>
        </w:tc>
      </w:tr>
      <w:tr w:rsidR="00BC3D76" w:rsidRPr="00BC3D76" w14:paraId="0F57EAC6" w14:textId="77777777" w:rsidTr="006C25F6">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53BCFC1E" w14:textId="77777777" w:rsidR="00BC3D76" w:rsidRPr="00BC3D76" w:rsidRDefault="00BC3D76" w:rsidP="00BC3D76">
            <w:r w:rsidRPr="00BC3D76">
              <w:t>Total</w:t>
            </w:r>
          </w:p>
        </w:tc>
        <w:tc>
          <w:tcPr>
            <w:tcW w:w="0" w:type="auto"/>
            <w:hideMark/>
          </w:tcPr>
          <w:p w14:paraId="1420E723" w14:textId="77777777" w:rsidR="00BC3D76" w:rsidRPr="00BC3D76" w:rsidRDefault="00BC3D76" w:rsidP="00BC3D76"/>
        </w:tc>
        <w:tc>
          <w:tcPr>
            <w:tcW w:w="0" w:type="auto"/>
            <w:hideMark/>
          </w:tcPr>
          <w:p w14:paraId="4D4FF431" w14:textId="77777777" w:rsidR="00BC3D76" w:rsidRPr="00BC3D76" w:rsidRDefault="00BC3D76" w:rsidP="00BC3D76">
            <w:r w:rsidRPr="00BC3D76">
              <w:t>~14 semanas</w:t>
            </w:r>
          </w:p>
        </w:tc>
      </w:tr>
    </w:tbl>
    <w:p w14:paraId="6AB72103" w14:textId="33C8987A" w:rsidR="00826162" w:rsidRDefault="006C25F6" w:rsidP="00075BE5">
      <w:pPr>
        <w:pStyle w:val="Ttulo"/>
        <w:jc w:val="center"/>
      </w:pPr>
      <w:r>
        <w:t xml:space="preserve">Tabela 4. </w:t>
      </w:r>
      <w:r w:rsidR="00075BE5">
        <w:t>Fases do Desenvolvimento</w:t>
      </w:r>
    </w:p>
    <w:p w14:paraId="0258F8CF" w14:textId="2BF679B3" w:rsidR="00D869F9" w:rsidRPr="00D869F9" w:rsidRDefault="00CA5098" w:rsidP="00D869F9">
      <w:r>
        <w:t xml:space="preserve"> </w:t>
      </w:r>
    </w:p>
    <w:p w14:paraId="6EBCFEA4" w14:textId="3CC1B2B9" w:rsidR="00D869F9" w:rsidRDefault="00D869F9" w:rsidP="00D869F9">
      <w:pPr>
        <w:pStyle w:val="Ttulo2"/>
        <w:numPr>
          <w:ilvl w:val="1"/>
          <w:numId w:val="1"/>
        </w:numPr>
        <w:tabs>
          <w:tab w:val="left" w:pos="851"/>
        </w:tabs>
      </w:pPr>
      <w:bookmarkStart w:id="29" w:name="_Toc225945461"/>
      <w:r>
        <w:t>Detalhamento das Fases</w:t>
      </w:r>
      <w:bookmarkEnd w:id="29"/>
    </w:p>
    <w:p w14:paraId="261B48BF" w14:textId="77777777" w:rsidR="002A7E02" w:rsidRDefault="002A7E02" w:rsidP="002A7E02">
      <w:pPr>
        <w:ind w:left="360"/>
      </w:pPr>
      <w:r w:rsidRPr="008B0B99">
        <w:rPr>
          <w:b/>
          <w:bCs/>
        </w:rPr>
        <w:t>Fase 1</w:t>
      </w:r>
      <w:r>
        <w:t xml:space="preserve"> — Cadastro de Famílias e Pessoas Implementação do cadastro centralizado de famílias e seus membros, incluindo dados socioeconômicos, composição familiar, pessoa de referência, endereço e registro do </w:t>
      </w:r>
      <w:proofErr w:type="spellStart"/>
      <w:r>
        <w:t>CadÚnico</w:t>
      </w:r>
      <w:proofErr w:type="spellEnd"/>
      <w:r>
        <w:t xml:space="preserve"> federal. Esta fase estabelece a base de dados sobre a qual todo o restante do sistema opera.</w:t>
      </w:r>
    </w:p>
    <w:p w14:paraId="7FC29E00" w14:textId="77777777" w:rsidR="002A7E02" w:rsidRDefault="002A7E02" w:rsidP="002A7E02">
      <w:pPr>
        <w:ind w:left="360"/>
      </w:pPr>
    </w:p>
    <w:p w14:paraId="6834654D" w14:textId="77777777" w:rsidR="002A7E02" w:rsidRDefault="002A7E02" w:rsidP="002A7E02">
      <w:pPr>
        <w:ind w:left="360"/>
      </w:pPr>
      <w:r w:rsidRPr="008B0B99">
        <w:rPr>
          <w:b/>
          <w:bCs/>
        </w:rPr>
        <w:lastRenderedPageBreak/>
        <w:t>Fase 2</w:t>
      </w:r>
      <w:r>
        <w:t xml:space="preserve"> — Equipamentos, Prontuários e Atendimentos Implementação do cadastro de equipamentos da rede, abertura de prontuários, registro de atendimentos individuais e domiciliares, evoluções técnicas e definição do técnico de referência por caso.</w:t>
      </w:r>
    </w:p>
    <w:p w14:paraId="3D1F2C31" w14:textId="77777777" w:rsidR="002A7E02" w:rsidRDefault="002A7E02" w:rsidP="002A7E02">
      <w:pPr>
        <w:ind w:left="360"/>
      </w:pPr>
    </w:p>
    <w:p w14:paraId="6FEF18E2" w14:textId="77777777" w:rsidR="002A7E02" w:rsidRDefault="002A7E02" w:rsidP="002A7E02">
      <w:pPr>
        <w:ind w:left="360"/>
      </w:pPr>
      <w:r w:rsidRPr="008B0B99">
        <w:rPr>
          <w:b/>
          <w:bCs/>
        </w:rPr>
        <w:t>Fase 3</w:t>
      </w:r>
      <w:r>
        <w:t xml:space="preserve"> — Encaminhamentos e Programas Sociais Implementação do fluxo de encaminhamentos entre equipamentos — com registro de origem, destino, justificativa, urgência e status — e vinculação das famílias a programas sociais como Bolsa Família e BPC, com histórico de entrada e desligamento.</w:t>
      </w:r>
    </w:p>
    <w:p w14:paraId="429A8213" w14:textId="77777777" w:rsidR="002A7E02" w:rsidRDefault="002A7E02" w:rsidP="002A7E02">
      <w:pPr>
        <w:ind w:left="360"/>
      </w:pPr>
    </w:p>
    <w:p w14:paraId="3C7CE300" w14:textId="77777777" w:rsidR="002A7E02" w:rsidRDefault="002A7E02" w:rsidP="002A7E02">
      <w:pPr>
        <w:ind w:left="360"/>
      </w:pPr>
      <w:r w:rsidRPr="008026AC">
        <w:rPr>
          <w:b/>
          <w:bCs/>
        </w:rPr>
        <w:t>Fase 4</w:t>
      </w:r>
      <w:r>
        <w:t xml:space="preserve"> — Serviços, Grupos e Equipes Técnicas Implementação do cadastro de serviços e grupos ofertados pelos equipamentos, controle de participação e frequência, além da gestão de técnicos, vínculos com equipamentos e transferência de casos.</w:t>
      </w:r>
    </w:p>
    <w:p w14:paraId="1E1D5783" w14:textId="77777777" w:rsidR="002A7E02" w:rsidRDefault="002A7E02" w:rsidP="002A7E02">
      <w:pPr>
        <w:ind w:left="360"/>
      </w:pPr>
    </w:p>
    <w:p w14:paraId="66B2EE44" w14:textId="77777777" w:rsidR="002A7E02" w:rsidRDefault="002A7E02" w:rsidP="002A7E02">
      <w:pPr>
        <w:ind w:left="360"/>
      </w:pPr>
      <w:r w:rsidRPr="008026AC">
        <w:rPr>
          <w:b/>
          <w:bCs/>
        </w:rPr>
        <w:t>Fase 5</w:t>
      </w:r>
      <w:r>
        <w:t xml:space="preserve"> — Relatórios, Indicadores e Dashboard Implementação dos relatórios operacionais e gerenciais, indicadores do SUAS e painel de acompanhamento para gestores, com exportação em PDF e CSV.</w:t>
      </w:r>
    </w:p>
    <w:p w14:paraId="796B90F3" w14:textId="77777777" w:rsidR="002A7E02" w:rsidRDefault="002A7E02" w:rsidP="002A7E02">
      <w:pPr>
        <w:ind w:left="360"/>
      </w:pPr>
    </w:p>
    <w:p w14:paraId="79499D8A" w14:textId="2EA4A9D9" w:rsidR="002A7E02" w:rsidRDefault="002A7E02" w:rsidP="002A7E02">
      <w:pPr>
        <w:ind w:left="360"/>
      </w:pPr>
      <w:r w:rsidRPr="008026AC">
        <w:rPr>
          <w:b/>
          <w:bCs/>
        </w:rPr>
        <w:t>Fase 6</w:t>
      </w:r>
      <w:r>
        <w:t xml:space="preserve"> — Testes, Ajustes e Homologação Período dedicado à validação do sistema com a equipe da Secretaria, correção de inconsistências, ajustes de usabilidade e preparação para entrada em produção.</w:t>
      </w:r>
    </w:p>
    <w:p w14:paraId="57F7F3C4" w14:textId="77777777" w:rsidR="00732B59" w:rsidRDefault="00732B59" w:rsidP="002A7E02">
      <w:pPr>
        <w:ind w:left="360"/>
      </w:pPr>
    </w:p>
    <w:p w14:paraId="37FCCE5B" w14:textId="77777777" w:rsidR="00732B59" w:rsidRPr="00732B59" w:rsidRDefault="00732B59" w:rsidP="00732B59">
      <w:pPr>
        <w:ind w:left="360"/>
        <w:rPr>
          <w:b/>
          <w:bCs/>
        </w:rPr>
      </w:pPr>
      <w:r w:rsidRPr="00732B59">
        <w:rPr>
          <w:b/>
          <w:bCs/>
        </w:rPr>
        <w:t>Observações</w:t>
      </w:r>
    </w:p>
    <w:p w14:paraId="78855990" w14:textId="77777777" w:rsidR="00732B59" w:rsidRPr="00732B59" w:rsidRDefault="00732B59" w:rsidP="00732B59">
      <w:pPr>
        <w:numPr>
          <w:ilvl w:val="0"/>
          <w:numId w:val="26"/>
        </w:numPr>
      </w:pPr>
      <w:r w:rsidRPr="00732B59">
        <w:t>O prazo estimado considera ciclos regulares de feedback com a equipe técnica da Secretaria ao final de cada fase;</w:t>
      </w:r>
    </w:p>
    <w:p w14:paraId="2EC9E7B8" w14:textId="77777777" w:rsidR="00732B59" w:rsidRPr="00732B59" w:rsidRDefault="00732B59" w:rsidP="00732B59">
      <w:pPr>
        <w:numPr>
          <w:ilvl w:val="0"/>
          <w:numId w:val="26"/>
        </w:numPr>
      </w:pPr>
      <w:r w:rsidRPr="00732B59">
        <w:t>Alterações de escopo identificadas durante o processo serão avaliadas e, se necessário, incorporadas ao planejamento sem comprometer as entregas anteriores;</w:t>
      </w:r>
    </w:p>
    <w:p w14:paraId="12CB41CF" w14:textId="2F88B97C" w:rsidR="00F42BD8" w:rsidRDefault="00732B59" w:rsidP="00732B59">
      <w:pPr>
        <w:numPr>
          <w:ilvl w:val="0"/>
          <w:numId w:val="26"/>
        </w:numPr>
      </w:pPr>
      <w:r w:rsidRPr="00732B59">
        <w:t>O sistema estará disponível em ambiente de homologação a partir da </w:t>
      </w:r>
      <w:r w:rsidRPr="00732B59">
        <w:rPr>
          <w:b/>
          <w:bCs/>
        </w:rPr>
        <w:t>Fase 2</w:t>
      </w:r>
      <w:r w:rsidRPr="00732B59">
        <w:t>, permitindo que a equipe acompanhe a evolução em tempo real, mesmo antes da entrega final.</w:t>
      </w:r>
    </w:p>
    <w:p w14:paraId="68A57BBC" w14:textId="66BDFFB2" w:rsidR="00732B59" w:rsidRPr="00732B59" w:rsidRDefault="00F42BD8" w:rsidP="00F42BD8">
      <w:pPr>
        <w:spacing w:after="160" w:line="259" w:lineRule="auto"/>
        <w:jc w:val="left"/>
      </w:pPr>
      <w:r>
        <w:br w:type="page"/>
      </w:r>
    </w:p>
    <w:p w14:paraId="2B0136E5" w14:textId="015FFF18" w:rsidR="00732B59" w:rsidRDefault="00F42BD8" w:rsidP="00F42BD8">
      <w:pPr>
        <w:pStyle w:val="Ttulo1"/>
        <w:numPr>
          <w:ilvl w:val="0"/>
          <w:numId w:val="1"/>
        </w:numPr>
      </w:pPr>
      <w:bookmarkStart w:id="30" w:name="_Toc225945462"/>
      <w:r>
        <w:lastRenderedPageBreak/>
        <w:t>Infraestrutura e Custos</w:t>
      </w:r>
      <w:bookmarkEnd w:id="30"/>
    </w:p>
    <w:p w14:paraId="1220695D" w14:textId="756E964B" w:rsidR="00F42BD8" w:rsidRDefault="002111B2" w:rsidP="00486AFC">
      <w:pPr>
        <w:pStyle w:val="Ttulo2"/>
        <w:numPr>
          <w:ilvl w:val="1"/>
          <w:numId w:val="1"/>
        </w:numPr>
        <w:tabs>
          <w:tab w:val="left" w:pos="851"/>
        </w:tabs>
        <w:ind w:left="1068"/>
      </w:pPr>
      <w:bookmarkStart w:id="31" w:name="_Toc225945463"/>
      <w:r>
        <w:t>Hospedagem</w:t>
      </w:r>
      <w:bookmarkEnd w:id="31"/>
    </w:p>
    <w:p w14:paraId="4E107916" w14:textId="4881F1DE" w:rsidR="002111B2" w:rsidRDefault="002111B2" w:rsidP="00486AFC">
      <w:pPr>
        <w:ind w:left="708"/>
      </w:pPr>
      <w:r w:rsidRPr="002111B2">
        <w:t>O CAD Ribeirão será hospedado na plataforma </w:t>
      </w:r>
      <w:r w:rsidRPr="002111B2">
        <w:rPr>
          <w:b/>
          <w:bCs/>
        </w:rPr>
        <w:t>Railway</w:t>
      </w:r>
      <w:r w:rsidRPr="002111B2">
        <w:t>, solução em nuvem que dispensa a aquisição de servidores físicos ou infraestrutura dedicada por parte da prefeitura. O sistema será mantido em três ambientes distintos:</w:t>
      </w:r>
    </w:p>
    <w:p w14:paraId="4CBDC881" w14:textId="77777777" w:rsidR="002111B2" w:rsidRDefault="002111B2" w:rsidP="00486AFC">
      <w:pPr>
        <w:ind w:left="708"/>
      </w:pPr>
    </w:p>
    <w:tbl>
      <w:tblPr>
        <w:tblStyle w:val="TabelaBrancoCinza-CabealhoAzul"/>
        <w:tblW w:w="8363" w:type="dxa"/>
        <w:tblInd w:w="764" w:type="dxa"/>
        <w:tblLook w:val="04A0" w:firstRow="1" w:lastRow="0" w:firstColumn="1" w:lastColumn="0" w:noHBand="0" w:noVBand="1"/>
      </w:tblPr>
      <w:tblGrid>
        <w:gridCol w:w="2270"/>
        <w:gridCol w:w="6093"/>
      </w:tblGrid>
      <w:tr w:rsidR="002111B2" w:rsidRPr="002111B2" w14:paraId="35B368E6" w14:textId="77777777" w:rsidTr="00486AFC">
        <w:trPr>
          <w:cnfStyle w:val="100000000000" w:firstRow="1" w:lastRow="0" w:firstColumn="0" w:lastColumn="0" w:oddVBand="0" w:evenVBand="0" w:oddHBand="0" w:evenHBand="0" w:firstRowFirstColumn="0" w:firstRowLastColumn="0" w:lastRowFirstColumn="0" w:lastRowLastColumn="0"/>
        </w:trPr>
        <w:tc>
          <w:tcPr>
            <w:tcW w:w="0" w:type="auto"/>
            <w:hideMark/>
          </w:tcPr>
          <w:p w14:paraId="3DE4A474" w14:textId="77777777" w:rsidR="002111B2" w:rsidRPr="002111B2" w:rsidRDefault="002111B2" w:rsidP="002111B2">
            <w:pPr>
              <w:ind w:left="360"/>
              <w:rPr>
                <w:bCs/>
                <w:color w:val="FFFFFF" w:themeColor="background1"/>
              </w:rPr>
            </w:pPr>
            <w:r w:rsidRPr="002111B2">
              <w:rPr>
                <w:bCs/>
                <w:color w:val="FFFFFF" w:themeColor="background1"/>
              </w:rPr>
              <w:t>Ambiente</w:t>
            </w:r>
          </w:p>
        </w:tc>
        <w:tc>
          <w:tcPr>
            <w:tcW w:w="6093" w:type="dxa"/>
            <w:hideMark/>
          </w:tcPr>
          <w:p w14:paraId="0785DE72" w14:textId="77777777" w:rsidR="002111B2" w:rsidRPr="002111B2" w:rsidRDefault="002111B2" w:rsidP="002111B2">
            <w:pPr>
              <w:ind w:left="360"/>
              <w:rPr>
                <w:bCs/>
              </w:rPr>
            </w:pPr>
            <w:r w:rsidRPr="002111B2">
              <w:rPr>
                <w:bCs/>
                <w:color w:val="FFFFFF" w:themeColor="background1"/>
              </w:rPr>
              <w:t>Finalidade</w:t>
            </w:r>
          </w:p>
        </w:tc>
      </w:tr>
      <w:tr w:rsidR="002111B2" w:rsidRPr="002111B2" w14:paraId="1F6375D6" w14:textId="77777777" w:rsidTr="00486AFC">
        <w:trPr>
          <w:cnfStyle w:val="000000100000" w:firstRow="0" w:lastRow="0" w:firstColumn="0" w:lastColumn="0" w:oddVBand="0" w:evenVBand="0" w:oddHBand="1" w:evenHBand="0" w:firstRowFirstColumn="0" w:firstRowLastColumn="0" w:lastRowFirstColumn="0" w:lastRowLastColumn="0"/>
        </w:trPr>
        <w:tc>
          <w:tcPr>
            <w:tcW w:w="0" w:type="auto"/>
            <w:hideMark/>
          </w:tcPr>
          <w:p w14:paraId="3ECBFCD9" w14:textId="77777777" w:rsidR="002111B2" w:rsidRPr="002111B2" w:rsidRDefault="002111B2" w:rsidP="002111B2">
            <w:pPr>
              <w:ind w:left="360"/>
            </w:pPr>
            <w:r w:rsidRPr="002111B2">
              <w:t>Desenvolvimento</w:t>
            </w:r>
          </w:p>
        </w:tc>
        <w:tc>
          <w:tcPr>
            <w:tcW w:w="6093" w:type="dxa"/>
            <w:hideMark/>
          </w:tcPr>
          <w:p w14:paraId="32AFDAA3" w14:textId="77777777" w:rsidR="002111B2" w:rsidRPr="002111B2" w:rsidRDefault="002111B2" w:rsidP="002111B2">
            <w:pPr>
              <w:ind w:left="360"/>
            </w:pPr>
            <w:r w:rsidRPr="002111B2">
              <w:t>Uso interno da equipe técnica durante a construção do sistema</w:t>
            </w:r>
          </w:p>
        </w:tc>
      </w:tr>
      <w:tr w:rsidR="002111B2" w:rsidRPr="002111B2" w14:paraId="0A6A1029" w14:textId="77777777" w:rsidTr="00486AFC">
        <w:trPr>
          <w:cnfStyle w:val="000000010000" w:firstRow="0" w:lastRow="0" w:firstColumn="0" w:lastColumn="0" w:oddVBand="0" w:evenVBand="0" w:oddHBand="0" w:evenHBand="1" w:firstRowFirstColumn="0" w:firstRowLastColumn="0" w:lastRowFirstColumn="0" w:lastRowLastColumn="0"/>
        </w:trPr>
        <w:tc>
          <w:tcPr>
            <w:tcW w:w="0" w:type="auto"/>
            <w:hideMark/>
          </w:tcPr>
          <w:p w14:paraId="45AC4552" w14:textId="77777777" w:rsidR="002111B2" w:rsidRPr="002111B2" w:rsidRDefault="002111B2" w:rsidP="002111B2">
            <w:pPr>
              <w:ind w:left="360"/>
            </w:pPr>
            <w:r w:rsidRPr="002111B2">
              <w:t>Homologação</w:t>
            </w:r>
          </w:p>
        </w:tc>
        <w:tc>
          <w:tcPr>
            <w:tcW w:w="6093" w:type="dxa"/>
            <w:hideMark/>
          </w:tcPr>
          <w:p w14:paraId="7CEC2590" w14:textId="77777777" w:rsidR="002111B2" w:rsidRPr="002111B2" w:rsidRDefault="002111B2" w:rsidP="002111B2">
            <w:pPr>
              <w:ind w:left="360"/>
            </w:pPr>
            <w:r w:rsidRPr="002111B2">
              <w:t>Validação com a equipe da Secretaria antes de cada entrega</w:t>
            </w:r>
          </w:p>
        </w:tc>
      </w:tr>
      <w:tr w:rsidR="002111B2" w:rsidRPr="002111B2" w14:paraId="5CF55DDC" w14:textId="77777777" w:rsidTr="00486AFC">
        <w:trPr>
          <w:cnfStyle w:val="000000100000" w:firstRow="0" w:lastRow="0" w:firstColumn="0" w:lastColumn="0" w:oddVBand="0" w:evenVBand="0" w:oddHBand="1" w:evenHBand="0" w:firstRowFirstColumn="0" w:firstRowLastColumn="0" w:lastRowFirstColumn="0" w:lastRowLastColumn="0"/>
        </w:trPr>
        <w:tc>
          <w:tcPr>
            <w:tcW w:w="0" w:type="auto"/>
            <w:hideMark/>
          </w:tcPr>
          <w:p w14:paraId="21FA9856" w14:textId="77777777" w:rsidR="002111B2" w:rsidRPr="002111B2" w:rsidRDefault="002111B2" w:rsidP="002111B2">
            <w:pPr>
              <w:ind w:left="360"/>
            </w:pPr>
            <w:r w:rsidRPr="002111B2">
              <w:t>Produção</w:t>
            </w:r>
          </w:p>
        </w:tc>
        <w:tc>
          <w:tcPr>
            <w:tcW w:w="6093" w:type="dxa"/>
            <w:hideMark/>
          </w:tcPr>
          <w:p w14:paraId="25B2F1DC" w14:textId="77777777" w:rsidR="002111B2" w:rsidRPr="002111B2" w:rsidRDefault="002111B2" w:rsidP="002111B2">
            <w:pPr>
              <w:ind w:left="360"/>
            </w:pPr>
            <w:r w:rsidRPr="002111B2">
              <w:t>Ambiente oficial, acessado pelos técnicos e coordenadores da rede</w:t>
            </w:r>
          </w:p>
        </w:tc>
      </w:tr>
    </w:tbl>
    <w:p w14:paraId="504880BA" w14:textId="35432B29" w:rsidR="002111B2" w:rsidRDefault="002111B2" w:rsidP="00486AFC">
      <w:pPr>
        <w:pStyle w:val="Ttulo"/>
        <w:ind w:left="348"/>
        <w:jc w:val="center"/>
      </w:pPr>
      <w:r>
        <w:t xml:space="preserve">Tabela 5. </w:t>
      </w:r>
      <w:r w:rsidR="00F21BB2">
        <w:t>Ambientes do sistema</w:t>
      </w:r>
    </w:p>
    <w:p w14:paraId="2FBE08DD" w14:textId="7F6F1907" w:rsidR="00F21BB2" w:rsidRDefault="00F21BB2" w:rsidP="00486AFC">
      <w:pPr>
        <w:pStyle w:val="Ttulo2"/>
        <w:numPr>
          <w:ilvl w:val="1"/>
          <w:numId w:val="1"/>
        </w:numPr>
        <w:tabs>
          <w:tab w:val="left" w:pos="851"/>
        </w:tabs>
        <w:ind w:left="1068"/>
      </w:pPr>
      <w:bookmarkStart w:id="32" w:name="_Toc225945464"/>
      <w:r>
        <w:t>Plano de Hospedagem</w:t>
      </w:r>
      <w:bookmarkEnd w:id="32"/>
    </w:p>
    <w:p w14:paraId="4531C759" w14:textId="77777777" w:rsidR="000C2911" w:rsidRDefault="000C2911" w:rsidP="00486AFC">
      <w:pPr>
        <w:ind w:left="708"/>
      </w:pPr>
      <w:r>
        <w:t>O sistema será operado inicialmente no plano Hobby, adequado ao volume de uso esperado para o município de Ribeirão. Este plano oferece recursos suficientes para suportar os equipamentos da rede com conforto, a um custo mensal reduzido.</w:t>
      </w:r>
    </w:p>
    <w:p w14:paraId="62BFE3C7" w14:textId="77777777" w:rsidR="000C2911" w:rsidRDefault="000C2911" w:rsidP="00486AFC">
      <w:pPr>
        <w:ind w:left="708"/>
      </w:pPr>
      <w:r>
        <w:t xml:space="preserve">Caso a demanda cresça — pelo aumento do número de usuários simultâneos, volume de dados ou expansão da rede socioassistencial — o sistema poderá ser migrado para o </w:t>
      </w:r>
      <w:proofErr w:type="gramStart"/>
      <w:r>
        <w:t>plano Pro</w:t>
      </w:r>
      <w:proofErr w:type="gramEnd"/>
      <w:r>
        <w:t>, sem interrupção do serviço e sem perda de dados. Essa decisão será tomada com base no monitoramento real do uso, garantindo que o investimento em infraestrutura acompanhe, de forma proporcional, a necessidade real do município.</w:t>
      </w:r>
    </w:p>
    <w:p w14:paraId="0EDA9FAF" w14:textId="77777777" w:rsidR="002220D8" w:rsidRDefault="002220D8" w:rsidP="00486AFC">
      <w:pPr>
        <w:ind w:left="708"/>
      </w:pPr>
    </w:p>
    <w:tbl>
      <w:tblPr>
        <w:tblStyle w:val="TabelaBrancoCinza-CabealhoAzul"/>
        <w:tblW w:w="8677" w:type="dxa"/>
        <w:tblInd w:w="622" w:type="dxa"/>
        <w:tblLook w:val="04A0" w:firstRow="1" w:lastRow="0" w:firstColumn="1" w:lastColumn="0" w:noHBand="0" w:noVBand="1"/>
      </w:tblPr>
      <w:tblGrid>
        <w:gridCol w:w="2380"/>
        <w:gridCol w:w="2298"/>
        <w:gridCol w:w="3999"/>
      </w:tblGrid>
      <w:tr w:rsidR="000C0C0B" w:rsidRPr="002220D8" w14:paraId="5086C790" w14:textId="77777777" w:rsidTr="00486AFC">
        <w:trPr>
          <w:cnfStyle w:val="100000000000" w:firstRow="1" w:lastRow="0" w:firstColumn="0" w:lastColumn="0" w:oddVBand="0" w:evenVBand="0" w:oddHBand="0" w:evenHBand="0" w:firstRowFirstColumn="0" w:firstRowLastColumn="0" w:lastRowFirstColumn="0" w:lastRowLastColumn="0"/>
        </w:trPr>
        <w:tc>
          <w:tcPr>
            <w:tcW w:w="0" w:type="auto"/>
            <w:hideMark/>
          </w:tcPr>
          <w:p w14:paraId="1C250F03" w14:textId="77777777" w:rsidR="000C0C0B" w:rsidRPr="002220D8" w:rsidRDefault="000C0C0B" w:rsidP="002220D8">
            <w:pPr>
              <w:ind w:left="360"/>
              <w:rPr>
                <w:bCs/>
                <w:color w:val="FFFFFF" w:themeColor="background1"/>
              </w:rPr>
            </w:pPr>
            <w:r w:rsidRPr="002220D8">
              <w:rPr>
                <w:bCs/>
                <w:color w:val="FFFFFF" w:themeColor="background1"/>
              </w:rPr>
              <w:t>Plano</w:t>
            </w:r>
          </w:p>
        </w:tc>
        <w:tc>
          <w:tcPr>
            <w:tcW w:w="2298" w:type="dxa"/>
            <w:hideMark/>
          </w:tcPr>
          <w:p w14:paraId="54BDB2BE" w14:textId="77777777" w:rsidR="000C0C0B" w:rsidRPr="002220D8" w:rsidRDefault="000C0C0B" w:rsidP="002220D8">
            <w:pPr>
              <w:ind w:left="360"/>
              <w:rPr>
                <w:bCs/>
                <w:color w:val="FFFFFF" w:themeColor="background1"/>
              </w:rPr>
            </w:pPr>
            <w:r w:rsidRPr="002220D8">
              <w:rPr>
                <w:bCs/>
                <w:color w:val="FFFFFF" w:themeColor="background1"/>
              </w:rPr>
              <w:t>Assinatura mensal</w:t>
            </w:r>
          </w:p>
        </w:tc>
        <w:tc>
          <w:tcPr>
            <w:tcW w:w="3999" w:type="dxa"/>
            <w:hideMark/>
          </w:tcPr>
          <w:p w14:paraId="7DAC27FB" w14:textId="77777777" w:rsidR="000C0C0B" w:rsidRPr="002220D8" w:rsidRDefault="000C0C0B" w:rsidP="002220D8">
            <w:pPr>
              <w:ind w:left="360"/>
              <w:rPr>
                <w:bCs/>
                <w:color w:val="FFFFFF" w:themeColor="background1"/>
              </w:rPr>
            </w:pPr>
            <w:r w:rsidRPr="002220D8">
              <w:rPr>
                <w:bCs/>
                <w:color w:val="FFFFFF" w:themeColor="background1"/>
              </w:rPr>
              <w:t>Quando utilizar</w:t>
            </w:r>
          </w:p>
        </w:tc>
      </w:tr>
      <w:tr w:rsidR="000C0C0B" w:rsidRPr="002220D8" w14:paraId="1F314CB0" w14:textId="77777777" w:rsidTr="00486AFC">
        <w:trPr>
          <w:cnfStyle w:val="000000100000" w:firstRow="0" w:lastRow="0" w:firstColumn="0" w:lastColumn="0" w:oddVBand="0" w:evenVBand="0" w:oddHBand="1" w:evenHBand="0" w:firstRowFirstColumn="0" w:firstRowLastColumn="0" w:lastRowFirstColumn="0" w:lastRowLastColumn="0"/>
        </w:trPr>
        <w:tc>
          <w:tcPr>
            <w:tcW w:w="0" w:type="auto"/>
            <w:hideMark/>
          </w:tcPr>
          <w:p w14:paraId="5DA2B10F" w14:textId="77777777" w:rsidR="000C0C0B" w:rsidRPr="002220D8" w:rsidRDefault="000C0C0B" w:rsidP="002220D8">
            <w:pPr>
              <w:ind w:left="360"/>
            </w:pPr>
            <w:r w:rsidRPr="002220D8">
              <w:t xml:space="preserve">Hobby </w:t>
            </w:r>
            <w:r w:rsidRPr="002220D8">
              <w:rPr>
                <w:i/>
                <w:iCs/>
              </w:rPr>
              <w:t>(inicial)</w:t>
            </w:r>
          </w:p>
        </w:tc>
        <w:tc>
          <w:tcPr>
            <w:tcW w:w="2298" w:type="dxa"/>
            <w:hideMark/>
          </w:tcPr>
          <w:p w14:paraId="456F6CCF" w14:textId="77777777" w:rsidR="000C0C0B" w:rsidRPr="002220D8" w:rsidRDefault="000C0C0B" w:rsidP="002220D8">
            <w:pPr>
              <w:ind w:left="360"/>
            </w:pPr>
            <w:r w:rsidRPr="002220D8">
              <w:t>~R$ 28/mês</w:t>
            </w:r>
          </w:p>
        </w:tc>
        <w:tc>
          <w:tcPr>
            <w:tcW w:w="3999" w:type="dxa"/>
            <w:hideMark/>
          </w:tcPr>
          <w:p w14:paraId="55F47B76" w14:textId="77777777" w:rsidR="000C0C0B" w:rsidRPr="002220D8" w:rsidRDefault="000C0C0B" w:rsidP="002220D8">
            <w:pPr>
              <w:ind w:left="360"/>
            </w:pPr>
            <w:r w:rsidRPr="002220D8">
              <w:t>Operação padrão do município</w:t>
            </w:r>
          </w:p>
        </w:tc>
      </w:tr>
      <w:tr w:rsidR="000C0C0B" w:rsidRPr="002220D8" w14:paraId="64B4A15F" w14:textId="77777777" w:rsidTr="00486AFC">
        <w:trPr>
          <w:cnfStyle w:val="000000010000" w:firstRow="0" w:lastRow="0" w:firstColumn="0" w:lastColumn="0" w:oddVBand="0" w:evenVBand="0" w:oddHBand="0" w:evenHBand="1" w:firstRowFirstColumn="0" w:firstRowLastColumn="0" w:lastRowFirstColumn="0" w:lastRowLastColumn="0"/>
        </w:trPr>
        <w:tc>
          <w:tcPr>
            <w:tcW w:w="0" w:type="auto"/>
            <w:hideMark/>
          </w:tcPr>
          <w:p w14:paraId="4157C837" w14:textId="4B4AACDA" w:rsidR="000C0C0B" w:rsidRPr="002220D8" w:rsidRDefault="000C0C0B" w:rsidP="002220D8">
            <w:pPr>
              <w:ind w:left="360"/>
              <w:jc w:val="left"/>
            </w:pPr>
            <w:r w:rsidRPr="002220D8">
              <w:t>Pro</w:t>
            </w:r>
            <w:r>
              <w:t xml:space="preserve"> </w:t>
            </w:r>
            <w:r w:rsidRPr="002220D8">
              <w:rPr>
                <w:i/>
                <w:iCs/>
              </w:rPr>
              <w:t>(se necessário)</w:t>
            </w:r>
          </w:p>
        </w:tc>
        <w:tc>
          <w:tcPr>
            <w:tcW w:w="2298" w:type="dxa"/>
            <w:hideMark/>
          </w:tcPr>
          <w:p w14:paraId="5FA8BC5F" w14:textId="77777777" w:rsidR="000C0C0B" w:rsidRPr="002220D8" w:rsidRDefault="000C0C0B" w:rsidP="002220D8">
            <w:pPr>
              <w:ind w:left="360"/>
            </w:pPr>
            <w:r w:rsidRPr="002220D8">
              <w:t>~R$ 112/mês</w:t>
            </w:r>
          </w:p>
        </w:tc>
        <w:tc>
          <w:tcPr>
            <w:tcW w:w="3999" w:type="dxa"/>
            <w:hideMark/>
          </w:tcPr>
          <w:p w14:paraId="6DF82BC9" w14:textId="77777777" w:rsidR="000C0C0B" w:rsidRPr="002220D8" w:rsidRDefault="000C0C0B" w:rsidP="002220D8">
            <w:pPr>
              <w:ind w:left="360"/>
            </w:pPr>
            <w:r w:rsidRPr="002220D8">
              <w:t>Mediante crescimento da demanda</w:t>
            </w:r>
          </w:p>
        </w:tc>
      </w:tr>
    </w:tbl>
    <w:p w14:paraId="73649DA1" w14:textId="0201D221" w:rsidR="002220D8" w:rsidRDefault="000C0C0B" w:rsidP="00486AFC">
      <w:pPr>
        <w:pStyle w:val="Ttulo"/>
        <w:ind w:left="348"/>
        <w:jc w:val="center"/>
      </w:pPr>
      <w:r>
        <w:t xml:space="preserve">Tabela 6. </w:t>
      </w:r>
      <w:r w:rsidR="000E6874">
        <w:t>Estimativa mensal</w:t>
      </w:r>
    </w:p>
    <w:p w14:paraId="76922BD2" w14:textId="4D1D8E98" w:rsidR="000C2911" w:rsidRDefault="00A70E29" w:rsidP="00486AFC">
      <w:pPr>
        <w:pStyle w:val="Ttulo2"/>
        <w:numPr>
          <w:ilvl w:val="1"/>
          <w:numId w:val="1"/>
        </w:numPr>
        <w:tabs>
          <w:tab w:val="left" w:pos="851"/>
        </w:tabs>
        <w:ind w:left="1068"/>
      </w:pPr>
      <w:bookmarkStart w:id="33" w:name="_Toc225945465"/>
      <w:r>
        <w:lastRenderedPageBreak/>
        <w:t>Registro de Domínio</w:t>
      </w:r>
      <w:bookmarkEnd w:id="33"/>
    </w:p>
    <w:p w14:paraId="7F3D23A6" w14:textId="77777777" w:rsidR="007A1527" w:rsidRDefault="007A1527" w:rsidP="00486AFC">
      <w:pPr>
        <w:ind w:left="708"/>
      </w:pPr>
      <w:r>
        <w:t>Recomenda-se verificar, junto à equipe de tecnologia da Prefeitura Municipal de Ribeirão, a possibilidade de utilização de um subdomínio institucional — como cad.ribeirao.pe.gov.br — sem custo adicional.</w:t>
      </w:r>
    </w:p>
    <w:p w14:paraId="678D9927" w14:textId="77777777" w:rsidR="007A1527" w:rsidRDefault="007A1527" w:rsidP="00486AFC">
      <w:pPr>
        <w:ind w:left="708"/>
      </w:pPr>
    </w:p>
    <w:p w14:paraId="60A81205" w14:textId="3E396521" w:rsidR="000C2911" w:rsidRDefault="007A1527" w:rsidP="00486AFC">
      <w:pPr>
        <w:ind w:left="708"/>
      </w:pPr>
      <w:r>
        <w:t>Caso não seja viável, o registro de um domínio próprio como cadribeirao.com.br pode ser realizado diretamente pelo Registro.br, órgão oficial de registro de domínios brasileiros, ao custo de R$ 40,00 por ano.</w:t>
      </w:r>
    </w:p>
    <w:p w14:paraId="2667A19A" w14:textId="77777777" w:rsidR="007A1527" w:rsidRDefault="007A1527" w:rsidP="00486AFC">
      <w:pPr>
        <w:ind w:left="708"/>
      </w:pPr>
    </w:p>
    <w:tbl>
      <w:tblPr>
        <w:tblStyle w:val="TabelaBrancoCinza-CabealhoAzul"/>
        <w:tblW w:w="0" w:type="auto"/>
        <w:jc w:val="center"/>
        <w:tblLook w:val="04A0" w:firstRow="1" w:lastRow="0" w:firstColumn="1" w:lastColumn="0" w:noHBand="0" w:noVBand="1"/>
      </w:tblPr>
      <w:tblGrid>
        <w:gridCol w:w="3681"/>
        <w:gridCol w:w="2126"/>
      </w:tblGrid>
      <w:tr w:rsidR="007A1527" w:rsidRPr="007A1527" w14:paraId="46A3C8D6" w14:textId="77777777" w:rsidTr="00486AFC">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66604C7A" w14:textId="77777777" w:rsidR="007A1527" w:rsidRPr="007A1527" w:rsidRDefault="007A1527" w:rsidP="007A1527">
            <w:pPr>
              <w:ind w:left="360"/>
              <w:rPr>
                <w:bCs/>
                <w:color w:val="FFFFFF" w:themeColor="background1"/>
              </w:rPr>
            </w:pPr>
            <w:r w:rsidRPr="007A1527">
              <w:rPr>
                <w:bCs/>
                <w:color w:val="FFFFFF" w:themeColor="background1"/>
              </w:rPr>
              <w:t>Item</w:t>
            </w:r>
          </w:p>
        </w:tc>
        <w:tc>
          <w:tcPr>
            <w:tcW w:w="0" w:type="auto"/>
            <w:hideMark/>
          </w:tcPr>
          <w:p w14:paraId="1762DC22" w14:textId="77777777" w:rsidR="007A1527" w:rsidRPr="007A1527" w:rsidRDefault="007A1527" w:rsidP="007A1527">
            <w:pPr>
              <w:ind w:left="360"/>
              <w:rPr>
                <w:bCs/>
                <w:color w:val="FFFFFF" w:themeColor="background1"/>
              </w:rPr>
            </w:pPr>
            <w:r w:rsidRPr="007A1527">
              <w:rPr>
                <w:bCs/>
                <w:color w:val="FFFFFF" w:themeColor="background1"/>
              </w:rPr>
              <w:t>Custo estimado</w:t>
            </w:r>
          </w:p>
        </w:tc>
      </w:tr>
      <w:tr w:rsidR="007A1527" w:rsidRPr="007A1527" w14:paraId="7F6490C4" w14:textId="77777777" w:rsidTr="00486AFC">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45C9455" w14:textId="77777777" w:rsidR="007A1527" w:rsidRPr="007A1527" w:rsidRDefault="007A1527" w:rsidP="007A1527">
            <w:pPr>
              <w:ind w:left="360"/>
            </w:pPr>
            <w:proofErr w:type="gramStart"/>
            <w:r w:rsidRPr="007A1527">
              <w:t xml:space="preserve">Domínio </w:t>
            </w:r>
            <w:r w:rsidRPr="007A1527">
              <w:rPr>
                <w:i/>
                <w:iCs/>
              </w:rPr>
              <w:t>.</w:t>
            </w:r>
            <w:proofErr w:type="gramEnd"/>
            <w:r w:rsidRPr="007A1527">
              <w:rPr>
                <w:i/>
                <w:iCs/>
              </w:rPr>
              <w:t>com.br</w:t>
            </w:r>
            <w:r w:rsidRPr="007A1527">
              <w:t xml:space="preserve"> </w:t>
            </w:r>
            <w:r w:rsidRPr="007A1527">
              <w:rPr>
                <w:i/>
                <w:iCs/>
              </w:rPr>
              <w:t>(se necessário)</w:t>
            </w:r>
          </w:p>
        </w:tc>
        <w:tc>
          <w:tcPr>
            <w:tcW w:w="0" w:type="auto"/>
            <w:hideMark/>
          </w:tcPr>
          <w:p w14:paraId="3EB34B82" w14:textId="77777777" w:rsidR="007A1527" w:rsidRPr="007A1527" w:rsidRDefault="007A1527" w:rsidP="007A1527">
            <w:pPr>
              <w:ind w:left="360"/>
            </w:pPr>
            <w:r w:rsidRPr="007A1527">
              <w:t>R$ 40,00/ano</w:t>
            </w:r>
          </w:p>
        </w:tc>
      </w:tr>
      <w:tr w:rsidR="007A1527" w:rsidRPr="007A1527" w14:paraId="2BBC5EC1" w14:textId="77777777" w:rsidTr="00486AFC">
        <w:trPr>
          <w:cnfStyle w:val="000000010000" w:firstRow="0" w:lastRow="0" w:firstColumn="0" w:lastColumn="0" w:oddVBand="0" w:evenVBand="0" w:oddHBand="0" w:evenHBand="1" w:firstRowFirstColumn="0" w:firstRowLastColumn="0" w:lastRowFirstColumn="0" w:lastRowLastColumn="0"/>
          <w:jc w:val="center"/>
        </w:trPr>
        <w:tc>
          <w:tcPr>
            <w:tcW w:w="0" w:type="auto"/>
            <w:hideMark/>
          </w:tcPr>
          <w:p w14:paraId="5012A78A" w14:textId="77777777" w:rsidR="007A1527" w:rsidRPr="007A1527" w:rsidRDefault="007A1527" w:rsidP="007A1527">
            <w:pPr>
              <w:ind w:left="360"/>
            </w:pPr>
            <w:r w:rsidRPr="007A1527">
              <w:t>Railway — plano Hobby</w:t>
            </w:r>
          </w:p>
        </w:tc>
        <w:tc>
          <w:tcPr>
            <w:tcW w:w="0" w:type="auto"/>
            <w:hideMark/>
          </w:tcPr>
          <w:p w14:paraId="76B2282E" w14:textId="77777777" w:rsidR="007A1527" w:rsidRPr="007A1527" w:rsidRDefault="007A1527" w:rsidP="007A1527">
            <w:pPr>
              <w:ind w:left="360"/>
            </w:pPr>
            <w:r w:rsidRPr="007A1527">
              <w:t>~R$ 336,00/ano</w:t>
            </w:r>
          </w:p>
        </w:tc>
      </w:tr>
      <w:tr w:rsidR="007A1527" w:rsidRPr="007A1527" w14:paraId="1005C9C8" w14:textId="77777777" w:rsidTr="00486AFC">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48BD745" w14:textId="77777777" w:rsidR="007A1527" w:rsidRPr="007A1527" w:rsidRDefault="007A1527" w:rsidP="007A1527">
            <w:pPr>
              <w:ind w:left="360"/>
            </w:pPr>
            <w:r w:rsidRPr="007A1527">
              <w:t>Total anual estimado</w:t>
            </w:r>
          </w:p>
        </w:tc>
        <w:tc>
          <w:tcPr>
            <w:tcW w:w="0" w:type="auto"/>
            <w:hideMark/>
          </w:tcPr>
          <w:p w14:paraId="33CE6502" w14:textId="77777777" w:rsidR="007A1527" w:rsidRPr="007A1527" w:rsidRDefault="007A1527" w:rsidP="007A1527">
            <w:pPr>
              <w:ind w:left="360"/>
            </w:pPr>
            <w:r w:rsidRPr="007A1527">
              <w:t>~R$ 376,00/ano</w:t>
            </w:r>
          </w:p>
        </w:tc>
      </w:tr>
    </w:tbl>
    <w:p w14:paraId="1008C797" w14:textId="43E319AF" w:rsidR="007A1527" w:rsidRDefault="00FB747A" w:rsidP="00486AFC">
      <w:pPr>
        <w:pStyle w:val="Ttulo"/>
        <w:ind w:left="348"/>
        <w:jc w:val="center"/>
      </w:pPr>
      <w:r>
        <w:t xml:space="preserve">Tabela 7. </w:t>
      </w:r>
      <w:r w:rsidR="00FB4DA8">
        <w:t>Resumo custos estimados</w:t>
      </w:r>
    </w:p>
    <w:p w14:paraId="2AC8380A" w14:textId="77777777" w:rsidR="000C2911" w:rsidRDefault="000C2911" w:rsidP="000C2911">
      <w:pPr>
        <w:ind w:left="360"/>
      </w:pPr>
    </w:p>
    <w:p w14:paraId="3E54C407" w14:textId="754D6AC7" w:rsidR="000C2911" w:rsidRDefault="00A64A89" w:rsidP="00486AFC">
      <w:pPr>
        <w:pStyle w:val="Ttulo1"/>
        <w:numPr>
          <w:ilvl w:val="0"/>
          <w:numId w:val="1"/>
        </w:numPr>
        <w:tabs>
          <w:tab w:val="left" w:pos="567"/>
        </w:tabs>
        <w:ind w:left="426"/>
      </w:pPr>
      <w:bookmarkStart w:id="34" w:name="_Toc225945466"/>
      <w:r>
        <w:t>Próximos Passos</w:t>
      </w:r>
      <w:bookmarkEnd w:id="34"/>
    </w:p>
    <w:p w14:paraId="2863863C" w14:textId="6F0F48B0" w:rsidR="00A64A89" w:rsidRDefault="00A64A89" w:rsidP="00486AFC">
      <w:pPr>
        <w:ind w:left="66"/>
      </w:pPr>
      <w:r w:rsidRPr="00A64A89">
        <w:t>Com o presente documento estabelecendo a visão, os objetivos e a arquitetura do CAD Ribeirão, a etapa seguinte é a formalização do início do desenvolvimento e a preparação da equipe para o acompanhamento do projeto.</w:t>
      </w:r>
    </w:p>
    <w:p w14:paraId="4BD01253" w14:textId="24570D42" w:rsidR="00A64A89" w:rsidRDefault="0044093C" w:rsidP="00486AFC">
      <w:pPr>
        <w:pStyle w:val="Ttulo2"/>
        <w:numPr>
          <w:ilvl w:val="1"/>
          <w:numId w:val="1"/>
        </w:numPr>
        <w:tabs>
          <w:tab w:val="left" w:pos="774"/>
        </w:tabs>
        <w:ind w:left="567"/>
      </w:pPr>
      <w:bookmarkStart w:id="35" w:name="_Toc225945467"/>
      <w:r>
        <w:t xml:space="preserve">Validação </w:t>
      </w:r>
      <w:r w:rsidR="00E15EE8">
        <w:t>do Documento</w:t>
      </w:r>
      <w:bookmarkEnd w:id="35"/>
    </w:p>
    <w:p w14:paraId="6B50C74C" w14:textId="566E6AFC" w:rsidR="00486AFC" w:rsidRDefault="00486AFC" w:rsidP="00486AFC">
      <w:pPr>
        <w:ind w:left="360"/>
      </w:pPr>
      <w:r w:rsidRPr="00486AFC">
        <w:t>Antes do início do desenvolvimento, este documento deve ser revisado e aprovado pela </w:t>
      </w:r>
      <w:r w:rsidRPr="00486AFC">
        <w:rPr>
          <w:b/>
          <w:bCs/>
        </w:rPr>
        <w:t>Secretaria Municipal de Assistência Social</w:t>
      </w:r>
      <w:r w:rsidRPr="00486AFC">
        <w:t>, garantindo que os fluxos descritos, os equipamentos contemplados e as funcionalidades previstas reflitam a realidade e as necessidades do município.</w:t>
      </w:r>
    </w:p>
    <w:tbl>
      <w:tblPr>
        <w:tblStyle w:val="Barralateral"/>
        <w:tblW w:w="8764" w:type="dxa"/>
        <w:tblInd w:w="403" w:type="dxa"/>
        <w:tblLook w:val="04A0" w:firstRow="1" w:lastRow="0" w:firstColumn="1" w:lastColumn="0" w:noHBand="0" w:noVBand="1"/>
      </w:tblPr>
      <w:tblGrid>
        <w:gridCol w:w="8764"/>
      </w:tblGrid>
      <w:tr w:rsidR="00E15EE8" w14:paraId="243FB53C" w14:textId="77777777" w:rsidTr="00E15EE8">
        <w:tc>
          <w:tcPr>
            <w:tcW w:w="8764" w:type="dxa"/>
          </w:tcPr>
          <w:p w14:paraId="547EEC65" w14:textId="58FFF9EF" w:rsidR="00E15EE8" w:rsidRDefault="00E15EE8" w:rsidP="00486AFC">
            <w:r w:rsidRPr="00E15EE8">
              <w:rPr>
                <w:i/>
                <w:iCs/>
              </w:rPr>
              <w:t>Eventuais ajustes identificados nesta etapa serão incorporados ao planejamento antes do início da Fase 1.</w:t>
            </w:r>
          </w:p>
        </w:tc>
      </w:tr>
    </w:tbl>
    <w:p w14:paraId="546E6D42" w14:textId="2B429CDA" w:rsidR="00E15EE8" w:rsidRDefault="00E15EE8" w:rsidP="00486AFC">
      <w:pPr>
        <w:ind w:left="360"/>
      </w:pPr>
    </w:p>
    <w:p w14:paraId="3588245F" w14:textId="77777777" w:rsidR="00E15EE8" w:rsidRDefault="00E15EE8">
      <w:pPr>
        <w:spacing w:after="160" w:line="259" w:lineRule="auto"/>
        <w:jc w:val="left"/>
      </w:pPr>
      <w:r>
        <w:br w:type="page"/>
      </w:r>
    </w:p>
    <w:p w14:paraId="40121B8E" w14:textId="0A80510E" w:rsidR="00E15EE8" w:rsidRDefault="00E15EE8" w:rsidP="00E15EE8">
      <w:pPr>
        <w:pStyle w:val="Ttulo2"/>
        <w:numPr>
          <w:ilvl w:val="1"/>
          <w:numId w:val="1"/>
        </w:numPr>
        <w:tabs>
          <w:tab w:val="left" w:pos="993"/>
        </w:tabs>
      </w:pPr>
      <w:bookmarkStart w:id="36" w:name="_Toc225945468"/>
      <w:r>
        <w:lastRenderedPageBreak/>
        <w:t>Definição dos Responsáveis</w:t>
      </w:r>
      <w:bookmarkEnd w:id="36"/>
    </w:p>
    <w:p w14:paraId="4DDBDA91" w14:textId="77777777" w:rsidR="00E15EE8" w:rsidRDefault="00E15EE8" w:rsidP="00E15EE8">
      <w:pPr>
        <w:ind w:left="360"/>
      </w:pPr>
      <w:r>
        <w:t>Para que o projeto avance com agilidade, é necessário definir:</w:t>
      </w:r>
    </w:p>
    <w:p w14:paraId="7E34ADED" w14:textId="77777777" w:rsidR="002A0831" w:rsidRDefault="002A0831" w:rsidP="00E15EE8">
      <w:pPr>
        <w:ind w:left="360"/>
      </w:pPr>
    </w:p>
    <w:tbl>
      <w:tblPr>
        <w:tblStyle w:val="TabelaBrancoCinza-CabealhoAzul"/>
        <w:tblW w:w="7938" w:type="dxa"/>
        <w:tblInd w:w="416" w:type="dxa"/>
        <w:tblLook w:val="04A0" w:firstRow="1" w:lastRow="0" w:firstColumn="1" w:lastColumn="0" w:noHBand="0" w:noVBand="1"/>
      </w:tblPr>
      <w:tblGrid>
        <w:gridCol w:w="2263"/>
        <w:gridCol w:w="5675"/>
      </w:tblGrid>
      <w:tr w:rsidR="002A0831" w:rsidRPr="002A0831" w14:paraId="4C7CB106" w14:textId="77777777" w:rsidTr="002A0831">
        <w:trPr>
          <w:cnfStyle w:val="100000000000" w:firstRow="1" w:lastRow="0" w:firstColumn="0" w:lastColumn="0" w:oddVBand="0" w:evenVBand="0" w:oddHBand="0" w:evenHBand="0" w:firstRowFirstColumn="0" w:firstRowLastColumn="0" w:lastRowFirstColumn="0" w:lastRowLastColumn="0"/>
        </w:trPr>
        <w:tc>
          <w:tcPr>
            <w:tcW w:w="0" w:type="auto"/>
            <w:hideMark/>
          </w:tcPr>
          <w:p w14:paraId="06A6F0DC" w14:textId="77777777" w:rsidR="002A0831" w:rsidRPr="002A0831" w:rsidRDefault="002A0831" w:rsidP="002A0831">
            <w:pPr>
              <w:ind w:left="360"/>
              <w:rPr>
                <w:bCs/>
                <w:color w:val="FFFFFF" w:themeColor="background1"/>
              </w:rPr>
            </w:pPr>
            <w:r w:rsidRPr="002A0831">
              <w:rPr>
                <w:bCs/>
                <w:color w:val="FFFFFF" w:themeColor="background1"/>
              </w:rPr>
              <w:t>Papel</w:t>
            </w:r>
          </w:p>
        </w:tc>
        <w:tc>
          <w:tcPr>
            <w:tcW w:w="5675" w:type="dxa"/>
            <w:hideMark/>
          </w:tcPr>
          <w:p w14:paraId="4D72E9B5" w14:textId="77777777" w:rsidR="002A0831" w:rsidRPr="002A0831" w:rsidRDefault="002A0831" w:rsidP="002A0831">
            <w:pPr>
              <w:ind w:left="360"/>
              <w:rPr>
                <w:bCs/>
                <w:color w:val="FFFFFF" w:themeColor="background1"/>
              </w:rPr>
            </w:pPr>
            <w:r w:rsidRPr="002A0831">
              <w:rPr>
                <w:bCs/>
                <w:color w:val="FFFFFF" w:themeColor="background1"/>
              </w:rPr>
              <w:t>Responsabilidade</w:t>
            </w:r>
          </w:p>
        </w:tc>
      </w:tr>
      <w:tr w:rsidR="002A0831" w:rsidRPr="002A0831" w14:paraId="33202673" w14:textId="77777777" w:rsidTr="002A0831">
        <w:trPr>
          <w:cnfStyle w:val="000000100000" w:firstRow="0" w:lastRow="0" w:firstColumn="0" w:lastColumn="0" w:oddVBand="0" w:evenVBand="0" w:oddHBand="1" w:evenHBand="0" w:firstRowFirstColumn="0" w:firstRowLastColumn="0" w:lastRowFirstColumn="0" w:lastRowLastColumn="0"/>
        </w:trPr>
        <w:tc>
          <w:tcPr>
            <w:tcW w:w="0" w:type="auto"/>
            <w:hideMark/>
          </w:tcPr>
          <w:p w14:paraId="66A01F13" w14:textId="77777777" w:rsidR="002A0831" w:rsidRPr="002A0831" w:rsidRDefault="002A0831" w:rsidP="002A0831">
            <w:pPr>
              <w:ind w:left="360"/>
              <w:jc w:val="left"/>
            </w:pPr>
            <w:r w:rsidRPr="002A0831">
              <w:t>Gestor do projeto</w:t>
            </w:r>
          </w:p>
        </w:tc>
        <w:tc>
          <w:tcPr>
            <w:tcW w:w="5675" w:type="dxa"/>
            <w:hideMark/>
          </w:tcPr>
          <w:p w14:paraId="27D50B53" w14:textId="77777777" w:rsidR="002A0831" w:rsidRPr="002A0831" w:rsidRDefault="002A0831" w:rsidP="002A0831">
            <w:pPr>
              <w:ind w:left="360"/>
            </w:pPr>
            <w:r w:rsidRPr="002A0831">
              <w:t>Acompanhamento geral, aprovações e alinhamentos institucionais</w:t>
            </w:r>
          </w:p>
        </w:tc>
      </w:tr>
      <w:tr w:rsidR="002A0831" w:rsidRPr="002A0831" w14:paraId="2FC2AB16" w14:textId="77777777" w:rsidTr="002A0831">
        <w:trPr>
          <w:cnfStyle w:val="000000010000" w:firstRow="0" w:lastRow="0" w:firstColumn="0" w:lastColumn="0" w:oddVBand="0" w:evenVBand="0" w:oddHBand="0" w:evenHBand="1" w:firstRowFirstColumn="0" w:firstRowLastColumn="0" w:lastRowFirstColumn="0" w:lastRowLastColumn="0"/>
        </w:trPr>
        <w:tc>
          <w:tcPr>
            <w:tcW w:w="0" w:type="auto"/>
            <w:hideMark/>
          </w:tcPr>
          <w:p w14:paraId="736FE590" w14:textId="77777777" w:rsidR="002A0831" w:rsidRPr="002A0831" w:rsidRDefault="002A0831" w:rsidP="002A0831">
            <w:pPr>
              <w:ind w:left="360"/>
              <w:jc w:val="left"/>
            </w:pPr>
            <w:r w:rsidRPr="002A0831">
              <w:t>Ponto focal técnico</w:t>
            </w:r>
          </w:p>
        </w:tc>
        <w:tc>
          <w:tcPr>
            <w:tcW w:w="5675" w:type="dxa"/>
            <w:hideMark/>
          </w:tcPr>
          <w:p w14:paraId="26C6B2B6" w14:textId="77777777" w:rsidR="002A0831" w:rsidRPr="002A0831" w:rsidRDefault="002A0831" w:rsidP="002A0831">
            <w:pPr>
              <w:ind w:left="360"/>
            </w:pPr>
            <w:r w:rsidRPr="002A0831">
              <w:t>Interlocução com a equipe de desenvolvimento, validação de entregas</w:t>
            </w:r>
          </w:p>
        </w:tc>
      </w:tr>
      <w:tr w:rsidR="002A0831" w:rsidRPr="002A0831" w14:paraId="14E081D9" w14:textId="77777777" w:rsidTr="002A0831">
        <w:trPr>
          <w:cnfStyle w:val="000000100000" w:firstRow="0" w:lastRow="0" w:firstColumn="0" w:lastColumn="0" w:oddVBand="0" w:evenVBand="0" w:oddHBand="1" w:evenHBand="0" w:firstRowFirstColumn="0" w:firstRowLastColumn="0" w:lastRowFirstColumn="0" w:lastRowLastColumn="0"/>
        </w:trPr>
        <w:tc>
          <w:tcPr>
            <w:tcW w:w="0" w:type="auto"/>
            <w:hideMark/>
          </w:tcPr>
          <w:p w14:paraId="5A2A42F5" w14:textId="77777777" w:rsidR="002A0831" w:rsidRPr="002A0831" w:rsidRDefault="002A0831" w:rsidP="002A0831">
            <w:pPr>
              <w:ind w:left="360"/>
            </w:pPr>
            <w:r w:rsidRPr="002A0831">
              <w:t>Usuários-chave</w:t>
            </w:r>
          </w:p>
        </w:tc>
        <w:tc>
          <w:tcPr>
            <w:tcW w:w="5675" w:type="dxa"/>
            <w:hideMark/>
          </w:tcPr>
          <w:p w14:paraId="22579449" w14:textId="77777777" w:rsidR="002A0831" w:rsidRPr="002A0831" w:rsidRDefault="002A0831" w:rsidP="002A0831">
            <w:pPr>
              <w:ind w:left="360"/>
            </w:pPr>
            <w:r w:rsidRPr="002A0831">
              <w:t>Técnicos e coordenadores que participarão dos testes em cada fase</w:t>
            </w:r>
          </w:p>
        </w:tc>
      </w:tr>
    </w:tbl>
    <w:p w14:paraId="065CD9B3" w14:textId="568158CA" w:rsidR="00E15EE8" w:rsidRDefault="002A0831" w:rsidP="0088768C">
      <w:pPr>
        <w:pStyle w:val="Ttulo"/>
        <w:jc w:val="center"/>
      </w:pPr>
      <w:r>
        <w:t xml:space="preserve">Tabela 8. </w:t>
      </w:r>
      <w:r w:rsidR="0088768C">
        <w:t>Responsáveis</w:t>
      </w:r>
    </w:p>
    <w:p w14:paraId="3BBF49D3" w14:textId="62B63C69" w:rsidR="0088768C" w:rsidRDefault="0088768C" w:rsidP="0088768C">
      <w:pPr>
        <w:pStyle w:val="Ttulo2"/>
        <w:numPr>
          <w:ilvl w:val="1"/>
          <w:numId w:val="1"/>
        </w:numPr>
        <w:tabs>
          <w:tab w:val="left" w:pos="993"/>
        </w:tabs>
      </w:pPr>
      <w:bookmarkStart w:id="37" w:name="_Toc225945469"/>
      <w:r>
        <w:t>Pr</w:t>
      </w:r>
      <w:r w:rsidR="004968A5">
        <w:t>o</w:t>
      </w:r>
      <w:r>
        <w:t>vidências</w:t>
      </w:r>
      <w:r w:rsidR="004968A5">
        <w:t xml:space="preserve"> Iniciais</w:t>
      </w:r>
      <w:bookmarkEnd w:id="37"/>
    </w:p>
    <w:p w14:paraId="332FC2BA" w14:textId="77777777" w:rsidR="004968A5" w:rsidRPr="004968A5" w:rsidRDefault="004968A5" w:rsidP="004968A5">
      <w:pPr>
        <w:ind w:left="360"/>
      </w:pPr>
      <w:r w:rsidRPr="004968A5">
        <w:t>Paralelamente ao início do desenvolvimento, algumas providências práticas devem ser tomadas:</w:t>
      </w:r>
    </w:p>
    <w:p w14:paraId="4A4E1A15" w14:textId="529D1E1F" w:rsidR="004968A5" w:rsidRPr="004968A5" w:rsidRDefault="004968A5" w:rsidP="004968A5">
      <w:pPr>
        <w:numPr>
          <w:ilvl w:val="0"/>
          <w:numId w:val="28"/>
        </w:numPr>
      </w:pPr>
      <w:r w:rsidRPr="004968A5">
        <w:t> Verificar junto à TI da prefeitura a viabilidade de uso de subdomínio institucional</w:t>
      </w:r>
      <w:r>
        <w:t>;</w:t>
      </w:r>
    </w:p>
    <w:p w14:paraId="314B8088" w14:textId="70997761" w:rsidR="004968A5" w:rsidRPr="004968A5" w:rsidRDefault="004968A5" w:rsidP="004968A5">
      <w:pPr>
        <w:numPr>
          <w:ilvl w:val="0"/>
          <w:numId w:val="28"/>
        </w:numPr>
      </w:pPr>
      <w:r w:rsidRPr="004968A5">
        <w:t> Caso necessário, realizar o registro do domínio no </w:t>
      </w:r>
      <w:r w:rsidRPr="004968A5">
        <w:rPr>
          <w:b/>
          <w:bCs/>
        </w:rPr>
        <w:t>Registro.br</w:t>
      </w:r>
      <w:r>
        <w:rPr>
          <w:b/>
          <w:bCs/>
        </w:rPr>
        <w:t>;</w:t>
      </w:r>
    </w:p>
    <w:p w14:paraId="388EA046" w14:textId="4A85C890" w:rsidR="004968A5" w:rsidRPr="004968A5" w:rsidRDefault="004968A5" w:rsidP="004968A5">
      <w:pPr>
        <w:numPr>
          <w:ilvl w:val="0"/>
          <w:numId w:val="28"/>
        </w:numPr>
      </w:pPr>
      <w:r w:rsidRPr="004968A5">
        <w:t> Criar a conta institucional da prefeitura na plataforma </w:t>
      </w:r>
      <w:r w:rsidRPr="004968A5">
        <w:rPr>
          <w:b/>
          <w:bCs/>
        </w:rPr>
        <w:t>Railway</w:t>
      </w:r>
      <w:r>
        <w:rPr>
          <w:b/>
          <w:bCs/>
        </w:rPr>
        <w:t>;</w:t>
      </w:r>
    </w:p>
    <w:p w14:paraId="52A7601D" w14:textId="31EECB2F" w:rsidR="004968A5" w:rsidRDefault="004968A5" w:rsidP="004968A5">
      <w:pPr>
        <w:numPr>
          <w:ilvl w:val="0"/>
          <w:numId w:val="28"/>
        </w:numPr>
      </w:pPr>
      <w:r w:rsidRPr="004968A5">
        <w:t> Levantar os equipamentos, técnicos e coordenadores que serão cadastrados na fase inicial do sistema</w:t>
      </w:r>
      <w:r w:rsidR="00EC57C0">
        <w:t>.</w:t>
      </w:r>
    </w:p>
    <w:p w14:paraId="5A114004" w14:textId="2F5BFD47" w:rsidR="00EC57C0" w:rsidRDefault="00EC57C0" w:rsidP="00EC57C0">
      <w:pPr>
        <w:pStyle w:val="Ttulo2"/>
        <w:numPr>
          <w:ilvl w:val="1"/>
          <w:numId w:val="1"/>
        </w:numPr>
        <w:tabs>
          <w:tab w:val="left" w:pos="993"/>
        </w:tabs>
      </w:pPr>
      <w:bookmarkStart w:id="38" w:name="_Toc225945470"/>
      <w:r>
        <w:t>Início do Desenvolvimento</w:t>
      </w:r>
      <w:bookmarkEnd w:id="38"/>
    </w:p>
    <w:p w14:paraId="42C98834" w14:textId="77777777" w:rsidR="00EC57C0" w:rsidRDefault="00EC57C0" w:rsidP="00EC57C0">
      <w:pPr>
        <w:ind w:left="360"/>
      </w:pPr>
      <w:r>
        <w:t>Com as definições acima formalizadas, o desenvolvimento terá início pela Fase 1 — Cadastro de Famílias e Pessoas, conforme cronograma apresentado neste documento.</w:t>
      </w:r>
    </w:p>
    <w:p w14:paraId="48E281AE" w14:textId="31318FCD" w:rsidR="00EC57C0" w:rsidRDefault="00EC57C0" w:rsidP="00EC57C0">
      <w:pPr>
        <w:ind w:left="360"/>
      </w:pPr>
      <w:r>
        <w:t>As entregas serão apresentadas ao ponto focal ao final de cada fase, com acesso ao ambiente de homologação para validação antes do avanço para a etapa seguinte.</w:t>
      </w:r>
    </w:p>
    <w:p w14:paraId="23CDC3C6" w14:textId="1D7185B4" w:rsidR="00EC57C0" w:rsidRDefault="00EC57C0" w:rsidP="00EC57C0">
      <w:pPr>
        <w:pStyle w:val="Ttulo2"/>
        <w:numPr>
          <w:ilvl w:val="1"/>
          <w:numId w:val="1"/>
        </w:numPr>
        <w:tabs>
          <w:tab w:val="left" w:pos="993"/>
        </w:tabs>
      </w:pPr>
      <w:bookmarkStart w:id="39" w:name="_Toc225945471"/>
      <w:r>
        <w:t>Capacitação de Equipe</w:t>
      </w:r>
      <w:bookmarkEnd w:id="39"/>
    </w:p>
    <w:p w14:paraId="7DC1D613" w14:textId="77777777" w:rsidR="002E5870" w:rsidRPr="002E5870" w:rsidRDefault="002E5870" w:rsidP="002E5870">
      <w:pPr>
        <w:ind w:left="360"/>
      </w:pPr>
      <w:r w:rsidRPr="002E5870">
        <w:t>Previamente à entrada em produção, será realizada uma </w:t>
      </w:r>
      <w:r w:rsidRPr="002E5870">
        <w:rPr>
          <w:b/>
          <w:bCs/>
        </w:rPr>
        <w:t>capacitação com os técnicos e coordenadores</w:t>
      </w:r>
      <w:r w:rsidRPr="002E5870">
        <w:t> dos equipamentos, cobrindo:</w:t>
      </w:r>
    </w:p>
    <w:p w14:paraId="103E8700" w14:textId="77777777" w:rsidR="002E5870" w:rsidRPr="002E5870" w:rsidRDefault="002E5870" w:rsidP="002E5870">
      <w:pPr>
        <w:numPr>
          <w:ilvl w:val="0"/>
          <w:numId w:val="29"/>
        </w:numPr>
      </w:pPr>
      <w:r w:rsidRPr="002E5870">
        <w:t>Navegação e uso do sistema;</w:t>
      </w:r>
    </w:p>
    <w:p w14:paraId="49CDB449" w14:textId="77777777" w:rsidR="002E5870" w:rsidRPr="002E5870" w:rsidRDefault="002E5870" w:rsidP="002E5870">
      <w:pPr>
        <w:numPr>
          <w:ilvl w:val="0"/>
          <w:numId w:val="29"/>
        </w:numPr>
      </w:pPr>
      <w:r w:rsidRPr="002E5870">
        <w:t>Registro de famílias, atendimentos e encaminhamentos;</w:t>
      </w:r>
    </w:p>
    <w:p w14:paraId="738A3194" w14:textId="77777777" w:rsidR="002E5870" w:rsidRPr="002E5870" w:rsidRDefault="002E5870" w:rsidP="002E5870">
      <w:pPr>
        <w:numPr>
          <w:ilvl w:val="0"/>
          <w:numId w:val="29"/>
        </w:numPr>
      </w:pPr>
      <w:r w:rsidRPr="002E5870">
        <w:t>Boas práticas de preenchimento para garantir a qualidade dos dados.</w:t>
      </w:r>
    </w:p>
    <w:tbl>
      <w:tblPr>
        <w:tblStyle w:val="Barralateral"/>
        <w:tblW w:w="0" w:type="auto"/>
        <w:tblLook w:val="04A0" w:firstRow="1" w:lastRow="0" w:firstColumn="1" w:lastColumn="0" w:noHBand="0" w:noVBand="1"/>
      </w:tblPr>
      <w:tblGrid>
        <w:gridCol w:w="8764"/>
      </w:tblGrid>
      <w:tr w:rsidR="002E5870" w14:paraId="2C607B77" w14:textId="77777777" w:rsidTr="002E5870">
        <w:tc>
          <w:tcPr>
            <w:tcW w:w="8777" w:type="dxa"/>
          </w:tcPr>
          <w:p w14:paraId="2E23BEEE" w14:textId="6082D399" w:rsidR="002E5870" w:rsidRDefault="002E5870" w:rsidP="004968A5">
            <w:r w:rsidRPr="002E5870">
              <w:rPr>
                <w:i/>
                <w:iCs/>
              </w:rPr>
              <w:lastRenderedPageBreak/>
              <w:t>O CAD Ribeirão não é apenas um sistema — é uma mudança na forma como o município cuida das suas famílias. O sucesso do projeto depende tanto da tecnologia quanto do engajamento das equipes que irão utilizá-lo no dia a dia.</w:t>
            </w:r>
          </w:p>
        </w:tc>
      </w:tr>
    </w:tbl>
    <w:p w14:paraId="06D3BB85" w14:textId="77777777" w:rsidR="004968A5" w:rsidRPr="004968A5" w:rsidRDefault="004968A5" w:rsidP="004968A5">
      <w:pPr>
        <w:ind w:left="360"/>
      </w:pPr>
    </w:p>
    <w:p w14:paraId="33186685" w14:textId="77777777" w:rsidR="00E15EE8" w:rsidRDefault="00E15EE8" w:rsidP="00E15EE8">
      <w:pPr>
        <w:ind w:left="360"/>
      </w:pPr>
    </w:p>
    <w:p w14:paraId="4A21C286" w14:textId="77777777" w:rsidR="00E15EE8" w:rsidRDefault="00E15EE8" w:rsidP="00E15EE8">
      <w:pPr>
        <w:ind w:left="360"/>
      </w:pPr>
    </w:p>
    <w:p w14:paraId="3DB0C8B0" w14:textId="77777777" w:rsidR="00E15EE8" w:rsidRPr="00E15EE8" w:rsidRDefault="00E15EE8" w:rsidP="00E15EE8">
      <w:pPr>
        <w:ind w:left="360"/>
      </w:pPr>
    </w:p>
    <w:sectPr w:rsidR="00E15EE8" w:rsidRPr="00E15EE8" w:rsidSect="002B3CDA">
      <w:headerReference w:type="default" r:id="rId9"/>
      <w:footerReference w:type="default" r:id="rId10"/>
      <w:pgSz w:w="11906" w:h="16838"/>
      <w:pgMar w:top="226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E8CBB" w14:textId="77777777" w:rsidR="00750C44" w:rsidRDefault="00750C44" w:rsidP="008B4EAF">
      <w:pPr>
        <w:spacing w:after="0" w:line="240" w:lineRule="auto"/>
      </w:pPr>
      <w:r>
        <w:separator/>
      </w:r>
    </w:p>
  </w:endnote>
  <w:endnote w:type="continuationSeparator" w:id="0">
    <w:p w14:paraId="0FCCD325" w14:textId="77777777" w:rsidR="00750C44" w:rsidRDefault="00750C44" w:rsidP="008B4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0CF8" w14:textId="507A6442" w:rsidR="008B4EAF" w:rsidRPr="00B263DB" w:rsidRDefault="009B2052" w:rsidP="00B263DB">
    <w:pPr>
      <w:pStyle w:val="Rodap"/>
      <w:tabs>
        <w:tab w:val="clear" w:pos="4252"/>
        <w:tab w:val="clear" w:pos="8504"/>
        <w:tab w:val="left" w:pos="3576"/>
      </w:tabs>
      <w:jc w:val="center"/>
      <w:rPr>
        <w:color w:val="888888"/>
        <w:sz w:val="16"/>
        <w:szCs w:val="16"/>
      </w:rPr>
    </w:pPr>
    <w:r w:rsidRPr="00B263DB">
      <w:rPr>
        <w:color w:val="888888"/>
        <w:sz w:val="16"/>
        <w:szCs w:val="16"/>
      </w:rPr>
      <w:t xml:space="preserve">CAD Ribeirão | Sistema de Gestão Socioassistencial | Página </w:t>
    </w:r>
    <w:r w:rsidRPr="00B263DB">
      <w:rPr>
        <w:color w:val="888888"/>
        <w:sz w:val="16"/>
        <w:szCs w:val="16"/>
      </w:rPr>
      <w:fldChar w:fldCharType="begin"/>
    </w:r>
    <w:r w:rsidRPr="00B263DB">
      <w:rPr>
        <w:color w:val="888888"/>
        <w:sz w:val="16"/>
        <w:szCs w:val="16"/>
      </w:rPr>
      <w:instrText>PAGE   \* MERGEFORMAT</w:instrText>
    </w:r>
    <w:r w:rsidRPr="00B263DB">
      <w:rPr>
        <w:color w:val="888888"/>
        <w:sz w:val="16"/>
        <w:szCs w:val="16"/>
      </w:rPr>
      <w:fldChar w:fldCharType="separate"/>
    </w:r>
    <w:r w:rsidRPr="00B263DB">
      <w:rPr>
        <w:color w:val="888888"/>
        <w:sz w:val="16"/>
        <w:szCs w:val="16"/>
      </w:rPr>
      <w:t>1</w:t>
    </w:r>
    <w:r w:rsidRPr="00B263DB">
      <w:rPr>
        <w:color w:val="888888"/>
        <w:sz w:val="16"/>
        <w:szCs w:val="16"/>
      </w:rPr>
      <w:fldChar w:fldCharType="end"/>
    </w:r>
    <w:r w:rsidRPr="00B263DB">
      <w:rPr>
        <w:color w:val="888888"/>
        <w:sz w:val="16"/>
        <w:szCs w:val="16"/>
      </w:rPr>
      <w:t xml:space="preserve"> de </w:t>
    </w:r>
    <w:r w:rsidR="00B263DB">
      <w:rPr>
        <w:color w:val="888888"/>
        <w:sz w:val="16"/>
        <w:szCs w:val="16"/>
      </w:rPr>
      <w:fldChar w:fldCharType="begin"/>
    </w:r>
    <w:r w:rsidR="00B263DB" w:rsidRPr="00B263DB">
      <w:rPr>
        <w:color w:val="888888"/>
        <w:sz w:val="16"/>
        <w:szCs w:val="16"/>
      </w:rPr>
      <w:instrText>NUMPAGES</w:instrText>
    </w:r>
    <w:r w:rsidR="00B263DB">
      <w:rPr>
        <w:color w:val="888888"/>
        <w:sz w:val="16"/>
        <w:szCs w:val="16"/>
      </w:rPr>
      <w:fldChar w:fldCharType="separate"/>
    </w:r>
    <w:r w:rsidR="00B263DB">
      <w:rPr>
        <w:noProof/>
        <w:color w:val="888888"/>
        <w:sz w:val="16"/>
        <w:szCs w:val="16"/>
      </w:rPr>
      <w:t>1</w:t>
    </w:r>
    <w:r w:rsidR="00B263DB">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9EA6" w14:textId="77777777" w:rsidR="00750C44" w:rsidRDefault="00750C44" w:rsidP="008B4EAF">
      <w:pPr>
        <w:spacing w:after="0" w:line="240" w:lineRule="auto"/>
      </w:pPr>
      <w:r>
        <w:separator/>
      </w:r>
    </w:p>
  </w:footnote>
  <w:footnote w:type="continuationSeparator" w:id="0">
    <w:p w14:paraId="5F29CD77" w14:textId="77777777" w:rsidR="00750C44" w:rsidRDefault="00750C44" w:rsidP="008B4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single" w:sz="12" w:space="0" w:color="FFD700"/>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B4EAF" w14:paraId="38EB5889" w14:textId="77777777" w:rsidTr="00B263DB">
      <w:tc>
        <w:tcPr>
          <w:tcW w:w="4388" w:type="dxa"/>
        </w:tcPr>
        <w:p w14:paraId="4B3D851D" w14:textId="708EE9C9" w:rsidR="008B4EAF" w:rsidRDefault="008B4EAF">
          <w:pPr>
            <w:pStyle w:val="Cabealho"/>
          </w:pPr>
          <w:r>
            <w:rPr>
              <w:noProof/>
            </w:rPr>
            <w:drawing>
              <wp:inline distT="0" distB="0" distL="0" distR="0" wp14:anchorId="35ABB370" wp14:editId="1B2C8F9A">
                <wp:extent cx="463966" cy="360000"/>
                <wp:effectExtent l="0" t="0" r="0" b="2540"/>
                <wp:docPr id="11388266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5322" name="Imagem 687165322"/>
                        <pic:cNvPicPr/>
                      </pic:nvPicPr>
                      <pic:blipFill>
                        <a:blip r:embed="rId1">
                          <a:extLst>
                            <a:ext uri="{28A0092B-C50C-407E-A947-70E740481C1C}">
                              <a14:useLocalDpi xmlns:a14="http://schemas.microsoft.com/office/drawing/2010/main" val="0"/>
                            </a:ext>
                          </a:extLst>
                        </a:blip>
                        <a:stretch>
                          <a:fillRect/>
                        </a:stretch>
                      </pic:blipFill>
                      <pic:spPr>
                        <a:xfrm>
                          <a:off x="0" y="0"/>
                          <a:ext cx="463966" cy="360000"/>
                        </a:xfrm>
                        <a:prstGeom prst="rect">
                          <a:avLst/>
                        </a:prstGeom>
                      </pic:spPr>
                    </pic:pic>
                  </a:graphicData>
                </a:graphic>
              </wp:inline>
            </w:drawing>
          </w:r>
        </w:p>
      </w:tc>
      <w:tc>
        <w:tcPr>
          <w:tcW w:w="4389" w:type="dxa"/>
          <w:vAlign w:val="center"/>
        </w:tcPr>
        <w:p w14:paraId="12288E64" w14:textId="79A1DE5F" w:rsidR="008B4EAF" w:rsidRPr="009B2052" w:rsidRDefault="009B2052" w:rsidP="00B263DB">
          <w:pPr>
            <w:pStyle w:val="Cabealho"/>
            <w:tabs>
              <w:tab w:val="clear" w:pos="4252"/>
              <w:tab w:val="clear" w:pos="8504"/>
              <w:tab w:val="left" w:pos="1428"/>
            </w:tabs>
            <w:jc w:val="right"/>
            <w:rPr>
              <w:sz w:val="18"/>
              <w:szCs w:val="18"/>
            </w:rPr>
          </w:pPr>
          <w:r>
            <w:tab/>
          </w:r>
          <w:r w:rsidRPr="009B2052">
            <w:rPr>
              <w:sz w:val="18"/>
              <w:szCs w:val="18"/>
            </w:rPr>
            <w:t>CAD Ribeirão</w:t>
          </w:r>
        </w:p>
      </w:tc>
    </w:tr>
  </w:tbl>
  <w:p w14:paraId="4218F9B0" w14:textId="3AC6DC5D" w:rsidR="008B4EAF" w:rsidRDefault="008B4EAF">
    <w:pPr>
      <w:pStyle w:val="Cabealho"/>
    </w:pPr>
  </w:p>
  <w:p w14:paraId="0F5778E4" w14:textId="77777777" w:rsidR="008B4EAF" w:rsidRDefault="008B4EA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C4D"/>
    <w:multiLevelType w:val="multilevel"/>
    <w:tmpl w:val="D5A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F6206"/>
    <w:multiLevelType w:val="multilevel"/>
    <w:tmpl w:val="757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47B93"/>
    <w:multiLevelType w:val="multilevel"/>
    <w:tmpl w:val="2CB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C2BC3"/>
    <w:multiLevelType w:val="multilevel"/>
    <w:tmpl w:val="49F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757239"/>
    <w:multiLevelType w:val="multilevel"/>
    <w:tmpl w:val="1FC64C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F8278B5"/>
    <w:multiLevelType w:val="multilevel"/>
    <w:tmpl w:val="1FC64C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33C7E10"/>
    <w:multiLevelType w:val="multilevel"/>
    <w:tmpl w:val="E31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F67E56"/>
    <w:multiLevelType w:val="multilevel"/>
    <w:tmpl w:val="F12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DB6BBB"/>
    <w:multiLevelType w:val="multilevel"/>
    <w:tmpl w:val="6C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D555FC"/>
    <w:multiLevelType w:val="multilevel"/>
    <w:tmpl w:val="C40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6E73DD"/>
    <w:multiLevelType w:val="multilevel"/>
    <w:tmpl w:val="6EE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72E9D"/>
    <w:multiLevelType w:val="multilevel"/>
    <w:tmpl w:val="E03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F13FF2"/>
    <w:multiLevelType w:val="multilevel"/>
    <w:tmpl w:val="D97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0C2501"/>
    <w:multiLevelType w:val="multilevel"/>
    <w:tmpl w:val="B50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E0FDA"/>
    <w:multiLevelType w:val="multilevel"/>
    <w:tmpl w:val="BA6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0B164E"/>
    <w:multiLevelType w:val="multilevel"/>
    <w:tmpl w:val="B5F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241D1E"/>
    <w:multiLevelType w:val="multilevel"/>
    <w:tmpl w:val="5E4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987F56"/>
    <w:multiLevelType w:val="multilevel"/>
    <w:tmpl w:val="C33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D812B0"/>
    <w:multiLevelType w:val="multilevel"/>
    <w:tmpl w:val="291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D248B4"/>
    <w:multiLevelType w:val="multilevel"/>
    <w:tmpl w:val="E73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A932D6"/>
    <w:multiLevelType w:val="multilevel"/>
    <w:tmpl w:val="E18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CB7935"/>
    <w:multiLevelType w:val="multilevel"/>
    <w:tmpl w:val="1FC64C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FE81DD2"/>
    <w:multiLevelType w:val="multilevel"/>
    <w:tmpl w:val="921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793038"/>
    <w:multiLevelType w:val="multilevel"/>
    <w:tmpl w:val="2E84023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4" w15:restartNumberingAfterBreak="0">
    <w:nsid w:val="65C32ED0"/>
    <w:multiLevelType w:val="multilevel"/>
    <w:tmpl w:val="1F7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AE4C13"/>
    <w:multiLevelType w:val="multilevel"/>
    <w:tmpl w:val="5F1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5A25BD"/>
    <w:multiLevelType w:val="multilevel"/>
    <w:tmpl w:val="1DE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355E6A"/>
    <w:multiLevelType w:val="multilevel"/>
    <w:tmpl w:val="95D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5D3565"/>
    <w:multiLevelType w:val="multilevel"/>
    <w:tmpl w:val="56E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7769548">
    <w:abstractNumId w:val="5"/>
  </w:num>
  <w:num w:numId="2" w16cid:durableId="1399477069">
    <w:abstractNumId w:val="12"/>
  </w:num>
  <w:num w:numId="3" w16cid:durableId="918513958">
    <w:abstractNumId w:val="4"/>
  </w:num>
  <w:num w:numId="4" w16cid:durableId="1063329345">
    <w:abstractNumId w:val="11"/>
  </w:num>
  <w:num w:numId="5" w16cid:durableId="1639721968">
    <w:abstractNumId w:val="23"/>
  </w:num>
  <w:num w:numId="6" w16cid:durableId="1628852228">
    <w:abstractNumId w:val="18"/>
  </w:num>
  <w:num w:numId="7" w16cid:durableId="698776890">
    <w:abstractNumId w:val="20"/>
  </w:num>
  <w:num w:numId="8" w16cid:durableId="854542905">
    <w:abstractNumId w:val="7"/>
  </w:num>
  <w:num w:numId="9" w16cid:durableId="199248170">
    <w:abstractNumId w:val="6"/>
  </w:num>
  <w:num w:numId="10" w16cid:durableId="638920792">
    <w:abstractNumId w:val="9"/>
  </w:num>
  <w:num w:numId="11" w16cid:durableId="699860110">
    <w:abstractNumId w:val="0"/>
  </w:num>
  <w:num w:numId="12" w16cid:durableId="1971744577">
    <w:abstractNumId w:val="22"/>
  </w:num>
  <w:num w:numId="13" w16cid:durableId="1004816424">
    <w:abstractNumId w:val="24"/>
  </w:num>
  <w:num w:numId="14" w16cid:durableId="1922594725">
    <w:abstractNumId w:val="25"/>
  </w:num>
  <w:num w:numId="15" w16cid:durableId="1916549730">
    <w:abstractNumId w:val="13"/>
  </w:num>
  <w:num w:numId="16" w16cid:durableId="773552314">
    <w:abstractNumId w:val="27"/>
  </w:num>
  <w:num w:numId="17" w16cid:durableId="454106082">
    <w:abstractNumId w:val="19"/>
  </w:num>
  <w:num w:numId="18" w16cid:durableId="752437246">
    <w:abstractNumId w:val="8"/>
  </w:num>
  <w:num w:numId="19" w16cid:durableId="85612272">
    <w:abstractNumId w:val="3"/>
  </w:num>
  <w:num w:numId="20" w16cid:durableId="1974288543">
    <w:abstractNumId w:val="2"/>
  </w:num>
  <w:num w:numId="21" w16cid:durableId="295911129">
    <w:abstractNumId w:val="17"/>
  </w:num>
  <w:num w:numId="22" w16cid:durableId="2060322288">
    <w:abstractNumId w:val="10"/>
  </w:num>
  <w:num w:numId="23" w16cid:durableId="1217859716">
    <w:abstractNumId w:val="28"/>
  </w:num>
  <w:num w:numId="24" w16cid:durableId="404108454">
    <w:abstractNumId w:val="16"/>
  </w:num>
  <w:num w:numId="25" w16cid:durableId="1649901541">
    <w:abstractNumId w:val="26"/>
  </w:num>
  <w:num w:numId="26" w16cid:durableId="22361936">
    <w:abstractNumId w:val="1"/>
  </w:num>
  <w:num w:numId="27" w16cid:durableId="1031149584">
    <w:abstractNumId w:val="21"/>
  </w:num>
  <w:num w:numId="28" w16cid:durableId="284392370">
    <w:abstractNumId w:val="14"/>
  </w:num>
  <w:num w:numId="29" w16cid:durableId="2096198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4F"/>
    <w:rsid w:val="00046303"/>
    <w:rsid w:val="0007469C"/>
    <w:rsid w:val="00075BE5"/>
    <w:rsid w:val="00093AD3"/>
    <w:rsid w:val="00096B10"/>
    <w:rsid w:val="000C0C0B"/>
    <w:rsid w:val="000C2911"/>
    <w:rsid w:val="000D3FAE"/>
    <w:rsid w:val="000E6874"/>
    <w:rsid w:val="000E75FF"/>
    <w:rsid w:val="000F1DE9"/>
    <w:rsid w:val="00105B28"/>
    <w:rsid w:val="001076CB"/>
    <w:rsid w:val="0012294B"/>
    <w:rsid w:val="00140AC0"/>
    <w:rsid w:val="00145DE0"/>
    <w:rsid w:val="001A7294"/>
    <w:rsid w:val="001C4BC1"/>
    <w:rsid w:val="001F72A4"/>
    <w:rsid w:val="002111B2"/>
    <w:rsid w:val="002210BC"/>
    <w:rsid w:val="002220D8"/>
    <w:rsid w:val="0023770B"/>
    <w:rsid w:val="002426B1"/>
    <w:rsid w:val="00251B00"/>
    <w:rsid w:val="00283A10"/>
    <w:rsid w:val="00296DF5"/>
    <w:rsid w:val="002A0831"/>
    <w:rsid w:val="002A127A"/>
    <w:rsid w:val="002A7E02"/>
    <w:rsid w:val="002B0017"/>
    <w:rsid w:val="002B3CDA"/>
    <w:rsid w:val="002D0FDC"/>
    <w:rsid w:val="002E4CBE"/>
    <w:rsid w:val="002E5870"/>
    <w:rsid w:val="0030130B"/>
    <w:rsid w:val="00303ACB"/>
    <w:rsid w:val="00304C6A"/>
    <w:rsid w:val="00313A03"/>
    <w:rsid w:val="003177AA"/>
    <w:rsid w:val="00323F25"/>
    <w:rsid w:val="00324A7D"/>
    <w:rsid w:val="00333120"/>
    <w:rsid w:val="00354392"/>
    <w:rsid w:val="0039094F"/>
    <w:rsid w:val="003910B5"/>
    <w:rsid w:val="00394F6A"/>
    <w:rsid w:val="003E23A3"/>
    <w:rsid w:val="003F08B4"/>
    <w:rsid w:val="00440862"/>
    <w:rsid w:val="0044093C"/>
    <w:rsid w:val="00444C7F"/>
    <w:rsid w:val="0045613F"/>
    <w:rsid w:val="00457E7F"/>
    <w:rsid w:val="00463A8E"/>
    <w:rsid w:val="00474781"/>
    <w:rsid w:val="00486AFC"/>
    <w:rsid w:val="004968A5"/>
    <w:rsid w:val="004B6713"/>
    <w:rsid w:val="004F5EC0"/>
    <w:rsid w:val="00520924"/>
    <w:rsid w:val="005261BD"/>
    <w:rsid w:val="00573CF1"/>
    <w:rsid w:val="005A4C2C"/>
    <w:rsid w:val="005C6E09"/>
    <w:rsid w:val="005D46DA"/>
    <w:rsid w:val="005E22EC"/>
    <w:rsid w:val="005E404F"/>
    <w:rsid w:val="005F63E5"/>
    <w:rsid w:val="006238FA"/>
    <w:rsid w:val="006417C8"/>
    <w:rsid w:val="00641C9A"/>
    <w:rsid w:val="00651052"/>
    <w:rsid w:val="00657E45"/>
    <w:rsid w:val="00666596"/>
    <w:rsid w:val="00667275"/>
    <w:rsid w:val="00680895"/>
    <w:rsid w:val="006871DC"/>
    <w:rsid w:val="006C1D01"/>
    <w:rsid w:val="006C25F6"/>
    <w:rsid w:val="006C78C9"/>
    <w:rsid w:val="006E5FEA"/>
    <w:rsid w:val="006F1FC3"/>
    <w:rsid w:val="00721586"/>
    <w:rsid w:val="00732B59"/>
    <w:rsid w:val="00750C44"/>
    <w:rsid w:val="00751C42"/>
    <w:rsid w:val="00751C7D"/>
    <w:rsid w:val="00775A4C"/>
    <w:rsid w:val="007A1527"/>
    <w:rsid w:val="007E3AB4"/>
    <w:rsid w:val="007E490D"/>
    <w:rsid w:val="007F01A7"/>
    <w:rsid w:val="007F0B61"/>
    <w:rsid w:val="008026AC"/>
    <w:rsid w:val="00826162"/>
    <w:rsid w:val="00845582"/>
    <w:rsid w:val="0088768C"/>
    <w:rsid w:val="008B0B99"/>
    <w:rsid w:val="008B4EAF"/>
    <w:rsid w:val="00904378"/>
    <w:rsid w:val="0095185E"/>
    <w:rsid w:val="00961A7E"/>
    <w:rsid w:val="00972734"/>
    <w:rsid w:val="009807D6"/>
    <w:rsid w:val="00980DCB"/>
    <w:rsid w:val="009829B3"/>
    <w:rsid w:val="00985F24"/>
    <w:rsid w:val="009A2195"/>
    <w:rsid w:val="009A2AB3"/>
    <w:rsid w:val="009B2052"/>
    <w:rsid w:val="009C1285"/>
    <w:rsid w:val="009D6FC0"/>
    <w:rsid w:val="00A22275"/>
    <w:rsid w:val="00A56B67"/>
    <w:rsid w:val="00A64A89"/>
    <w:rsid w:val="00A70E29"/>
    <w:rsid w:val="00A9085D"/>
    <w:rsid w:val="00A91549"/>
    <w:rsid w:val="00AB2790"/>
    <w:rsid w:val="00AC0FEB"/>
    <w:rsid w:val="00AF2528"/>
    <w:rsid w:val="00AF2B0D"/>
    <w:rsid w:val="00AF65ED"/>
    <w:rsid w:val="00B246D4"/>
    <w:rsid w:val="00B263DB"/>
    <w:rsid w:val="00B81BF6"/>
    <w:rsid w:val="00BA4EB4"/>
    <w:rsid w:val="00BC3D76"/>
    <w:rsid w:val="00BD3F0B"/>
    <w:rsid w:val="00BD790B"/>
    <w:rsid w:val="00BF0C62"/>
    <w:rsid w:val="00C050AD"/>
    <w:rsid w:val="00C277B2"/>
    <w:rsid w:val="00C3219E"/>
    <w:rsid w:val="00C43510"/>
    <w:rsid w:val="00C4464D"/>
    <w:rsid w:val="00C5722A"/>
    <w:rsid w:val="00C91B91"/>
    <w:rsid w:val="00C92761"/>
    <w:rsid w:val="00CA053B"/>
    <w:rsid w:val="00CA5098"/>
    <w:rsid w:val="00CC4D42"/>
    <w:rsid w:val="00D40FDB"/>
    <w:rsid w:val="00D452FA"/>
    <w:rsid w:val="00D55B40"/>
    <w:rsid w:val="00D759AB"/>
    <w:rsid w:val="00D80FC8"/>
    <w:rsid w:val="00D869F9"/>
    <w:rsid w:val="00DA7734"/>
    <w:rsid w:val="00DF4069"/>
    <w:rsid w:val="00E15EE8"/>
    <w:rsid w:val="00E53633"/>
    <w:rsid w:val="00E6019E"/>
    <w:rsid w:val="00E740BF"/>
    <w:rsid w:val="00E87E55"/>
    <w:rsid w:val="00E94236"/>
    <w:rsid w:val="00EA66A7"/>
    <w:rsid w:val="00EB6C85"/>
    <w:rsid w:val="00EC57C0"/>
    <w:rsid w:val="00EF274F"/>
    <w:rsid w:val="00EF79FB"/>
    <w:rsid w:val="00F21BB2"/>
    <w:rsid w:val="00F30E95"/>
    <w:rsid w:val="00F42BD8"/>
    <w:rsid w:val="00F5205A"/>
    <w:rsid w:val="00FB1569"/>
    <w:rsid w:val="00FB4DA8"/>
    <w:rsid w:val="00FB747A"/>
    <w:rsid w:val="00FC7B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1057C"/>
  <w15:chartTrackingRefBased/>
  <w15:docId w15:val="{89223A1B-16DF-4BA8-BB26-489AFC24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A4C"/>
    <w:pPr>
      <w:spacing w:after="120" w:line="276" w:lineRule="auto"/>
      <w:jc w:val="both"/>
    </w:pPr>
    <w:rPr>
      <w:rFonts w:ascii="Calibri" w:hAnsi="Calibri"/>
      <w:color w:val="2E2E2E"/>
      <w:sz w:val="24"/>
    </w:rPr>
  </w:style>
  <w:style w:type="paragraph" w:styleId="Ttulo1">
    <w:name w:val="heading 1"/>
    <w:basedOn w:val="Normal"/>
    <w:next w:val="Normal"/>
    <w:link w:val="Ttulo1Char"/>
    <w:uiPriority w:val="9"/>
    <w:qFormat/>
    <w:rsid w:val="005E404F"/>
    <w:pPr>
      <w:keepNext/>
      <w:keepLines/>
      <w:pBdr>
        <w:bottom w:val="single" w:sz="4" w:space="1" w:color="auto"/>
      </w:pBdr>
      <w:spacing w:before="240"/>
      <w:outlineLvl w:val="0"/>
    </w:pPr>
    <w:rPr>
      <w:rFonts w:eastAsiaTheme="majorEastAsia" w:cstheme="majorBidi"/>
      <w:b/>
      <w:color w:val="003087"/>
      <w:sz w:val="32"/>
      <w:szCs w:val="40"/>
    </w:rPr>
  </w:style>
  <w:style w:type="paragraph" w:styleId="Ttulo2">
    <w:name w:val="heading 2"/>
    <w:basedOn w:val="Normal"/>
    <w:next w:val="Normal"/>
    <w:link w:val="Ttulo2Char"/>
    <w:uiPriority w:val="9"/>
    <w:unhideWhenUsed/>
    <w:qFormat/>
    <w:rsid w:val="005E404F"/>
    <w:pPr>
      <w:keepNext/>
      <w:keepLines/>
      <w:spacing w:before="160" w:after="80"/>
      <w:outlineLvl w:val="1"/>
    </w:pPr>
    <w:rPr>
      <w:rFonts w:eastAsiaTheme="majorEastAsia" w:cstheme="majorBidi"/>
      <w:b/>
      <w:color w:val="0F4761"/>
      <w:sz w:val="26"/>
      <w:szCs w:val="32"/>
    </w:rPr>
  </w:style>
  <w:style w:type="paragraph" w:styleId="Ttulo3">
    <w:name w:val="heading 3"/>
    <w:basedOn w:val="Normal"/>
    <w:next w:val="Normal"/>
    <w:link w:val="Ttulo3Char"/>
    <w:uiPriority w:val="9"/>
    <w:semiHidden/>
    <w:unhideWhenUsed/>
    <w:qFormat/>
    <w:rsid w:val="005E40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E40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E40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E40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E40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E40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E404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E404F"/>
    <w:rPr>
      <w:rFonts w:ascii="Calibri" w:eastAsiaTheme="majorEastAsia" w:hAnsi="Calibri" w:cstheme="majorBidi"/>
      <w:b/>
      <w:color w:val="003087"/>
      <w:sz w:val="32"/>
      <w:szCs w:val="40"/>
    </w:rPr>
  </w:style>
  <w:style w:type="character" w:customStyle="1" w:styleId="Ttulo2Char">
    <w:name w:val="Título 2 Char"/>
    <w:basedOn w:val="Fontepargpadro"/>
    <w:link w:val="Ttulo2"/>
    <w:uiPriority w:val="9"/>
    <w:rsid w:val="005E404F"/>
    <w:rPr>
      <w:rFonts w:ascii="Calibri" w:eastAsiaTheme="majorEastAsia" w:hAnsi="Calibri" w:cstheme="majorBidi"/>
      <w:b/>
      <w:color w:val="0F4761"/>
      <w:sz w:val="26"/>
      <w:szCs w:val="32"/>
    </w:rPr>
  </w:style>
  <w:style w:type="character" w:customStyle="1" w:styleId="Ttulo3Char">
    <w:name w:val="Título 3 Char"/>
    <w:basedOn w:val="Fontepargpadro"/>
    <w:link w:val="Ttulo3"/>
    <w:uiPriority w:val="9"/>
    <w:semiHidden/>
    <w:rsid w:val="005E404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E404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E404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E404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E404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E404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E404F"/>
    <w:rPr>
      <w:rFonts w:eastAsiaTheme="majorEastAsia" w:cstheme="majorBidi"/>
      <w:color w:val="272727" w:themeColor="text1" w:themeTint="D8"/>
    </w:rPr>
  </w:style>
  <w:style w:type="paragraph" w:styleId="Ttulo">
    <w:name w:val="Title"/>
    <w:basedOn w:val="Normal"/>
    <w:next w:val="Normal"/>
    <w:link w:val="TtuloChar"/>
    <w:uiPriority w:val="10"/>
    <w:qFormat/>
    <w:rsid w:val="005E404F"/>
    <w:pPr>
      <w:spacing w:before="120" w:after="60" w:line="240" w:lineRule="auto"/>
      <w:contextualSpacing/>
    </w:pPr>
    <w:rPr>
      <w:rFonts w:eastAsiaTheme="majorEastAsia" w:cstheme="majorBidi"/>
      <w:b/>
      <w:i/>
      <w:color w:val="555555"/>
      <w:spacing w:val="-10"/>
      <w:kern w:val="28"/>
      <w:szCs w:val="56"/>
    </w:rPr>
  </w:style>
  <w:style w:type="character" w:customStyle="1" w:styleId="TtuloChar">
    <w:name w:val="Título Char"/>
    <w:basedOn w:val="Fontepargpadro"/>
    <w:link w:val="Ttulo"/>
    <w:uiPriority w:val="10"/>
    <w:rsid w:val="005E404F"/>
    <w:rPr>
      <w:rFonts w:ascii="Calibri" w:eastAsiaTheme="majorEastAsia" w:hAnsi="Calibri" w:cstheme="majorBidi"/>
      <w:b/>
      <w:i/>
      <w:color w:val="555555"/>
      <w:spacing w:val="-10"/>
      <w:kern w:val="28"/>
      <w:szCs w:val="56"/>
    </w:rPr>
  </w:style>
  <w:style w:type="paragraph" w:styleId="Subttulo">
    <w:name w:val="Subtitle"/>
    <w:basedOn w:val="Normal"/>
    <w:next w:val="Normal"/>
    <w:link w:val="SubttuloChar"/>
    <w:uiPriority w:val="11"/>
    <w:qFormat/>
    <w:rsid w:val="005E404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E404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E404F"/>
    <w:pPr>
      <w:spacing w:before="160"/>
      <w:jc w:val="center"/>
    </w:pPr>
    <w:rPr>
      <w:i/>
      <w:iCs/>
      <w:color w:val="404040" w:themeColor="text1" w:themeTint="BF"/>
    </w:rPr>
  </w:style>
  <w:style w:type="character" w:customStyle="1" w:styleId="CitaoChar">
    <w:name w:val="Citação Char"/>
    <w:basedOn w:val="Fontepargpadro"/>
    <w:link w:val="Citao"/>
    <w:uiPriority w:val="29"/>
    <w:rsid w:val="005E404F"/>
    <w:rPr>
      <w:i/>
      <w:iCs/>
      <w:color w:val="404040" w:themeColor="text1" w:themeTint="BF"/>
    </w:rPr>
  </w:style>
  <w:style w:type="paragraph" w:styleId="PargrafodaLista">
    <w:name w:val="List Paragraph"/>
    <w:basedOn w:val="Normal"/>
    <w:uiPriority w:val="34"/>
    <w:qFormat/>
    <w:rsid w:val="005E404F"/>
    <w:pPr>
      <w:ind w:left="720"/>
      <w:contextualSpacing/>
    </w:pPr>
  </w:style>
  <w:style w:type="character" w:styleId="nfaseIntensa">
    <w:name w:val="Intense Emphasis"/>
    <w:basedOn w:val="Fontepargpadro"/>
    <w:uiPriority w:val="21"/>
    <w:qFormat/>
    <w:rsid w:val="005E404F"/>
    <w:rPr>
      <w:i/>
      <w:iCs/>
      <w:color w:val="0F4761" w:themeColor="accent1" w:themeShade="BF"/>
    </w:rPr>
  </w:style>
  <w:style w:type="paragraph" w:styleId="CitaoIntensa">
    <w:name w:val="Intense Quote"/>
    <w:basedOn w:val="Normal"/>
    <w:next w:val="Normal"/>
    <w:link w:val="CitaoIntensaChar"/>
    <w:uiPriority w:val="30"/>
    <w:qFormat/>
    <w:rsid w:val="005E4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E404F"/>
    <w:rPr>
      <w:i/>
      <w:iCs/>
      <w:color w:val="0F4761" w:themeColor="accent1" w:themeShade="BF"/>
    </w:rPr>
  </w:style>
  <w:style w:type="character" w:styleId="RefernciaIntensa">
    <w:name w:val="Intense Reference"/>
    <w:basedOn w:val="Fontepargpadro"/>
    <w:uiPriority w:val="32"/>
    <w:qFormat/>
    <w:rsid w:val="005E404F"/>
    <w:rPr>
      <w:b/>
      <w:bCs/>
      <w:smallCaps/>
      <w:color w:val="0F4761" w:themeColor="accent1" w:themeShade="BF"/>
      <w:spacing w:val="5"/>
    </w:rPr>
  </w:style>
  <w:style w:type="paragraph" w:styleId="Cabealho">
    <w:name w:val="header"/>
    <w:basedOn w:val="Normal"/>
    <w:link w:val="CabealhoChar"/>
    <w:uiPriority w:val="99"/>
    <w:unhideWhenUsed/>
    <w:rsid w:val="008B4EA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4EAF"/>
    <w:rPr>
      <w:rFonts w:ascii="Calibri" w:hAnsi="Calibri"/>
      <w:color w:val="2E2E2E"/>
    </w:rPr>
  </w:style>
  <w:style w:type="paragraph" w:styleId="Rodap">
    <w:name w:val="footer"/>
    <w:basedOn w:val="Normal"/>
    <w:link w:val="RodapChar"/>
    <w:uiPriority w:val="99"/>
    <w:unhideWhenUsed/>
    <w:rsid w:val="008B4EAF"/>
    <w:pPr>
      <w:tabs>
        <w:tab w:val="center" w:pos="4252"/>
        <w:tab w:val="right" w:pos="8504"/>
      </w:tabs>
      <w:spacing w:after="0" w:line="240" w:lineRule="auto"/>
    </w:pPr>
  </w:style>
  <w:style w:type="character" w:customStyle="1" w:styleId="RodapChar">
    <w:name w:val="Rodapé Char"/>
    <w:basedOn w:val="Fontepargpadro"/>
    <w:link w:val="Rodap"/>
    <w:uiPriority w:val="99"/>
    <w:rsid w:val="008B4EAF"/>
    <w:rPr>
      <w:rFonts w:ascii="Calibri" w:hAnsi="Calibri"/>
      <w:color w:val="2E2E2E"/>
    </w:rPr>
  </w:style>
  <w:style w:type="table" w:styleId="Tabelacomgrade">
    <w:name w:val="Table Grid"/>
    <w:basedOn w:val="Tabelanormal"/>
    <w:uiPriority w:val="39"/>
    <w:rsid w:val="008B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E740BF"/>
    <w:pPr>
      <w:pBdr>
        <w:bottom w:val="none" w:sz="0" w:space="0" w:color="auto"/>
      </w:pBdr>
      <w:spacing w:after="0" w:line="259" w:lineRule="auto"/>
      <w:outlineLvl w:val="9"/>
    </w:pPr>
    <w:rPr>
      <w:rFonts w:asciiTheme="majorHAnsi" w:hAnsiTheme="majorHAnsi"/>
      <w:b w:val="0"/>
      <w:color w:val="0F4761" w:themeColor="accent1" w:themeShade="BF"/>
      <w:kern w:val="0"/>
      <w:szCs w:val="32"/>
      <w:lang w:eastAsia="pt-BR"/>
      <w14:ligatures w14:val="none"/>
    </w:rPr>
  </w:style>
  <w:style w:type="paragraph" w:styleId="Sumrio1">
    <w:name w:val="toc 1"/>
    <w:basedOn w:val="Normal"/>
    <w:next w:val="Normal"/>
    <w:autoRedefine/>
    <w:uiPriority w:val="39"/>
    <w:unhideWhenUsed/>
    <w:rsid w:val="00E740BF"/>
    <w:pPr>
      <w:spacing w:after="100"/>
    </w:pPr>
  </w:style>
  <w:style w:type="paragraph" w:styleId="Sumrio2">
    <w:name w:val="toc 2"/>
    <w:basedOn w:val="Normal"/>
    <w:next w:val="Normal"/>
    <w:autoRedefine/>
    <w:uiPriority w:val="39"/>
    <w:unhideWhenUsed/>
    <w:rsid w:val="00E740BF"/>
    <w:pPr>
      <w:spacing w:after="100"/>
      <w:ind w:left="220"/>
    </w:pPr>
  </w:style>
  <w:style w:type="character" w:styleId="Hyperlink">
    <w:name w:val="Hyperlink"/>
    <w:basedOn w:val="Fontepargpadro"/>
    <w:uiPriority w:val="99"/>
    <w:unhideWhenUsed/>
    <w:rsid w:val="00E740BF"/>
    <w:rPr>
      <w:color w:val="467886" w:themeColor="hyperlink"/>
      <w:u w:val="single"/>
    </w:rPr>
  </w:style>
  <w:style w:type="table" w:styleId="TabeladeGradeClara">
    <w:name w:val="Grid Table Light"/>
    <w:basedOn w:val="Tabelanormal"/>
    <w:uiPriority w:val="40"/>
    <w:rsid w:val="00E536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6808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4-nfase1">
    <w:name w:val="Grid Table 4 Accent 1"/>
    <w:basedOn w:val="Tabelanormal"/>
    <w:uiPriority w:val="49"/>
    <w:rsid w:val="00C92761"/>
    <w:pPr>
      <w:spacing w:after="0" w:line="240" w:lineRule="auto"/>
    </w:pPr>
    <w:rPr>
      <w:rFonts w:ascii="Calibri" w:hAnsi="Calibri"/>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F2F2F2"/>
    </w:tcPr>
    <w:tblStylePr w:type="firstRow">
      <w:rPr>
        <w:rFonts w:ascii="Calibri" w:hAnsi="Calibri"/>
        <w:b/>
        <w:bCs/>
        <w:color w:val="FFFFFF" w:themeColor="background1"/>
        <w:sz w:val="24"/>
      </w:rPr>
      <w:tblPr/>
      <w:tcPr>
        <w:shd w:val="clear" w:color="auto" w:fill="1F3864"/>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elaBrancoCinza-CabealhoAzul">
    <w:name w:val="Tabela Branco Cinza - Cabeçalho Azul"/>
    <w:basedOn w:val="Tabelanormal"/>
    <w:uiPriority w:val="99"/>
    <w:rsid w:val="00EF274F"/>
    <w:pPr>
      <w:spacing w:after="0" w:line="240" w:lineRule="auto"/>
    </w:pPr>
    <w:rPr>
      <w:rFonts w:ascii="Calibri" w:hAnsi="Calibri"/>
    </w:rPr>
    <w:tblPr>
      <w:tblStyleRowBandSize w:val="1"/>
      <w:tblBorders>
        <w:top w:val="single" w:sz="8" w:space="0" w:color="E8E8E8" w:themeColor="background2"/>
        <w:left w:val="single" w:sz="8" w:space="0" w:color="E8E8E8" w:themeColor="background2"/>
        <w:bottom w:val="single" w:sz="8" w:space="0" w:color="E8E8E8" w:themeColor="background2"/>
        <w:right w:val="single" w:sz="8" w:space="0" w:color="E8E8E8" w:themeColor="background2"/>
        <w:insideH w:val="single" w:sz="8" w:space="0" w:color="E8E8E8" w:themeColor="background2"/>
        <w:insideV w:val="single" w:sz="8" w:space="0" w:color="E8E8E8" w:themeColor="background2"/>
      </w:tblBorders>
    </w:tblPr>
    <w:tblStylePr w:type="firstRow">
      <w:pPr>
        <w:jc w:val="left"/>
      </w:pPr>
      <w:rPr>
        <w:rFonts w:ascii="Calibri" w:hAnsi="Calibri"/>
        <w:b/>
        <w:color w:val="FFFFFF" w:themeColor="background1"/>
        <w:sz w:val="24"/>
      </w:rPr>
      <w:tblPr/>
      <w:tcPr>
        <w:shd w:val="clear" w:color="auto" w:fill="1F3864"/>
        <w:vAlign w:val="center"/>
      </w:tcPr>
    </w:tblStylePr>
    <w:tblStylePr w:type="band1Horz">
      <w:rPr>
        <w:rFonts w:ascii="Calibri" w:hAnsi="Calibri"/>
        <w:sz w:val="22"/>
      </w:rPr>
      <w:tblPr/>
      <w:tcPr>
        <w:shd w:val="clear" w:color="auto" w:fill="FFFFFF" w:themeFill="background1"/>
      </w:tcPr>
    </w:tblStylePr>
    <w:tblStylePr w:type="band2Horz">
      <w:tblPr/>
      <w:tcPr>
        <w:shd w:val="clear" w:color="auto" w:fill="F2F2F2"/>
      </w:tcPr>
    </w:tblStylePr>
  </w:style>
  <w:style w:type="paragraph" w:styleId="NormalWeb">
    <w:name w:val="Normal (Web)"/>
    <w:basedOn w:val="Normal"/>
    <w:uiPriority w:val="99"/>
    <w:unhideWhenUsed/>
    <w:rsid w:val="009829B3"/>
    <w:pPr>
      <w:spacing w:before="100" w:beforeAutospacing="1" w:after="100" w:afterAutospacing="1" w:line="240" w:lineRule="auto"/>
    </w:pPr>
    <w:rPr>
      <w:rFonts w:ascii="Times New Roman" w:eastAsia="Times New Roman" w:hAnsi="Times New Roman" w:cs="Times New Roman"/>
      <w:color w:val="auto"/>
      <w:kern w:val="0"/>
      <w:szCs w:val="24"/>
      <w:lang w:eastAsia="pt-BR"/>
      <w14:ligatures w14:val="none"/>
    </w:rPr>
  </w:style>
  <w:style w:type="character" w:customStyle="1" w:styleId="font-semibold">
    <w:name w:val="font-semibold"/>
    <w:basedOn w:val="Fontepargpadro"/>
    <w:rsid w:val="009829B3"/>
  </w:style>
  <w:style w:type="paragraph" w:styleId="Pr-formataoHTML">
    <w:name w:val="HTML Preformatted"/>
    <w:basedOn w:val="Normal"/>
    <w:link w:val="Pr-formataoHTMLChar"/>
    <w:uiPriority w:val="99"/>
    <w:semiHidden/>
    <w:unhideWhenUsed/>
    <w:rsid w:val="00F30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F30E95"/>
    <w:rPr>
      <w:rFonts w:ascii="Courier New" w:eastAsia="Times New Roman" w:hAnsi="Courier New" w:cs="Courier New"/>
      <w:kern w:val="0"/>
      <w:sz w:val="20"/>
      <w:szCs w:val="20"/>
      <w:lang w:eastAsia="pt-BR"/>
      <w14:ligatures w14:val="none"/>
    </w:rPr>
  </w:style>
  <w:style w:type="character" w:customStyle="1" w:styleId="text-var--sdm-c">
    <w:name w:val="text-[var(--sdm-c"/>
    <w:aliases w:val="inherit)]"/>
    <w:basedOn w:val="Fontepargpadro"/>
    <w:rsid w:val="00F30E95"/>
  </w:style>
  <w:style w:type="table" w:customStyle="1" w:styleId="Barralateral">
    <w:name w:val="Barra lateral"/>
    <w:basedOn w:val="Tabelanormal"/>
    <w:uiPriority w:val="99"/>
    <w:rsid w:val="006417C8"/>
    <w:pPr>
      <w:spacing w:after="0" w:line="240" w:lineRule="auto"/>
    </w:pPr>
    <w:tblPr>
      <w:tblBorders>
        <w:left w:val="single" w:sz="18" w:space="0" w:color="1F3864"/>
      </w:tblBorders>
    </w:tblPr>
    <w:tcPr>
      <w:shd w:val="clear" w:color="auto" w:fill="FFFFFF" w:themeFill="background1"/>
    </w:tcPr>
  </w:style>
  <w:style w:type="paragraph" w:styleId="Sumrio3">
    <w:name w:val="toc 3"/>
    <w:basedOn w:val="Normal"/>
    <w:next w:val="Normal"/>
    <w:autoRedefine/>
    <w:uiPriority w:val="39"/>
    <w:unhideWhenUsed/>
    <w:rsid w:val="006417C8"/>
    <w:pPr>
      <w:spacing w:after="100" w:line="259" w:lineRule="auto"/>
      <w:ind w:left="440"/>
    </w:pPr>
    <w:rPr>
      <w:rFonts w:asciiTheme="minorHAnsi" w:eastAsiaTheme="minorEastAsia" w:hAnsiTheme="minorHAnsi" w:cs="Times New Roman"/>
      <w:color w:val="auto"/>
      <w:kern w:val="0"/>
      <w:lang w:eastAsia="pt-BR"/>
      <w14:ligatures w14:val="none"/>
    </w:rPr>
  </w:style>
  <w:style w:type="character" w:styleId="MenoPendente">
    <w:name w:val="Unresolved Mention"/>
    <w:basedOn w:val="Fontepargpadro"/>
    <w:uiPriority w:val="99"/>
    <w:semiHidden/>
    <w:unhideWhenUsed/>
    <w:rsid w:val="002B0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3B12-E684-49E9-AC5D-77D59AE81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3805</TotalTime>
  <Pages>23</Pages>
  <Words>5108</Words>
  <Characters>27589</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Silvio Cedrim</dc:creator>
  <cp:keywords/>
  <dc:description/>
  <cp:lastModifiedBy>Silvio Cedrim</cp:lastModifiedBy>
  <cp:revision>158</cp:revision>
  <cp:lastPrinted>2026-03-26T14:42:00Z</cp:lastPrinted>
  <dcterms:created xsi:type="dcterms:W3CDTF">2026-03-25T18:34:00Z</dcterms:created>
  <dcterms:modified xsi:type="dcterms:W3CDTF">2026-04-01T17:17:00Z</dcterms:modified>
</cp:coreProperties>
</file>