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EF9EB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07F67AC0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Nama Pekerjaan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Operasional dan Pemeliharaan Hold Baggage Screening (HBS) </w:t>
      </w:r>
    </w:p>
    <w:p w14:paraId="15CFCB14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Lokasi</w:t>
      </w:r>
      <w:r>
        <w:rPr>
          <w:sz w:val="20"/>
          <w:szCs w:val="20"/>
        </w:rPr>
        <w:tab/>
      </w:r>
      <w:r>
        <w:rPr>
          <w:sz w:val="20"/>
          <w:szCs w:val="20"/>
        </w:rPr>
        <w:t>: Bandara Internasional Soekarno-Hatta Terminal 3</w:t>
      </w:r>
    </w:p>
    <w:p w14:paraId="5FAE8200">
      <w:pPr>
        <w:tabs>
          <w:tab w:val="left" w:pos="2700"/>
        </w:tabs>
        <w:spacing w:after="0" w:line="240" w:lineRule="auto"/>
        <w:ind w:firstLine="500" w:firstLineChars="25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Pemilik Pekerjaan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</w:t>
      </w:r>
      <w:r>
        <w:rPr>
          <w:sz w:val="20"/>
          <w:szCs w:val="20"/>
          <w:lang w:val="en-US"/>
        </w:rPr>
        <w:t>PT. ANGKASA PURA INDONESIA ( PERSERO )</w:t>
      </w:r>
    </w:p>
    <w:p w14:paraId="44BE1BA2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Penyedia Barang/Jasa</w:t>
      </w:r>
      <w:r>
        <w:rPr>
          <w:sz w:val="20"/>
          <w:szCs w:val="20"/>
        </w:rPr>
        <w:tab/>
      </w:r>
      <w:r>
        <w:rPr>
          <w:sz w:val="20"/>
          <w:szCs w:val="20"/>
        </w:rPr>
        <w:t>: PT. DASSINDO INTERNUSA SEMESTA</w:t>
      </w:r>
    </w:p>
    <w:p w14:paraId="4C36E354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Tanggal </w:t>
      </w:r>
      <w:r>
        <w:rPr>
          <w:sz w:val="20"/>
          <w:szCs w:val="20"/>
        </w:rPr>
        <w:tab/>
      </w:r>
      <w:r>
        <w:rPr>
          <w:sz w:val="20"/>
          <w:szCs w:val="20"/>
        </w:rPr>
        <w:t>: {{date}}</w:t>
      </w:r>
    </w:p>
    <w:p w14:paraId="70BBE04F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Personil yang bertugas</w:t>
      </w:r>
      <w:r>
        <w:rPr>
          <w:sz w:val="20"/>
          <w:szCs w:val="20"/>
        </w:rPr>
        <w:tab/>
      </w:r>
      <w:r>
        <w:rPr>
          <w:sz w:val="20"/>
          <w:szCs w:val="20"/>
        </w:rPr>
        <w:t>: {{personil}}</w:t>
      </w:r>
    </w:p>
    <w:p w14:paraId="72992BE2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79358099">
      <w:pPr>
        <w:ind w:firstLine="500" w:firstLineChars="25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Berikut Pekerjaan O&amp;M HBS:</w:t>
      </w:r>
    </w:p>
    <w:tbl>
      <w:tblPr>
        <w:tblStyle w:val="35"/>
        <w:tblpPr w:leftFromText="180" w:rightFromText="180" w:vertAnchor="text" w:horzAnchor="page" w:tblpX="1680" w:tblpY="21"/>
        <w:tblOverlap w:val="never"/>
        <w:tblW w:w="0" w:type="auto"/>
        <w:tblInd w:w="0" w:type="dxa"/>
        <w:tblBorders>
          <w:top w:val="dashSmallGap" w:color="auto" w:sz="4" w:space="0"/>
          <w:left w:val="none" w:color="auto" w:sz="0" w:space="0"/>
          <w:bottom w:val="dashSmallGap" w:color="auto" w:sz="4" w:space="0"/>
          <w:right w:val="none" w:color="auto" w:sz="0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9"/>
      </w:tblGrid>
      <w:tr w14:paraId="5061BBDB">
        <w:tblPrEx>
          <w:tblBorders>
            <w:top w:val="dashSmallGap" w:color="auto" w:sz="4" w:space="0"/>
            <w:left w:val="none" w:color="auto" w:sz="0" w:space="0"/>
            <w:bottom w:val="dashSmallGap" w:color="auto" w:sz="4" w:space="0"/>
            <w:right w:val="none" w:color="auto" w:sz="0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9" w:type="dxa"/>
          </w:tcPr>
          <w:p w14:paraId="1493656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Daily PM Inspection </w:t>
            </w:r>
          </w:p>
          <w:p w14:paraId="75A5983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Hold Baggage Screening MVXR5000 </w:t>
            </w:r>
          </w:p>
          <w:p w14:paraId="6CCEB0C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Time: 16:00 - 16:30</w:t>
            </w: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110A4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0A57C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97997">
            <w:pPr>
              <w:jc w:val="center"/>
            </w:pPr>
            <w:r>
              <w:t>[IMG]</w:t>
            </w:r>
          </w:p>
        </w:tc>
      </w:tr>
      <w:tr w14:paraId="39707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04D9A">
            <w:pPr>
              <w:spacing w:before="60" w:after="120"/>
              <w:jc w:val="center"/>
            </w:pPr>
            <w:r>
              <w:t>[CAPTION] Check that all cable and connections are secure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1DE894">
            <w:pPr>
              <w:spacing w:before="60" w:after="120"/>
              <w:jc w:val="center"/>
            </w:pPr>
            <w:r>
              <w:t>[CAPTION] Power Up the MVXR5000</w:t>
            </w:r>
          </w:p>
        </w:tc>
      </w:tr>
      <w:tr w14:paraId="00D99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21338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80A23">
            <w:pPr>
              <w:jc w:val="center"/>
            </w:pPr>
            <w:r>
              <w:t>[IMG]</w:t>
            </w:r>
          </w:p>
        </w:tc>
      </w:tr>
      <w:tr w14:paraId="78F4C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24C7CE">
            <w:pPr>
              <w:jc w:val="center"/>
            </w:pPr>
            <w:r>
              <w:t>[CAPTION]  Check the array controller window indicates "System Ready"</w:t>
            </w:r>
          </w:p>
          <w:p w14:paraId="37531F3F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A4D76">
            <w:pPr>
              <w:jc w:val="center"/>
            </w:pPr>
            <w:r>
              <w:t>[CAPTION]  Check the AC window shows all “Enc Diff” values at 7</w:t>
            </w:r>
          </w:p>
          <w:p w14:paraId="0AE29453">
            <w:pPr>
              <w:spacing w:before="60" w:after="120"/>
              <w:jc w:val="center"/>
            </w:pPr>
          </w:p>
          <w:p w14:paraId="3160EA54">
            <w:pPr>
              <w:spacing w:before="60" w:after="120"/>
              <w:jc w:val="center"/>
            </w:pPr>
          </w:p>
          <w:p w14:paraId="6E0A5880">
            <w:pPr>
              <w:spacing w:before="60" w:after="120"/>
              <w:jc w:val="center"/>
            </w:pPr>
          </w:p>
          <w:p w14:paraId="1DF22B5A">
            <w:pPr>
              <w:spacing w:before="60" w:after="120"/>
              <w:jc w:val="center"/>
            </w:pPr>
          </w:p>
          <w:p w14:paraId="6E75D11E">
            <w:pPr>
              <w:spacing w:before="60" w:after="120"/>
              <w:jc w:val="center"/>
            </w:pPr>
          </w:p>
          <w:p w14:paraId="38E4594B">
            <w:pPr>
              <w:spacing w:before="60" w:after="120"/>
              <w:jc w:val="center"/>
            </w:pPr>
          </w:p>
          <w:p w14:paraId="2B427394">
            <w:pPr>
              <w:spacing w:before="60" w:after="120"/>
              <w:jc w:val="center"/>
            </w:pPr>
          </w:p>
          <w:p w14:paraId="2F58CCBC">
            <w:pPr>
              <w:spacing w:before="60" w:after="120"/>
              <w:jc w:val="center"/>
            </w:pPr>
          </w:p>
          <w:p w14:paraId="7CB30536">
            <w:pPr>
              <w:spacing w:before="60" w:after="120"/>
              <w:jc w:val="center"/>
            </w:pPr>
          </w:p>
          <w:p w14:paraId="7ADBDC4E">
            <w:pPr>
              <w:spacing w:before="60" w:after="120"/>
              <w:jc w:val="center"/>
            </w:pPr>
          </w:p>
          <w:p w14:paraId="5F9F878F">
            <w:pPr>
              <w:spacing w:before="60" w:after="120"/>
              <w:jc w:val="center"/>
            </w:pPr>
          </w:p>
          <w:p w14:paraId="06205018">
            <w:pPr>
              <w:spacing w:before="60" w:after="120"/>
              <w:jc w:val="center"/>
            </w:pPr>
          </w:p>
          <w:p w14:paraId="20AD65B6">
            <w:pPr>
              <w:spacing w:before="60" w:after="120"/>
              <w:jc w:val="center"/>
            </w:pPr>
          </w:p>
          <w:p w14:paraId="3723CB6A">
            <w:pPr>
              <w:spacing w:before="60" w:after="120"/>
              <w:jc w:val="center"/>
            </w:pPr>
          </w:p>
          <w:p w14:paraId="733F623E">
            <w:pPr>
              <w:spacing w:before="60" w:after="120"/>
              <w:jc w:val="center"/>
            </w:pPr>
          </w:p>
          <w:p w14:paraId="61A8E254">
            <w:pPr>
              <w:spacing w:before="60" w:after="120"/>
              <w:jc w:val="center"/>
            </w:pPr>
          </w:p>
          <w:p w14:paraId="26FF8975">
            <w:pPr>
              <w:spacing w:before="60" w:after="120"/>
              <w:jc w:val="center"/>
            </w:pPr>
          </w:p>
          <w:p w14:paraId="34491849">
            <w:pPr>
              <w:spacing w:before="60" w:after="120"/>
              <w:jc w:val="center"/>
            </w:pPr>
          </w:p>
          <w:p w14:paraId="733566A2">
            <w:pPr>
              <w:spacing w:before="60" w:after="120"/>
              <w:jc w:val="center"/>
            </w:pPr>
          </w:p>
          <w:p w14:paraId="62AF44F1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6198BC5F"/>
    <w:p w14:paraId="3B7F796E"/>
    <w:p w14:paraId="24624089"/>
    <w:p w14:paraId="68529DDC"/>
    <w:tbl>
      <w:tblPr>
        <w:tblStyle w:val="12"/>
        <w:tblpPr w:leftFromText="180" w:rightFromText="180" w:vertAnchor="text" w:horzAnchor="page" w:tblpX="1666" w:tblpY="24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4CB89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EF5CF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8EDD3">
            <w:pPr>
              <w:jc w:val="center"/>
            </w:pPr>
            <w:r>
              <w:t>[IMG]</w:t>
            </w:r>
          </w:p>
        </w:tc>
      </w:tr>
      <w:tr w14:paraId="3B320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0E707">
            <w:pPr>
              <w:jc w:val="center"/>
            </w:pPr>
            <w:r>
              <w:t>[CAPTION]  Calibrate the system/Clear systems Fault/Restart RunAC software</w:t>
            </w:r>
          </w:p>
          <w:p w14:paraId="60E5F29B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9111A">
            <w:pPr>
              <w:spacing w:before="60" w:after="120"/>
              <w:jc w:val="center"/>
            </w:pPr>
            <w:r>
              <w:t xml:space="preserve">[CAPTION] </w:t>
            </w:r>
            <w:r>
              <w:rPr>
                <w:sz w:val="20"/>
                <w:szCs w:val="20"/>
              </w:rPr>
              <w:t xml:space="preserve"> Check the belt speed using Motion Planner software</w:t>
            </w:r>
          </w:p>
        </w:tc>
      </w:tr>
    </w:tbl>
    <w:p w14:paraId="0986CD20"/>
    <w:p w14:paraId="13780584"/>
    <w:p w14:paraId="00D5233D"/>
    <w:p w14:paraId="4DEEC33E"/>
    <w:p w14:paraId="3023D264"/>
    <w:p w14:paraId="7DC29578"/>
    <w:p w14:paraId="1D8DE5D8"/>
    <w:p w14:paraId="7F0B5300"/>
    <w:p w14:paraId="6765D749"/>
    <w:p w14:paraId="46821D05"/>
    <w:p w14:paraId="01B7A035"/>
    <w:p w14:paraId="4D8EFD1F"/>
    <w:p w14:paraId="45899A21"/>
    <w:p w14:paraId="2C083991"/>
    <w:p w14:paraId="3F6C7597"/>
    <w:p w14:paraId="62A1A500"/>
    <w:p w14:paraId="3D80E0F9"/>
    <w:p w14:paraId="7ADBBCC8"/>
    <w:p w14:paraId="4FBB745B"/>
    <w:p w14:paraId="060FED15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2C06ED50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Nama Pekerjaan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Operasional dan Pemeliharaan Hold Baggage Screening (HBS) </w:t>
      </w:r>
    </w:p>
    <w:p w14:paraId="20CACFC2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Lokasi</w:t>
      </w:r>
      <w:r>
        <w:rPr>
          <w:sz w:val="20"/>
          <w:szCs w:val="20"/>
        </w:rPr>
        <w:tab/>
      </w:r>
      <w:r>
        <w:rPr>
          <w:sz w:val="20"/>
          <w:szCs w:val="20"/>
        </w:rPr>
        <w:t>: Bandara Internasional Soekarno-Hatta Terminal 3</w:t>
      </w:r>
    </w:p>
    <w:p w14:paraId="1F911A13">
      <w:pPr>
        <w:tabs>
          <w:tab w:val="left" w:pos="2700"/>
        </w:tabs>
        <w:spacing w:after="0" w:line="240" w:lineRule="auto"/>
        <w:ind w:firstLine="500" w:firstLineChars="25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Pemilik Pekerjaan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</w:t>
      </w:r>
      <w:r>
        <w:rPr>
          <w:sz w:val="20"/>
          <w:szCs w:val="20"/>
          <w:lang w:val="en-US"/>
        </w:rPr>
        <w:t>PT. ANGKASA PURA INDONESIA ( PERSERO )</w:t>
      </w:r>
    </w:p>
    <w:p w14:paraId="1CA20127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Penyedia Barang/Jasa</w:t>
      </w:r>
      <w:r>
        <w:rPr>
          <w:sz w:val="20"/>
          <w:szCs w:val="20"/>
        </w:rPr>
        <w:tab/>
      </w:r>
      <w:r>
        <w:rPr>
          <w:sz w:val="20"/>
          <w:szCs w:val="20"/>
        </w:rPr>
        <w:t>: PT. DASSINDO INTERNUSA SEMESTA</w:t>
      </w:r>
    </w:p>
    <w:p w14:paraId="0E12FC21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Tanggal </w:t>
      </w:r>
      <w:r>
        <w:rPr>
          <w:sz w:val="20"/>
          <w:szCs w:val="20"/>
        </w:rPr>
        <w:tab/>
      </w:r>
      <w:r>
        <w:rPr>
          <w:sz w:val="20"/>
          <w:szCs w:val="20"/>
        </w:rPr>
        <w:t>: {{date}}</w:t>
      </w:r>
    </w:p>
    <w:p w14:paraId="095F31FE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Personil yang bertugas</w:t>
      </w:r>
      <w:r>
        <w:rPr>
          <w:sz w:val="20"/>
          <w:szCs w:val="20"/>
        </w:rPr>
        <w:tab/>
      </w:r>
      <w:r>
        <w:rPr>
          <w:sz w:val="20"/>
          <w:szCs w:val="20"/>
        </w:rPr>
        <w:t>: {{personil}}</w:t>
      </w:r>
    </w:p>
    <w:p w14:paraId="240D9300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37CD238B">
      <w:pPr>
        <w:ind w:firstLine="500" w:firstLineChars="25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Berikut Pekerjaan O&amp;M HBS:</w:t>
      </w:r>
    </w:p>
    <w:tbl>
      <w:tblPr>
        <w:tblStyle w:val="35"/>
        <w:tblpPr w:leftFromText="180" w:rightFromText="180" w:vertAnchor="text" w:horzAnchor="page" w:tblpX="1680" w:tblpY="21"/>
        <w:tblOverlap w:val="never"/>
        <w:tblW w:w="0" w:type="auto"/>
        <w:tblInd w:w="0" w:type="dxa"/>
        <w:tblBorders>
          <w:top w:val="dashSmallGap" w:color="auto" w:sz="4" w:space="0"/>
          <w:left w:val="none" w:color="auto" w:sz="0" w:space="0"/>
          <w:bottom w:val="dashSmallGap" w:color="auto" w:sz="4" w:space="0"/>
          <w:right w:val="none" w:color="auto" w:sz="0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9"/>
      </w:tblGrid>
      <w:tr w14:paraId="52B3CDF2">
        <w:tblPrEx>
          <w:tblBorders>
            <w:top w:val="dashSmallGap" w:color="auto" w:sz="4" w:space="0"/>
            <w:left w:val="none" w:color="auto" w:sz="0" w:space="0"/>
            <w:bottom w:val="dashSmallGap" w:color="auto" w:sz="4" w:space="0"/>
            <w:right w:val="none" w:color="auto" w:sz="0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9" w:type="dxa"/>
          </w:tcPr>
          <w:p w14:paraId="53D95C5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Daily PM Inspection </w:t>
            </w:r>
          </w:p>
          <w:p w14:paraId="54B8756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Hold Baggage Screening RTT110 </w:t>
            </w:r>
          </w:p>
          <w:p w14:paraId="437DF88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Time: 16:30 - 16:45</w:t>
            </w: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7A57B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0AFA1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E90D9">
            <w:pPr>
              <w:jc w:val="center"/>
            </w:pPr>
            <w:r>
              <w:t>[IMG]</w:t>
            </w:r>
          </w:p>
        </w:tc>
      </w:tr>
      <w:tr w14:paraId="659A0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1F8B1">
            <w:pPr>
              <w:spacing w:before="60" w:after="120"/>
              <w:jc w:val="center"/>
            </w:pPr>
            <w:r>
              <w:t>[CAPTION]  Cable and connections: Visual Check of condition and security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1E956">
            <w:pPr>
              <w:jc w:val="center"/>
            </w:pPr>
            <w:r>
              <w:t>[CAPTION]  Warning Labels: Verify in place legible</w:t>
            </w:r>
          </w:p>
          <w:p w14:paraId="509E57C5">
            <w:pPr>
              <w:spacing w:before="60" w:after="120"/>
              <w:jc w:val="center"/>
            </w:pPr>
          </w:p>
        </w:tc>
      </w:tr>
      <w:tr w14:paraId="7B1F7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CC45F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65CB5">
            <w:pPr>
              <w:jc w:val="center"/>
            </w:pPr>
            <w:r>
              <w:t>[IMG]</w:t>
            </w:r>
          </w:p>
        </w:tc>
      </w:tr>
      <w:tr w14:paraId="63D64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C0C084">
            <w:pPr>
              <w:jc w:val="center"/>
            </w:pPr>
            <w:r>
              <w:t>[CAPTION]  Safety Lamps: Check condition and operation</w:t>
            </w:r>
          </w:p>
          <w:p w14:paraId="0032B6C1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E2158">
            <w:pPr>
              <w:jc w:val="center"/>
            </w:pPr>
            <w:r>
              <w:t>[CAPTION]  Conveyor Belt: Check Condition &amp; Operation</w:t>
            </w:r>
          </w:p>
          <w:p w14:paraId="3499C130">
            <w:pPr>
              <w:spacing w:before="60" w:after="120"/>
              <w:jc w:val="center"/>
            </w:pPr>
          </w:p>
          <w:p w14:paraId="09951553">
            <w:pPr>
              <w:spacing w:before="60" w:after="120"/>
              <w:jc w:val="center"/>
            </w:pPr>
          </w:p>
          <w:p w14:paraId="375FCC92">
            <w:pPr>
              <w:spacing w:before="60" w:after="120"/>
              <w:jc w:val="center"/>
            </w:pPr>
          </w:p>
          <w:p w14:paraId="7137D873">
            <w:pPr>
              <w:spacing w:before="60" w:after="120"/>
              <w:jc w:val="center"/>
            </w:pPr>
          </w:p>
          <w:p w14:paraId="0677A4B3">
            <w:pPr>
              <w:spacing w:before="60" w:after="120"/>
              <w:jc w:val="center"/>
            </w:pPr>
          </w:p>
          <w:p w14:paraId="36F61050">
            <w:pPr>
              <w:spacing w:before="60" w:after="120"/>
              <w:jc w:val="center"/>
            </w:pPr>
          </w:p>
          <w:p w14:paraId="18DCAA20">
            <w:pPr>
              <w:spacing w:before="60" w:after="120"/>
              <w:jc w:val="center"/>
            </w:pPr>
          </w:p>
          <w:p w14:paraId="64775807">
            <w:pPr>
              <w:spacing w:before="60" w:after="120"/>
              <w:jc w:val="center"/>
            </w:pPr>
          </w:p>
          <w:p w14:paraId="5178EC8B">
            <w:pPr>
              <w:spacing w:before="60" w:after="120"/>
              <w:jc w:val="center"/>
            </w:pPr>
          </w:p>
          <w:p w14:paraId="27176ED5">
            <w:pPr>
              <w:spacing w:before="60" w:after="120"/>
              <w:jc w:val="center"/>
            </w:pPr>
          </w:p>
          <w:p w14:paraId="4903AF27">
            <w:pPr>
              <w:spacing w:before="60" w:after="120"/>
              <w:jc w:val="center"/>
            </w:pPr>
          </w:p>
          <w:p w14:paraId="2D6359D7">
            <w:pPr>
              <w:spacing w:before="60" w:after="120"/>
              <w:jc w:val="center"/>
            </w:pPr>
          </w:p>
          <w:p w14:paraId="577A4B72">
            <w:pPr>
              <w:spacing w:before="60" w:after="120"/>
              <w:jc w:val="center"/>
            </w:pPr>
          </w:p>
          <w:p w14:paraId="09AD330D">
            <w:pPr>
              <w:spacing w:before="60" w:after="120"/>
              <w:jc w:val="center"/>
            </w:pPr>
          </w:p>
          <w:p w14:paraId="548C3D02">
            <w:pPr>
              <w:spacing w:before="60" w:after="120"/>
              <w:jc w:val="center"/>
            </w:pPr>
          </w:p>
          <w:p w14:paraId="230D53EA">
            <w:pPr>
              <w:spacing w:before="60" w:after="120"/>
              <w:jc w:val="center"/>
            </w:pPr>
          </w:p>
          <w:p w14:paraId="5158F7D9">
            <w:pPr>
              <w:spacing w:before="60" w:after="120"/>
              <w:jc w:val="center"/>
            </w:pPr>
          </w:p>
          <w:p w14:paraId="5D291061">
            <w:pPr>
              <w:spacing w:before="60" w:after="120"/>
              <w:jc w:val="center"/>
            </w:pPr>
          </w:p>
          <w:p w14:paraId="0B663D32">
            <w:pPr>
              <w:spacing w:before="60" w:after="120"/>
              <w:jc w:val="center"/>
            </w:pPr>
          </w:p>
          <w:p w14:paraId="6C46667A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2DCE265E"/>
    <w:p w14:paraId="58A2A0D7"/>
    <w:p w14:paraId="720136E3"/>
    <w:p w14:paraId="33A39A0D"/>
    <w:tbl>
      <w:tblPr>
        <w:tblStyle w:val="12"/>
        <w:tblpPr w:leftFromText="180" w:rightFromText="180" w:vertAnchor="text" w:horzAnchor="page" w:tblpX="1666" w:tblpY="24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4B1DF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9BAAB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AF2B5">
            <w:pPr>
              <w:jc w:val="center"/>
            </w:pPr>
            <w:r>
              <w:t>[IMG]</w:t>
            </w:r>
          </w:p>
        </w:tc>
      </w:tr>
      <w:tr w14:paraId="277D8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2DE6CC">
            <w:pPr>
              <w:jc w:val="center"/>
            </w:pPr>
            <w:r>
              <w:t>[CAPTION]  Check Entry &amp; Exit Section Lead Curtains</w:t>
            </w:r>
          </w:p>
          <w:p w14:paraId="57FE29DE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49030">
            <w:pPr>
              <w:jc w:val="center"/>
            </w:pPr>
            <w:r>
              <w:t>[CAPTION]  Transformer Cooling Fans: Check Operation and airflow</w:t>
            </w:r>
          </w:p>
          <w:p w14:paraId="4C991312">
            <w:pPr>
              <w:spacing w:before="60" w:after="120"/>
              <w:jc w:val="center"/>
            </w:pP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6DCE8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D70C3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BC200">
            <w:pPr>
              <w:jc w:val="center"/>
            </w:pPr>
            <w:r>
              <w:t>[IMG]</w:t>
            </w:r>
          </w:p>
        </w:tc>
      </w:tr>
      <w:tr w14:paraId="6313F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0D848D">
            <w:pPr>
              <w:jc w:val="center"/>
            </w:pPr>
            <w:r>
              <w:t>[CAPTION]  HMI Fault History: Check, acknowledge and record Faults</w:t>
            </w:r>
          </w:p>
          <w:p w14:paraId="2613248D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5499E">
            <w:pPr>
              <w:jc w:val="center"/>
            </w:pPr>
            <w:r>
              <w:t>[CAPTION]  Perform OTK Daily Test</w:t>
            </w:r>
          </w:p>
          <w:p w14:paraId="476E071F">
            <w:pPr>
              <w:spacing w:before="60" w:after="120"/>
              <w:jc w:val="center"/>
            </w:pPr>
          </w:p>
        </w:tc>
      </w:tr>
      <w:tr w14:paraId="64A4D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08" w:type="dxa"/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55807">
            <w:pPr>
              <w:jc w:val="center"/>
            </w:pPr>
            <w:r>
              <w:t>[IMG]</w:t>
            </w:r>
          </w:p>
        </w:tc>
      </w:tr>
      <w:tr w14:paraId="68FD1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08" w:type="dxa"/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2D37A">
            <w:pPr>
              <w:jc w:val="center"/>
            </w:pPr>
            <w:r>
              <w:t>[CAPTION]  OTK Test Result: PASS</w:t>
            </w:r>
          </w:p>
          <w:p w14:paraId="23D7F2BD">
            <w:pPr>
              <w:spacing w:before="60" w:after="120"/>
              <w:jc w:val="center"/>
            </w:pPr>
          </w:p>
        </w:tc>
      </w:tr>
    </w:tbl>
    <w:p w14:paraId="274B9017"/>
    <w:p w14:paraId="6C9F8D63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3FFFF9E3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Nama Pekerjaan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Operasional dan Pemeliharaan Hold Baggage Screening (HBS) </w:t>
      </w:r>
    </w:p>
    <w:p w14:paraId="5A225B18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Lokasi</w:t>
      </w:r>
      <w:r>
        <w:rPr>
          <w:sz w:val="20"/>
          <w:szCs w:val="20"/>
        </w:rPr>
        <w:tab/>
      </w:r>
      <w:r>
        <w:rPr>
          <w:sz w:val="20"/>
          <w:szCs w:val="20"/>
        </w:rPr>
        <w:t>: Bandara Internasional Soekarno-Hatta Terminal 3</w:t>
      </w:r>
    </w:p>
    <w:p w14:paraId="730D9B8E">
      <w:pPr>
        <w:tabs>
          <w:tab w:val="left" w:pos="2700"/>
        </w:tabs>
        <w:spacing w:after="0" w:line="240" w:lineRule="auto"/>
        <w:ind w:firstLine="500" w:firstLineChars="25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Pemilik Pekerjaan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</w:t>
      </w:r>
      <w:bookmarkStart w:id="0" w:name="_GoBack"/>
      <w:bookmarkEnd w:id="0"/>
      <w:r>
        <w:rPr>
          <w:sz w:val="20"/>
          <w:szCs w:val="20"/>
          <w:lang w:val="en-US"/>
        </w:rPr>
        <w:t>PT. ANGKASA PURA INDONESIA ( PERSERO )</w:t>
      </w:r>
    </w:p>
    <w:p w14:paraId="6C158FBE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Penyedia Barang/Jasa</w:t>
      </w:r>
      <w:r>
        <w:rPr>
          <w:sz w:val="20"/>
          <w:szCs w:val="20"/>
        </w:rPr>
        <w:tab/>
      </w:r>
      <w:r>
        <w:rPr>
          <w:sz w:val="20"/>
          <w:szCs w:val="20"/>
        </w:rPr>
        <w:t>: PT. DASSINDO INTERNUSA SEMESTA</w:t>
      </w:r>
    </w:p>
    <w:p w14:paraId="1238614A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Tanggal </w:t>
      </w:r>
      <w:r>
        <w:rPr>
          <w:sz w:val="20"/>
          <w:szCs w:val="20"/>
        </w:rPr>
        <w:tab/>
      </w:r>
      <w:r>
        <w:rPr>
          <w:sz w:val="20"/>
          <w:szCs w:val="20"/>
        </w:rPr>
        <w:t>: {{date}}</w:t>
      </w:r>
    </w:p>
    <w:p w14:paraId="17F911B4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Personil yang bertugas</w:t>
      </w:r>
      <w:r>
        <w:rPr>
          <w:sz w:val="20"/>
          <w:szCs w:val="20"/>
        </w:rPr>
        <w:tab/>
      </w:r>
      <w:r>
        <w:rPr>
          <w:sz w:val="20"/>
          <w:szCs w:val="20"/>
        </w:rPr>
        <w:t>: {{personil}}</w:t>
      </w:r>
    </w:p>
    <w:p w14:paraId="4928D43F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3E635505">
      <w:pPr>
        <w:ind w:firstLine="500" w:firstLineChars="25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Berikut Pekerjaan O&amp;M HBS:</w:t>
      </w:r>
    </w:p>
    <w:tbl>
      <w:tblPr>
        <w:tblStyle w:val="35"/>
        <w:tblpPr w:leftFromText="180" w:rightFromText="180" w:vertAnchor="text" w:horzAnchor="page" w:tblpX="1680" w:tblpY="21"/>
        <w:tblOverlap w:val="never"/>
        <w:tblW w:w="0" w:type="auto"/>
        <w:tblInd w:w="0" w:type="dxa"/>
        <w:tblBorders>
          <w:top w:val="dashSmallGap" w:color="auto" w:sz="4" w:space="0"/>
          <w:left w:val="none" w:color="auto" w:sz="0" w:space="0"/>
          <w:bottom w:val="dashSmallGap" w:color="auto" w:sz="4" w:space="0"/>
          <w:right w:val="none" w:color="auto" w:sz="0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9"/>
      </w:tblGrid>
      <w:tr w14:paraId="551B158B">
        <w:tblPrEx>
          <w:tblBorders>
            <w:top w:val="dashSmallGap" w:color="auto" w:sz="4" w:space="0"/>
            <w:left w:val="none" w:color="auto" w:sz="0" w:space="0"/>
            <w:bottom w:val="dashSmallGap" w:color="auto" w:sz="4" w:space="0"/>
            <w:right w:val="none" w:color="auto" w:sz="0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9" w:type="dxa"/>
          </w:tcPr>
          <w:p w14:paraId="03C17C6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Monthly PM Inspection </w:t>
            </w:r>
          </w:p>
          <w:p w14:paraId="30CD6DB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{{serial_number}}</w:t>
            </w:r>
          </w:p>
          <w:p w14:paraId="53F7664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Time: 16:45 - 17:15</w:t>
            </w: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6585C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66358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DE562">
            <w:pPr>
              <w:jc w:val="center"/>
            </w:pPr>
            <w:r>
              <w:t>[IMG]</w:t>
            </w:r>
          </w:p>
        </w:tc>
      </w:tr>
      <w:tr w14:paraId="48625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F0D935">
            <w:pPr>
              <w:jc w:val="center"/>
            </w:pPr>
            <w:r>
              <w:t>[CAPTION]  Check that all power cables &amp; connections are secure</w:t>
            </w:r>
          </w:p>
          <w:p w14:paraId="58119E6B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B79D1F">
            <w:pPr>
              <w:jc w:val="center"/>
              <w:rPr>
                <w:lang w:val="en-SG"/>
              </w:rPr>
            </w:pPr>
            <w:r>
              <w:t xml:space="preserve">[CAPTION] </w:t>
            </w:r>
            <w:r>
              <w:rPr>
                <w:lang w:val="en-SG"/>
              </w:rPr>
              <w:t xml:space="preserve"> Check the infeed and exit shroud curtain, clean or replace as needed</w:t>
            </w:r>
          </w:p>
          <w:p w14:paraId="36F74D6E">
            <w:pPr>
              <w:spacing w:before="60" w:after="120"/>
              <w:jc w:val="center"/>
            </w:pPr>
          </w:p>
        </w:tc>
      </w:tr>
      <w:tr w14:paraId="21CCE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910E1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993ED">
            <w:pPr>
              <w:jc w:val="center"/>
            </w:pPr>
            <w:r>
              <w:t>[IMG]</w:t>
            </w:r>
          </w:p>
        </w:tc>
      </w:tr>
      <w:tr w14:paraId="3C6DC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914479">
            <w:pPr>
              <w:jc w:val="center"/>
            </w:pPr>
            <w:r>
              <w:t>[CAPTION]  Clean the control console monitor, keyboard and mouse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2CCBBE">
            <w:pPr>
              <w:jc w:val="center"/>
              <w:rPr>
                <w:lang w:val="en-SG"/>
              </w:rPr>
            </w:pPr>
            <w:r>
              <w:t xml:space="preserve">[CAPTION] </w:t>
            </w:r>
            <w:r>
              <w:rPr>
                <w:lang w:val="en-SG"/>
              </w:rPr>
              <w:t xml:space="preserve"> Verify that warning label are in place and legible, handle accordingly</w:t>
            </w:r>
          </w:p>
          <w:p w14:paraId="7BFCB5A3">
            <w:pPr>
              <w:spacing w:before="60" w:after="120"/>
              <w:jc w:val="center"/>
            </w:pPr>
          </w:p>
          <w:p w14:paraId="28D12CB2">
            <w:pPr>
              <w:spacing w:before="60" w:after="120"/>
              <w:jc w:val="center"/>
            </w:pPr>
          </w:p>
          <w:p w14:paraId="7BAC7384">
            <w:pPr>
              <w:spacing w:before="60" w:after="120"/>
              <w:jc w:val="center"/>
            </w:pPr>
          </w:p>
          <w:p w14:paraId="21D87A67">
            <w:pPr>
              <w:spacing w:before="60" w:after="120"/>
              <w:jc w:val="center"/>
            </w:pPr>
          </w:p>
          <w:p w14:paraId="08DC872E">
            <w:pPr>
              <w:spacing w:before="60" w:after="120"/>
              <w:jc w:val="center"/>
            </w:pPr>
          </w:p>
          <w:p w14:paraId="0F3AA750">
            <w:pPr>
              <w:spacing w:before="60" w:after="120"/>
              <w:jc w:val="center"/>
            </w:pPr>
          </w:p>
          <w:p w14:paraId="583152FF">
            <w:pPr>
              <w:spacing w:before="60" w:after="120"/>
              <w:jc w:val="center"/>
            </w:pPr>
          </w:p>
          <w:p w14:paraId="7749DD8B">
            <w:pPr>
              <w:spacing w:before="60" w:after="120"/>
              <w:jc w:val="center"/>
            </w:pPr>
          </w:p>
          <w:p w14:paraId="67C526B0">
            <w:pPr>
              <w:spacing w:before="60" w:after="120"/>
              <w:jc w:val="center"/>
            </w:pPr>
          </w:p>
          <w:p w14:paraId="116A1E42">
            <w:pPr>
              <w:spacing w:before="60" w:after="120"/>
              <w:jc w:val="center"/>
            </w:pPr>
          </w:p>
          <w:p w14:paraId="2F17882B">
            <w:pPr>
              <w:spacing w:before="60" w:after="120"/>
              <w:jc w:val="center"/>
            </w:pPr>
          </w:p>
          <w:p w14:paraId="34CFAA52">
            <w:pPr>
              <w:spacing w:before="60" w:after="120"/>
              <w:jc w:val="center"/>
            </w:pPr>
          </w:p>
          <w:p w14:paraId="1DC5D752">
            <w:pPr>
              <w:spacing w:before="60" w:after="120"/>
              <w:jc w:val="center"/>
            </w:pPr>
          </w:p>
          <w:p w14:paraId="49E21BDC">
            <w:pPr>
              <w:spacing w:before="60" w:after="120"/>
              <w:jc w:val="center"/>
            </w:pPr>
          </w:p>
          <w:p w14:paraId="0253B42C">
            <w:pPr>
              <w:spacing w:before="60" w:after="120"/>
              <w:jc w:val="center"/>
            </w:pPr>
          </w:p>
          <w:p w14:paraId="6033A904">
            <w:pPr>
              <w:spacing w:before="60" w:after="120"/>
              <w:jc w:val="center"/>
            </w:pPr>
          </w:p>
          <w:p w14:paraId="38E7DEAA">
            <w:pPr>
              <w:spacing w:before="60" w:after="120"/>
              <w:jc w:val="center"/>
            </w:pPr>
          </w:p>
          <w:p w14:paraId="3255F2EE">
            <w:pPr>
              <w:spacing w:before="60" w:after="120"/>
              <w:jc w:val="center"/>
            </w:pPr>
          </w:p>
          <w:p w14:paraId="26555FC4">
            <w:pPr>
              <w:spacing w:before="60" w:after="120"/>
              <w:jc w:val="center"/>
            </w:pPr>
          </w:p>
          <w:p w14:paraId="3447AABC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59A6C3C4"/>
    <w:p w14:paraId="6DB120F9"/>
    <w:p w14:paraId="3F4AEA71"/>
    <w:p w14:paraId="3810BFCD"/>
    <w:tbl>
      <w:tblPr>
        <w:tblStyle w:val="12"/>
        <w:tblpPr w:leftFromText="180" w:rightFromText="180" w:vertAnchor="text" w:horzAnchor="page" w:tblpX="1666" w:tblpY="24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0ED0F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AF1A3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4F612">
            <w:pPr>
              <w:jc w:val="center"/>
            </w:pPr>
            <w:r>
              <w:t>[IMG]</w:t>
            </w:r>
          </w:p>
        </w:tc>
      </w:tr>
      <w:tr w14:paraId="3E115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320C1A">
            <w:pPr>
              <w:jc w:val="center"/>
              <w:rPr>
                <w:lang w:val="en-SG"/>
              </w:rPr>
            </w:pPr>
            <w:r>
              <w:t>[CAPTION]  Power up the MVXR5000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06F5D1">
            <w:pPr>
              <w:spacing w:before="60" w:after="120"/>
              <w:jc w:val="center"/>
            </w:pPr>
            <w:r>
              <w:t>[CAPTION]  Check all access panels and safety interlock for damage and handle accordingly</w:t>
            </w: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7FDC6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EF835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4DE99">
            <w:pPr>
              <w:jc w:val="center"/>
            </w:pPr>
            <w:r>
              <w:t>[IMG]</w:t>
            </w:r>
          </w:p>
        </w:tc>
      </w:tr>
      <w:tr w14:paraId="0F00C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4FFB6B">
            <w:pPr>
              <w:jc w:val="center"/>
            </w:pPr>
            <w:r>
              <w:t>[CAPTION]  Check all ventilation fans are turning inside cabinet</w:t>
            </w:r>
          </w:p>
          <w:p w14:paraId="45BAC147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959EFB">
            <w:pPr>
              <w:spacing w:before="60" w:after="120"/>
              <w:jc w:val="center"/>
            </w:pPr>
            <w:r>
              <w:t xml:space="preserve">[CAPTION] </w:t>
            </w:r>
            <w:r>
              <w:rPr>
                <w:lang w:val="en-SG"/>
              </w:rPr>
              <w:t xml:space="preserve"> Listen for excessive noise from the conveyor motor and conveyor rollers</w:t>
            </w:r>
          </w:p>
        </w:tc>
      </w:tr>
      <w:tr w14:paraId="495F8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68DBB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7FC86">
            <w:pPr>
              <w:jc w:val="center"/>
            </w:pPr>
            <w:r>
              <w:t>[IMG]</w:t>
            </w:r>
          </w:p>
        </w:tc>
      </w:tr>
      <w:tr w14:paraId="361F7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23D8D">
            <w:pPr>
              <w:spacing w:before="60" w:after="120"/>
              <w:jc w:val="center"/>
            </w:pPr>
            <w:r>
              <w:t>[CAPTION] Check the conveyor belt and handle any failure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F04B07">
            <w:pPr>
              <w:jc w:val="center"/>
            </w:pPr>
            <w:r>
              <w:t>[CAPTION]  Check and clean all PCs</w:t>
            </w:r>
          </w:p>
          <w:p w14:paraId="1D7B0850">
            <w:pPr>
              <w:spacing w:before="60" w:after="120"/>
              <w:jc w:val="center"/>
            </w:pPr>
          </w:p>
          <w:p w14:paraId="13FAA475">
            <w:pPr>
              <w:spacing w:before="60" w:after="120"/>
              <w:jc w:val="center"/>
            </w:pPr>
          </w:p>
          <w:p w14:paraId="1183CEBF">
            <w:pPr>
              <w:spacing w:before="60" w:after="120"/>
              <w:jc w:val="center"/>
            </w:pPr>
          </w:p>
          <w:p w14:paraId="089F33FE">
            <w:pPr>
              <w:spacing w:before="60" w:after="120"/>
              <w:jc w:val="center"/>
            </w:pPr>
          </w:p>
          <w:p w14:paraId="5E9A54C0">
            <w:pPr>
              <w:spacing w:before="60" w:after="120"/>
              <w:jc w:val="center"/>
            </w:pPr>
          </w:p>
          <w:p w14:paraId="61B23828">
            <w:pPr>
              <w:spacing w:before="60" w:after="120"/>
              <w:jc w:val="center"/>
            </w:pPr>
          </w:p>
          <w:p w14:paraId="0D2135FE">
            <w:pPr>
              <w:spacing w:before="60" w:after="120"/>
              <w:jc w:val="center"/>
            </w:pPr>
          </w:p>
          <w:p w14:paraId="4E21147C">
            <w:pPr>
              <w:spacing w:before="60" w:after="120"/>
              <w:jc w:val="center"/>
            </w:pPr>
          </w:p>
          <w:p w14:paraId="661BB043">
            <w:pPr>
              <w:spacing w:before="60" w:after="120"/>
              <w:jc w:val="center"/>
            </w:pPr>
          </w:p>
          <w:p w14:paraId="4F45E4AA">
            <w:pPr>
              <w:spacing w:before="60" w:after="120"/>
              <w:jc w:val="center"/>
            </w:pPr>
          </w:p>
          <w:p w14:paraId="47621DEE">
            <w:pPr>
              <w:spacing w:before="60" w:after="120"/>
              <w:jc w:val="center"/>
            </w:pPr>
          </w:p>
          <w:p w14:paraId="1A231AF1">
            <w:pPr>
              <w:spacing w:before="60" w:after="120"/>
              <w:jc w:val="center"/>
            </w:pPr>
          </w:p>
          <w:p w14:paraId="4FCD3D1B">
            <w:pPr>
              <w:spacing w:before="60" w:after="120"/>
              <w:jc w:val="center"/>
            </w:pPr>
          </w:p>
          <w:p w14:paraId="0FAE1F6F">
            <w:pPr>
              <w:spacing w:before="60" w:after="120"/>
              <w:jc w:val="center"/>
            </w:pPr>
          </w:p>
          <w:p w14:paraId="25F8AB02">
            <w:pPr>
              <w:spacing w:before="60" w:after="120"/>
              <w:jc w:val="center"/>
            </w:pPr>
          </w:p>
          <w:p w14:paraId="4FC542B8">
            <w:pPr>
              <w:spacing w:before="60" w:after="120"/>
              <w:jc w:val="center"/>
            </w:pPr>
          </w:p>
          <w:p w14:paraId="5D9D6243">
            <w:pPr>
              <w:spacing w:before="60" w:after="120"/>
              <w:jc w:val="center"/>
            </w:pPr>
          </w:p>
          <w:p w14:paraId="79CF80E0">
            <w:pPr>
              <w:spacing w:before="60" w:after="120"/>
              <w:jc w:val="center"/>
            </w:pPr>
          </w:p>
          <w:p w14:paraId="288FF7BB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357AD2BA"/>
    <w:tbl>
      <w:tblPr>
        <w:tblStyle w:val="12"/>
        <w:tblpPr w:leftFromText="180" w:rightFromText="180" w:vertAnchor="text" w:horzAnchor="margin" w:tblpXSpec="center" w:tblpY="113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520F4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DA600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64FC7">
            <w:pPr>
              <w:jc w:val="center"/>
            </w:pPr>
            <w:r>
              <w:t>[IMG]</w:t>
            </w:r>
          </w:p>
        </w:tc>
      </w:tr>
      <w:tr w14:paraId="5302B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770768">
            <w:pPr>
              <w:spacing w:before="60" w:after="120"/>
              <w:jc w:val="center"/>
            </w:pPr>
            <w:r>
              <w:t>[CAPTION]   Check and cleaning exterior machine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63F6DF">
            <w:pPr>
              <w:spacing w:before="60" w:after="120"/>
              <w:jc w:val="center"/>
            </w:pPr>
            <w:r>
              <w:t>[CAPTION]  Check and cleaning Interior machine</w:t>
            </w:r>
          </w:p>
        </w:tc>
      </w:tr>
      <w:tr w14:paraId="1CBFD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C082F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2AE91">
            <w:pPr>
              <w:jc w:val="center"/>
            </w:pPr>
            <w:r>
              <w:t>[IMG]</w:t>
            </w:r>
          </w:p>
        </w:tc>
      </w:tr>
      <w:tr w14:paraId="63E74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10ACE3">
            <w:pPr>
              <w:spacing w:before="60" w:after="120"/>
              <w:jc w:val="center"/>
            </w:pPr>
            <w:r>
              <w:t>[CAPTION]  Cleaning Ventilation fans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C52A0D">
            <w:pPr>
              <w:spacing w:before="60" w:after="120"/>
              <w:jc w:val="center"/>
            </w:pPr>
            <w:r>
              <w:t>[CAPTION]  Check capacity of Archive PC (Delete old data if needed)</w:t>
            </w:r>
          </w:p>
          <w:p w14:paraId="4EEB074B">
            <w:pPr>
              <w:spacing w:before="60" w:after="120"/>
              <w:jc w:val="center"/>
            </w:pPr>
          </w:p>
          <w:p w14:paraId="2983A888">
            <w:pPr>
              <w:spacing w:before="60" w:after="120"/>
              <w:jc w:val="center"/>
            </w:pPr>
          </w:p>
          <w:p w14:paraId="3AE52C8B">
            <w:pPr>
              <w:spacing w:before="60" w:after="120"/>
              <w:jc w:val="center"/>
            </w:pPr>
          </w:p>
          <w:p w14:paraId="04EAA0C0">
            <w:pPr>
              <w:spacing w:before="60" w:after="120"/>
              <w:jc w:val="center"/>
            </w:pPr>
          </w:p>
          <w:p w14:paraId="38258778">
            <w:pPr>
              <w:spacing w:before="60" w:after="120"/>
              <w:jc w:val="center"/>
            </w:pPr>
          </w:p>
          <w:p w14:paraId="12CAD665">
            <w:pPr>
              <w:spacing w:before="60" w:after="120"/>
              <w:jc w:val="center"/>
            </w:pPr>
          </w:p>
          <w:p w14:paraId="0A8FA554">
            <w:pPr>
              <w:spacing w:before="60" w:after="120"/>
              <w:jc w:val="center"/>
            </w:pPr>
          </w:p>
          <w:p w14:paraId="43C649AD">
            <w:pPr>
              <w:spacing w:before="60" w:after="120"/>
              <w:jc w:val="center"/>
            </w:pPr>
          </w:p>
          <w:p w14:paraId="29055A99">
            <w:pPr>
              <w:spacing w:before="60" w:after="120"/>
              <w:jc w:val="center"/>
            </w:pPr>
          </w:p>
          <w:p w14:paraId="4D7176DF">
            <w:pPr>
              <w:spacing w:before="60" w:after="120"/>
              <w:jc w:val="center"/>
            </w:pPr>
          </w:p>
          <w:p w14:paraId="14EA3A4E">
            <w:pPr>
              <w:spacing w:before="60" w:after="120"/>
              <w:jc w:val="center"/>
            </w:pPr>
          </w:p>
          <w:p w14:paraId="78CB8E63">
            <w:pPr>
              <w:spacing w:before="60" w:after="120"/>
              <w:jc w:val="center"/>
            </w:pPr>
          </w:p>
          <w:p w14:paraId="342253D1">
            <w:pPr>
              <w:spacing w:before="60" w:after="120"/>
              <w:jc w:val="center"/>
            </w:pPr>
          </w:p>
          <w:p w14:paraId="23F6497A">
            <w:pPr>
              <w:spacing w:before="60" w:after="120"/>
              <w:jc w:val="center"/>
            </w:pPr>
          </w:p>
          <w:p w14:paraId="3A6D8AE9">
            <w:pPr>
              <w:spacing w:before="60" w:after="120"/>
              <w:jc w:val="center"/>
            </w:pPr>
          </w:p>
          <w:p w14:paraId="1776F253">
            <w:pPr>
              <w:spacing w:before="60" w:after="120"/>
              <w:jc w:val="center"/>
            </w:pPr>
          </w:p>
          <w:p w14:paraId="493B2049">
            <w:pPr>
              <w:spacing w:before="60" w:after="120"/>
              <w:jc w:val="center"/>
            </w:pPr>
          </w:p>
          <w:p w14:paraId="7C526AF4">
            <w:pPr>
              <w:spacing w:before="60" w:after="120"/>
              <w:jc w:val="center"/>
            </w:pPr>
          </w:p>
          <w:p w14:paraId="00DE1C10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6C53F9B5"/>
    <w:sectPr>
      <w:headerReference r:id="rId5" w:type="default"/>
      <w:pgSz w:w="11909" w:h="16833"/>
      <w:pgMar w:top="850" w:right="850" w:bottom="850" w:left="1138" w:header="576" w:footer="57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5"/>
      <w:tblpPr w:leftFromText="180" w:rightFromText="180" w:vertAnchor="page" w:horzAnchor="page" w:tblpX="1754" w:tblpY="61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380"/>
      <w:gridCol w:w="3915"/>
      <w:gridCol w:w="2680"/>
    </w:tblGrid>
    <w:tr w14:paraId="3E138B9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15" w:hRule="atLeast"/>
      </w:trPr>
      <w:tc>
        <w:tcPr>
          <w:tcW w:w="2380" w:type="dxa"/>
          <w:vAlign w:val="center"/>
        </w:tcPr>
        <w:p w14:paraId="1F1D54C9">
          <w:pPr>
            <w:spacing w:after="0" w:line="240" w:lineRule="auto"/>
            <w:jc w:val="center"/>
            <w:rPr>
              <w:lang w:val="id-ID"/>
            </w:rPr>
          </w:pPr>
          <w:r>
            <w:rPr>
              <w:lang w:val="id-ID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-106680</wp:posOffset>
                </wp:positionV>
                <wp:extent cx="1544320" cy="822960"/>
                <wp:effectExtent l="0" t="0" r="0" b="0"/>
                <wp:wrapNone/>
                <wp:docPr id="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7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4320" cy="822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434A5C1D">
          <w:pPr>
            <w:spacing w:after="0" w:line="240" w:lineRule="auto"/>
            <w:jc w:val="center"/>
            <w:rPr>
              <w:lang w:val="id-ID"/>
            </w:rPr>
          </w:pPr>
        </w:p>
        <w:p w14:paraId="16BCAE1D">
          <w:pPr>
            <w:tabs>
              <w:tab w:val="left" w:pos="1770"/>
            </w:tabs>
            <w:spacing w:after="0" w:line="240" w:lineRule="auto"/>
            <w:jc w:val="center"/>
            <w:rPr>
              <w:lang w:val="id-ID"/>
            </w:rPr>
          </w:pPr>
        </w:p>
      </w:tc>
      <w:tc>
        <w:tcPr>
          <w:tcW w:w="3915" w:type="dxa"/>
          <w:vAlign w:val="center"/>
        </w:tcPr>
        <w:p w14:paraId="5F703F63">
          <w:pPr>
            <w:spacing w:after="0" w:line="240" w:lineRule="auto"/>
            <w:jc w:val="center"/>
            <w:rPr>
              <w:sz w:val="20"/>
              <w:szCs w:val="20"/>
              <w:lang w:val="id-ID"/>
            </w:rPr>
          </w:pPr>
          <w:r>
            <w:rPr>
              <w:sz w:val="20"/>
              <w:szCs w:val="20"/>
              <w:lang w:val="id-ID"/>
            </w:rPr>
            <w:t xml:space="preserve">DOKUMENTASI  LAPORAN </w:t>
          </w:r>
        </w:p>
        <w:p w14:paraId="703CA349">
          <w:pPr>
            <w:spacing w:after="0" w:line="240" w:lineRule="auto"/>
            <w:jc w:val="center"/>
            <w:rPr>
              <w:sz w:val="20"/>
              <w:szCs w:val="20"/>
              <w:lang w:val="id-ID"/>
            </w:rPr>
          </w:pPr>
          <w:r>
            <w:rPr>
              <w:sz w:val="20"/>
              <w:szCs w:val="20"/>
              <w:lang w:val="id-ID"/>
            </w:rPr>
            <w:t>PREVENTIVE  DAN CORRECTIVE MAINTENANCE  PERALATAN</w:t>
          </w:r>
        </w:p>
        <w:p w14:paraId="61511E0E">
          <w:pPr>
            <w:spacing w:after="0" w:line="240" w:lineRule="auto"/>
            <w:jc w:val="center"/>
            <w:rPr>
              <w:lang w:val="id-ID"/>
            </w:rPr>
          </w:pPr>
          <w:r>
            <w:rPr>
              <w:sz w:val="20"/>
              <w:szCs w:val="20"/>
            </w:rPr>
            <w:t>HOLD</w:t>
          </w:r>
          <w:r>
            <w:rPr>
              <w:sz w:val="20"/>
              <w:szCs w:val="20"/>
              <w:lang w:val="id-ID"/>
            </w:rPr>
            <w:t xml:space="preserve"> </w:t>
          </w:r>
          <w:r>
            <w:rPr>
              <w:sz w:val="20"/>
              <w:szCs w:val="20"/>
            </w:rPr>
            <w:t>BAGGAGE</w:t>
          </w:r>
          <w:r>
            <w:rPr>
              <w:sz w:val="20"/>
              <w:szCs w:val="20"/>
              <w:lang w:val="id-ID"/>
            </w:rPr>
            <w:t xml:space="preserve"> S</w:t>
          </w:r>
          <w:r>
            <w:rPr>
              <w:sz w:val="20"/>
              <w:szCs w:val="20"/>
            </w:rPr>
            <w:t>CREENING</w:t>
          </w:r>
          <w:r>
            <w:rPr>
              <w:sz w:val="20"/>
              <w:szCs w:val="20"/>
              <w:lang w:val="id-ID"/>
            </w:rPr>
            <w:t xml:space="preserve"> (</w:t>
          </w:r>
          <w:r>
            <w:rPr>
              <w:sz w:val="20"/>
              <w:szCs w:val="20"/>
            </w:rPr>
            <w:t>HBS</w:t>
          </w:r>
          <w:r>
            <w:rPr>
              <w:sz w:val="20"/>
              <w:szCs w:val="20"/>
              <w:lang w:val="id-ID"/>
            </w:rPr>
            <w:t>)</w:t>
          </w:r>
        </w:p>
      </w:tc>
      <w:tc>
        <w:tcPr>
          <w:tcW w:w="2680" w:type="dxa"/>
        </w:tcPr>
        <w:p w14:paraId="7FFAE6B5">
          <w:pPr>
            <w:spacing w:after="0" w:line="240" w:lineRule="auto"/>
            <w:rPr>
              <w:lang w:val="id-ID"/>
            </w:rPr>
          </w:pPr>
          <w:r>
            <w:rPr>
              <w:lang w:val="id-ID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95250</wp:posOffset>
                </wp:positionV>
                <wp:extent cx="1543050" cy="713740"/>
                <wp:effectExtent l="0" t="0" r="6350" b="10160"/>
                <wp:wrapNone/>
                <wp:docPr id="6" name="Pictur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0" cy="713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5771B5F9">
          <w:pPr>
            <w:spacing w:after="0" w:line="240" w:lineRule="auto"/>
            <w:rPr>
              <w:lang w:val="id-ID"/>
            </w:rPr>
          </w:pPr>
        </w:p>
        <w:p w14:paraId="405EF3FD">
          <w:pPr>
            <w:spacing w:after="0" w:line="240" w:lineRule="auto"/>
            <w:rPr>
              <w:lang w:val="id-ID"/>
            </w:rPr>
          </w:pPr>
        </w:p>
        <w:p w14:paraId="15C30548">
          <w:pPr>
            <w:spacing w:after="0" w:line="240" w:lineRule="auto"/>
            <w:rPr>
              <w:lang w:val="id-ID"/>
            </w:rPr>
          </w:pPr>
        </w:p>
        <w:p w14:paraId="75AE62DC">
          <w:pPr>
            <w:spacing w:after="0" w:line="240" w:lineRule="auto"/>
            <w:rPr>
              <w:lang w:val="id-ID"/>
            </w:rPr>
          </w:pPr>
        </w:p>
      </w:tc>
    </w:tr>
  </w:tbl>
  <w:p w14:paraId="0EDF928D">
    <w:pPr>
      <w:pStyle w:val="19"/>
    </w:pPr>
  </w:p>
  <w:p w14:paraId="3205EB83">
    <w:pPr>
      <w:pStyle w:val="19"/>
    </w:pPr>
  </w:p>
  <w:p w14:paraId="2828D496">
    <w:pPr>
      <w:pStyle w:val="19"/>
    </w:pPr>
  </w:p>
  <w:p w14:paraId="417049B8">
    <w:pPr>
      <w:pStyle w:val="19"/>
    </w:pPr>
  </w:p>
  <w:p w14:paraId="0BC8FFC6">
    <w:pPr>
      <w:pStyle w:val="19"/>
    </w:pPr>
  </w:p>
  <w:p w14:paraId="3908FFEF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6B05"/>
    <w:rsid w:val="00843525"/>
    <w:rsid w:val="008F1959"/>
    <w:rsid w:val="009D5E4D"/>
    <w:rsid w:val="00AA1D8D"/>
    <w:rsid w:val="00AA2896"/>
    <w:rsid w:val="00B47730"/>
    <w:rsid w:val="00C46053"/>
    <w:rsid w:val="00CB0664"/>
    <w:rsid w:val="00CE4CF7"/>
    <w:rsid w:val="00EC5B78"/>
    <w:rsid w:val="00F460D5"/>
    <w:rsid w:val="00F9060D"/>
    <w:rsid w:val="00FC693F"/>
    <w:rsid w:val="0CDB5DFF"/>
    <w:rsid w:val="17DD36F3"/>
    <w:rsid w:val="1DE85A8B"/>
    <w:rsid w:val="255208C7"/>
    <w:rsid w:val="36763C10"/>
    <w:rsid w:val="3F482CC4"/>
    <w:rsid w:val="457E60F7"/>
    <w:rsid w:val="4A7C1DA9"/>
    <w:rsid w:val="50E6013D"/>
    <w:rsid w:val="54B27F36"/>
    <w:rsid w:val="56513C3A"/>
    <w:rsid w:val="7B4F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MS Mincho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37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138"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139"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44061"/>
    </w:rPr>
  </w:style>
  <w:style w:type="paragraph" w:styleId="7">
    <w:name w:val="heading 6"/>
    <w:basedOn w:val="1"/>
    <w:next w:val="1"/>
    <w:link w:val="140"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44061"/>
    </w:rPr>
  </w:style>
  <w:style w:type="paragraph" w:styleId="8">
    <w:name w:val="heading 7"/>
    <w:basedOn w:val="1"/>
    <w:next w:val="1"/>
    <w:link w:val="141"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3F3F3F"/>
    </w:rPr>
  </w:style>
  <w:style w:type="paragraph" w:styleId="9">
    <w:name w:val="heading 8"/>
    <w:basedOn w:val="1"/>
    <w:next w:val="1"/>
    <w:link w:val="142"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143"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3F3F3F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4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Times New Roman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50"/>
    <w:qFormat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table" w:styleId="35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5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7365D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</w:style>
  <w:style w:type="table" w:styleId="38">
    <w:name w:val="Light Shading Accent 1"/>
    <w:basedOn w:val="12"/>
    <w:qFormat/>
    <w:uiPriority w:val="60"/>
    <w:rPr>
      <w:color w:val="3660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39">
    <w:name w:val="Light Shading Accent 2"/>
    <w:basedOn w:val="12"/>
    <w:qFormat/>
    <w:uiPriority w:val="60"/>
    <w:rPr>
      <w:color w:val="9437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</w:style>
  <w:style w:type="table" w:styleId="40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41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42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</w:style>
  <w:style w:type="table" w:styleId="43">
    <w:name w:val="Light Shading Accent 6"/>
    <w:basedOn w:val="12"/>
    <w:qFormat/>
    <w:uiPriority w:val="60"/>
    <w:rPr>
      <w:color w:val="E36C09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</w:style>
  <w:style w:type="table" w:styleId="44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45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styleId="46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47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48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49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50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51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2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3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4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5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6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7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8">
    <w:name w:val="Medium Shading 1"/>
    <w:basedOn w:val="12"/>
    <w:qFormat/>
    <w:uiPriority w:val="63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9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0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1">
    <w:name w:val="Medium Shading 1 Accent 3"/>
    <w:basedOn w:val="12"/>
    <w:qFormat/>
    <w:uiPriority w:val="63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4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5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6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7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8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9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0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1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3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4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5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6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7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8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9">
    <w:name w:val="Medium List 2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Medium List 2 Accent 1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Medium List 2 Accent 2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Medium List 2 Accent 3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Medium List 2 Accent 4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4">
    <w:name w:val="Medium List 2 Accent 5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Medium List 2 Accent 6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Medium Grid 1"/>
    <w:basedOn w:val="12"/>
    <w:qFormat/>
    <w:uiPriority w:val="67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7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8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9">
    <w:name w:val="Medium Grid 1 Accent 3"/>
    <w:basedOn w:val="12"/>
    <w:qFormat/>
    <w:uiPriority w:val="67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0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1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2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3">
    <w:name w:val="Medium Grid 2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1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2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3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4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5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6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7F7F7F"/>
      </w:tcPr>
    </w:tblStylePr>
  </w:style>
  <w:style w:type="table" w:styleId="101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C0DE"/>
      </w:tcPr>
    </w:tblStylePr>
  </w:style>
  <w:style w:type="table" w:styleId="102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03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04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05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06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07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108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</w:style>
  <w:style w:type="table" w:styleId="109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</w:style>
  <w:style w:type="table" w:styleId="110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111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112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113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</w:style>
  <w:style w:type="table" w:styleId="114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8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22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3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4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5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6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3730A"/>
      </w:tcPr>
    </w:tblStylePr>
    <w:tblStylePr w:type="lastRow">
      <w:rPr>
        <w:b/>
        <w:bCs/>
        <w:color w:val="F3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7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8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9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30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1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2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3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4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5">
    <w:name w:val="Heading 1 Char"/>
    <w:basedOn w:val="11"/>
    <w:link w:val="2"/>
    <w:qFormat/>
    <w:uiPriority w:val="9"/>
    <w:rPr>
      <w:rFonts w:ascii="Calibri" w:hAnsi="Calibri" w:eastAsia="MS Gothic" w:cs="Times New Roman"/>
      <w:b/>
      <w:bCs/>
      <w:color w:val="366091"/>
      <w:sz w:val="28"/>
      <w:szCs w:val="28"/>
    </w:rPr>
  </w:style>
  <w:style w:type="character" w:customStyle="1" w:styleId="136">
    <w:name w:val="Heading 2 Char"/>
    <w:basedOn w:val="11"/>
    <w:link w:val="3"/>
    <w:qFormat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37">
    <w:name w:val="Heading 3 Char"/>
    <w:basedOn w:val="11"/>
    <w:link w:val="4"/>
    <w:qFormat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38">
    <w:name w:val="Heading 4 Char"/>
    <w:basedOn w:val="11"/>
    <w:link w:val="5"/>
    <w:semiHidden/>
    <w:qFormat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39">
    <w:name w:val="Heading 5 Char"/>
    <w:basedOn w:val="11"/>
    <w:link w:val="6"/>
    <w:semiHidden/>
    <w:qFormat/>
    <w:uiPriority w:val="9"/>
    <w:rPr>
      <w:rFonts w:ascii="Calibri" w:hAnsi="Calibri" w:eastAsia="MS Gothic" w:cs="Times New Roman"/>
      <w:color w:val="244061"/>
    </w:rPr>
  </w:style>
  <w:style w:type="character" w:customStyle="1" w:styleId="140">
    <w:name w:val="Heading 6 Char"/>
    <w:basedOn w:val="11"/>
    <w:link w:val="7"/>
    <w:semiHidden/>
    <w:qFormat/>
    <w:uiPriority w:val="9"/>
    <w:rPr>
      <w:rFonts w:ascii="Calibri" w:hAnsi="Calibri" w:eastAsia="MS Gothic" w:cs="Times New Roman"/>
      <w:i/>
      <w:iCs/>
      <w:color w:val="244061"/>
    </w:rPr>
  </w:style>
  <w:style w:type="character" w:customStyle="1" w:styleId="141">
    <w:name w:val="Heading 7 Char"/>
    <w:basedOn w:val="11"/>
    <w:link w:val="8"/>
    <w:semiHidden/>
    <w:qFormat/>
    <w:uiPriority w:val="9"/>
    <w:rPr>
      <w:rFonts w:ascii="Calibri" w:hAnsi="Calibri" w:eastAsia="MS Gothic" w:cs="Times New Roman"/>
      <w:i/>
      <w:iCs/>
      <w:color w:val="3F3F3F"/>
    </w:rPr>
  </w:style>
  <w:style w:type="character" w:customStyle="1" w:styleId="142">
    <w:name w:val="Heading 8 Char"/>
    <w:basedOn w:val="11"/>
    <w:link w:val="9"/>
    <w:semiHidden/>
    <w:qFormat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43">
    <w:name w:val="Heading 9 Char"/>
    <w:basedOn w:val="11"/>
    <w:link w:val="10"/>
    <w:semiHidden/>
    <w:qFormat/>
    <w:uiPriority w:val="9"/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Footer Char"/>
    <w:basedOn w:val="11"/>
    <w:link w:val="18"/>
    <w:qFormat/>
    <w:uiPriority w:val="99"/>
  </w:style>
  <w:style w:type="character" w:customStyle="1" w:styleId="148">
    <w:name w:val="Header Char"/>
    <w:basedOn w:val="11"/>
    <w:link w:val="19"/>
    <w:qFormat/>
    <w:uiPriority w:val="99"/>
  </w:style>
  <w:style w:type="character" w:customStyle="1" w:styleId="149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character" w:customStyle="1" w:styleId="150">
    <w:name w:val="Subtitle Char"/>
    <w:basedOn w:val="11"/>
    <w:link w:val="34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character" w:customStyle="1" w:styleId="151">
    <w:name w:val="Title Char"/>
    <w:basedOn w:val="11"/>
    <w:link w:val="36"/>
    <w:qFormat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paragraph" w:styleId="152">
    <w:name w:val="No Spacing"/>
    <w:qFormat/>
    <w:uiPriority w:val="1"/>
    <w:rPr>
      <w:rFonts w:ascii="Cambria" w:hAnsi="Cambria" w:eastAsia="MS Mincho" w:cs="Times New Roman"/>
      <w:sz w:val="22"/>
      <w:szCs w:val="22"/>
      <w:lang w:val="en-US" w:eastAsia="en-US" w:bidi="ar-SA"/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/>
    </w:rPr>
  </w:style>
  <w:style w:type="character" w:customStyle="1" w:styleId="155">
    <w:name w:val="Quote Char"/>
    <w:basedOn w:val="11"/>
    <w:link w:val="154"/>
    <w:qFormat/>
    <w:uiPriority w:val="29"/>
    <w:rPr>
      <w:i/>
      <w:iCs/>
      <w:color w:val="00000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1"/>
    <w:basedOn w:val="11"/>
    <w:qFormat/>
    <w:uiPriority w:val="19"/>
    <w:rPr>
      <w:i/>
      <w:iCs/>
      <w:color w:val="7F7F7F"/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/>
    </w:rPr>
  </w:style>
  <w:style w:type="character" w:customStyle="1" w:styleId="160">
    <w:name w:val="Subtle Reference1"/>
    <w:basedOn w:val="11"/>
    <w:qFormat/>
    <w:uiPriority w:val="31"/>
    <w:rPr>
      <w:smallCaps/>
      <w:color w:val="C0504D"/>
      <w:u w:val="single"/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436</Words>
  <Characters>2573</Characters>
  <Lines>278</Lines>
  <Paragraphs>116</Paragraphs>
  <TotalTime>112</TotalTime>
  <ScaleCrop>false</ScaleCrop>
  <LinksUpToDate>false</LinksUpToDate>
  <CharactersWithSpaces>2957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Misba</cp:lastModifiedBy>
  <dcterms:modified xsi:type="dcterms:W3CDTF">2026-08-24T12:14:05Z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eyJoZGlkIjoiMzBjNTlkMDdmMmNlZTI0ODliYWM0YmNkZjAyYWM0OTIifQ==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0B714141AF23434EB7720AA745DB6583_13</vt:lpwstr>
  </property>
</Properties>
</file>