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Action</w:t>
      </w:r>
      <w:r>
        <w:t xml:space="preserve"> </w:t>
      </w:r>
      <w:r>
        <w:t xml:space="preserve">Workbook</w:t>
      </w:r>
    </w:p>
    <w:p>
      <w:pPr>
        <w:pStyle w:val="Subtitle"/>
      </w:pPr>
      <w:r>
        <w:t xml:space="preserve">Pendamping</w:t>
      </w:r>
      <w:r>
        <w:t xml:space="preserve"> </w:t>
      </w:r>
      <w:r>
        <w:t xml:space="preserve">Remote</w:t>
      </w:r>
      <w:r>
        <w:t xml:space="preserve"> </w:t>
      </w:r>
      <w:r>
        <w:t xml:space="preserve">Work</w:t>
      </w:r>
      <w:r>
        <w:t xml:space="preserve"> </w:t>
      </w:r>
      <w:r>
        <w:t xml:space="preserve">Playbook</w:t>
      </w:r>
      <w:r>
        <w:t xml:space="preserve"> </w:t>
      </w:r>
      <w:r>
        <w:t xml:space="preserve">2026</w:t>
      </w:r>
    </w:p>
    <w:p>
      <w:pPr>
        <w:pStyle w:val="Author"/>
      </w:pPr>
      <w:r>
        <w:t xml:space="preserve">Next</w:t>
      </w:r>
      <w:r>
        <w:t xml:space="preserve"> </w:t>
      </w:r>
      <w:r>
        <w:t xml:space="preserve">Offer</w:t>
      </w:r>
      <w:r>
        <w:t xml:space="preserve"> </w:t>
      </w:r>
      <w:r>
        <w:t xml:space="preserve">Academy</w:t>
      </w:r>
    </w:p>
    <w:p>
      <w:pPr>
        <w:pStyle w:val="Date"/>
      </w:pPr>
      <w:r>
        <w:t xml:space="preserve">Edisi</w:t>
      </w:r>
      <w:r>
        <w:t xml:space="preserve"> </w:t>
      </w:r>
      <w:r>
        <w:t xml:space="preserve">Oktober</w:t>
      </w:r>
      <w:r>
        <w:t xml:space="preserve"> </w:t>
      </w:r>
      <w:r>
        <w:t xml:space="preserve">2026</w:t>
      </w:r>
    </w:p>
    <w:bookmarkStart w:id="20" w:name="cara-pakai"/>
    <w:p>
      <w:pPr>
        <w:pStyle w:val="Heading1"/>
      </w:pPr>
      <w:r>
        <w:t xml:space="preserve">Cara Memakai Workbook Ini</w:t>
      </w:r>
    </w:p>
    <w:p>
      <w:pPr>
        <w:pStyle w:val="FirstParagraph"/>
      </w:pPr>
      <w:r>
        <w:t xml:space="preserve">Workbook ini adalah pendamping</w:t>
      </w:r>
      <w:r>
        <w:t xml:space="preserve"> </w:t>
      </w:r>
      <w:r>
        <w:rPr>
          <w:iCs/>
          <w:i/>
        </w:rPr>
        <w:t xml:space="preserve">Remote Work Playbook 2026</w:t>
      </w:r>
      <w:r>
        <w:t xml:space="preserve">. Cetak atau isi versi Word-nya, atau salin tabel-tabelnya ke Google Sheets. Isi setiap hari sedikit demi sedikit. Yang penting konsisten, bukan sempurna.</w:t>
      </w:r>
    </w:p>
    <w:p>
      <w:pPr>
        <w:pStyle w:val="BodyText"/>
      </w:pPr>
      <w:r>
        <w:rPr>
          <w:bCs/>
          <w:b/>
        </w:rPr>
        <w:t xml:space="preserve">Profil saya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Jalur utama (A/B/C)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Jalur kedua (opsional)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Peran/jasa target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Jam tersedia per hari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30 hari (contoh: 40 lamaran berkualitas, 4 wawancara)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roadmap"/>
    <w:p>
      <w:pPr>
        <w:pStyle w:val="Heading1"/>
      </w:pPr>
      <w:r>
        <w:t xml:space="preserve">Roadmap 7 Hari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Hasil yang harus 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Selesai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Pilih 1–2 jalur. Isi daftar 10 target dan cek kelayakan lokasinya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target terverifikasi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Siapkan rekening + Payoneer/PayPal. Tulis master 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Jalur pembayaran + master 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Pasang asisten lamaran AI (W1). Perbarui LinkedIn (N1). Aktifkan Open to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Asisten AI + profil LinkedIn baru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Buat 1–3 contoh portofolio. Jalur freelance: profil Upwork/Fiverr (F1)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Portofolio + profil freelance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Kirim 3 lamaran dengan workflow W2–W5. Jalur AI training: daftar di 2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lamaran + 2 akun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Latihan simulator wawancara (I1). Siapkan 3 cerita STAR (I2)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sesi latihan + 3 cerita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Kirim pesan ke recruiter/hiring manager. Kirim 3–5 lamaran/proposal tambahan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pesan + tracker terisi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bookmarkEnd w:id="21"/>
    <w:bookmarkStart w:id="22" w:name="target"/>
    <w:p>
      <w:pPr>
        <w:pStyle w:val="Heading1"/>
      </w:pPr>
      <w:r>
        <w:t xml:space="preserve">Daftar Target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4"/>
        <w:gridCol w:w="2354"/>
        <w:gridCol w:w="642"/>
        <w:gridCol w:w="2354"/>
        <w:gridCol w:w="1498"/>
        <w:gridCol w:w="8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Platform/Perusahaan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Jalur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Terbuka untuk Indonesia? (cek di situs resmi)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Metode bayar cocok?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checklist"/>
    <w:p>
      <w:pPr>
        <w:pStyle w:val="Heading1"/>
      </w:pPr>
      <w:r>
        <w:t xml:space="preserve">Checklist Persiapan</w:t>
      </w:r>
    </w:p>
    <w:p>
      <w:pPr>
        <w:pStyle w:val="FirstParagraph"/>
      </w:pPr>
      <w:r>
        <w:rPr>
          <w:bCs/>
          <w:b/>
        </w:rPr>
        <w:t xml:space="preserve">Dokumen &amp; profil</w:t>
      </w:r>
    </w:p>
    <w:p>
      <w:pPr>
        <w:numPr>
          <w:ilvl w:val="0"/>
          <w:numId w:val="1001"/>
        </w:numPr>
        <w:pStyle w:val="Compact"/>
      </w:pPr>
      <w:r>
        <w:t xml:space="preserve">☐ Master CV lengkap (semua pengalaman, tools, angka)</w:t>
      </w:r>
    </w:p>
    <w:p>
      <w:pPr>
        <w:numPr>
          <w:ilvl w:val="0"/>
          <w:numId w:val="1001"/>
        </w:numPr>
        <w:pStyle w:val="Compact"/>
      </w:pPr>
      <w:r>
        <w:t xml:space="preserve">☐ CV versi utama dalam PDF, lolos tes salin-tempel ke Notepad</w:t>
      </w:r>
    </w:p>
    <w:p>
      <w:pPr>
        <w:numPr>
          <w:ilvl w:val="0"/>
          <w:numId w:val="1001"/>
        </w:numPr>
        <w:pStyle w:val="Compact"/>
      </w:pPr>
      <w:r>
        <w:t xml:space="preserve">☐ Profil LinkedIn: foto, headline, About, Featured, Open to Work</w:t>
      </w:r>
    </w:p>
    <w:p>
      <w:pPr>
        <w:numPr>
          <w:ilvl w:val="0"/>
          <w:numId w:val="1001"/>
        </w:numPr>
        <w:pStyle w:val="Compact"/>
      </w:pPr>
      <w:r>
        <w:t xml:space="preserve">☐ 1–3 contoh portofolio atau studi kasus</w:t>
      </w:r>
    </w:p>
    <w:p>
      <w:pPr>
        <w:numPr>
          <w:ilvl w:val="0"/>
          <w:numId w:val="1001"/>
        </w:numPr>
        <w:pStyle w:val="Compact"/>
      </w:pPr>
      <w:r>
        <w:t xml:space="preserve">☐ Profil Upwork/Fiverr (jika memilih jalur freelance)</w:t>
      </w:r>
    </w:p>
    <w:p>
      <w:pPr>
        <w:pStyle w:val="FirstParagraph"/>
      </w:pPr>
      <w:r>
        <w:rPr>
          <w:bCs/>
          <w:b/>
        </w:rPr>
        <w:t xml:space="preserve">Pembayaran &amp; identitas</w:t>
      </w:r>
    </w:p>
    <w:p>
      <w:pPr>
        <w:numPr>
          <w:ilvl w:val="0"/>
          <w:numId w:val="1002"/>
        </w:numPr>
        <w:pStyle w:val="Compact"/>
      </w:pPr>
      <w:r>
        <w:t xml:space="preserve">☐ Rekening bank atas nama sendiri yang bisa menerima transfer internasional</w:t>
      </w:r>
    </w:p>
    <w:p>
      <w:pPr>
        <w:numPr>
          <w:ilvl w:val="0"/>
          <w:numId w:val="1002"/>
        </w:numPr>
        <w:pStyle w:val="Compact"/>
      </w:pPr>
      <w:r>
        <w:t xml:space="preserve">☐ Payoneer dan/atau PayPal terverifikasi</w:t>
      </w:r>
    </w:p>
    <w:p>
      <w:pPr>
        <w:numPr>
          <w:ilvl w:val="0"/>
          <w:numId w:val="1002"/>
        </w:numPr>
        <w:pStyle w:val="Compact"/>
      </w:pPr>
      <w:r>
        <w:t xml:space="preserve">☐ Nama di KTP, rekening, dan platform sama persis</w:t>
      </w:r>
    </w:p>
    <w:p>
      <w:pPr>
        <w:numPr>
          <w:ilvl w:val="0"/>
          <w:numId w:val="1002"/>
        </w:numPr>
        <w:pStyle w:val="Compact"/>
      </w:pPr>
      <w:r>
        <w:t xml:space="preserve">☐ NPWP dan folder untuk menyimpan bukti pembayaran</w:t>
      </w:r>
    </w:p>
    <w:p>
      <w:pPr>
        <w:pStyle w:val="FirstParagraph"/>
      </w:pPr>
      <w:r>
        <w:rPr>
          <w:bCs/>
          <w:b/>
        </w:rPr>
        <w:t xml:space="preserve">Perangkat</w:t>
      </w:r>
    </w:p>
    <w:p>
      <w:pPr>
        <w:numPr>
          <w:ilvl w:val="0"/>
          <w:numId w:val="1003"/>
        </w:numPr>
        <w:pStyle w:val="Compact"/>
      </w:pPr>
      <w:r>
        <w:t xml:space="preserve">☐ Laptop, webcam, dan mikrofon/headset sudah diuji</w:t>
      </w:r>
    </w:p>
    <w:p>
      <w:pPr>
        <w:numPr>
          <w:ilvl w:val="0"/>
          <w:numId w:val="1003"/>
        </w:numPr>
        <w:pStyle w:val="Compact"/>
      </w:pPr>
      <w:r>
        <w:t xml:space="preserve">☐ Internet utama + hotspot cadangan</w:t>
      </w:r>
    </w:p>
    <w:p>
      <w:pPr>
        <w:numPr>
          <w:ilvl w:val="0"/>
          <w:numId w:val="1003"/>
        </w:numPr>
        <w:pStyle w:val="Compact"/>
      </w:pPr>
      <w:r>
        <w:t xml:space="preserve">☐ Tempat tenang dengan cahaya dari depan</w:t>
      </w:r>
    </w:p>
    <w:bookmarkEnd w:id="23"/>
    <w:bookmarkStart w:id="24" w:name="tracker-lamaran"/>
    <w:p>
      <w:pPr>
        <w:pStyle w:val="Heading1"/>
      </w:pPr>
      <w:r>
        <w:t xml:space="preserve">Tracker Lamaran</w:t>
      </w:r>
    </w:p>
    <w:p>
      <w:pPr>
        <w:pStyle w:val="FirstParagraph"/>
      </w:pPr>
      <w:r>
        <w:t xml:space="preserve">Status: Terkirim → Tes → Wawancara → Tawaran → Diterima / Ditolak / Tidak ada kabar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Tanggal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Platform/Perusahaan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Peran/Proyek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 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Pesan ke recruiter?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tracker-networking"/>
    <w:p>
      <w:pPr>
        <w:pStyle w:val="Heading1"/>
      </w:pPr>
      <w:r>
        <w:t xml:space="preserve">Tracker Networking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Peran &amp; perusahaan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Terkait lowongan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Tgl kirim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Dibalas?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Hasil/saran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persiapan-wawancara"/>
    <w:p>
      <w:pPr>
        <w:pStyle w:val="Heading1"/>
      </w:pPr>
      <w:r>
        <w:t xml:space="preserve">Persiapan Wawancara</w:t>
      </w:r>
    </w:p>
    <w:p>
      <w:pPr>
        <w:pStyle w:val="FirstParagraph"/>
      </w:pPr>
      <w:r>
        <w:rPr>
          <w:bCs/>
          <w:b/>
        </w:rPr>
        <w:t xml:space="preserve">Cerita STAR saya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Situasi singkat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Tindakan saya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Hasil (angka jika 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Keberhasilan terbesar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Kesalahan &amp; pelajaran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Konflik/klien sulit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Tenggat ketat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Belajar hal baru dengan cepat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Log latihan &amp; wawancara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Tanggal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Jenis (latihan AI / wawancara asli)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Perusahaan/platform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Yang berjalan baik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Yang perlu diperbaiki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Checklist hari-H:</w:t>
      </w:r>
      <w:r>
        <w:t xml:space="preserve"> </w:t>
      </w:r>
      <w:r>
        <w:t xml:space="preserve">☐ baca ulang lowongan &amp; CV · ☐ 3–5 cerita STAR · ☐ kamera, audio, koneksi diuji · ☐ 2 pertanyaan untuk pewawancara · ☐ ucapan terima kasih dalam 24 jam</w:t>
      </w:r>
    </w:p>
    <w:bookmarkEnd w:id="26"/>
    <w:bookmarkStart w:id="27" w:name="tracker-30"/>
    <w:p>
      <w:pPr>
        <w:pStyle w:val="Heading1"/>
      </w:pPr>
      <w:r>
        <w:t xml:space="preserve">Tracker Progres 30 Hari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Minggu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lamaran/proposal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Terkirim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Pesan networking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 (tes/wawancara/balasan)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 latihan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 perbaikan untuk minggu depan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Keputusan hari ke-30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Platform/saluran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 dalam 30 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Lanjut / Ubah / Hentikan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Alasan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pendapatan"/>
    <w:p>
      <w:pPr>
        <w:pStyle w:val="Heading1"/>
      </w:pPr>
      <w:r>
        <w:t xml:space="preserve">Catatan Pendapatan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Tanggal diterima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Platform/klien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Jumlah (mata uang asli)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Potongan &amp; biaya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Diterima (Rp)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Bukti disimpan?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iCs/>
          <w:i/>
        </w:rPr>
        <w:t xml:space="preserve">Simpan catatan ini untuk pelaporan SPT Tahunan.</w:t>
      </w:r>
    </w:p>
    <w:bookmarkEnd w:id="28"/>
    <w:bookmarkStart w:id="29" w:name="anti-penipuan"/>
    <w:p>
      <w:pPr>
        <w:pStyle w:val="Heading1"/>
      </w:pPr>
      <w:r>
        <w:t xml:space="preserve">Kartu Anti-Penipuan</w:t>
      </w:r>
    </w:p>
    <w:p>
      <w:pPr>
        <w:pStyle w:val="FirstParagraph"/>
      </w:pPr>
      <w:r>
        <w:t xml:space="preserve">Berhenti dan cek ulang jika ada</w:t>
      </w:r>
      <w:r>
        <w:t xml:space="preserve"> </w:t>
      </w:r>
      <w:r>
        <w:rPr>
          <w:bCs/>
          <w:b/>
        </w:rPr>
        <w:t xml:space="preserve">satu</w:t>
      </w:r>
      <w:r>
        <w:t xml:space="preserve"> </w:t>
      </w:r>
      <w:r>
        <w:t xml:space="preserve">saja dari tanda berikut:</w:t>
      </w:r>
    </w:p>
    <w:p>
      <w:pPr>
        <w:numPr>
          <w:ilvl w:val="0"/>
          <w:numId w:val="1004"/>
        </w:numPr>
        <w:pStyle w:val="Compact"/>
      </w:pPr>
      <w:r>
        <w:t xml:space="preserve">☐ Diminta membayar apa pun: deposit, pelatihan, aktivasi, atau peralatan</w:t>
      </w:r>
    </w:p>
    <w:p>
      <w:pPr>
        <w:numPr>
          <w:ilvl w:val="0"/>
          <w:numId w:val="1004"/>
        </w:numPr>
        <w:pStyle w:val="Compact"/>
      </w:pPr>
      <w:r>
        <w:t xml:space="preserve">☐ Rekrutmen hanya lewat Telegram/WhatsApp, tanpa lowongan di situs resmi</w:t>
      </w:r>
    </w:p>
    <w:p>
      <w:pPr>
        <w:numPr>
          <w:ilvl w:val="0"/>
          <w:numId w:val="1004"/>
        </w:numPr>
        <w:pStyle w:val="Compact"/>
      </w:pPr>
      <w:r>
        <w:t xml:space="preserve">☐ Tugas like/subscribe dengan imbalan tidak wajar</w:t>
      </w:r>
    </w:p>
    <w:p>
      <w:pPr>
        <w:numPr>
          <w:ilvl w:val="0"/>
          <w:numId w:val="1004"/>
        </w:numPr>
        <w:pStyle w:val="Compact"/>
      </w:pPr>
      <w:r>
        <w:t xml:space="preserve">☐ Ditawari membeli atau menyewa akun platform</w:t>
      </w:r>
    </w:p>
    <w:p>
      <w:pPr>
        <w:numPr>
          <w:ilvl w:val="0"/>
          <w:numId w:val="1004"/>
        </w:numPr>
        <w:pStyle w:val="Compact"/>
      </w:pPr>
      <w:r>
        <w:t xml:space="preserve">☐ Diminta OTP, PIN, password, atau foto KTP lewat chat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t xml:space="preserve">“</w:t>
      </w:r>
      <w:r>
        <w:t xml:space="preserve">Tes</w:t>
      </w:r>
      <w:r>
        <w:t xml:space="preserve">”</w:t>
      </w:r>
      <w:r>
        <w:t xml:space="preserve"> </w:t>
      </w:r>
      <w:r>
        <w:t xml:space="preserve">berupa pekerjaan nyata berukuran besar tanpa bayaran</w:t>
      </w:r>
    </w:p>
    <w:p>
      <w:pPr>
        <w:numPr>
          <w:ilvl w:val="0"/>
          <w:numId w:val="1004"/>
        </w:numPr>
        <w:pStyle w:val="Compact"/>
      </w:pPr>
      <w:r>
        <w:t xml:space="preserve">☐ Diminta pindah pembayaran ke luar platform sebelum ada kepercayaan</w:t>
      </w:r>
    </w:p>
    <w:p>
      <w:pPr>
        <w:pStyle w:val="FirstParagraph"/>
      </w:pPr>
      <w:r>
        <w:rPr>
          <w:bCs/>
          <w:b/>
        </w:rPr>
        <w:t xml:space="preserve">Laporkan:</w:t>
      </w:r>
      <w:r>
        <w:t xml:space="preserve"> </w:t>
      </w:r>
      <w:r>
        <w:t xml:space="preserve">Kontak OJK 157 · WhatsApp 081157157157 · konsumen@ojk.go.id · kepolisian setempat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Next Offer Academy · nextoveracademy.id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b w:val="0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b w:val="0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b w:val="0"/>
      <w:sz w:val="21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0B2545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b w:val="0"/>
      <w:color w:val="0B2545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0B2545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0B2545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0B2545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Action Workbook</dc:title>
  <dc:creator>Next Offer Academy</dc:creator>
  <dc:language>id</dc:language>
  <cp:keywords/>
  <dcterms:created xsi:type="dcterms:W3CDTF">2026-10-22T23:40:09Z</dcterms:created>
  <dcterms:modified xsi:type="dcterms:W3CDTF">2026-10-22T23:40:09Z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Edisi Oktober 2026</vt:lpwstr>
  </property>
  <property fmtid="{D5CDD505-2E9C-101B-9397-08002B2CF9AE}" pid="3" name="subtitle">
    <vt:lpwstr>Pendamping Remote Work Playbook 2026</vt:lpwstr>
  </property>
</Properties>
</file>