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A54E3" w14:textId="77777777" w:rsidR="00182D2F" w:rsidRDefault="00182D2F" w:rsidP="00DE6118"/>
    <w:p w14:paraId="693B4876" w14:textId="77777777" w:rsidR="00CC3173" w:rsidRDefault="00CC3173" w:rsidP="00CC3173">
      <w:pPr>
        <w:pStyle w:val="Titre2"/>
        <w:numPr>
          <w:ilvl w:val="0"/>
          <w:numId w:val="47"/>
        </w:numPr>
        <w:ind w:left="1080"/>
        <w:rPr>
          <w:rStyle w:val="lev"/>
          <w:b w:val="0"/>
          <w:bCs w:val="0"/>
        </w:rPr>
      </w:pPr>
      <w:r w:rsidRPr="00BD5470">
        <w:t>Automatisation</w:t>
      </w:r>
      <w:r>
        <w:rPr>
          <w:rStyle w:val="lev"/>
          <w:b w:val="0"/>
          <w:bCs w:val="0"/>
        </w:rPr>
        <w:t xml:space="preserve"> de la production des datapacks et gap </w:t>
      </w:r>
      <w:proofErr w:type="spellStart"/>
      <w:r>
        <w:rPr>
          <w:rStyle w:val="lev"/>
          <w:b w:val="0"/>
          <w:bCs w:val="0"/>
        </w:rPr>
        <w:t>analysis</w:t>
      </w:r>
      <w:proofErr w:type="spellEnd"/>
    </w:p>
    <w:p w14:paraId="2257BFB2" w14:textId="77777777" w:rsidR="00CC3173" w:rsidRDefault="00CC3173" w:rsidP="00CC3173">
      <w:pPr>
        <w:spacing w:before="100" w:beforeAutospacing="1" w:after="100" w:afterAutospacing="1"/>
      </w:pPr>
      <w:r>
        <w:t xml:space="preserve">Le nouveau processus intègre une </w:t>
      </w:r>
      <w:r>
        <w:rPr>
          <w:rStyle w:val="lev"/>
        </w:rPr>
        <w:t>automatisation complète</w:t>
      </w:r>
      <w:r>
        <w:t xml:space="preserve"> de la production des datapacks au format investisseur ainsi que des rapports de </w:t>
      </w:r>
      <w:r>
        <w:rPr>
          <w:rStyle w:val="lev"/>
        </w:rPr>
        <w:t xml:space="preserve">gap </w:t>
      </w:r>
      <w:proofErr w:type="spellStart"/>
      <w:r>
        <w:rPr>
          <w:rStyle w:val="lev"/>
        </w:rPr>
        <w:t>analysis</w:t>
      </w:r>
      <w:proofErr w:type="spellEnd"/>
      <w:r>
        <w:t>. Cette automatisation repose sur une chaîne de traitement structurée, modulaire et réutilisable, qui permet de :</w:t>
      </w:r>
    </w:p>
    <w:p w14:paraId="1B61C790" w14:textId="77777777" w:rsidR="00CC3173" w:rsidRDefault="00CC3173" w:rsidP="00CC3173">
      <w:r w:rsidRPr="00663421">
        <w:rPr>
          <w:b/>
          <w:bCs/>
        </w:rPr>
        <w:t>Étapes automatisées :</w:t>
      </w:r>
    </w:p>
    <w:p w14:paraId="1131A61F" w14:textId="77777777" w:rsidR="00CC3173" w:rsidRDefault="00CC3173" w:rsidP="00CC3173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lev"/>
        </w:rPr>
        <w:t>Création des jeux de données historiques</w:t>
      </w:r>
      <w:r>
        <w:t xml:space="preserve"> : récupération des données N et N-1 à partir des sources identifiées.</w:t>
      </w:r>
    </w:p>
    <w:p w14:paraId="38BEBFB0" w14:textId="77777777" w:rsidR="00CC3173" w:rsidRDefault="00CC3173" w:rsidP="00CC3173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lev"/>
        </w:rPr>
        <w:t>Nettoyage et contrôle qualité des données</w:t>
      </w:r>
      <w:r>
        <w:t xml:space="preserve"> via le module </w:t>
      </w:r>
      <w:proofErr w:type="spellStart"/>
      <w:r>
        <w:rPr>
          <w:rStyle w:val="CodeHTML"/>
          <w:rFonts w:eastAsiaTheme="majorEastAsia"/>
        </w:rPr>
        <w:t>DataQuality</w:t>
      </w:r>
      <w:proofErr w:type="spellEnd"/>
      <w:r>
        <w:t>, avec application de seuils définis par famille d’indicateurs.</w:t>
      </w:r>
    </w:p>
    <w:p w14:paraId="08CCA745" w14:textId="77777777" w:rsidR="00CC3173" w:rsidRDefault="00CC3173" w:rsidP="00CC3173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lev"/>
        </w:rPr>
        <w:t>Calcul des indicateurs</w:t>
      </w:r>
      <w:r>
        <w:t xml:space="preserve"> (PD </w:t>
      </w:r>
      <w:proofErr w:type="spellStart"/>
      <w:r>
        <w:t>obligor</w:t>
      </w:r>
      <w:proofErr w:type="spellEnd"/>
      <w:r>
        <w:t xml:space="preserve">, PD contrat, LGD, taux de défaut, back-in-bonis, taux de recouvrement, etc.) à l’aide de la classe </w:t>
      </w:r>
      <w:r>
        <w:rPr>
          <w:rStyle w:val="CodeHTML"/>
          <w:rFonts w:eastAsiaTheme="majorEastAsia"/>
        </w:rPr>
        <w:t>Indicator</w:t>
      </w:r>
      <w:r>
        <w:t xml:space="preserve"> et ses dérivés.</w:t>
      </w:r>
    </w:p>
    <w:p w14:paraId="2E39BDDC" w14:textId="77777777" w:rsidR="00CC3173" w:rsidRDefault="00CC3173" w:rsidP="00CC3173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lev"/>
        </w:rPr>
        <w:t>Génération automatique du datapack</w:t>
      </w:r>
      <w:r>
        <w:t>, structuré par :</w:t>
      </w:r>
    </w:p>
    <w:p w14:paraId="783578CF" w14:textId="77777777" w:rsidR="00CC3173" w:rsidRDefault="00CC3173" w:rsidP="00CC317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Entités (SME, LC, VLC, Common)</w:t>
      </w:r>
    </w:p>
    <w:p w14:paraId="36689FE0" w14:textId="77777777" w:rsidR="00CC3173" w:rsidRDefault="00CC3173" w:rsidP="00CC317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Rating system</w:t>
      </w:r>
    </w:p>
    <w:p w14:paraId="66CA25D2" w14:textId="77777777" w:rsidR="00CC3173" w:rsidRDefault="00CC3173" w:rsidP="00CC317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Indicateur</w:t>
      </w:r>
    </w:p>
    <w:p w14:paraId="7419D422" w14:textId="77777777" w:rsidR="00CC3173" w:rsidRDefault="00CC3173" w:rsidP="00CC3173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lev"/>
        </w:rPr>
        <w:t xml:space="preserve">Production de la Gap </w:t>
      </w:r>
      <w:proofErr w:type="spellStart"/>
      <w:r>
        <w:rPr>
          <w:rStyle w:val="lev"/>
        </w:rPr>
        <w:t>Analysis</w:t>
      </w:r>
      <w:proofErr w:type="spellEnd"/>
      <w:r>
        <w:t xml:space="preserve"> :</w:t>
      </w:r>
    </w:p>
    <w:p w14:paraId="1DEC1D4E" w14:textId="77777777" w:rsidR="00CC3173" w:rsidRDefault="00CC3173" w:rsidP="00CC317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Comparaison automatisée entre les indicateurs N et N-1.</w:t>
      </w:r>
    </w:p>
    <w:p w14:paraId="062D040B" w14:textId="77777777" w:rsidR="00CC3173" w:rsidRDefault="00CC3173" w:rsidP="00CC3173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t>Génération de fichiers de sortie normalisés (.csv) incluant les écarts (absolus et relatifs), les nouvelles populations, et les disparitions.</w:t>
      </w:r>
    </w:p>
    <w:p w14:paraId="0800D126" w14:textId="77777777" w:rsidR="00CC3173" w:rsidRPr="00CA6FCD" w:rsidRDefault="00CC3173" w:rsidP="00CC3173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lev"/>
        </w:rPr>
        <w:t>Dépôt dans un dossier de sortie nommé dynamiquement</w:t>
      </w:r>
      <w:r>
        <w:t xml:space="preserve"> selon le pattern suivant : </w:t>
      </w:r>
      <w:proofErr w:type="spellStart"/>
      <w:r w:rsidRPr="00251C1B">
        <w:rPr>
          <w:i/>
          <w:iCs/>
        </w:rPr>
        <w:t>name_datapack_YYYYMMDD_HHMM</w:t>
      </w:r>
      <w:proofErr w:type="spellEnd"/>
    </w:p>
    <w:p w14:paraId="371AFB53" w14:textId="77777777" w:rsidR="006E1D97" w:rsidRDefault="006E1D97" w:rsidP="006E1D97">
      <w:pPr>
        <w:spacing w:before="100" w:beforeAutospacing="1" w:after="100" w:afterAutospacing="1" w:line="240" w:lineRule="auto"/>
      </w:pPr>
      <w:r w:rsidRPr="00F97F62">
        <w:t xml:space="preserve">Cette automatisation repose sur un orchestrateur centralisé : la </w:t>
      </w:r>
      <w:r w:rsidRPr="00F97F62">
        <w:rPr>
          <w:b/>
          <w:bCs/>
        </w:rPr>
        <w:t>classe Process</w:t>
      </w:r>
      <w:r w:rsidRPr="00F97F62">
        <w:t>.</w:t>
      </w:r>
    </w:p>
    <w:p w14:paraId="21285E05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b/>
          <w:bCs/>
        </w:rPr>
      </w:pPr>
      <w:r w:rsidRPr="003F72FE">
        <w:rPr>
          <w:b/>
          <w:bCs/>
        </w:rPr>
        <w:t>Classe Process : orchestration de bout-en-bout</w:t>
      </w:r>
    </w:p>
    <w:p w14:paraId="24ABA881" w14:textId="77777777" w:rsidR="006E1D97" w:rsidRPr="003F72FE" w:rsidRDefault="006E1D97" w:rsidP="006E1D97">
      <w:pPr>
        <w:spacing w:before="100" w:beforeAutospacing="1" w:after="100" w:afterAutospacing="1" w:line="240" w:lineRule="auto"/>
      </w:pPr>
      <w:r w:rsidRPr="003F72FE">
        <w:t xml:space="preserve">La classe Process a été développée pour orchestrer toutes les étapes nécessaires à la génération d’un datapack complet. Elle repose sur la méthode principale </w:t>
      </w:r>
      <w:proofErr w:type="spellStart"/>
      <w:r w:rsidRPr="003F72FE">
        <w:t>run_</w:t>
      </w:r>
      <w:proofErr w:type="gramStart"/>
      <w:r w:rsidRPr="003F72FE">
        <w:t>process</w:t>
      </w:r>
      <w:proofErr w:type="spellEnd"/>
      <w:r w:rsidRPr="003F72FE">
        <w:t>(</w:t>
      </w:r>
      <w:proofErr w:type="gramEnd"/>
      <w:r w:rsidRPr="003F72FE">
        <w:t>) qui exécute, dans l’ordre, les étapes suivantes :</w:t>
      </w:r>
    </w:p>
    <w:p w14:paraId="686C29AA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b/>
          <w:bCs/>
        </w:rPr>
      </w:pPr>
      <w:r w:rsidRPr="003F72FE">
        <w:rPr>
          <w:b/>
          <w:bCs/>
        </w:rPr>
        <w:t>Étape 1 : Collecte des données — classe Data</w:t>
      </w:r>
    </w:p>
    <w:p w14:paraId="18873F91" w14:textId="77777777" w:rsidR="006E1D97" w:rsidRPr="003F72FE" w:rsidRDefault="006E1D97" w:rsidP="006E1D97">
      <w:pPr>
        <w:spacing w:before="100" w:beforeAutospacing="1" w:after="100" w:afterAutospacing="1" w:line="240" w:lineRule="auto"/>
      </w:pPr>
      <w:r w:rsidRPr="003F72FE">
        <w:t>Cette étape permet de charger toutes les données nécessaires à partir d’un dossier géré (</w:t>
      </w:r>
      <w:proofErr w:type="spellStart"/>
      <w:r w:rsidRPr="003F72FE">
        <w:t>managed</w:t>
      </w:r>
      <w:proofErr w:type="spellEnd"/>
      <w:r w:rsidRPr="003F72FE">
        <w:t xml:space="preserve"> folder) ou de </w:t>
      </w:r>
      <w:proofErr w:type="spellStart"/>
      <w:r w:rsidRPr="003F72FE">
        <w:t>datasets</w:t>
      </w:r>
      <w:proofErr w:type="spellEnd"/>
      <w:r w:rsidRPr="003F72FE">
        <w:t xml:space="preserve"> sur S3.</w:t>
      </w:r>
    </w:p>
    <w:p w14:paraId="179E6B3B" w14:textId="77777777" w:rsidR="006E1D97" w:rsidRPr="003F72FE" w:rsidRDefault="006E1D97" w:rsidP="006E1D97">
      <w:pPr>
        <w:spacing w:before="100" w:beforeAutospacing="1" w:after="100" w:afterAutospacing="1" w:line="240" w:lineRule="auto"/>
      </w:pPr>
      <w:r w:rsidRPr="003F72FE">
        <w:rPr>
          <w:b/>
          <w:bCs/>
        </w:rPr>
        <w:t>Méthodes principales :</w:t>
      </w:r>
    </w:p>
    <w:p w14:paraId="338469D6" w14:textId="77777777" w:rsidR="006E1D97" w:rsidRPr="003F72FE" w:rsidRDefault="006E1D97" w:rsidP="006E1D97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t>load_data_from_</w:t>
      </w:r>
      <w:proofErr w:type="gramStart"/>
      <w:r w:rsidRPr="003F72FE">
        <w:rPr>
          <w:b/>
          <w:bCs/>
        </w:rPr>
        <w:t>folder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charge les données selon quatre paramètres :</w:t>
      </w:r>
    </w:p>
    <w:p w14:paraId="79DD0171" w14:textId="77777777" w:rsidR="006E1D97" w:rsidRPr="003F72FE" w:rsidRDefault="006E1D97" w:rsidP="006E1D97">
      <w:pPr>
        <w:numPr>
          <w:ilvl w:val="1"/>
          <w:numId w:val="70"/>
        </w:numPr>
        <w:spacing w:before="100" w:beforeAutospacing="1" w:after="100" w:afterAutospacing="1" w:line="240" w:lineRule="auto"/>
      </w:pPr>
      <w:proofErr w:type="spellStart"/>
      <w:r w:rsidRPr="003F72FE">
        <w:t>source_type</w:t>
      </w:r>
      <w:proofErr w:type="spellEnd"/>
      <w:r w:rsidRPr="003F72FE">
        <w:t xml:space="preserve"> : "folder" ou "</w:t>
      </w:r>
      <w:proofErr w:type="spellStart"/>
      <w:r w:rsidRPr="003F72FE">
        <w:t>dataset</w:t>
      </w:r>
      <w:proofErr w:type="spellEnd"/>
      <w:r w:rsidRPr="003F72FE">
        <w:t>"</w:t>
      </w:r>
    </w:p>
    <w:p w14:paraId="2E8D4FED" w14:textId="77777777" w:rsidR="006E1D97" w:rsidRPr="003F72FE" w:rsidRDefault="006E1D97" w:rsidP="006E1D97">
      <w:pPr>
        <w:numPr>
          <w:ilvl w:val="1"/>
          <w:numId w:val="70"/>
        </w:numPr>
        <w:spacing w:before="100" w:beforeAutospacing="1" w:after="100" w:afterAutospacing="1" w:line="240" w:lineRule="auto"/>
      </w:pPr>
      <w:proofErr w:type="spellStart"/>
      <w:r w:rsidRPr="003F72FE">
        <w:t>source_names</w:t>
      </w:r>
      <w:proofErr w:type="spellEnd"/>
      <w:r w:rsidRPr="003F72FE">
        <w:t xml:space="preserve"> : liste des </w:t>
      </w:r>
      <w:proofErr w:type="spellStart"/>
      <w:r w:rsidRPr="003F72FE">
        <w:t>datasets</w:t>
      </w:r>
      <w:proofErr w:type="spellEnd"/>
      <w:r w:rsidRPr="003F72FE">
        <w:t xml:space="preserve"> à charger (si </w:t>
      </w:r>
      <w:proofErr w:type="spellStart"/>
      <w:r w:rsidRPr="003F72FE">
        <w:t>dataset</w:t>
      </w:r>
      <w:proofErr w:type="spellEnd"/>
      <w:r w:rsidRPr="003F72FE">
        <w:t>)</w:t>
      </w:r>
    </w:p>
    <w:p w14:paraId="7E4004F2" w14:textId="77777777" w:rsidR="006E1D97" w:rsidRPr="003F72FE" w:rsidRDefault="006E1D97" w:rsidP="006E1D97">
      <w:pPr>
        <w:numPr>
          <w:ilvl w:val="1"/>
          <w:numId w:val="70"/>
        </w:numPr>
        <w:spacing w:before="100" w:beforeAutospacing="1" w:after="100" w:afterAutospacing="1" w:line="240" w:lineRule="auto"/>
      </w:pPr>
      <w:proofErr w:type="spellStart"/>
      <w:r w:rsidRPr="003F72FE">
        <w:t>folder_id</w:t>
      </w:r>
      <w:proofErr w:type="spellEnd"/>
      <w:r w:rsidRPr="003F72FE">
        <w:t xml:space="preserve"> : identifiant du dossier </w:t>
      </w:r>
      <w:proofErr w:type="spellStart"/>
      <w:r w:rsidRPr="003F72FE">
        <w:t>Dataiku</w:t>
      </w:r>
      <w:proofErr w:type="spellEnd"/>
    </w:p>
    <w:p w14:paraId="790AAD8C" w14:textId="77777777" w:rsidR="006E1D97" w:rsidRPr="003F72FE" w:rsidRDefault="006E1D97" w:rsidP="006E1D97">
      <w:pPr>
        <w:numPr>
          <w:ilvl w:val="1"/>
          <w:numId w:val="70"/>
        </w:numPr>
        <w:spacing w:before="100" w:beforeAutospacing="1" w:after="100" w:afterAutospacing="1" w:line="240" w:lineRule="auto"/>
        <w:rPr>
          <w:lang w:val="en-US"/>
        </w:rPr>
      </w:pPr>
      <w:proofErr w:type="spellStart"/>
      <w:r w:rsidRPr="003F72FE">
        <w:rPr>
          <w:lang w:val="en-US"/>
        </w:rPr>
        <w:t>mapping_file_</w:t>
      </w:r>
      <w:proofErr w:type="gramStart"/>
      <w:r w:rsidRPr="003F72FE">
        <w:rPr>
          <w:lang w:val="en-US"/>
        </w:rPr>
        <w:t>name</w:t>
      </w:r>
      <w:proofErr w:type="spellEnd"/>
      <w:r w:rsidRPr="003F72FE">
        <w:rPr>
          <w:lang w:val="en-US"/>
        </w:rPr>
        <w:t xml:space="preserve"> :</w:t>
      </w:r>
      <w:proofErr w:type="gramEnd"/>
      <w:r w:rsidRPr="003F72FE">
        <w:rPr>
          <w:lang w:val="en-US"/>
        </w:rPr>
        <w:t xml:space="preserve"> </w:t>
      </w:r>
      <w:proofErr w:type="spellStart"/>
      <w:r w:rsidRPr="003F72FE">
        <w:rPr>
          <w:lang w:val="en-US"/>
        </w:rPr>
        <w:t>fichier</w:t>
      </w:r>
      <w:proofErr w:type="spellEnd"/>
      <w:r w:rsidRPr="003F72FE">
        <w:rPr>
          <w:lang w:val="en-US"/>
        </w:rPr>
        <w:t xml:space="preserve"> Excel de mapping</w:t>
      </w:r>
    </w:p>
    <w:p w14:paraId="29B0DAF5" w14:textId="77777777" w:rsidR="006E1D97" w:rsidRPr="003F72FE" w:rsidRDefault="006E1D97" w:rsidP="006E1D97">
      <w:pPr>
        <w:numPr>
          <w:ilvl w:val="1"/>
          <w:numId w:val="70"/>
        </w:numPr>
        <w:spacing w:before="100" w:beforeAutospacing="1" w:after="100" w:afterAutospacing="1" w:line="240" w:lineRule="auto"/>
      </w:pPr>
      <w:r w:rsidRPr="003F72FE">
        <w:rPr>
          <w:b/>
          <w:bCs/>
        </w:rPr>
        <w:t>Sortie</w:t>
      </w:r>
      <w:r w:rsidRPr="003F72FE">
        <w:t xml:space="preserve"> : dictionnaire de </w:t>
      </w:r>
      <w:proofErr w:type="spellStart"/>
      <w:r w:rsidRPr="003F72FE">
        <w:t>DataFrames</w:t>
      </w:r>
      <w:proofErr w:type="spellEnd"/>
    </w:p>
    <w:p w14:paraId="00CCAFAA" w14:textId="77777777" w:rsidR="006E1D97" w:rsidRPr="003F72FE" w:rsidRDefault="006E1D97" w:rsidP="006E1D97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lastRenderedPageBreak/>
        <w:t>collect_</w:t>
      </w:r>
      <w:proofErr w:type="gramStart"/>
      <w:r w:rsidRPr="003F72FE">
        <w:rPr>
          <w:b/>
          <w:bCs/>
        </w:rPr>
        <w:t>data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applique le mapping pour structurer les données sous forme de </w:t>
      </w:r>
      <w:proofErr w:type="spellStart"/>
      <w:r w:rsidRPr="003F72FE">
        <w:t>DataFrames</w:t>
      </w:r>
      <w:proofErr w:type="spellEnd"/>
      <w:r w:rsidRPr="003F72FE">
        <w:t xml:space="preserve"> PySpark selon la configuration du fichier de mapping.</w:t>
      </w:r>
    </w:p>
    <w:p w14:paraId="477BCB3F" w14:textId="77777777" w:rsidR="006E1D97" w:rsidRPr="003F72FE" w:rsidRDefault="006E1D97" w:rsidP="006E1D97">
      <w:pPr>
        <w:numPr>
          <w:ilvl w:val="0"/>
          <w:numId w:val="70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t>retrieve_</w:t>
      </w:r>
      <w:proofErr w:type="gramStart"/>
      <w:r w:rsidRPr="003F72FE">
        <w:rPr>
          <w:b/>
          <w:bCs/>
        </w:rPr>
        <w:t>data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récupère les fichiers CSV à partir d’un dossier cible et les charge sous forme de dictionnaire de </w:t>
      </w:r>
      <w:proofErr w:type="spellStart"/>
      <w:r w:rsidRPr="003F72FE">
        <w:t>DataFrames</w:t>
      </w:r>
      <w:proofErr w:type="spellEnd"/>
      <w:r w:rsidRPr="003F72FE">
        <w:t>.</w:t>
      </w:r>
    </w:p>
    <w:p w14:paraId="73311C75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b/>
          <w:bCs/>
        </w:rPr>
      </w:pPr>
      <w:r w:rsidRPr="003F72FE">
        <w:rPr>
          <w:b/>
          <w:bCs/>
        </w:rPr>
        <w:t>Étape 2 : Préparation des données</w:t>
      </w:r>
    </w:p>
    <w:p w14:paraId="3E1DA160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lang w:val="en-US"/>
        </w:rPr>
      </w:pPr>
      <w:r w:rsidRPr="003F72FE">
        <w:t xml:space="preserve">Les données collectées sont organisées par système de rating (SME, LC, VLC, etc.), ce qui facilite les traitements par périmètre. </w:t>
      </w:r>
      <w:proofErr w:type="spellStart"/>
      <w:proofErr w:type="gramStart"/>
      <w:r w:rsidRPr="003F72FE">
        <w:rPr>
          <w:lang w:val="en-US"/>
        </w:rPr>
        <w:t>Exemple</w:t>
      </w:r>
      <w:proofErr w:type="spellEnd"/>
      <w:r w:rsidRPr="003F72FE">
        <w:rPr>
          <w:lang w:val="en-US"/>
        </w:rPr>
        <w:t xml:space="preserve"> :</w:t>
      </w:r>
      <w:proofErr w:type="gramEnd"/>
    </w:p>
    <w:p w14:paraId="11C4B6DF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lang w:val="en-US"/>
        </w:rPr>
      </w:pPr>
      <w:r w:rsidRPr="003F72FE">
        <w:rPr>
          <w:lang w:val="en-US"/>
        </w:rPr>
        <w:t>python</w:t>
      </w:r>
    </w:p>
    <w:p w14:paraId="42A83811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lang w:val="en-US"/>
        </w:rPr>
      </w:pPr>
      <w:proofErr w:type="spellStart"/>
      <w:r w:rsidRPr="003F72FE">
        <w:rPr>
          <w:lang w:val="en-US"/>
        </w:rPr>
        <w:t>CopierModifier</w:t>
      </w:r>
      <w:proofErr w:type="spellEnd"/>
    </w:p>
    <w:p w14:paraId="4A7BC0B6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lang w:val="en-US"/>
        </w:rPr>
      </w:pPr>
      <w:proofErr w:type="spellStart"/>
      <w:r w:rsidRPr="003F72FE">
        <w:rPr>
          <w:lang w:val="en-US"/>
        </w:rPr>
        <w:t>data_origination_df</w:t>
      </w:r>
      <w:proofErr w:type="spellEnd"/>
      <w:r w:rsidRPr="003F72FE">
        <w:rPr>
          <w:lang w:val="en-US"/>
        </w:rPr>
        <w:t xml:space="preserve"> = {</w:t>
      </w:r>
    </w:p>
    <w:p w14:paraId="089CEC79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lang w:val="en-US"/>
        </w:rPr>
      </w:pPr>
      <w:r w:rsidRPr="003F72FE">
        <w:rPr>
          <w:lang w:val="en-US"/>
        </w:rPr>
        <w:t xml:space="preserve">  '</w:t>
      </w:r>
      <w:proofErr w:type="spellStart"/>
      <w:r w:rsidRPr="003F72FE">
        <w:rPr>
          <w:lang w:val="en-US"/>
        </w:rPr>
        <w:t>sme</w:t>
      </w:r>
      <w:proofErr w:type="spellEnd"/>
      <w:r w:rsidRPr="003F72FE">
        <w:rPr>
          <w:lang w:val="en-US"/>
        </w:rPr>
        <w:t>': data_instance["pd"].df_selected["origination_data"</w:t>
      </w:r>
      <w:proofErr w:type="gramStart"/>
      <w:r w:rsidRPr="003F72FE">
        <w:rPr>
          <w:lang w:val="en-US"/>
        </w:rPr>
        <w:t>].filter</w:t>
      </w:r>
      <w:proofErr w:type="gramEnd"/>
      <w:r w:rsidRPr="003F72FE">
        <w:rPr>
          <w:lang w:val="en-US"/>
        </w:rPr>
        <w:t>(col("rt_system_cn") == "PME"),</w:t>
      </w:r>
    </w:p>
    <w:p w14:paraId="07289615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lang w:val="en-US"/>
        </w:rPr>
      </w:pPr>
      <w:r w:rsidRPr="003F72FE">
        <w:rPr>
          <w:lang w:val="en-US"/>
        </w:rPr>
        <w:t xml:space="preserve">  'lc</w:t>
      </w:r>
      <w:proofErr w:type="gramStart"/>
      <w:r w:rsidRPr="003F72FE">
        <w:rPr>
          <w:lang w:val="en-US"/>
        </w:rPr>
        <w:t>' :</w:t>
      </w:r>
      <w:proofErr w:type="gramEnd"/>
      <w:r w:rsidRPr="003F72FE">
        <w:rPr>
          <w:lang w:val="en-US"/>
        </w:rPr>
        <w:t xml:space="preserve"> data_instance["pd"].df_selected["origination_data"</w:t>
      </w:r>
      <w:proofErr w:type="gramStart"/>
      <w:r w:rsidRPr="003F72FE">
        <w:rPr>
          <w:lang w:val="en-US"/>
        </w:rPr>
        <w:t>].filter</w:t>
      </w:r>
      <w:proofErr w:type="gramEnd"/>
      <w:r w:rsidRPr="003F72FE">
        <w:rPr>
          <w:lang w:val="en-US"/>
        </w:rPr>
        <w:t>(col("rt_system_cn") == "LC")</w:t>
      </w:r>
    </w:p>
    <w:p w14:paraId="3B1258FA" w14:textId="77777777" w:rsidR="006E1D97" w:rsidRPr="003F72FE" w:rsidRDefault="006E1D97" w:rsidP="006E1D97">
      <w:pPr>
        <w:spacing w:before="100" w:beforeAutospacing="1" w:after="100" w:afterAutospacing="1" w:line="240" w:lineRule="auto"/>
      </w:pPr>
      <w:r w:rsidRPr="003F72FE">
        <w:t>}</w:t>
      </w:r>
    </w:p>
    <w:p w14:paraId="49EC553F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b/>
          <w:bCs/>
        </w:rPr>
      </w:pPr>
      <w:r w:rsidRPr="003F72FE">
        <w:rPr>
          <w:b/>
          <w:bCs/>
        </w:rPr>
        <w:t xml:space="preserve">Étape 3 : Analyse qualité — classe </w:t>
      </w:r>
      <w:proofErr w:type="spellStart"/>
      <w:r w:rsidRPr="003F72FE">
        <w:rPr>
          <w:b/>
          <w:bCs/>
        </w:rPr>
        <w:t>DataQuality</w:t>
      </w:r>
      <w:proofErr w:type="spellEnd"/>
    </w:p>
    <w:p w14:paraId="0A8F3758" w14:textId="77777777" w:rsidR="006E1D97" w:rsidRPr="003F72FE" w:rsidRDefault="006E1D97" w:rsidP="006E1D97">
      <w:pPr>
        <w:spacing w:before="100" w:beforeAutospacing="1" w:after="100" w:afterAutospacing="1" w:line="240" w:lineRule="auto"/>
      </w:pPr>
      <w:r w:rsidRPr="003F72FE">
        <w:t xml:space="preserve">Cette classe effectue plusieurs contrôles statistiques sur les </w:t>
      </w:r>
      <w:proofErr w:type="spellStart"/>
      <w:r w:rsidRPr="003F72FE">
        <w:t>DataFrames</w:t>
      </w:r>
      <w:proofErr w:type="spellEnd"/>
      <w:r w:rsidRPr="003F72FE">
        <w:t xml:space="preserve"> :</w:t>
      </w:r>
    </w:p>
    <w:p w14:paraId="334ADC33" w14:textId="77777777" w:rsidR="006E1D97" w:rsidRPr="003F72FE" w:rsidRDefault="006E1D97" w:rsidP="006E1D97">
      <w:pPr>
        <w:numPr>
          <w:ilvl w:val="0"/>
          <w:numId w:val="71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t>check_missing_</w:t>
      </w:r>
      <w:proofErr w:type="gramStart"/>
      <w:r w:rsidRPr="003F72FE">
        <w:rPr>
          <w:b/>
          <w:bCs/>
        </w:rPr>
        <w:t>values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taux de valeurs manquantes par colonne</w:t>
      </w:r>
    </w:p>
    <w:p w14:paraId="59EE50F7" w14:textId="77777777" w:rsidR="006E1D97" w:rsidRPr="003F72FE" w:rsidRDefault="006E1D97" w:rsidP="006E1D97">
      <w:pPr>
        <w:numPr>
          <w:ilvl w:val="0"/>
          <w:numId w:val="71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t>check_</w:t>
      </w:r>
      <w:proofErr w:type="gramStart"/>
      <w:r w:rsidRPr="003F72FE">
        <w:rPr>
          <w:b/>
          <w:bCs/>
        </w:rPr>
        <w:t>duplicates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détection des doublons</w:t>
      </w:r>
    </w:p>
    <w:p w14:paraId="26A4F5AA" w14:textId="77777777" w:rsidR="006E1D97" w:rsidRPr="003F72FE" w:rsidRDefault="006E1D97" w:rsidP="006E1D97">
      <w:pPr>
        <w:numPr>
          <w:ilvl w:val="0"/>
          <w:numId w:val="71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t>check_</w:t>
      </w:r>
      <w:proofErr w:type="gramStart"/>
      <w:r w:rsidRPr="003F72FE">
        <w:rPr>
          <w:b/>
          <w:bCs/>
        </w:rPr>
        <w:t>outliers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identification des </w:t>
      </w:r>
      <w:proofErr w:type="spellStart"/>
      <w:r w:rsidRPr="003F72FE">
        <w:t>outliers</w:t>
      </w:r>
      <w:proofErr w:type="spellEnd"/>
      <w:r w:rsidRPr="003F72FE">
        <w:t xml:space="preserve"> selon des seuils définis</w:t>
      </w:r>
    </w:p>
    <w:p w14:paraId="21713DBF" w14:textId="77777777" w:rsidR="006E1D97" w:rsidRPr="003F72FE" w:rsidRDefault="006E1D97" w:rsidP="006E1D97">
      <w:pPr>
        <w:numPr>
          <w:ilvl w:val="0"/>
          <w:numId w:val="71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t>sanity_</w:t>
      </w:r>
      <w:proofErr w:type="gramStart"/>
      <w:r w:rsidRPr="003F72FE">
        <w:rPr>
          <w:b/>
          <w:bCs/>
        </w:rPr>
        <w:t>check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visualisations statistiques pour vérification humaine (distribution des ratings, évolution du nombre de contrats, etc.)</w:t>
      </w:r>
    </w:p>
    <w:p w14:paraId="105A8AB4" w14:textId="77777777" w:rsidR="006E1D97" w:rsidRPr="003F72FE" w:rsidRDefault="006E1D97" w:rsidP="006E1D97">
      <w:pPr>
        <w:numPr>
          <w:ilvl w:val="0"/>
          <w:numId w:val="71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t>generate_dq_</w:t>
      </w:r>
      <w:proofErr w:type="gramStart"/>
      <w:r w:rsidRPr="003F72FE">
        <w:rPr>
          <w:b/>
          <w:bCs/>
        </w:rPr>
        <w:t>report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regroupe tous les contrôles dans un rapport de qualité global</w:t>
      </w:r>
    </w:p>
    <w:p w14:paraId="7C87C559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b/>
          <w:bCs/>
        </w:rPr>
      </w:pPr>
      <w:r w:rsidRPr="003F72FE">
        <w:rPr>
          <w:b/>
          <w:bCs/>
        </w:rPr>
        <w:t xml:space="preserve">Étape 4 : Calcul des indicateurs — classes Indicator, Datapack et fichier </w:t>
      </w:r>
      <w:proofErr w:type="spellStart"/>
      <w:r w:rsidRPr="003F72FE">
        <w:rPr>
          <w:b/>
          <w:bCs/>
        </w:rPr>
        <w:t>indicator_config</w:t>
      </w:r>
      <w:proofErr w:type="spellEnd"/>
    </w:p>
    <w:p w14:paraId="7FAADCBE" w14:textId="77777777" w:rsidR="006E1D97" w:rsidRPr="003F72FE" w:rsidRDefault="006E1D97" w:rsidP="006E1D97">
      <w:pPr>
        <w:spacing w:before="100" w:beforeAutospacing="1" w:after="100" w:afterAutospacing="1" w:line="240" w:lineRule="auto"/>
      </w:pPr>
      <w:r w:rsidRPr="003F72FE">
        <w:t xml:space="preserve">Le calcul repose sur un fichier de configuration </w:t>
      </w:r>
      <w:proofErr w:type="spellStart"/>
      <w:r w:rsidRPr="003F72FE">
        <w:t>indicator_config</w:t>
      </w:r>
      <w:proofErr w:type="spellEnd"/>
      <w:r w:rsidRPr="003F72FE">
        <w:t xml:space="preserve"> qui précise :</w:t>
      </w:r>
    </w:p>
    <w:p w14:paraId="58E35723" w14:textId="77777777" w:rsidR="006E1D97" w:rsidRPr="003F72FE" w:rsidRDefault="006E1D97" w:rsidP="006E1D97">
      <w:pPr>
        <w:numPr>
          <w:ilvl w:val="0"/>
          <w:numId w:val="72"/>
        </w:numPr>
        <w:spacing w:before="100" w:beforeAutospacing="1" w:after="100" w:afterAutospacing="1" w:line="240" w:lineRule="auto"/>
      </w:pPr>
      <w:proofErr w:type="spellStart"/>
      <w:r w:rsidRPr="003F72FE">
        <w:t>enabled</w:t>
      </w:r>
      <w:proofErr w:type="spellEnd"/>
      <w:r w:rsidRPr="003F72FE">
        <w:t xml:space="preserve"> : activer/désactiver l’indicateur</w:t>
      </w:r>
    </w:p>
    <w:p w14:paraId="2492CC22" w14:textId="77777777" w:rsidR="006E1D97" w:rsidRPr="003F72FE" w:rsidRDefault="006E1D97" w:rsidP="006E1D97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3F72FE">
        <w:t>class : classe Python utilisée</w:t>
      </w:r>
    </w:p>
    <w:p w14:paraId="2EADF5D7" w14:textId="77777777" w:rsidR="006E1D97" w:rsidRPr="003F72FE" w:rsidRDefault="006E1D97" w:rsidP="006E1D97">
      <w:pPr>
        <w:numPr>
          <w:ilvl w:val="0"/>
          <w:numId w:val="72"/>
        </w:numPr>
        <w:spacing w:before="100" w:beforeAutospacing="1" w:after="100" w:afterAutospacing="1" w:line="240" w:lineRule="auto"/>
      </w:pPr>
      <w:proofErr w:type="spellStart"/>
      <w:r w:rsidRPr="003F72FE">
        <w:t>name</w:t>
      </w:r>
      <w:proofErr w:type="spellEnd"/>
      <w:r w:rsidRPr="003F72FE">
        <w:t xml:space="preserve">, </w:t>
      </w:r>
      <w:proofErr w:type="spellStart"/>
      <w:r w:rsidRPr="003F72FE">
        <w:t>id_indicator</w:t>
      </w:r>
      <w:proofErr w:type="spellEnd"/>
      <w:r w:rsidRPr="003F72FE">
        <w:t>, tab : métadonnées</w:t>
      </w:r>
    </w:p>
    <w:p w14:paraId="62BD0980" w14:textId="77777777" w:rsidR="006E1D97" w:rsidRPr="003F72FE" w:rsidRDefault="006E1D97" w:rsidP="006E1D97">
      <w:pPr>
        <w:numPr>
          <w:ilvl w:val="0"/>
          <w:numId w:val="72"/>
        </w:numPr>
        <w:spacing w:before="100" w:beforeAutospacing="1" w:after="100" w:afterAutospacing="1" w:line="240" w:lineRule="auto"/>
      </w:pPr>
      <w:proofErr w:type="spellStart"/>
      <w:r w:rsidRPr="003F72FE">
        <w:t>rating_system</w:t>
      </w:r>
      <w:proofErr w:type="spellEnd"/>
      <w:r w:rsidRPr="003F72FE">
        <w:t xml:space="preserve"> : périmètres concernés</w:t>
      </w:r>
    </w:p>
    <w:p w14:paraId="09226FE2" w14:textId="77777777" w:rsidR="006E1D97" w:rsidRPr="003F72FE" w:rsidRDefault="006E1D97" w:rsidP="006E1D97">
      <w:pPr>
        <w:numPr>
          <w:ilvl w:val="0"/>
          <w:numId w:val="72"/>
        </w:numPr>
        <w:spacing w:before="100" w:beforeAutospacing="1" w:after="100" w:afterAutospacing="1" w:line="240" w:lineRule="auto"/>
      </w:pPr>
      <w:r w:rsidRPr="003F72FE">
        <w:t xml:space="preserve">data et </w:t>
      </w:r>
      <w:proofErr w:type="spellStart"/>
      <w:r w:rsidRPr="003F72FE">
        <w:t>full_df</w:t>
      </w:r>
      <w:proofErr w:type="spellEnd"/>
      <w:r w:rsidRPr="003F72FE">
        <w:t xml:space="preserve"> : sources de données nécessaires</w:t>
      </w:r>
    </w:p>
    <w:p w14:paraId="092AF8A9" w14:textId="77777777" w:rsidR="006E1D97" w:rsidRPr="003F72FE" w:rsidRDefault="006E1D97" w:rsidP="006E1D97">
      <w:pPr>
        <w:spacing w:before="100" w:beforeAutospacing="1" w:after="100" w:afterAutospacing="1" w:line="240" w:lineRule="auto"/>
      </w:pPr>
      <w:r w:rsidRPr="003F72FE">
        <w:rPr>
          <w:b/>
          <w:bCs/>
        </w:rPr>
        <w:t>Méthodes principales :</w:t>
      </w:r>
    </w:p>
    <w:p w14:paraId="509230C7" w14:textId="77777777" w:rsidR="006E1D97" w:rsidRPr="003F72FE" w:rsidRDefault="006E1D97" w:rsidP="006E1D97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t>get_</w:t>
      </w:r>
      <w:proofErr w:type="gramStart"/>
      <w:r w:rsidRPr="003F72FE">
        <w:rPr>
          <w:b/>
          <w:bCs/>
        </w:rPr>
        <w:t>indicator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applique le calcul de chaque indicateur</w:t>
      </w:r>
    </w:p>
    <w:p w14:paraId="136623C7" w14:textId="77777777" w:rsidR="006E1D97" w:rsidRPr="003F72FE" w:rsidRDefault="006E1D97" w:rsidP="006E1D97">
      <w:pPr>
        <w:numPr>
          <w:ilvl w:val="0"/>
          <w:numId w:val="73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t>generate_</w:t>
      </w:r>
      <w:proofErr w:type="gramStart"/>
      <w:r w:rsidRPr="003F72FE">
        <w:rPr>
          <w:b/>
          <w:bCs/>
        </w:rPr>
        <w:t>indicator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génère les fichiers CSV dans le dossier de sortie, organisés par système de rating</w:t>
      </w:r>
    </w:p>
    <w:p w14:paraId="507748D5" w14:textId="77777777" w:rsidR="006E1D97" w:rsidRPr="003F72FE" w:rsidRDefault="006E1D97" w:rsidP="006E1D97">
      <w:pPr>
        <w:spacing w:before="100" w:beforeAutospacing="1" w:after="100" w:afterAutospacing="1" w:line="240" w:lineRule="auto"/>
        <w:rPr>
          <w:b/>
          <w:bCs/>
        </w:rPr>
      </w:pPr>
      <w:r w:rsidRPr="003F72FE">
        <w:rPr>
          <w:b/>
          <w:bCs/>
        </w:rPr>
        <w:lastRenderedPageBreak/>
        <w:t xml:space="preserve">Étape 5 : Génération du Datapack et Gap </w:t>
      </w:r>
      <w:proofErr w:type="spellStart"/>
      <w:r w:rsidRPr="003F72FE">
        <w:rPr>
          <w:b/>
          <w:bCs/>
        </w:rPr>
        <w:t>Analysis</w:t>
      </w:r>
      <w:proofErr w:type="spellEnd"/>
    </w:p>
    <w:p w14:paraId="0B31EE6C" w14:textId="77777777" w:rsidR="006E1D97" w:rsidRPr="003F72FE" w:rsidRDefault="006E1D97" w:rsidP="006E1D97">
      <w:pPr>
        <w:spacing w:before="100" w:beforeAutospacing="1" w:after="100" w:afterAutospacing="1" w:line="240" w:lineRule="auto"/>
      </w:pPr>
      <w:r w:rsidRPr="003F72FE">
        <w:t>Grâce à la classe Datapack :</w:t>
      </w:r>
    </w:p>
    <w:p w14:paraId="15944CF3" w14:textId="77777777" w:rsidR="006E1D97" w:rsidRPr="003F72FE" w:rsidRDefault="006E1D97" w:rsidP="006E1D97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3F72FE">
        <w:rPr>
          <w:b/>
          <w:bCs/>
        </w:rPr>
        <w:t>Les résultats d’indicateurs</w:t>
      </w:r>
      <w:r w:rsidRPr="003F72FE">
        <w:t xml:space="preserve"> sont utilisés pour alimenter les modèles Excel à l’aide de la méthode :</w:t>
      </w:r>
    </w:p>
    <w:p w14:paraId="7558C417" w14:textId="77777777" w:rsidR="006E1D97" w:rsidRPr="003F72FE" w:rsidRDefault="006E1D97" w:rsidP="006E1D97">
      <w:pPr>
        <w:numPr>
          <w:ilvl w:val="1"/>
          <w:numId w:val="74"/>
        </w:numPr>
        <w:spacing w:before="100" w:beforeAutospacing="1" w:after="100" w:afterAutospacing="1" w:line="240" w:lineRule="auto"/>
      </w:pPr>
      <w:proofErr w:type="spellStart"/>
      <w:r w:rsidRPr="003F72FE">
        <w:rPr>
          <w:b/>
          <w:bCs/>
        </w:rPr>
        <w:t>fill_model_</w:t>
      </w:r>
      <w:proofErr w:type="gramStart"/>
      <w:r w:rsidRPr="003F72FE">
        <w:rPr>
          <w:b/>
          <w:bCs/>
        </w:rPr>
        <w:t>excel</w:t>
      </w:r>
      <w:proofErr w:type="spellEnd"/>
      <w:r w:rsidRPr="003F72FE">
        <w:rPr>
          <w:b/>
          <w:bCs/>
        </w:rPr>
        <w:t>(</w:t>
      </w:r>
      <w:proofErr w:type="gramEnd"/>
      <w:r w:rsidRPr="003F72FE">
        <w:rPr>
          <w:b/>
          <w:bCs/>
        </w:rPr>
        <w:t>)</w:t>
      </w:r>
      <w:r w:rsidRPr="003F72FE">
        <w:t xml:space="preserve"> : alimente les plages nommées du </w:t>
      </w:r>
      <w:proofErr w:type="spellStart"/>
      <w:r w:rsidRPr="003F72FE">
        <w:t>template</w:t>
      </w:r>
      <w:proofErr w:type="spellEnd"/>
      <w:r w:rsidRPr="003F72FE">
        <w:t xml:space="preserve"> et sauvegarde une copie horodatée.</w:t>
      </w:r>
    </w:p>
    <w:p w14:paraId="6967A0F0" w14:textId="77777777" w:rsidR="006E1D97" w:rsidRPr="003F72FE" w:rsidRDefault="006E1D97" w:rsidP="006E1D97">
      <w:pPr>
        <w:numPr>
          <w:ilvl w:val="0"/>
          <w:numId w:val="74"/>
        </w:numPr>
        <w:spacing w:before="100" w:beforeAutospacing="1" w:after="100" w:afterAutospacing="1" w:line="240" w:lineRule="auto"/>
      </w:pPr>
      <w:r w:rsidRPr="003F72FE">
        <w:rPr>
          <w:b/>
          <w:bCs/>
        </w:rPr>
        <w:t xml:space="preserve">La gap </w:t>
      </w:r>
      <w:proofErr w:type="spellStart"/>
      <w:r w:rsidRPr="003F72FE">
        <w:rPr>
          <w:b/>
          <w:bCs/>
        </w:rPr>
        <w:t>analysis</w:t>
      </w:r>
      <w:proofErr w:type="spellEnd"/>
      <w:r w:rsidRPr="003F72FE">
        <w:t xml:space="preserve"> est produite automatiquement en comparant les résultats N et N-1 à travers un module dédié.</w:t>
      </w:r>
    </w:p>
    <w:p w14:paraId="16636D12" w14:textId="77777777" w:rsidR="00466565" w:rsidRPr="005E6C9E" w:rsidRDefault="00466565" w:rsidP="00DE6118"/>
    <w:sectPr w:rsidR="00466565" w:rsidRPr="005E6C9E" w:rsidSect="00F7750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3D4F9" w14:textId="77777777" w:rsidR="0016783D" w:rsidRDefault="0016783D" w:rsidP="00F77505">
      <w:pPr>
        <w:spacing w:after="0" w:line="240" w:lineRule="auto"/>
      </w:pPr>
      <w:r>
        <w:separator/>
      </w:r>
    </w:p>
  </w:endnote>
  <w:endnote w:type="continuationSeparator" w:id="0">
    <w:p w14:paraId="74DDFEF0" w14:textId="77777777" w:rsidR="0016783D" w:rsidRDefault="0016783D" w:rsidP="00F775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DA87FA" w14:textId="77777777" w:rsidR="00F77505" w:rsidRDefault="00F775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129464593"/>
      <w:docPartObj>
        <w:docPartGallery w:val="Page Numbers (Bottom of Page)"/>
        <w:docPartUnique/>
      </w:docPartObj>
    </w:sdtPr>
    <w:sdtContent>
      <w:p w14:paraId="7107A2FE" w14:textId="77777777" w:rsidR="00F77505" w:rsidRPr="00063559" w:rsidRDefault="00F77505">
        <w:pPr>
          <w:pStyle w:val="Pieddepage"/>
          <w:jc w:val="right"/>
        </w:pPr>
        <w:r w:rsidRPr="00063559">
          <w:fldChar w:fldCharType="begin"/>
        </w:r>
        <w:r w:rsidRPr="00063559">
          <w:instrText>PAGE   \* MERGEFORMAT</w:instrText>
        </w:r>
        <w:r w:rsidRPr="00063559">
          <w:fldChar w:fldCharType="separate"/>
        </w:r>
        <w:r w:rsidRPr="00063559">
          <w:t>12</w:t>
        </w:r>
        <w:r w:rsidRPr="00063559">
          <w:fldChar w:fldCharType="end"/>
        </w:r>
      </w:p>
    </w:sdtContent>
  </w:sdt>
  <w:p w14:paraId="4D04E322" w14:textId="77777777" w:rsidR="00F77505" w:rsidRPr="00063559" w:rsidRDefault="00F77505">
    <w:pPr>
      <w:pStyle w:val="Pieddepage"/>
    </w:pPr>
  </w:p>
  <w:p w14:paraId="4F8A68BE" w14:textId="77777777" w:rsidR="00F77505" w:rsidRPr="00063559" w:rsidRDefault="00F7750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81DA7C" w14:textId="77777777" w:rsidR="00F77505" w:rsidRDefault="00F7750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F79022" w14:textId="77777777" w:rsidR="0016783D" w:rsidRDefault="0016783D" w:rsidP="00F77505">
      <w:pPr>
        <w:spacing w:after="0" w:line="240" w:lineRule="auto"/>
      </w:pPr>
      <w:r>
        <w:separator/>
      </w:r>
    </w:p>
  </w:footnote>
  <w:footnote w:type="continuationSeparator" w:id="0">
    <w:p w14:paraId="1F04C834" w14:textId="77777777" w:rsidR="0016783D" w:rsidRDefault="0016783D" w:rsidP="00F775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ED6DE" w14:textId="77777777" w:rsidR="00F77505" w:rsidRDefault="00F7750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8C3E0" w14:textId="77777777" w:rsidR="00F77505" w:rsidRPr="00063559" w:rsidRDefault="00F77505">
    <w:pPr>
      <w:pStyle w:val="En-tte"/>
    </w:pPr>
    <w:r w:rsidRPr="00063559">
      <w:t>Note</w:t>
    </w:r>
    <w:r>
      <w:t xml:space="preserve"> technique automatisation des datapacks</w:t>
    </w:r>
    <w:r w:rsidRPr="00063559">
      <w:tab/>
    </w:r>
    <w:r w:rsidRPr="00063559">
      <w:tab/>
    </w:r>
    <w:proofErr w:type="gramStart"/>
    <w:r>
      <w:t>Février</w:t>
    </w:r>
    <w:proofErr w:type="gramEnd"/>
    <w:r w:rsidRPr="00063559">
      <w:t xml:space="preserve"> 202</w:t>
    </w:r>
    <w:r>
      <w:t>5</w:t>
    </w:r>
  </w:p>
  <w:p w14:paraId="588F3ED7" w14:textId="77777777" w:rsidR="00F77505" w:rsidRPr="00063559" w:rsidRDefault="00F7750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12D600" w14:textId="77777777" w:rsidR="00F77505" w:rsidRDefault="00F7750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95DC0"/>
    <w:multiLevelType w:val="hybridMultilevel"/>
    <w:tmpl w:val="973429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C7E5EB5"/>
    <w:multiLevelType w:val="multilevel"/>
    <w:tmpl w:val="3D544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BD3CDF"/>
    <w:multiLevelType w:val="hybridMultilevel"/>
    <w:tmpl w:val="FDE0FE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15F7F"/>
    <w:multiLevelType w:val="multilevel"/>
    <w:tmpl w:val="A904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D80412"/>
    <w:multiLevelType w:val="hybridMultilevel"/>
    <w:tmpl w:val="923231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125D4"/>
    <w:multiLevelType w:val="hybridMultilevel"/>
    <w:tmpl w:val="A628002E"/>
    <w:lvl w:ilvl="0" w:tplc="5EEA8B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A1304"/>
    <w:multiLevelType w:val="hybridMultilevel"/>
    <w:tmpl w:val="672C7C4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61F6736"/>
    <w:multiLevelType w:val="hybridMultilevel"/>
    <w:tmpl w:val="B9A69F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A6617F"/>
    <w:multiLevelType w:val="multilevel"/>
    <w:tmpl w:val="07EE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786E53"/>
    <w:multiLevelType w:val="hybridMultilevel"/>
    <w:tmpl w:val="4FFAB92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142271B"/>
    <w:multiLevelType w:val="hybridMultilevel"/>
    <w:tmpl w:val="FD6A6F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544B06"/>
    <w:multiLevelType w:val="hybridMultilevel"/>
    <w:tmpl w:val="C888C7A2"/>
    <w:lvl w:ilvl="0" w:tplc="040C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1660E69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29C7916"/>
    <w:multiLevelType w:val="hybridMultilevel"/>
    <w:tmpl w:val="011287D2"/>
    <w:lvl w:ilvl="0" w:tplc="040C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7221954">
      <w:start w:val="1"/>
      <w:numFmt w:val="lowerRoman"/>
      <w:lvlText w:val="(%2)"/>
      <w:lvlJc w:val="left"/>
      <w:pPr>
        <w:ind w:left="1800" w:hanging="7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6E1D2C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DC227C7"/>
    <w:multiLevelType w:val="multilevel"/>
    <w:tmpl w:val="6B32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D05FD2"/>
    <w:multiLevelType w:val="multilevel"/>
    <w:tmpl w:val="6A48C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A37D8F"/>
    <w:multiLevelType w:val="multilevel"/>
    <w:tmpl w:val="470C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213DE7"/>
    <w:multiLevelType w:val="multilevel"/>
    <w:tmpl w:val="1EDAF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957AE3"/>
    <w:multiLevelType w:val="multilevel"/>
    <w:tmpl w:val="764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A95ABB"/>
    <w:multiLevelType w:val="hybridMultilevel"/>
    <w:tmpl w:val="1B366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9775699"/>
    <w:multiLevelType w:val="hybridMultilevel"/>
    <w:tmpl w:val="D478C15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3ADA70ED"/>
    <w:multiLevelType w:val="hybridMultilevel"/>
    <w:tmpl w:val="9234391E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3BF027D4"/>
    <w:multiLevelType w:val="multilevel"/>
    <w:tmpl w:val="43D83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CAA73FC"/>
    <w:multiLevelType w:val="multilevel"/>
    <w:tmpl w:val="BEA68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810CC9"/>
    <w:multiLevelType w:val="hybridMultilevel"/>
    <w:tmpl w:val="3F889ED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421D1958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1A4D1F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5647EA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F65BF5"/>
    <w:multiLevelType w:val="multilevel"/>
    <w:tmpl w:val="FE90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051ECB"/>
    <w:multiLevelType w:val="hybridMultilevel"/>
    <w:tmpl w:val="3370953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48DB317F"/>
    <w:multiLevelType w:val="hybridMultilevel"/>
    <w:tmpl w:val="3D2ADD6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9870C58"/>
    <w:multiLevelType w:val="hybridMultilevel"/>
    <w:tmpl w:val="910863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4B4733E5"/>
    <w:multiLevelType w:val="hybridMultilevel"/>
    <w:tmpl w:val="BB982D34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4BA54453"/>
    <w:multiLevelType w:val="hybridMultilevel"/>
    <w:tmpl w:val="AD309C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DF74B2B"/>
    <w:multiLevelType w:val="hybridMultilevel"/>
    <w:tmpl w:val="EA5C637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4FF1217E"/>
    <w:multiLevelType w:val="hybridMultilevel"/>
    <w:tmpl w:val="3B72E40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514D5094"/>
    <w:multiLevelType w:val="hybridMultilevel"/>
    <w:tmpl w:val="EB162C6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18B794F"/>
    <w:multiLevelType w:val="hybridMultilevel"/>
    <w:tmpl w:val="5232DE18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45226EE"/>
    <w:multiLevelType w:val="multilevel"/>
    <w:tmpl w:val="D2FA4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FF25E8"/>
    <w:multiLevelType w:val="multilevel"/>
    <w:tmpl w:val="F2404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85334D6"/>
    <w:multiLevelType w:val="hybridMultilevel"/>
    <w:tmpl w:val="4B8C905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59682195"/>
    <w:multiLevelType w:val="multilevel"/>
    <w:tmpl w:val="FE62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C851C83"/>
    <w:multiLevelType w:val="hybridMultilevel"/>
    <w:tmpl w:val="17B24D7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" w15:restartNumberingAfterBreak="0">
    <w:nsid w:val="5E313D4F"/>
    <w:multiLevelType w:val="hybridMultilevel"/>
    <w:tmpl w:val="9F7AA1C2"/>
    <w:lvl w:ilvl="0" w:tplc="5EEA8B54">
      <w:start w:val="1"/>
      <w:numFmt w:val="bullet"/>
      <w:lvlText w:val=""/>
      <w:lvlJc w:val="righ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3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1" w15:restartNumberingAfterBreak="0">
    <w:nsid w:val="615119E8"/>
    <w:multiLevelType w:val="multilevel"/>
    <w:tmpl w:val="02DE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4A96913"/>
    <w:multiLevelType w:val="hybridMultilevel"/>
    <w:tmpl w:val="BC3A9D4E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67655C58"/>
    <w:multiLevelType w:val="hybridMultilevel"/>
    <w:tmpl w:val="BD76F1E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6869524E"/>
    <w:multiLevelType w:val="hybridMultilevel"/>
    <w:tmpl w:val="A154BE7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68F2532E"/>
    <w:multiLevelType w:val="multilevel"/>
    <w:tmpl w:val="9B164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95A71D6"/>
    <w:multiLevelType w:val="hybridMultilevel"/>
    <w:tmpl w:val="CF4C39D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 w15:restartNumberingAfterBreak="0">
    <w:nsid w:val="6B7F350E"/>
    <w:multiLevelType w:val="hybridMultilevel"/>
    <w:tmpl w:val="317A8CA8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9" w15:restartNumberingAfterBreak="0">
    <w:nsid w:val="6E644566"/>
    <w:multiLevelType w:val="hybridMultilevel"/>
    <w:tmpl w:val="229E87F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EDB132E"/>
    <w:multiLevelType w:val="multilevel"/>
    <w:tmpl w:val="1B04D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F847463"/>
    <w:multiLevelType w:val="multilevel"/>
    <w:tmpl w:val="768AF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36660FC"/>
    <w:multiLevelType w:val="multilevel"/>
    <w:tmpl w:val="EF507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36F3896"/>
    <w:multiLevelType w:val="hybridMultilevel"/>
    <w:tmpl w:val="47D4ED82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5" w15:restartNumberingAfterBreak="0">
    <w:nsid w:val="737056A5"/>
    <w:multiLevelType w:val="multilevel"/>
    <w:tmpl w:val="8EAAA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4EA0C04"/>
    <w:multiLevelType w:val="hybridMultilevel"/>
    <w:tmpl w:val="883AC100"/>
    <w:lvl w:ilvl="0" w:tplc="B488480E">
      <w:start w:val="1"/>
      <w:numFmt w:val="decimal"/>
      <w:lvlText w:val="3.%1."/>
      <w:lvlJc w:val="righ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7" w15:restartNumberingAfterBreak="0">
    <w:nsid w:val="762F2E07"/>
    <w:multiLevelType w:val="hybridMultilevel"/>
    <w:tmpl w:val="0218CD36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76C3704"/>
    <w:multiLevelType w:val="multilevel"/>
    <w:tmpl w:val="802A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9B84E95"/>
    <w:multiLevelType w:val="hybridMultilevel"/>
    <w:tmpl w:val="D5106D36"/>
    <w:lvl w:ilvl="0" w:tplc="19A66908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800" w:hanging="360"/>
      </w:pPr>
    </w:lvl>
    <w:lvl w:ilvl="2" w:tplc="040C001B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7B111CF8"/>
    <w:multiLevelType w:val="hybridMultilevel"/>
    <w:tmpl w:val="F53EFF3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DB56D47"/>
    <w:multiLevelType w:val="multilevel"/>
    <w:tmpl w:val="945AA35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F0831A5"/>
    <w:multiLevelType w:val="multilevel"/>
    <w:tmpl w:val="9B1C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F7E6BAF"/>
    <w:multiLevelType w:val="hybridMultilevel"/>
    <w:tmpl w:val="CAD026F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4606154">
    <w:abstractNumId w:val="31"/>
  </w:num>
  <w:num w:numId="2" w16cid:durableId="832916484">
    <w:abstractNumId w:val="62"/>
  </w:num>
  <w:num w:numId="3" w16cid:durableId="1703705502">
    <w:abstractNumId w:val="3"/>
  </w:num>
  <w:num w:numId="4" w16cid:durableId="1017274082">
    <w:abstractNumId w:val="22"/>
  </w:num>
  <w:num w:numId="5" w16cid:durableId="486944312">
    <w:abstractNumId w:val="0"/>
  </w:num>
  <w:num w:numId="6" w16cid:durableId="1434396150">
    <w:abstractNumId w:val="33"/>
  </w:num>
  <w:num w:numId="7" w16cid:durableId="1726754344">
    <w:abstractNumId w:val="7"/>
  </w:num>
  <w:num w:numId="8" w16cid:durableId="1463309710">
    <w:abstractNumId w:val="52"/>
  </w:num>
  <w:num w:numId="9" w16cid:durableId="1934707219">
    <w:abstractNumId w:val="19"/>
  </w:num>
  <w:num w:numId="10" w16cid:durableId="367147953">
    <w:abstractNumId w:val="72"/>
  </w:num>
  <w:num w:numId="11" w16cid:durableId="828594184">
    <w:abstractNumId w:val="27"/>
  </w:num>
  <w:num w:numId="12" w16cid:durableId="1230262882">
    <w:abstractNumId w:val="23"/>
  </w:num>
  <w:num w:numId="13" w16cid:durableId="1867525674">
    <w:abstractNumId w:val="28"/>
  </w:num>
  <w:num w:numId="14" w16cid:durableId="249972834">
    <w:abstractNumId w:val="21"/>
  </w:num>
  <w:num w:numId="15" w16cid:durableId="1192449603">
    <w:abstractNumId w:val="10"/>
  </w:num>
  <w:num w:numId="16" w16cid:durableId="404377741">
    <w:abstractNumId w:val="69"/>
  </w:num>
  <w:num w:numId="17" w16cid:durableId="102845890">
    <w:abstractNumId w:val="42"/>
  </w:num>
  <w:num w:numId="18" w16cid:durableId="1010527614">
    <w:abstractNumId w:val="38"/>
  </w:num>
  <w:num w:numId="19" w16cid:durableId="1110858853">
    <w:abstractNumId w:val="55"/>
  </w:num>
  <w:num w:numId="20" w16cid:durableId="1703746618">
    <w:abstractNumId w:val="12"/>
  </w:num>
  <w:num w:numId="21" w16cid:durableId="1799713275">
    <w:abstractNumId w:val="64"/>
  </w:num>
  <w:num w:numId="22" w16cid:durableId="1102653255">
    <w:abstractNumId w:val="6"/>
  </w:num>
  <w:num w:numId="23" w16cid:durableId="439374312">
    <w:abstractNumId w:val="16"/>
  </w:num>
  <w:num w:numId="24" w16cid:durableId="1252856247">
    <w:abstractNumId w:val="37"/>
  </w:num>
  <w:num w:numId="25" w16cid:durableId="2024277658">
    <w:abstractNumId w:val="59"/>
  </w:num>
  <w:num w:numId="26" w16cid:durableId="1798454845">
    <w:abstractNumId w:val="67"/>
  </w:num>
  <w:num w:numId="27" w16cid:durableId="540215885">
    <w:abstractNumId w:val="41"/>
  </w:num>
  <w:num w:numId="28" w16cid:durableId="379399946">
    <w:abstractNumId w:val="49"/>
  </w:num>
  <w:num w:numId="29" w16cid:durableId="1279487558">
    <w:abstractNumId w:val="24"/>
  </w:num>
  <w:num w:numId="30" w16cid:durableId="1994873250">
    <w:abstractNumId w:val="54"/>
  </w:num>
  <w:num w:numId="31" w16cid:durableId="1408962159">
    <w:abstractNumId w:val="58"/>
  </w:num>
  <w:num w:numId="32" w16cid:durableId="1641761109">
    <w:abstractNumId w:val="1"/>
  </w:num>
  <w:num w:numId="33" w16cid:durableId="2108647822">
    <w:abstractNumId w:val="40"/>
  </w:num>
  <w:num w:numId="34" w16cid:durableId="2008360120">
    <w:abstractNumId w:val="57"/>
  </w:num>
  <w:num w:numId="35" w16cid:durableId="1343166156">
    <w:abstractNumId w:val="47"/>
  </w:num>
  <w:num w:numId="36" w16cid:durableId="91437508">
    <w:abstractNumId w:val="36"/>
  </w:num>
  <w:num w:numId="37" w16cid:durableId="1804350459">
    <w:abstractNumId w:val="45"/>
  </w:num>
  <w:num w:numId="38" w16cid:durableId="1657495523">
    <w:abstractNumId w:val="17"/>
  </w:num>
  <w:num w:numId="39" w16cid:durableId="231232652">
    <w:abstractNumId w:val="30"/>
  </w:num>
  <w:num w:numId="40" w16cid:durableId="1382679388">
    <w:abstractNumId w:val="32"/>
  </w:num>
  <w:num w:numId="41" w16cid:durableId="2056268484">
    <w:abstractNumId w:val="65"/>
  </w:num>
  <w:num w:numId="42" w16cid:durableId="528227470">
    <w:abstractNumId w:val="56"/>
  </w:num>
  <w:num w:numId="43" w16cid:durableId="798449793">
    <w:abstractNumId w:val="68"/>
  </w:num>
  <w:num w:numId="44" w16cid:durableId="763232337">
    <w:abstractNumId w:val="2"/>
  </w:num>
  <w:num w:numId="45" w16cid:durableId="1197086289">
    <w:abstractNumId w:val="51"/>
  </w:num>
  <w:num w:numId="46" w16cid:durableId="624654846">
    <w:abstractNumId w:val="63"/>
  </w:num>
  <w:num w:numId="47" w16cid:durableId="565918910">
    <w:abstractNumId w:val="66"/>
  </w:num>
  <w:num w:numId="48" w16cid:durableId="1864853456">
    <w:abstractNumId w:val="14"/>
  </w:num>
  <w:num w:numId="49" w16cid:durableId="1884243682">
    <w:abstractNumId w:val="15"/>
  </w:num>
  <w:num w:numId="50" w16cid:durableId="1678072579">
    <w:abstractNumId w:val="46"/>
  </w:num>
  <w:num w:numId="51" w16cid:durableId="652829604">
    <w:abstractNumId w:val="34"/>
  </w:num>
  <w:num w:numId="52" w16cid:durableId="1612937654">
    <w:abstractNumId w:val="71"/>
  </w:num>
  <w:num w:numId="53" w16cid:durableId="1590189971">
    <w:abstractNumId w:val="8"/>
  </w:num>
  <w:num w:numId="54" w16cid:durableId="328873327">
    <w:abstractNumId w:val="26"/>
  </w:num>
  <w:num w:numId="55" w16cid:durableId="54671697">
    <w:abstractNumId w:val="39"/>
  </w:num>
  <w:num w:numId="56" w16cid:durableId="846940675">
    <w:abstractNumId w:val="50"/>
  </w:num>
  <w:num w:numId="57" w16cid:durableId="1356689812">
    <w:abstractNumId w:val="60"/>
  </w:num>
  <w:num w:numId="58" w16cid:durableId="1357923807">
    <w:abstractNumId w:val="25"/>
  </w:num>
  <w:num w:numId="59" w16cid:durableId="1210727752">
    <w:abstractNumId w:val="29"/>
  </w:num>
  <w:num w:numId="60" w16cid:durableId="17781563">
    <w:abstractNumId w:val="44"/>
  </w:num>
  <w:num w:numId="61" w16cid:durableId="969944176">
    <w:abstractNumId w:val="4"/>
  </w:num>
  <w:num w:numId="62" w16cid:durableId="17393630">
    <w:abstractNumId w:val="70"/>
  </w:num>
  <w:num w:numId="63" w16cid:durableId="1643733981">
    <w:abstractNumId w:val="43"/>
  </w:num>
  <w:num w:numId="64" w16cid:durableId="997155044">
    <w:abstractNumId w:val="53"/>
  </w:num>
  <w:num w:numId="65" w16cid:durableId="1677339347">
    <w:abstractNumId w:val="20"/>
  </w:num>
  <w:num w:numId="66" w16cid:durableId="257562075">
    <w:abstractNumId w:val="13"/>
  </w:num>
  <w:num w:numId="67" w16cid:durableId="42825939">
    <w:abstractNumId w:val="73"/>
  </w:num>
  <w:num w:numId="68" w16cid:durableId="227420115">
    <w:abstractNumId w:val="9"/>
  </w:num>
  <w:num w:numId="69" w16cid:durableId="1763061400">
    <w:abstractNumId w:val="61"/>
  </w:num>
  <w:num w:numId="70" w16cid:durableId="738791852">
    <w:abstractNumId w:val="48"/>
  </w:num>
  <w:num w:numId="71" w16cid:durableId="1758819646">
    <w:abstractNumId w:val="35"/>
  </w:num>
  <w:num w:numId="72" w16cid:durableId="2075659918">
    <w:abstractNumId w:val="11"/>
  </w:num>
  <w:num w:numId="73" w16cid:durableId="1462193414">
    <w:abstractNumId w:val="5"/>
  </w:num>
  <w:num w:numId="74" w16cid:durableId="27521764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084C5A"/>
    <w:rsid w:val="000D7430"/>
    <w:rsid w:val="000F51ED"/>
    <w:rsid w:val="0016783D"/>
    <w:rsid w:val="00182D2F"/>
    <w:rsid w:val="001C602A"/>
    <w:rsid w:val="001D212E"/>
    <w:rsid w:val="00282258"/>
    <w:rsid w:val="003214E0"/>
    <w:rsid w:val="00345189"/>
    <w:rsid w:val="0035580D"/>
    <w:rsid w:val="003B14FC"/>
    <w:rsid w:val="00444B1B"/>
    <w:rsid w:val="0044730B"/>
    <w:rsid w:val="00466565"/>
    <w:rsid w:val="005947E9"/>
    <w:rsid w:val="005E6C9E"/>
    <w:rsid w:val="00602424"/>
    <w:rsid w:val="00667167"/>
    <w:rsid w:val="006E1D97"/>
    <w:rsid w:val="006E2213"/>
    <w:rsid w:val="007C56D2"/>
    <w:rsid w:val="00926566"/>
    <w:rsid w:val="00A36C43"/>
    <w:rsid w:val="00A77E76"/>
    <w:rsid w:val="00A93A50"/>
    <w:rsid w:val="00AD0AB3"/>
    <w:rsid w:val="00B01E41"/>
    <w:rsid w:val="00B4052A"/>
    <w:rsid w:val="00BB7720"/>
    <w:rsid w:val="00C178EB"/>
    <w:rsid w:val="00C7158D"/>
    <w:rsid w:val="00CC3173"/>
    <w:rsid w:val="00CC4A5C"/>
    <w:rsid w:val="00CF6697"/>
    <w:rsid w:val="00D46F35"/>
    <w:rsid w:val="00DD1320"/>
    <w:rsid w:val="00DE6118"/>
    <w:rsid w:val="00E15208"/>
    <w:rsid w:val="00E50650"/>
    <w:rsid w:val="00E56275"/>
    <w:rsid w:val="00E66270"/>
    <w:rsid w:val="00E74C6C"/>
    <w:rsid w:val="00F17057"/>
    <w:rsid w:val="00F34378"/>
    <w:rsid w:val="00F77505"/>
    <w:rsid w:val="00FC3BA0"/>
    <w:rsid w:val="00FD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505"/>
    <w:pPr>
      <w:spacing w:after="200" w:line="276" w:lineRule="auto"/>
    </w:pPr>
    <w:rPr>
      <w:rFonts w:ascii="Source Sans Pro" w:hAnsi="Source Sans Pro"/>
      <w:kern w:val="0"/>
      <w:sz w:val="22"/>
      <w:szCs w:val="22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F7750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505"/>
    <w:rPr>
      <w:rFonts w:ascii="Source Sans Pro" w:hAnsi="Source Sans Pro"/>
      <w:kern w:val="0"/>
      <w:sz w:val="22"/>
      <w:szCs w:val="22"/>
      <w14:ligatures w14:val="non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7750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77505"/>
    <w:rPr>
      <w:rFonts w:ascii="Source Sans Pro" w:hAnsi="Source Sans Pro"/>
      <w:kern w:val="0"/>
      <w:sz w:val="20"/>
      <w:szCs w:val="20"/>
      <w14:ligatures w14:val="none"/>
    </w:rPr>
  </w:style>
  <w:style w:type="character" w:styleId="Appelnotedebasdep">
    <w:name w:val="footnote reference"/>
    <w:basedOn w:val="Policepardfaut"/>
    <w:uiPriority w:val="99"/>
    <w:semiHidden/>
    <w:unhideWhenUsed/>
    <w:rsid w:val="00F77505"/>
    <w:rPr>
      <w:vertAlign w:val="superscript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F77505"/>
  </w:style>
  <w:style w:type="character" w:styleId="lev">
    <w:name w:val="Strong"/>
    <w:basedOn w:val="Policepardfaut"/>
    <w:uiPriority w:val="22"/>
    <w:qFormat/>
    <w:rsid w:val="00B4052A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CC31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24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4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5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8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9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0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941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0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2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87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643</Words>
  <Characters>3539</Characters>
  <Application>Microsoft Office Word</Application>
  <DocSecurity>0</DocSecurity>
  <Lines>29</Lines>
  <Paragraphs>8</Paragraphs>
  <ScaleCrop>false</ScaleCrop>
  <Company/>
  <LinksUpToDate>false</LinksUpToDate>
  <CharactersWithSpaces>4174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32</cp:revision>
  <dcterms:created xsi:type="dcterms:W3CDTF">2025-01-09T11:08:00Z</dcterms:created>
  <dcterms:modified xsi:type="dcterms:W3CDTF">2025-04-24T21:04:00Z</dcterms:modified>
</cp:coreProperties>
</file>