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DDCA17" w14:textId="77777777" w:rsidR="00B61CE4" w:rsidRPr="005C3F46" w:rsidRDefault="00B1231F" w:rsidP="00830909">
      <w:pPr>
        <w:spacing w:before="120"/>
        <w:jc w:val="center"/>
        <w:rPr>
          <w:rFonts w:ascii="Arial" w:hAnsi="Arial" w:cs="Arial"/>
          <w:b/>
          <w:sz w:val="20"/>
          <w:szCs w:val="20"/>
        </w:rPr>
      </w:pPr>
      <w:bookmarkStart w:id="0" w:name="loai_1"/>
      <w:r w:rsidRPr="005C3F46">
        <w:rPr>
          <w:rFonts w:ascii="Arial" w:hAnsi="Arial" w:cs="Arial"/>
          <w:b/>
          <w:sz w:val="20"/>
          <w:szCs w:val="20"/>
        </w:rPr>
        <w:t>TIÊU CHUẨN QUỐC GIA</w:t>
      </w:r>
      <w:bookmarkEnd w:id="0"/>
    </w:p>
    <w:p w14:paraId="639ED7DA" w14:textId="77777777" w:rsidR="00B61CE4" w:rsidRPr="005C3F46" w:rsidRDefault="00B61CE4" w:rsidP="00830909">
      <w:pPr>
        <w:spacing w:before="120"/>
        <w:jc w:val="center"/>
        <w:rPr>
          <w:rFonts w:ascii="Arial" w:hAnsi="Arial" w:cs="Arial"/>
          <w:b/>
          <w:sz w:val="20"/>
          <w:szCs w:val="20"/>
        </w:rPr>
      </w:pPr>
      <w:bookmarkStart w:id="1" w:name="loai_1_name"/>
      <w:r w:rsidRPr="005C3F46">
        <w:rPr>
          <w:rFonts w:ascii="Arial" w:hAnsi="Arial" w:cs="Arial"/>
          <w:b/>
          <w:sz w:val="20"/>
          <w:szCs w:val="20"/>
        </w:rPr>
        <w:t>TCVN 7568-14:2025</w:t>
      </w:r>
      <w:bookmarkEnd w:id="1"/>
    </w:p>
    <w:p w14:paraId="5FCBBE01" w14:textId="77777777" w:rsidR="00EE03E7" w:rsidRPr="005C3F46" w:rsidRDefault="00B1231F" w:rsidP="00830909">
      <w:pPr>
        <w:spacing w:before="120"/>
        <w:jc w:val="center"/>
        <w:rPr>
          <w:rFonts w:ascii="Arial" w:hAnsi="Arial" w:cs="Arial"/>
          <w:b/>
          <w:bCs/>
          <w:sz w:val="20"/>
          <w:szCs w:val="20"/>
        </w:rPr>
      </w:pPr>
      <w:bookmarkStart w:id="2" w:name="loai_1_name_name"/>
      <w:r w:rsidRPr="005C3F46">
        <w:rPr>
          <w:rFonts w:ascii="Arial" w:hAnsi="Arial" w:cs="Arial"/>
          <w:b/>
          <w:bCs/>
          <w:sz w:val="20"/>
          <w:szCs w:val="20"/>
        </w:rPr>
        <w:t>HỆ THỐNG BÁO CHÁY - PHẦN 14: THIẾT KẾ, LẮP ĐẶT CÁC HỆ THỐNG BÁO CHÁY CHO NHÀ VÀ CÔNG TRÌNH</w:t>
      </w:r>
      <w:bookmarkEnd w:id="2"/>
    </w:p>
    <w:p w14:paraId="26451737" w14:textId="77777777" w:rsidR="00B61CE4" w:rsidRPr="005C3F46" w:rsidRDefault="00B61CE4" w:rsidP="00830909">
      <w:pPr>
        <w:spacing w:before="120"/>
        <w:jc w:val="center"/>
        <w:rPr>
          <w:rFonts w:ascii="Arial" w:hAnsi="Arial" w:cs="Arial"/>
          <w:i/>
          <w:sz w:val="20"/>
          <w:szCs w:val="20"/>
        </w:rPr>
      </w:pPr>
      <w:r w:rsidRPr="005C3F46">
        <w:rPr>
          <w:rFonts w:ascii="Arial" w:hAnsi="Arial" w:cs="Arial"/>
          <w:i/>
          <w:sz w:val="20"/>
          <w:szCs w:val="20"/>
        </w:rPr>
        <w:t>Fire detection and alarm systems - Part 14</w:t>
      </w:r>
      <w:r w:rsidR="00EE03E7" w:rsidRPr="005C3F46">
        <w:rPr>
          <w:rFonts w:ascii="Arial" w:hAnsi="Arial" w:cs="Arial"/>
          <w:i/>
          <w:sz w:val="20"/>
          <w:szCs w:val="20"/>
          <w:lang w:val="en-US"/>
        </w:rPr>
        <w:t>:</w:t>
      </w:r>
      <w:r w:rsidRPr="005C3F46">
        <w:rPr>
          <w:rFonts w:ascii="Arial" w:hAnsi="Arial" w:cs="Arial"/>
          <w:i/>
          <w:sz w:val="20"/>
          <w:szCs w:val="20"/>
        </w:rPr>
        <w:t xml:space="preserve"> Design and installation of fire alarm systems for</w:t>
      </w:r>
      <w:r w:rsidR="00EE03E7" w:rsidRPr="005C3F46">
        <w:rPr>
          <w:rFonts w:ascii="Arial" w:hAnsi="Arial" w:cs="Arial"/>
          <w:i/>
          <w:sz w:val="20"/>
          <w:szCs w:val="20"/>
          <w:lang w:val="en-US"/>
        </w:rPr>
        <w:t xml:space="preserve"> </w:t>
      </w:r>
      <w:r w:rsidRPr="005C3F46">
        <w:rPr>
          <w:rFonts w:ascii="Arial" w:hAnsi="Arial" w:cs="Arial"/>
          <w:i/>
          <w:sz w:val="20"/>
          <w:szCs w:val="20"/>
        </w:rPr>
        <w:t>Houses and Constructions</w:t>
      </w:r>
    </w:p>
    <w:p w14:paraId="43984D35"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Lời nói đầu</w:t>
      </w:r>
    </w:p>
    <w:p w14:paraId="44D6B4E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TCVN 7568-14:2025 thay thế TCVN 7568-14:2015 và TCVN 5738:2021</w:t>
      </w:r>
    </w:p>
    <w:p w14:paraId="7BE618A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TCVN 7568-14:2025 do Cục Cảnh sát phòng cháy, chữa cháy và c</w:t>
      </w:r>
      <w:r w:rsidR="007A0060" w:rsidRPr="005C3F46">
        <w:rPr>
          <w:rFonts w:ascii="Arial" w:hAnsi="Arial" w:cs="Arial"/>
          <w:sz w:val="20"/>
          <w:szCs w:val="20"/>
          <w:lang w:val="en-US"/>
        </w:rPr>
        <w:t>ứ</w:t>
      </w:r>
      <w:r w:rsidRPr="005C3F46">
        <w:rPr>
          <w:rFonts w:ascii="Arial" w:hAnsi="Arial" w:cs="Arial"/>
          <w:sz w:val="20"/>
          <w:szCs w:val="20"/>
        </w:rPr>
        <w:t xml:space="preserve">u nạn, cứu hộ biên soạn trên cơ sở ISO 7240-14:2013, TCVN 5738:2021, Bộ Công an đề nghị, </w:t>
      </w:r>
      <w:r w:rsidR="00D040E7" w:rsidRPr="005C3F46">
        <w:rPr>
          <w:rFonts w:ascii="Arial" w:hAnsi="Arial" w:cs="Arial"/>
          <w:sz w:val="20"/>
          <w:szCs w:val="20"/>
        </w:rPr>
        <w:t>Ủy ban</w:t>
      </w:r>
      <w:r w:rsidRPr="005C3F46">
        <w:rPr>
          <w:rFonts w:ascii="Arial" w:hAnsi="Arial" w:cs="Arial"/>
          <w:sz w:val="20"/>
          <w:szCs w:val="20"/>
        </w:rPr>
        <w:t xml:space="preserve"> Tiêu chuẩn Đo lường Chất lượng Quốc gia thẩm định, Bộ Khoa học và Công nghệ công bố.</w:t>
      </w:r>
    </w:p>
    <w:p w14:paraId="454C43EA"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Giới thiệu</w:t>
      </w:r>
    </w:p>
    <w:p w14:paraId="19D6370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Bộ TCVN 7568, Hệ thống báo cháy gồm các phần sau:</w:t>
      </w:r>
    </w:p>
    <w:p w14:paraId="4A0B0620"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7568-1:2024 (ISO 7240-1:2014) - Phần 1: Quy định chung và định nghĩa.</w:t>
      </w:r>
    </w:p>
    <w:p w14:paraId="23F6E500"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7568-2:2013 (ISO 7240-2:2003) - Phần 2: Trung tâm báo cháy.</w:t>
      </w:r>
    </w:p>
    <w:p w14:paraId="51BBEFA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TCVN 7568-3:2015 (ISO 7240-3:2010) - Phần 3: Thiết bị báo cháy bằng âm thanh.</w:t>
      </w:r>
    </w:p>
    <w:p w14:paraId="31E53AB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TCVN 7568-4:2013 (ISO 7240-4:2003) - Phần 4: Thiết bị cấp nguồn.</w:t>
      </w:r>
    </w:p>
    <w:p w14:paraId="420AA45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7568-5:2013 (ISO 7240-5:2003) - Phần 5: Đầu báo cháy nhiệt kiểu điểm.</w:t>
      </w:r>
    </w:p>
    <w:p w14:paraId="2D50B03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7568-6:2013 (ISO 7240-6-2011) - Phần 6: Đầu báo cháy khí cacbon monoxit dùng pin điện hóa.</w:t>
      </w:r>
    </w:p>
    <w:p w14:paraId="0B84464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7568-7:2015 (ISO 7240-7-2011) - Phần 7: Đầu báo cháy khói kiểu điểm sử dụng ánh sáng, ánh sáng tán xạ hoặc ion hóa.</w:t>
      </w:r>
    </w:p>
    <w:p w14:paraId="6C89030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7568-8:2015 (ISO 7240-8:2014) - Phần 8: Đầu báo cháy kiểu điểm sử dụng cảm biến cacbon monoxit kết hợp với cảm biến nhiệt.</w:t>
      </w:r>
    </w:p>
    <w:p w14:paraId="5F454F2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7568-9:2015 (ISO/TS 7240-9:2012) - Phần 9: Đám cháy thử nghiệm cho các đầu báo cháy.</w:t>
      </w:r>
    </w:p>
    <w:p w14:paraId="00FB371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7568-10-2015 (ISO 7240-10:2012) - Phần 10: Đầu báo cháy lửa kiểu điểm.</w:t>
      </w:r>
    </w:p>
    <w:p w14:paraId="407DE4C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7568-11:2015 (ISO 7240-11:2011) - Phần 11: Hộp nút ấn báo cháy.</w:t>
      </w:r>
    </w:p>
    <w:p w14:paraId="38BE2AD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-TCVN 7568-12:2015 (ISO 7240-12:2014) - Phần 12: Đầu báo cháy khói kiểu đường truyền sử dụng chùm tia chiếu quang học.</w:t>
      </w:r>
    </w:p>
    <w:p w14:paraId="727F48A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7568-13:2015 (ISO 7240-13:2005) - Phần 13: Đánh giá tính tương thích của các bộ phận trong hệ thống.</w:t>
      </w:r>
    </w:p>
    <w:p w14:paraId="1813563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-TCVN 7568-15:2015 (ISO 7240-15:2014) - Phần 15: Đầu báo cháy kiểu điểm sử dụng cảm biến khói và cảm biến nhiệt.</w:t>
      </w:r>
    </w:p>
    <w:p w14:paraId="38DF0ECA"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7568-16:2016 (ISO 7240-16:2007) - Phần 16: Thiết bị điều khiển và hiển thị hệ thống âm thanh.</w:t>
      </w:r>
    </w:p>
    <w:p w14:paraId="6047258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7568-17:2016 (ISO 7240-17:2009) - Phần 17: Thiết bị cách ly ngắn mạch.</w:t>
      </w:r>
    </w:p>
    <w:p w14:paraId="2478D86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7568-18:2016 (ISO 7240-18:2009) - Phần 18: Thiết bị vào/ra.</w:t>
      </w:r>
    </w:p>
    <w:p w14:paraId="4B12F87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7568-19:2016 (ISO 7240-19:2007) - Phần 19: Thiết kế, lắp đặt, chạy thử và bảo dưỡng các hệ thống âm thanh dùng cho tình huống khẩn cấp.</w:t>
      </w:r>
    </w:p>
    <w:p w14:paraId="31D3535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7568-20:2016 (ISO 7240-20:2010) - Phần 20: Bộ phát hiện khói công nghệ hút.</w:t>
      </w:r>
    </w:p>
    <w:p w14:paraId="1330DD1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7568-21:2016 (ISO 7240-21:2005) - Phần 21: Thiết bị định tuyến.</w:t>
      </w:r>
    </w:p>
    <w:p w14:paraId="549F775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7568-22:2016 (ISO 7240-22:2007) - Phần 22: Thiết bị phát hiện khói dùng trong các</w:t>
      </w:r>
      <w:r w:rsidR="006570FB" w:rsidRPr="005C3F46">
        <w:rPr>
          <w:rFonts w:ascii="Arial" w:hAnsi="Arial" w:cs="Arial"/>
          <w:sz w:val="20"/>
          <w:szCs w:val="20"/>
        </w:rPr>
        <w:t xml:space="preserve"> </w:t>
      </w:r>
      <w:r w:rsidRPr="005C3F46">
        <w:rPr>
          <w:rFonts w:ascii="Arial" w:hAnsi="Arial" w:cs="Arial"/>
          <w:sz w:val="20"/>
          <w:szCs w:val="20"/>
        </w:rPr>
        <w:t>đường ống.</w:t>
      </w:r>
    </w:p>
    <w:p w14:paraId="04B1AA8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7568-23:2016 (ISO 7240-23:2013) - Phần 23: Thiết bị báo động qua thị giác.</w:t>
      </w:r>
    </w:p>
    <w:p w14:paraId="2EE7F52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7568-25:2023 (ISO 7240-25:2010) - Phần 25: Các thành phần sử dụng kết nối bằng đường truyền vô tuyến.</w:t>
      </w:r>
    </w:p>
    <w:p w14:paraId="13B4B987"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TCVN 7568-29:2023 (ISO/TS 7240-29:2017) - Phần 29: Đầu báo cháy video.</w:t>
      </w:r>
    </w:p>
    <w:p w14:paraId="173E3A2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Bộ ISO 7240, Fire detetion and alarm systems (Hệ thống báo cháy) còn có các phần sau:</w:t>
      </w:r>
    </w:p>
    <w:p w14:paraId="49498FE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ISO 7240-24:2010 - Part 24: Soud-system loundspeakers (Loa hệ thống âm thanh).</w:t>
      </w:r>
    </w:p>
    <w:p w14:paraId="26238C4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lastRenderedPageBreak/>
        <w:t>-</w:t>
      </w:r>
      <w:r w:rsidR="00D040E7" w:rsidRPr="005C3F46">
        <w:rPr>
          <w:rFonts w:ascii="Arial" w:hAnsi="Arial" w:cs="Arial"/>
          <w:sz w:val="20"/>
          <w:szCs w:val="20"/>
        </w:rPr>
        <w:t xml:space="preserve"> </w:t>
      </w:r>
      <w:r w:rsidRPr="005C3F46">
        <w:rPr>
          <w:rFonts w:ascii="Arial" w:hAnsi="Arial" w:cs="Arial"/>
          <w:sz w:val="20"/>
          <w:szCs w:val="20"/>
        </w:rPr>
        <w:t>ISO 7240-27:2009 - Part 27: Point-type fire detectors using a scattered-light, transmitted- light or ionization smoke sensor, and electrochemical-cell carbon-monoxide sensor and a heat sensor (Đầu báo cháy kiểu điểm sử dụng ánh sáng tán xạ, ánh sáng truyền qua hoặc cảm biến khối lớn ion hóa và cảm biến khí cacbon monoxit pin điện hoá và cảm biến nhiệt).</w:t>
      </w:r>
    </w:p>
    <w:p w14:paraId="3CC9726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ISO 7240-28:2008 - Part 28: Fire protection control equipment (Thiết bị kiểm soát phòng cháy chữa cháy).</w:t>
      </w:r>
    </w:p>
    <w:p w14:paraId="1737E2B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ISO/TS 7240-30:2022 - Part 30: Fire detection and alarm systems - Design, installation, commissioning and service of video fire detector systems (Hệ thống báo cháy - Thiết kế, lắp đặt, vận hành và bảo dưỡng hệ thống báo cháy video).</w:t>
      </w:r>
    </w:p>
    <w:p w14:paraId="560170E1" w14:textId="77777777" w:rsidR="00B61CE4" w:rsidRPr="005C3F46" w:rsidRDefault="00B61CE4" w:rsidP="00830909">
      <w:pPr>
        <w:spacing w:before="120"/>
        <w:rPr>
          <w:rFonts w:ascii="Arial" w:hAnsi="Arial" w:cs="Arial"/>
          <w:sz w:val="20"/>
          <w:szCs w:val="20"/>
          <w:lang w:val="en-US"/>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ISO 7240-31:2022 - Fire detection and alarm systems</w:t>
      </w:r>
      <w:r w:rsidR="00185D94" w:rsidRPr="005C3F46">
        <w:rPr>
          <w:rFonts w:ascii="Arial" w:hAnsi="Arial" w:cs="Arial"/>
          <w:sz w:val="20"/>
          <w:szCs w:val="20"/>
          <w:lang w:val="en-US"/>
        </w:rPr>
        <w:t xml:space="preserve"> </w:t>
      </w:r>
      <w:r w:rsidRPr="005C3F46">
        <w:rPr>
          <w:rFonts w:ascii="Arial" w:hAnsi="Arial" w:cs="Arial"/>
          <w:sz w:val="20"/>
          <w:szCs w:val="20"/>
        </w:rPr>
        <w:t>— Part 31: Resettable line-type heat detectors (Hệ thống báo cháy - Phần 31 - Đầu báo cháy nhiệt kiểu dây có thể đặt lại).</w:t>
      </w:r>
    </w:p>
    <w:p w14:paraId="10543EE2" w14:textId="77777777" w:rsidR="006570FB" w:rsidRPr="005C3F46" w:rsidRDefault="006570FB" w:rsidP="00830909">
      <w:pPr>
        <w:spacing w:before="120"/>
        <w:rPr>
          <w:rFonts w:ascii="Arial" w:hAnsi="Arial" w:cs="Arial"/>
          <w:sz w:val="20"/>
          <w:szCs w:val="20"/>
          <w:lang w:val="en-US"/>
        </w:rPr>
      </w:pPr>
    </w:p>
    <w:p w14:paraId="0AFD2119" w14:textId="77777777" w:rsidR="006570FB" w:rsidRPr="005C3F46" w:rsidRDefault="006570FB" w:rsidP="00830909">
      <w:pPr>
        <w:spacing w:before="120"/>
        <w:jc w:val="center"/>
        <w:rPr>
          <w:rFonts w:ascii="Arial" w:hAnsi="Arial" w:cs="Arial"/>
          <w:b/>
          <w:sz w:val="20"/>
          <w:szCs w:val="20"/>
        </w:rPr>
      </w:pPr>
      <w:r w:rsidRPr="005C3F46">
        <w:rPr>
          <w:rFonts w:ascii="Arial" w:hAnsi="Arial" w:cs="Arial"/>
          <w:b/>
          <w:sz w:val="20"/>
          <w:szCs w:val="20"/>
        </w:rPr>
        <w:t>HỆ THỐNG BÁO CHÁY - PHẦN 14: THIẾT KẾ, LẮP ĐẶT CÁC HỆ THỐNG BÁO CHÁY CHO NHÀ VÀ CÔNG TRÌNH</w:t>
      </w:r>
    </w:p>
    <w:p w14:paraId="2BEB6A04" w14:textId="77777777" w:rsidR="006570FB" w:rsidRPr="005C3F46" w:rsidRDefault="006570FB" w:rsidP="00830909">
      <w:pPr>
        <w:spacing w:before="120"/>
        <w:jc w:val="center"/>
        <w:rPr>
          <w:rFonts w:ascii="Arial" w:hAnsi="Arial" w:cs="Arial"/>
          <w:b/>
          <w:i/>
          <w:sz w:val="20"/>
          <w:szCs w:val="20"/>
        </w:rPr>
      </w:pPr>
      <w:r w:rsidRPr="005C3F46">
        <w:rPr>
          <w:rFonts w:ascii="Arial" w:hAnsi="Arial" w:cs="Arial"/>
          <w:b/>
          <w:i/>
          <w:sz w:val="20"/>
          <w:szCs w:val="20"/>
        </w:rPr>
        <w:t>Fire detection and alarm systems - Part 14</w:t>
      </w:r>
      <w:r w:rsidRPr="005C3F46">
        <w:rPr>
          <w:rFonts w:ascii="Arial" w:hAnsi="Arial" w:cs="Arial"/>
          <w:b/>
          <w:i/>
          <w:sz w:val="20"/>
          <w:szCs w:val="20"/>
          <w:lang w:val="en-US"/>
        </w:rPr>
        <w:t>:</w:t>
      </w:r>
      <w:r w:rsidRPr="005C3F46">
        <w:rPr>
          <w:rFonts w:ascii="Arial" w:hAnsi="Arial" w:cs="Arial"/>
          <w:b/>
          <w:i/>
          <w:sz w:val="20"/>
          <w:szCs w:val="20"/>
        </w:rPr>
        <w:t xml:space="preserve"> Design and installation of fire alarm </w:t>
      </w:r>
      <w:r w:rsidR="00185D94" w:rsidRPr="005C3F46">
        <w:rPr>
          <w:rFonts w:ascii="Arial" w:hAnsi="Arial" w:cs="Arial"/>
          <w:b/>
          <w:i/>
          <w:sz w:val="20"/>
          <w:szCs w:val="20"/>
        </w:rPr>
        <w:t>systems for houses and constructions</w:t>
      </w:r>
    </w:p>
    <w:p w14:paraId="014EDC32" w14:textId="77777777" w:rsidR="00B61CE4" w:rsidRPr="005C3F46" w:rsidRDefault="00B1231F" w:rsidP="00830909">
      <w:pPr>
        <w:spacing w:before="120"/>
        <w:rPr>
          <w:rFonts w:ascii="Arial" w:hAnsi="Arial" w:cs="Arial"/>
          <w:b/>
          <w:sz w:val="20"/>
          <w:szCs w:val="20"/>
        </w:rPr>
      </w:pPr>
      <w:bookmarkStart w:id="3" w:name="dieu_1"/>
      <w:r w:rsidRPr="005C3F46">
        <w:rPr>
          <w:rFonts w:ascii="Arial" w:hAnsi="Arial" w:cs="Arial"/>
          <w:b/>
          <w:sz w:val="20"/>
          <w:szCs w:val="20"/>
        </w:rPr>
        <w:t>1.  Phạm vi áp dụng</w:t>
      </w:r>
      <w:bookmarkEnd w:id="3"/>
    </w:p>
    <w:p w14:paraId="49621B3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Tiêu chuẩn này quy định yêu cầu thiết kế, lắp đặt đối với hệ thống báo cháy cho nhà, công trình.</w:t>
      </w:r>
    </w:p>
    <w:p w14:paraId="53BBF26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Tiêu chuẩn này không quy định yêu cầu kỹ thuật đối với hệ thống báo cháy cho nhà và còng trình được thiết kế theo quy định đặc biệt.</w:t>
      </w:r>
    </w:p>
    <w:p w14:paraId="6C4EB59A" w14:textId="77777777" w:rsidR="00B61CE4" w:rsidRPr="005C3F46" w:rsidRDefault="00B1231F" w:rsidP="00830909">
      <w:pPr>
        <w:spacing w:before="120"/>
        <w:rPr>
          <w:rFonts w:ascii="Arial" w:hAnsi="Arial" w:cs="Arial"/>
          <w:b/>
          <w:sz w:val="20"/>
          <w:szCs w:val="20"/>
        </w:rPr>
      </w:pPr>
      <w:bookmarkStart w:id="4" w:name="dieu_2"/>
      <w:r w:rsidRPr="005C3F46">
        <w:rPr>
          <w:rFonts w:ascii="Arial" w:hAnsi="Arial" w:cs="Arial"/>
          <w:b/>
          <w:sz w:val="20"/>
          <w:szCs w:val="20"/>
        </w:rPr>
        <w:t>2.  Tài liệu viện dẫn</w:t>
      </w:r>
      <w:bookmarkEnd w:id="4"/>
    </w:p>
    <w:p w14:paraId="2299B58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Các tài liệu viện dẫn sau rất c</w:t>
      </w:r>
      <w:r w:rsidR="00852CA4" w:rsidRPr="005C3F46">
        <w:rPr>
          <w:rFonts w:ascii="Arial" w:hAnsi="Arial" w:cs="Arial"/>
          <w:sz w:val="20"/>
          <w:szCs w:val="20"/>
          <w:lang w:val="en-US"/>
        </w:rPr>
        <w:t>ầ</w:t>
      </w:r>
      <w:r w:rsidRPr="005C3F46">
        <w:rPr>
          <w:rFonts w:ascii="Arial" w:hAnsi="Arial" w:cs="Arial"/>
          <w:sz w:val="20"/>
          <w:szCs w:val="20"/>
        </w:rPr>
        <w:t>n thiết cho áp dụng tiêu ch</w:t>
      </w:r>
      <w:r w:rsidR="00185D94" w:rsidRPr="005C3F46">
        <w:rPr>
          <w:rFonts w:ascii="Arial" w:hAnsi="Arial" w:cs="Arial"/>
          <w:sz w:val="20"/>
          <w:szCs w:val="20"/>
          <w:lang w:val="en-US"/>
        </w:rPr>
        <w:t>u</w:t>
      </w:r>
      <w:r w:rsidRPr="005C3F46">
        <w:rPr>
          <w:rFonts w:ascii="Arial" w:hAnsi="Arial" w:cs="Arial"/>
          <w:sz w:val="20"/>
          <w:szCs w:val="20"/>
        </w:rPr>
        <w:t xml:space="preserve">ẩn này. Đối với các tài liệu viện dẫn có ghi năm công bố thì áp dụng phiên bản đã nêu. Đối với các tài liệu viện dẫn không ghi năm công bố thì áp dụng phiên bản mới nhất, bao gồm cả các </w:t>
      </w:r>
      <w:r w:rsidR="00D040E7" w:rsidRPr="005C3F46">
        <w:rPr>
          <w:rFonts w:ascii="Arial" w:hAnsi="Arial" w:cs="Arial"/>
          <w:sz w:val="20"/>
          <w:szCs w:val="20"/>
        </w:rPr>
        <w:t>sửa đổi</w:t>
      </w:r>
      <w:r w:rsidRPr="005C3F46">
        <w:rPr>
          <w:rFonts w:ascii="Arial" w:hAnsi="Arial" w:cs="Arial"/>
          <w:sz w:val="20"/>
          <w:szCs w:val="20"/>
        </w:rPr>
        <w:t>.</w:t>
      </w:r>
    </w:p>
    <w:p w14:paraId="7DD5DB20"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TCVN 7568 (tất cả các phần), Hệ thống báo cháy.</w:t>
      </w:r>
    </w:p>
    <w:p w14:paraId="104447B9" w14:textId="77777777" w:rsidR="00B61CE4" w:rsidRPr="005C3F46" w:rsidRDefault="00B1231F" w:rsidP="00830909">
      <w:pPr>
        <w:spacing w:before="120"/>
        <w:rPr>
          <w:rFonts w:ascii="Arial" w:hAnsi="Arial" w:cs="Arial"/>
          <w:b/>
          <w:sz w:val="20"/>
          <w:szCs w:val="20"/>
        </w:rPr>
      </w:pPr>
      <w:bookmarkStart w:id="5" w:name="dieu_3"/>
      <w:r w:rsidRPr="005C3F46">
        <w:rPr>
          <w:rFonts w:ascii="Arial" w:hAnsi="Arial" w:cs="Arial"/>
          <w:b/>
          <w:sz w:val="20"/>
          <w:szCs w:val="20"/>
        </w:rPr>
        <w:t>3.  Thuật ngữ, định nghĩa</w:t>
      </w:r>
      <w:bookmarkEnd w:id="5"/>
    </w:p>
    <w:p w14:paraId="268049A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Tiêu chuẩn này áp dụng các thuật ngữ và định nghĩa trong TCVN 7568-1 (ISO 7240-1) và các thuật ngữ, định nghĩa nêu dưới đây:</w:t>
      </w:r>
    </w:p>
    <w:p w14:paraId="2296E736"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3.1</w:t>
      </w:r>
    </w:p>
    <w:p w14:paraId="1230BE0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Hệ thống báo cháy thường</w:t>
      </w:r>
      <w:r w:rsidRPr="005C3F46">
        <w:rPr>
          <w:rFonts w:ascii="Arial" w:hAnsi="Arial" w:cs="Arial"/>
          <w:sz w:val="20"/>
          <w:szCs w:val="20"/>
        </w:rPr>
        <w:t xml:space="preserve"> (Conventional fire alarm system)</w:t>
      </w:r>
    </w:p>
    <w:p w14:paraId="72F73AA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Hệ thống báo cháy khi báo cháy sẽ báo đến một khu vực, khu vực đó có thể có một hoặc nhiều đầu báo cháy.</w:t>
      </w:r>
    </w:p>
    <w:p w14:paraId="11931622"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3.2</w:t>
      </w:r>
    </w:p>
    <w:p w14:paraId="52C4BFA3"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Hệ thống báo cháy địa chỉ</w:t>
      </w:r>
      <w:r w:rsidRPr="005C3F46">
        <w:rPr>
          <w:rFonts w:ascii="Arial" w:hAnsi="Arial" w:cs="Arial"/>
          <w:sz w:val="20"/>
          <w:szCs w:val="20"/>
        </w:rPr>
        <w:t xml:space="preserve"> (Addressable fire alarm system)</w:t>
      </w:r>
    </w:p>
    <w:p w14:paraId="60F8AD4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Hệ thống báo cháy khi báo cháy sẽ báo đến từng thiết bị địa chỉ trong hệ thống (đầu báo cháy địa chỉ, module, nút ấn báo cháy địa chỉ,...).</w:t>
      </w:r>
    </w:p>
    <w:p w14:paraId="3F1C4732"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3.3</w:t>
      </w:r>
    </w:p>
    <w:p w14:paraId="3AE4312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Hệ thống báo cháy thông minh</w:t>
      </w:r>
      <w:r w:rsidRPr="005C3F46">
        <w:rPr>
          <w:rFonts w:ascii="Arial" w:hAnsi="Arial" w:cs="Arial"/>
          <w:sz w:val="20"/>
          <w:szCs w:val="20"/>
        </w:rPr>
        <w:t xml:space="preserve"> (Intelligent fire alarm system)</w:t>
      </w:r>
    </w:p>
    <w:p w14:paraId="5F3EF697"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Hệ thống báo cháy thông minh, ngoài chức năng báo cháy còn có khả năng đo lường các thông số của đám cháy tại khu vực lắp đặt đầu báo cháy như nhiệt độ, nồng độ khói. Đồng thời, có thể tự điều chỉnh ngưỡng tác động của các đầu báo cháy để thích nghi với sự thay đổi của môi trường, nâng cao hiệu quả phát hiện cháy và giảm thiểu báo cháy giả.</w:t>
      </w:r>
    </w:p>
    <w:p w14:paraId="0D86F2FF"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3.4</w:t>
      </w:r>
    </w:p>
    <w:p w14:paraId="0D24E8F2"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Đầu báo cháy tự động</w:t>
      </w:r>
      <w:r w:rsidRPr="005C3F46">
        <w:rPr>
          <w:rFonts w:ascii="Arial" w:hAnsi="Arial" w:cs="Arial"/>
          <w:sz w:val="20"/>
          <w:szCs w:val="20"/>
        </w:rPr>
        <w:t xml:space="preserve"> (Automatic fire detector)</w:t>
      </w:r>
    </w:p>
    <w:p w14:paraId="5C094A41"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Thiết bị tự động nhạy cảm với các hiện tượng kèm theo sự cháy (sự tăng nhiệt độ, toả khói, phát sáng) và truyền tín hiệu thích hợp đến trung tâm báo cháy.</w:t>
      </w:r>
    </w:p>
    <w:p w14:paraId="6B727E3F"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3.5</w:t>
      </w:r>
    </w:p>
    <w:p w14:paraId="2262208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Đầu báo cháy kiểu điểm</w:t>
      </w:r>
      <w:r w:rsidRPr="005C3F46">
        <w:rPr>
          <w:rFonts w:ascii="Arial" w:hAnsi="Arial" w:cs="Arial"/>
          <w:sz w:val="20"/>
          <w:szCs w:val="20"/>
        </w:rPr>
        <w:t xml:space="preserve"> (Point detector)</w:t>
      </w:r>
    </w:p>
    <w:p w14:paraId="2987061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xml:space="preserve">Đầu báo cháy đặt trực tiếp trong khu vực được </w:t>
      </w:r>
      <w:r w:rsidR="00D040E7" w:rsidRPr="005C3F46">
        <w:rPr>
          <w:rFonts w:ascii="Arial" w:hAnsi="Arial" w:cs="Arial"/>
          <w:sz w:val="20"/>
          <w:szCs w:val="20"/>
        </w:rPr>
        <w:t>bảo vệ</w:t>
      </w:r>
      <w:r w:rsidRPr="005C3F46">
        <w:rPr>
          <w:rFonts w:ascii="Arial" w:hAnsi="Arial" w:cs="Arial"/>
          <w:sz w:val="20"/>
          <w:szCs w:val="20"/>
        </w:rPr>
        <w:t xml:space="preserve"> để nhạy cảm với sự tác động của môi trường xung quanh vị trí lắp đặt đầu báo cháy theo đặc tính của từng loại đầu báo.</w:t>
      </w:r>
    </w:p>
    <w:p w14:paraId="3C020796"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3.6</w:t>
      </w:r>
    </w:p>
    <w:p w14:paraId="34E9CDCD"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Đầu báo cháy nhiệt</w:t>
      </w:r>
      <w:r w:rsidRPr="005C3F46">
        <w:rPr>
          <w:rFonts w:ascii="Arial" w:hAnsi="Arial" w:cs="Arial"/>
          <w:sz w:val="20"/>
          <w:szCs w:val="20"/>
        </w:rPr>
        <w:t xml:space="preserve"> (Heat detector)</w:t>
      </w:r>
    </w:p>
    <w:p w14:paraId="0888EFD1"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lastRenderedPageBreak/>
        <w:t>Đầu báo cháy tự động nhạy cảm với sự gia tăng nhiệt độ của môi trường nơi lắp đặt đầu báo cháy.</w:t>
      </w:r>
    </w:p>
    <w:p w14:paraId="0864DD33"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3.7</w:t>
      </w:r>
    </w:p>
    <w:p w14:paraId="2086B0D1"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Đầu báo cháy nhiệt cố định</w:t>
      </w:r>
      <w:r w:rsidRPr="005C3F46">
        <w:rPr>
          <w:rFonts w:ascii="Arial" w:hAnsi="Arial" w:cs="Arial"/>
          <w:sz w:val="20"/>
          <w:szCs w:val="20"/>
        </w:rPr>
        <w:t xml:space="preserve"> (Fixed temperature heat detector)</w:t>
      </w:r>
    </w:p>
    <w:p w14:paraId="6A39F9B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Đầu báo cháy nhiệt cố định nhạy cảm với nhiệt độ môi trường đạt đến một giá trị xác định (ngưỡng).</w:t>
      </w:r>
    </w:p>
    <w:p w14:paraId="4D2EFA97"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3.8</w:t>
      </w:r>
    </w:p>
    <w:p w14:paraId="1E504368"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Đầu báo cháy nhiệt gia tăng</w:t>
      </w:r>
      <w:r w:rsidRPr="005C3F46">
        <w:rPr>
          <w:rFonts w:ascii="Arial" w:hAnsi="Arial" w:cs="Arial"/>
          <w:sz w:val="20"/>
          <w:szCs w:val="20"/>
        </w:rPr>
        <w:t xml:space="preserve"> (Rate of rise heat detector)</w:t>
      </w:r>
    </w:p>
    <w:p w14:paraId="0836AA60"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Đầu báo cháy nhiệt, tác động khi tốc độ gia tăng nhiệt độ tại vị trí lắp đặt đầu báo cháy đạt đến giá trị xác định.</w:t>
      </w:r>
    </w:p>
    <w:p w14:paraId="3432E431"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3.9</w:t>
      </w:r>
    </w:p>
    <w:p w14:paraId="1F68F1F0"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Đầu báo cháy khói</w:t>
      </w:r>
      <w:r w:rsidRPr="005C3F46">
        <w:rPr>
          <w:rFonts w:ascii="Arial" w:hAnsi="Arial" w:cs="Arial"/>
          <w:sz w:val="20"/>
          <w:szCs w:val="20"/>
        </w:rPr>
        <w:t xml:space="preserve"> (Smoke detector)</w:t>
      </w:r>
    </w:p>
    <w:p w14:paraId="1816384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Đầu báo cháy tự động nhạy cảm với tác động của các hạt rắn hoặc lỏng sinh ra từ quá trình cháy và / hoặc quá trình phân hủy do nhiệt gọi là khói.</w:t>
      </w:r>
    </w:p>
    <w:p w14:paraId="27794566"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3.10</w:t>
      </w:r>
    </w:p>
    <w:p w14:paraId="72681279"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Đầu báo cháy hỗn hợp</w:t>
      </w:r>
      <w:r w:rsidRPr="005C3F46">
        <w:rPr>
          <w:rFonts w:ascii="Arial" w:hAnsi="Arial" w:cs="Arial"/>
          <w:sz w:val="20"/>
          <w:szCs w:val="20"/>
        </w:rPr>
        <w:t xml:space="preserve"> (Combine detector)</w:t>
      </w:r>
    </w:p>
    <w:p w14:paraId="1D99A38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Đầu báo cháy tự động nhạy cảm với ít nhất 2 hiện tượng kèm theo của sự cháy.</w:t>
      </w:r>
    </w:p>
    <w:p w14:paraId="2A23E171"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3.11</w:t>
      </w:r>
    </w:p>
    <w:p w14:paraId="3D8C6CA4"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Đầu báo cháy khói kiểu hút</w:t>
      </w:r>
      <w:r w:rsidRPr="005C3F46">
        <w:rPr>
          <w:rFonts w:ascii="Arial" w:hAnsi="Arial" w:cs="Arial"/>
          <w:sz w:val="20"/>
          <w:szCs w:val="20"/>
        </w:rPr>
        <w:t xml:space="preserve"> (Aspirating Smoke Detector)</w:t>
      </w:r>
    </w:p>
    <w:p w14:paraId="4F30991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Đầu báo cháy tự động lấy mẫu thông qua các miệng hút lấy mẫu không khí trên hệ thống đường ống và đưa mẫu không khí (hút) từ khu vực bảo vệ đến thiết bị để phân tích và phát hiện dấu hiệu cháy (khỏi, thay đổi thành phân hóa học của môi trường). M</w:t>
      </w:r>
      <w:r w:rsidR="006570FB" w:rsidRPr="005C3F46">
        <w:rPr>
          <w:rFonts w:ascii="Arial" w:hAnsi="Arial" w:cs="Arial"/>
          <w:sz w:val="20"/>
          <w:szCs w:val="20"/>
        </w:rPr>
        <w:t>ỗ</w:t>
      </w:r>
      <w:r w:rsidRPr="005C3F46">
        <w:rPr>
          <w:rFonts w:ascii="Arial" w:hAnsi="Arial" w:cs="Arial"/>
          <w:sz w:val="20"/>
          <w:szCs w:val="20"/>
        </w:rPr>
        <w:t>i miệng hút lấy mẫu tương đương như một đầu báo cháy khói kiểu điểm.</w:t>
      </w:r>
    </w:p>
    <w:p w14:paraId="166D9BBD"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3.12</w:t>
      </w:r>
    </w:p>
    <w:p w14:paraId="05FC64B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 xml:space="preserve">Hệ thống báo cháy không dây </w:t>
      </w:r>
      <w:r w:rsidRPr="005C3F46">
        <w:rPr>
          <w:rFonts w:ascii="Arial" w:hAnsi="Arial" w:cs="Arial"/>
          <w:sz w:val="20"/>
          <w:szCs w:val="20"/>
        </w:rPr>
        <w:t>(Wireless fire alarm system)</w:t>
      </w:r>
    </w:p>
    <w:p w14:paraId="3EB0D67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Là hệ thống báo cháy sử dụng sóng vô tuyến để truyền và nhận tín hiệu.</w:t>
      </w:r>
    </w:p>
    <w:p w14:paraId="2121459D"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3.13</w:t>
      </w:r>
    </w:p>
    <w:p w14:paraId="14786776"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Vùng báo động cháy</w:t>
      </w:r>
      <w:r w:rsidRPr="005C3F46">
        <w:rPr>
          <w:rFonts w:ascii="Arial" w:hAnsi="Arial" w:cs="Arial"/>
          <w:sz w:val="20"/>
          <w:szCs w:val="20"/>
        </w:rPr>
        <w:t xml:space="preserve"> (alarm zone)</w:t>
      </w:r>
    </w:p>
    <w:p w14:paraId="6A25E20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Khu vực được chia theo mục đích thông báo cháy hoặc/và theo công năng sử dụng trong nhà, công trình, ở đó được lắp đặt một hoặc nhiều thiết bị báo động cháy và được cung cấp chỉ thị báo động cháy chung.</w:t>
      </w:r>
    </w:p>
    <w:p w14:paraId="4A5CD6F2"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3.14</w:t>
      </w:r>
    </w:p>
    <w:p w14:paraId="66AEE8C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Vùng phát hiện cháy</w:t>
      </w:r>
      <w:r w:rsidRPr="005C3F46">
        <w:rPr>
          <w:rFonts w:ascii="Arial" w:hAnsi="Arial" w:cs="Arial"/>
          <w:sz w:val="20"/>
          <w:szCs w:val="20"/>
        </w:rPr>
        <w:t xml:space="preserve"> (fire detection zone)</w:t>
      </w:r>
    </w:p>
    <w:p w14:paraId="5F25764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Khu vực được chia theo kiến trúc của nhà, công trình, trong đó có lắp đặt đầu báo cháy tại một hoặc nhiều điểm và được cung cấp chỉ thị phát hiện cháy chung.</w:t>
      </w:r>
    </w:p>
    <w:p w14:paraId="3B378D63"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3.15</w:t>
      </w:r>
    </w:p>
    <w:p w14:paraId="5D37D1A6"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Phạm vi hoạt động</w:t>
      </w:r>
      <w:r w:rsidRPr="005C3F46">
        <w:rPr>
          <w:rFonts w:ascii="Arial" w:hAnsi="Arial" w:cs="Arial"/>
          <w:sz w:val="20"/>
          <w:szCs w:val="20"/>
        </w:rPr>
        <w:t xml:space="preserve"> (area of coverage)</w:t>
      </w:r>
    </w:p>
    <w:p w14:paraId="4172C07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Vùng bên trong và/hoặc bên ngoài của nhà hoặc công trình</w:t>
      </w:r>
      <w:r w:rsidR="00852CA4" w:rsidRPr="005C3F46">
        <w:rPr>
          <w:rFonts w:ascii="Arial" w:hAnsi="Arial" w:cs="Arial"/>
          <w:sz w:val="20"/>
          <w:szCs w:val="20"/>
        </w:rPr>
        <w:t xml:space="preserve"> ở</w:t>
      </w:r>
      <w:r w:rsidRPr="005C3F46">
        <w:rPr>
          <w:rFonts w:ascii="Arial" w:hAnsi="Arial" w:cs="Arial"/>
          <w:sz w:val="20"/>
          <w:szCs w:val="20"/>
        </w:rPr>
        <w:t xml:space="preserve"> đó hệ thống báo cháy đáp ứng các yêu cầu của tiêu chuẩn này.</w:t>
      </w:r>
    </w:p>
    <w:p w14:paraId="6A4E9C6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Phạm vi hoạt động có thể không bao gồm một số bộ phận của vùng bên trong và/hoặc bên ngoài nhà và công trình.</w:t>
      </w:r>
    </w:p>
    <w:p w14:paraId="64D2E8F8"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3.16</w:t>
      </w:r>
    </w:p>
    <w:p w14:paraId="0A404BDD"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Đường thoát nạn</w:t>
      </w:r>
      <w:r w:rsidRPr="005C3F46">
        <w:rPr>
          <w:rFonts w:ascii="Arial" w:hAnsi="Arial" w:cs="Arial"/>
          <w:sz w:val="20"/>
          <w:szCs w:val="20"/>
        </w:rPr>
        <w:t xml:space="preserve"> (escape route)</w:t>
      </w:r>
    </w:p>
    <w:p w14:paraId="5FAB01A0"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Đường di chuyển của người, dẫn trực tiếp ra ngoài hoặc dẫn vào vùng an toàn, tầng lánh nạn, gian lánh nạn và đáp ứng các yêu cầu thoát nạn an toàn của người khi có cháy.</w:t>
      </w:r>
    </w:p>
    <w:p w14:paraId="3E6A34A3"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3.18</w:t>
      </w:r>
    </w:p>
    <w:p w14:paraId="0B721F12"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Điện áp cực thấp</w:t>
      </w:r>
      <w:r w:rsidRPr="005C3F46">
        <w:rPr>
          <w:rFonts w:ascii="Arial" w:hAnsi="Arial" w:cs="Arial"/>
          <w:sz w:val="20"/>
          <w:szCs w:val="20"/>
        </w:rPr>
        <w:t xml:space="preserve"> (extra low voltage)</w:t>
      </w:r>
    </w:p>
    <w:p w14:paraId="341E9E73"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Điện áp cực thấp là điện áp không vượt quá điện áp xoay chiều 50 V hoặc điện áp một chiều 120 V.</w:t>
      </w:r>
    </w:p>
    <w:p w14:paraId="15B1825D"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3.19</w:t>
      </w:r>
    </w:p>
    <w:p w14:paraId="55E2E26E"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Khoang cháy</w:t>
      </w:r>
      <w:r w:rsidRPr="005C3F46">
        <w:rPr>
          <w:rFonts w:ascii="Arial" w:hAnsi="Arial" w:cs="Arial"/>
          <w:sz w:val="20"/>
          <w:szCs w:val="20"/>
        </w:rPr>
        <w:t xml:space="preserve"> (fire compartment)</w:t>
      </w:r>
    </w:p>
    <w:p w14:paraId="7C157C1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lastRenderedPageBreak/>
        <w:t xml:space="preserve">Thể tích được giới hạn bởi các thành phần xây dựng để ngăn cản đám cháy và các </w:t>
      </w:r>
      <w:r w:rsidR="00D040E7" w:rsidRPr="005C3F46">
        <w:rPr>
          <w:rFonts w:ascii="Arial" w:hAnsi="Arial" w:cs="Arial"/>
          <w:sz w:val="20"/>
          <w:szCs w:val="20"/>
        </w:rPr>
        <w:t>sản phẩm</w:t>
      </w:r>
      <w:r w:rsidRPr="005C3F46">
        <w:rPr>
          <w:rFonts w:ascii="Arial" w:hAnsi="Arial" w:cs="Arial"/>
          <w:sz w:val="20"/>
          <w:szCs w:val="20"/>
        </w:rPr>
        <w:t xml:space="preserve"> cháy lan </w:t>
      </w:r>
      <w:r w:rsidR="00D040E7" w:rsidRPr="005C3F46">
        <w:rPr>
          <w:rFonts w:ascii="Arial" w:hAnsi="Arial" w:cs="Arial"/>
          <w:sz w:val="20"/>
          <w:szCs w:val="20"/>
        </w:rPr>
        <w:t>truyền</w:t>
      </w:r>
      <w:r w:rsidRPr="005C3F46">
        <w:rPr>
          <w:rFonts w:ascii="Arial" w:hAnsi="Arial" w:cs="Arial"/>
          <w:sz w:val="20"/>
          <w:szCs w:val="20"/>
        </w:rPr>
        <w:t xml:space="preserve"> từ một khoang cháy hoặc từ một gian phòng có đám cháy tới các khoang cháy hoặc gian phòng khác.</w:t>
      </w:r>
    </w:p>
    <w:p w14:paraId="5F4647EF"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3.20</w:t>
      </w:r>
    </w:p>
    <w:p w14:paraId="2642840D"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Bề mặt bàng phẳng</w:t>
      </w:r>
      <w:r w:rsidRPr="005C3F46">
        <w:rPr>
          <w:rFonts w:ascii="Arial" w:hAnsi="Arial" w:cs="Arial"/>
          <w:sz w:val="20"/>
          <w:szCs w:val="20"/>
        </w:rPr>
        <w:t xml:space="preserve"> (level surface)</w:t>
      </w:r>
    </w:p>
    <w:p w14:paraId="60D0B39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Bề mặt, mái hoặc trần có độ dốc nhỏ hơn hoặc bằng 1/8</w:t>
      </w:r>
    </w:p>
    <w:p w14:paraId="4186DC5C"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3.21</w:t>
      </w:r>
    </w:p>
    <w:p w14:paraId="6DC07ED9"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Bề mặt dốc</w:t>
      </w:r>
      <w:r w:rsidRPr="005C3F46">
        <w:rPr>
          <w:rFonts w:ascii="Arial" w:hAnsi="Arial" w:cs="Arial"/>
          <w:sz w:val="20"/>
          <w:szCs w:val="20"/>
        </w:rPr>
        <w:t xml:space="preserve"> (nghiêng) (sloping surface)</w:t>
      </w:r>
    </w:p>
    <w:p w14:paraId="0CCF4B5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Bề mặt, mái hoặc trần có độ dốc lớn hơn 1/8.</w:t>
      </w:r>
    </w:p>
    <w:p w14:paraId="0789E981"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Bề mặt dốc không thể là bề mặt bằng phẳng và bao gồm các trằn dạng vòm - hình trống.</w:t>
      </w:r>
    </w:p>
    <w:p w14:paraId="50CFA35F"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3.22</w:t>
      </w:r>
    </w:p>
    <w:p w14:paraId="48BB657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Chế độ tĩnh</w:t>
      </w:r>
      <w:r w:rsidRPr="005C3F46">
        <w:rPr>
          <w:rFonts w:ascii="Arial" w:hAnsi="Arial" w:cs="Arial"/>
          <w:sz w:val="20"/>
          <w:szCs w:val="20"/>
        </w:rPr>
        <w:t xml:space="preserve"> (quiescent condition)</w:t>
      </w:r>
    </w:p>
    <w:p w14:paraId="5830DDB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Là trạng thái báo động cháy, cảnh báo lỗi và các trạng thái không hoạt động và thử nghiệm.</w:t>
      </w:r>
    </w:p>
    <w:p w14:paraId="65B6EB54" w14:textId="77777777" w:rsidR="00B61CE4" w:rsidRPr="005C3F46" w:rsidRDefault="00B1231F" w:rsidP="00830909">
      <w:pPr>
        <w:spacing w:before="120"/>
        <w:rPr>
          <w:rFonts w:ascii="Arial" w:hAnsi="Arial" w:cs="Arial"/>
          <w:b/>
          <w:sz w:val="20"/>
          <w:szCs w:val="20"/>
        </w:rPr>
      </w:pPr>
      <w:bookmarkStart w:id="6" w:name="dieu_4"/>
      <w:r w:rsidRPr="005C3F46">
        <w:rPr>
          <w:rFonts w:ascii="Arial" w:hAnsi="Arial" w:cs="Arial"/>
          <w:b/>
          <w:sz w:val="20"/>
          <w:szCs w:val="20"/>
        </w:rPr>
        <w:t>4.  Quy định chung</w:t>
      </w:r>
      <w:bookmarkEnd w:id="6"/>
    </w:p>
    <w:p w14:paraId="356EEFA6"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w:t>
      </w:r>
      <w:r w:rsidR="006570FB" w:rsidRPr="005C3F46">
        <w:rPr>
          <w:rFonts w:ascii="Arial" w:hAnsi="Arial" w:cs="Arial"/>
          <w:b/>
          <w:sz w:val="20"/>
          <w:szCs w:val="20"/>
        </w:rPr>
        <w:t xml:space="preserve"> </w:t>
      </w:r>
      <w:r w:rsidRPr="005C3F46">
        <w:rPr>
          <w:rFonts w:ascii="Arial" w:hAnsi="Arial" w:cs="Arial"/>
          <w:b/>
          <w:sz w:val="20"/>
          <w:szCs w:val="20"/>
        </w:rPr>
        <w:t xml:space="preserve"> </w:t>
      </w:r>
      <w:r w:rsidRPr="005C3F46">
        <w:rPr>
          <w:rFonts w:ascii="Arial" w:hAnsi="Arial" w:cs="Arial"/>
          <w:sz w:val="20"/>
          <w:szCs w:val="20"/>
        </w:rPr>
        <w:t>Yêu cầu về thiết kế, lựa chọn hệ thống báo cháy</w:t>
      </w:r>
    </w:p>
    <w:p w14:paraId="7BEC8FFD"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4.1.1</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Việc thiết kế, lắp đặt hệ thống báo cháy phải tuân thủ các yêu cầu, quy định của các tiêu chuẩn hiện hành c</w:t>
      </w:r>
      <w:r w:rsidR="00185D94" w:rsidRPr="005C3F46">
        <w:rPr>
          <w:rFonts w:ascii="Arial" w:hAnsi="Arial" w:cs="Arial"/>
          <w:sz w:val="20"/>
          <w:szCs w:val="20"/>
          <w:lang w:val="en-US"/>
        </w:rPr>
        <w:t>ó</w:t>
      </w:r>
      <w:r w:rsidRPr="005C3F46">
        <w:rPr>
          <w:rFonts w:ascii="Arial" w:hAnsi="Arial" w:cs="Arial"/>
          <w:sz w:val="20"/>
          <w:szCs w:val="20"/>
        </w:rPr>
        <w:t xml:space="preserve"> liên quan.</w:t>
      </w:r>
    </w:p>
    <w:p w14:paraId="3D5CD133"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4.1.2</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Hệ thống báo cháy phải đáp ứng những yêu cầu sau:</w:t>
      </w:r>
    </w:p>
    <w:p w14:paraId="2CD267C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Phát hiện cháy nhanh chóng theo chức năng đã được đề ra;</w:t>
      </w:r>
    </w:p>
    <w:p w14:paraId="1EE3CD0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Chuyển tín hiệu khi phát hiện cháy thành tín hiệu báo động rõ ràng để những người xung quanh có thể thực hiện ngay các biện pháp thích hợp;</w:t>
      </w:r>
    </w:p>
    <w:p w14:paraId="243D64E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C</w:t>
      </w:r>
      <w:r w:rsidR="006570FB" w:rsidRPr="005C3F46">
        <w:rPr>
          <w:rFonts w:ascii="Arial" w:hAnsi="Arial" w:cs="Arial"/>
          <w:sz w:val="20"/>
          <w:szCs w:val="20"/>
        </w:rPr>
        <w:t>ó</w:t>
      </w:r>
      <w:r w:rsidRPr="005C3F46">
        <w:rPr>
          <w:rFonts w:ascii="Arial" w:hAnsi="Arial" w:cs="Arial"/>
          <w:sz w:val="20"/>
          <w:szCs w:val="20"/>
        </w:rPr>
        <w:t xml:space="preserve"> khả năng chống nhiễu tốt;</w:t>
      </w:r>
    </w:p>
    <w:p w14:paraId="6255BAB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Hệ thống báo hiệu nhanh chóng và rõ ràng mọi trường hợp;</w:t>
      </w:r>
    </w:p>
    <w:p w14:paraId="0DE866B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Không bị ảnh hưởng bởi các hệ thống khác lắp đặt chung hoặc riêng rẽ;</w:t>
      </w:r>
    </w:p>
    <w:p w14:paraId="27B9D78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Không bị tê liệt một phần hay toàn bộ do cháy gây ra trước khi phát hiện ra cháy.</w:t>
      </w:r>
    </w:p>
    <w:p w14:paraId="1F8DDD03"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4.1.3</w:t>
      </w:r>
      <w:r w:rsidR="006570FB"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Hệ thống báo cháy phải bảo đảm độ tin cậy và thực hiện đầy đủ các chức năng đã được thiết kế.</w:t>
      </w:r>
    </w:p>
    <w:p w14:paraId="206491CF"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4.1.4</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Những tác động bên ngoài gây ra sự cố cho một bộ phận của hệ thống không được gây ra những sự cố tiếp theo trong hệ thống.</w:t>
      </w:r>
    </w:p>
    <w:p w14:paraId="4D3A843F"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4.1.5</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Khi lựa chọn loại đầu báo cháy cần lưu ý các vấn đề sau:</w:t>
      </w:r>
    </w:p>
    <w:p w14:paraId="58F03AC1"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4.1.5.1</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Chọn loại đầu báo cháy khói có độ nhạy phù hợp đối với các loại khói khác nhau.</w:t>
      </w:r>
    </w:p>
    <w:p w14:paraId="130ADE19"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4.1.5.2</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Sử dụng đầu báo lửa tại những nơi:</w:t>
      </w:r>
    </w:p>
    <w:p w14:paraId="22F732B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 xml:space="preserve">Khi xảy ra cháy </w:t>
      </w:r>
      <w:r w:rsidR="006570FB" w:rsidRPr="005C3F46">
        <w:rPr>
          <w:rFonts w:ascii="Arial" w:hAnsi="Arial" w:cs="Arial"/>
          <w:sz w:val="20"/>
          <w:szCs w:val="20"/>
        </w:rPr>
        <w:t>ở</w:t>
      </w:r>
      <w:r w:rsidRPr="005C3F46">
        <w:rPr>
          <w:rFonts w:ascii="Arial" w:hAnsi="Arial" w:cs="Arial"/>
          <w:sz w:val="20"/>
          <w:szCs w:val="20"/>
        </w:rPr>
        <w:t xml:space="preserve"> giai đoạn ban đầu của đám cháy có xuất hiện ngọn lửa hoặc bề mặt quá nhiệt (thường l</w:t>
      </w:r>
      <w:r w:rsidR="006570FB" w:rsidRPr="005C3F46">
        <w:rPr>
          <w:rFonts w:ascii="Arial" w:hAnsi="Arial" w:cs="Arial"/>
          <w:sz w:val="20"/>
          <w:szCs w:val="20"/>
        </w:rPr>
        <w:t>à</w:t>
      </w:r>
      <w:r w:rsidRPr="005C3F46">
        <w:rPr>
          <w:rFonts w:ascii="Arial" w:hAnsi="Arial" w:cs="Arial"/>
          <w:sz w:val="20"/>
          <w:szCs w:val="20"/>
        </w:rPr>
        <w:t xml:space="preserve"> trên 600 °C);</w:t>
      </w:r>
    </w:p>
    <w:p w14:paraId="00612A7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 xml:space="preserve">Khi xuất hiện ngọn lửa </w:t>
      </w:r>
      <w:r w:rsidR="006570FB" w:rsidRPr="005C3F46">
        <w:rPr>
          <w:rFonts w:ascii="Arial" w:hAnsi="Arial" w:cs="Arial"/>
          <w:sz w:val="20"/>
          <w:szCs w:val="20"/>
        </w:rPr>
        <w:t>ở</w:t>
      </w:r>
      <w:r w:rsidRPr="005C3F46">
        <w:rPr>
          <w:rFonts w:ascii="Arial" w:hAnsi="Arial" w:cs="Arial"/>
          <w:sz w:val="20"/>
          <w:szCs w:val="20"/>
        </w:rPr>
        <w:t xml:space="preserve"> các phòng có chiều cao vượt quá giới hạn cho việc sử dụng đầu báo khói hoặc nhiệt;</w:t>
      </w:r>
    </w:p>
    <w:p w14:paraId="2AA7C3F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Khi tốc độ phát triển đám cháy nhanh, thời điểm phát hiện cháy bởi các loại đầu báo cháy khác khống bảo đảm yêu cầu bảo vệ người và tài sản.</w:t>
      </w:r>
    </w:p>
    <w:p w14:paraId="0116C52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4.1.5.3</w:t>
      </w:r>
      <w:r w:rsidR="006570FB"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Độ nhạy của đầu báo cháy lửa phải t</w:t>
      </w:r>
      <w:r w:rsidR="00D040E7" w:rsidRPr="005C3F46">
        <w:rPr>
          <w:rFonts w:ascii="Arial" w:hAnsi="Arial" w:cs="Arial"/>
          <w:sz w:val="20"/>
          <w:szCs w:val="20"/>
        </w:rPr>
        <w:t>ương</w:t>
      </w:r>
      <w:r w:rsidRPr="005C3F46">
        <w:rPr>
          <w:rFonts w:ascii="Arial" w:hAnsi="Arial" w:cs="Arial"/>
          <w:sz w:val="20"/>
          <w:szCs w:val="20"/>
        </w:rPr>
        <w:t xml:space="preserve"> ứng với phổ phát xạ của ngọn lửa tạo </w:t>
      </w:r>
      <w:r w:rsidR="00852CA4" w:rsidRPr="005C3F46">
        <w:rPr>
          <w:rFonts w:ascii="Arial" w:hAnsi="Arial" w:cs="Arial"/>
          <w:sz w:val="20"/>
          <w:szCs w:val="20"/>
        </w:rPr>
        <w:t>bởi</w:t>
      </w:r>
      <w:r w:rsidRPr="005C3F46">
        <w:rPr>
          <w:rFonts w:ascii="Arial" w:hAnsi="Arial" w:cs="Arial"/>
          <w:sz w:val="20"/>
          <w:szCs w:val="20"/>
        </w:rPr>
        <w:t xml:space="preserve"> các vật liệu cháy nằm trong vùng bảo vệ.</w:t>
      </w:r>
    </w:p>
    <w:p w14:paraId="61968E9C"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4.1.5.4</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 xml:space="preserve">Sử dụng đầu báo nhiệt </w:t>
      </w:r>
      <w:r w:rsidR="006570FB" w:rsidRPr="005C3F46">
        <w:rPr>
          <w:rFonts w:ascii="Arial" w:hAnsi="Arial" w:cs="Arial"/>
          <w:sz w:val="20"/>
          <w:szCs w:val="20"/>
        </w:rPr>
        <w:t>ở</w:t>
      </w:r>
      <w:r w:rsidRPr="005C3F46">
        <w:rPr>
          <w:rFonts w:ascii="Arial" w:hAnsi="Arial" w:cs="Arial"/>
          <w:sz w:val="20"/>
          <w:szCs w:val="20"/>
        </w:rPr>
        <w:t xml:space="preserve"> những nơi khi xảy ra cháy ở giai đoạn ban đầu của đám cháy chủ yếu </w:t>
      </w:r>
      <w:r w:rsidR="00D040E7" w:rsidRPr="005C3F46">
        <w:rPr>
          <w:rFonts w:ascii="Arial" w:hAnsi="Arial" w:cs="Arial"/>
          <w:sz w:val="20"/>
          <w:szCs w:val="20"/>
        </w:rPr>
        <w:t>phát sinh</w:t>
      </w:r>
      <w:r w:rsidRPr="005C3F46">
        <w:rPr>
          <w:rFonts w:ascii="Arial" w:hAnsi="Arial" w:cs="Arial"/>
          <w:sz w:val="20"/>
          <w:szCs w:val="20"/>
        </w:rPr>
        <w:t xml:space="preserve"> nhiệt và khi sử dụng các đầu báo khác </w:t>
      </w:r>
      <w:r w:rsidR="00D040E7" w:rsidRPr="005C3F46">
        <w:rPr>
          <w:rFonts w:ascii="Arial" w:hAnsi="Arial" w:cs="Arial"/>
          <w:sz w:val="20"/>
          <w:szCs w:val="20"/>
        </w:rPr>
        <w:t>có thể</w:t>
      </w:r>
      <w:r w:rsidRPr="005C3F46">
        <w:rPr>
          <w:rFonts w:ascii="Arial" w:hAnsi="Arial" w:cs="Arial"/>
          <w:sz w:val="20"/>
          <w:szCs w:val="20"/>
        </w:rPr>
        <w:t xml:space="preserve"> xảy ra hiện tượng báo cháy giả.</w:t>
      </w:r>
    </w:p>
    <w:p w14:paraId="67E9D2E8"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4.1.5.5</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Không sử dụng đầu báo cháy nhiệt gia tăng hoặc đầu báo cháy nhiệt kép (nhiệt gia tăng và nhiệt cố định) trong môi trường c</w:t>
      </w:r>
      <w:r w:rsidR="006570FB" w:rsidRPr="005C3F46">
        <w:rPr>
          <w:rFonts w:ascii="Arial" w:hAnsi="Arial" w:cs="Arial"/>
          <w:sz w:val="20"/>
          <w:szCs w:val="20"/>
        </w:rPr>
        <w:t>ó</w:t>
      </w:r>
      <w:r w:rsidRPr="005C3F46">
        <w:rPr>
          <w:rFonts w:ascii="Arial" w:hAnsi="Arial" w:cs="Arial"/>
          <w:sz w:val="20"/>
          <w:szCs w:val="20"/>
        </w:rPr>
        <w:t xml:space="preserve"> biến động nhiệt độ đột ngột, </w:t>
      </w:r>
      <w:r w:rsidR="00D040E7" w:rsidRPr="005C3F46">
        <w:rPr>
          <w:rFonts w:ascii="Arial" w:hAnsi="Arial" w:cs="Arial"/>
          <w:sz w:val="20"/>
          <w:szCs w:val="20"/>
        </w:rPr>
        <w:t>bất</w:t>
      </w:r>
      <w:r w:rsidRPr="005C3F46">
        <w:rPr>
          <w:rFonts w:ascii="Arial" w:hAnsi="Arial" w:cs="Arial"/>
          <w:sz w:val="20"/>
          <w:szCs w:val="20"/>
        </w:rPr>
        <w:t xml:space="preserve"> thường vượt quá 5 °</w:t>
      </w:r>
      <w:r w:rsidR="006570FB" w:rsidRPr="005C3F46">
        <w:rPr>
          <w:rFonts w:ascii="Arial" w:hAnsi="Arial" w:cs="Arial"/>
          <w:sz w:val="20"/>
          <w:szCs w:val="20"/>
        </w:rPr>
        <w:t>C</w:t>
      </w:r>
      <w:r w:rsidRPr="005C3F46">
        <w:rPr>
          <w:rFonts w:ascii="Arial" w:hAnsi="Arial" w:cs="Arial"/>
          <w:sz w:val="20"/>
          <w:szCs w:val="20"/>
        </w:rPr>
        <w:t>/min.</w:t>
      </w:r>
    </w:p>
    <w:p w14:paraId="104D0A97"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Không sử dụng đầu báo cháy nhiệt cố định trong môi trường mà nhiệt độ không khí trong đám cháy có thể không đạt đến nhiệt độ kích hoạt đầu báo cháy hoặc đạt tới ngưỡng tác động sau một thời gian dài (vượt quá thời gian phát hiện cháy theo quy định).</w:t>
      </w:r>
    </w:p>
    <w:p w14:paraId="769C0371"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4.1.5.6</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Khi chọn đầu báo cháy nhiệt, cần lưu ý rằng ngưỡng nhiệt độ kích hoạt của đầu báo cháy nhiệt cố định, đầu báo cháy nhiệt kép phải cao hơn ít nhất 20 °</w:t>
      </w:r>
      <w:r w:rsidR="006570FB" w:rsidRPr="005C3F46">
        <w:rPr>
          <w:rFonts w:ascii="Arial" w:hAnsi="Arial" w:cs="Arial"/>
          <w:sz w:val="20"/>
          <w:szCs w:val="20"/>
        </w:rPr>
        <w:t>C</w:t>
      </w:r>
      <w:r w:rsidRPr="005C3F46">
        <w:rPr>
          <w:rFonts w:ascii="Arial" w:hAnsi="Arial" w:cs="Arial"/>
          <w:sz w:val="20"/>
          <w:szCs w:val="20"/>
        </w:rPr>
        <w:t xml:space="preserve"> so với nhiệt độ tối đa của môi trường tại vị trí lắp đặt đầu báo cháy.</w:t>
      </w:r>
    </w:p>
    <w:p w14:paraId="5A3CF5EB"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lastRenderedPageBreak/>
        <w:t>4.1.5.7</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Khi không xác định được hiện tượng đặc trưng của sự cháy trong khu vực bảo vệ, nên sử dụng kết hợp các đầu báo cháy nhạy cảm với các hiện tượng khác nhau của sự cháy hoặc đầu báo cháy hỗn hợp.</w:t>
      </w:r>
    </w:p>
    <w:p w14:paraId="6FB3198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xml:space="preserve">CHÚ THÍCH: Hiện tượng đặc trưng của sự cháy là hiện tượng được phát hiện </w:t>
      </w:r>
      <w:r w:rsidR="006570FB" w:rsidRPr="005C3F46">
        <w:rPr>
          <w:rFonts w:ascii="Arial" w:hAnsi="Arial" w:cs="Arial"/>
          <w:sz w:val="20"/>
          <w:szCs w:val="20"/>
        </w:rPr>
        <w:t>ở</w:t>
      </w:r>
      <w:r w:rsidRPr="005C3F46">
        <w:rPr>
          <w:rFonts w:ascii="Arial" w:hAnsi="Arial" w:cs="Arial"/>
          <w:sz w:val="20"/>
          <w:szCs w:val="20"/>
        </w:rPr>
        <w:t xml:space="preserve"> giai đoạn ban đầu của đám cháy (khói, lửa, nhiệt...) trong thời gian ngắn nhất.</w:t>
      </w:r>
    </w:p>
    <w:p w14:paraId="44E8269D"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4.2</w:t>
      </w:r>
      <w:r w:rsidR="00D040E7" w:rsidRPr="005C3F46">
        <w:rPr>
          <w:rFonts w:ascii="Arial" w:hAnsi="Arial" w:cs="Arial"/>
          <w:b/>
          <w:sz w:val="20"/>
          <w:szCs w:val="20"/>
        </w:rPr>
        <w:t xml:space="preserve"> </w:t>
      </w:r>
      <w:r w:rsidR="006570FB" w:rsidRPr="005C3F46">
        <w:rPr>
          <w:rFonts w:ascii="Arial" w:hAnsi="Arial" w:cs="Arial"/>
          <w:b/>
          <w:sz w:val="20"/>
          <w:szCs w:val="20"/>
        </w:rPr>
        <w:t xml:space="preserve"> </w:t>
      </w:r>
      <w:r w:rsidRPr="005C3F46">
        <w:rPr>
          <w:rFonts w:ascii="Arial" w:hAnsi="Arial" w:cs="Arial"/>
          <w:b/>
          <w:sz w:val="20"/>
          <w:szCs w:val="20"/>
        </w:rPr>
        <w:t>Thiết bị bổ sung</w:t>
      </w:r>
    </w:p>
    <w:p w14:paraId="191E408F"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4.2.1</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 xml:space="preserve">Thiết bị </w:t>
      </w:r>
      <w:r w:rsidR="00D040E7" w:rsidRPr="005C3F46">
        <w:rPr>
          <w:rFonts w:ascii="Arial" w:hAnsi="Arial" w:cs="Arial"/>
          <w:sz w:val="20"/>
          <w:szCs w:val="20"/>
        </w:rPr>
        <w:t>bổ sung</w:t>
      </w:r>
      <w:r w:rsidRPr="005C3F46">
        <w:rPr>
          <w:rFonts w:ascii="Arial" w:hAnsi="Arial" w:cs="Arial"/>
          <w:sz w:val="20"/>
          <w:szCs w:val="20"/>
        </w:rPr>
        <w:t xml:space="preserve"> (ví dụ, các thiết bị đầu cuối điều khiển từ xa hoặc các màn hình hiển thị) có thể được bao gồm trong thiết kế hệ thống báo cháy hoặc được kết nối với hệ thống báo cháy.</w:t>
      </w:r>
    </w:p>
    <w:p w14:paraId="389F7A87"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4.2.2</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Các thiết bị bổ sung khi lắp đặt không làm ảnh hưởng đến hoạt động của hệ thống báo cháy.</w:t>
      </w:r>
    </w:p>
    <w:p w14:paraId="592C58F2"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4.2.3</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Trường hợp các thiết bị bổ sung hư hỏng không ảnh hưởng đến hoạt động vận hành của hệ thống báo cháy.</w:t>
      </w:r>
    </w:p>
    <w:p w14:paraId="155D15D5" w14:textId="77777777" w:rsidR="00B61CE4" w:rsidRPr="005C3F46" w:rsidRDefault="00B1231F" w:rsidP="00830909">
      <w:pPr>
        <w:spacing w:before="120"/>
        <w:rPr>
          <w:rFonts w:ascii="Arial" w:hAnsi="Arial" w:cs="Arial"/>
          <w:b/>
          <w:sz w:val="20"/>
          <w:szCs w:val="20"/>
        </w:rPr>
      </w:pPr>
      <w:bookmarkStart w:id="7" w:name="dieu_5"/>
      <w:r w:rsidRPr="005C3F46">
        <w:rPr>
          <w:rFonts w:ascii="Arial" w:hAnsi="Arial" w:cs="Arial"/>
          <w:b/>
          <w:sz w:val="20"/>
          <w:szCs w:val="20"/>
        </w:rPr>
        <w:t>5.  Thiết kế hệ thống báo cháy</w:t>
      </w:r>
      <w:bookmarkEnd w:id="7"/>
    </w:p>
    <w:p w14:paraId="2F1B3EA8"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5.1</w:t>
      </w:r>
      <w:r w:rsidR="006570FB"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Hệ thống báo cháy phải được thiết kế phù hợp với các yêu cầu của tiêu chuẩn này, các tiêu chí thiết kế phải thỏa mãn các mục tiêu về an toàn cháy và bao gồm:</w:t>
      </w:r>
    </w:p>
    <w:p w14:paraId="433F884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Các điều kiện về môi trường;</w:t>
      </w:r>
    </w:p>
    <w:p w14:paraId="775CC09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Loại nhà và công trình;</w:t>
      </w:r>
    </w:p>
    <w:p w14:paraId="3C548FA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Phát hiện cháy nhanh chống theo chức năng đã được đề ra;</w:t>
      </w:r>
    </w:p>
    <w:p w14:paraId="13171797"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Chuyển tín hiệu khi phát hiện cháy thành tín hiệu báo động rõ ràng để những người xung quanh có thể thực hiện ngay các biện pháp thích hợp;</w:t>
      </w:r>
    </w:p>
    <w:p w14:paraId="77F0B83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C</w:t>
      </w:r>
      <w:r w:rsidR="00C95678" w:rsidRPr="005C3F46">
        <w:rPr>
          <w:rFonts w:ascii="Arial" w:hAnsi="Arial" w:cs="Arial"/>
          <w:sz w:val="20"/>
          <w:szCs w:val="20"/>
          <w:lang w:val="en-US"/>
        </w:rPr>
        <w:t>ó</w:t>
      </w:r>
      <w:r w:rsidRPr="005C3F46">
        <w:rPr>
          <w:rFonts w:ascii="Arial" w:hAnsi="Arial" w:cs="Arial"/>
          <w:sz w:val="20"/>
          <w:szCs w:val="20"/>
        </w:rPr>
        <w:t xml:space="preserve"> khả năng chống nhiễu tốt;</w:t>
      </w:r>
    </w:p>
    <w:p w14:paraId="68D9322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Báo hiệu nhanh chóng và rõ ràng mọi trường hợp;</w:t>
      </w:r>
    </w:p>
    <w:p w14:paraId="6F6630A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 xml:space="preserve">Không bị </w:t>
      </w:r>
      <w:r w:rsidR="00D040E7" w:rsidRPr="005C3F46">
        <w:rPr>
          <w:rFonts w:ascii="Arial" w:hAnsi="Arial" w:cs="Arial"/>
          <w:sz w:val="20"/>
          <w:szCs w:val="20"/>
        </w:rPr>
        <w:t>ảnh hưởng</w:t>
      </w:r>
      <w:r w:rsidRPr="005C3F46">
        <w:rPr>
          <w:rFonts w:ascii="Arial" w:hAnsi="Arial" w:cs="Arial"/>
          <w:sz w:val="20"/>
          <w:szCs w:val="20"/>
        </w:rPr>
        <w:t xml:space="preserve"> bởi các hệ thống khác được lắp đặt chung hoặc riêng rẽ;</w:t>
      </w:r>
    </w:p>
    <w:p w14:paraId="3E663843"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Không bị tê liệt một phần hay toàn bộ do cháy gây ra trước khi phát hiện ra cháy.</w:t>
      </w:r>
    </w:p>
    <w:p w14:paraId="72892CE4"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5.2</w:t>
      </w:r>
      <w:r w:rsidR="006570FB"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 xml:space="preserve">Thiết kế có </w:t>
      </w:r>
      <w:r w:rsidR="00852CA4" w:rsidRPr="005C3F46">
        <w:rPr>
          <w:rFonts w:ascii="Arial" w:hAnsi="Arial" w:cs="Arial"/>
          <w:sz w:val="20"/>
          <w:szCs w:val="20"/>
          <w:lang w:val="en-US"/>
        </w:rPr>
        <w:t>thể</w:t>
      </w:r>
      <w:r w:rsidRPr="005C3F46">
        <w:rPr>
          <w:rFonts w:ascii="Arial" w:hAnsi="Arial" w:cs="Arial"/>
          <w:sz w:val="20"/>
          <w:szCs w:val="20"/>
        </w:rPr>
        <w:t xml:space="preserve"> loại trừ các vùng không có vật liệu cháy.</w:t>
      </w:r>
    </w:p>
    <w:p w14:paraId="138C1CC5"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5.3</w:t>
      </w:r>
      <w:r w:rsidR="006570FB"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Khi không có yêu cầu thiết kế phát hiện đám cháy cho toàn bộ nhà và công trình (trừ các vùng được nêu trong 5.2), các khu vực sau có thể được bao gồm trong phạm vi thiết kế:</w:t>
      </w:r>
    </w:p>
    <w:p w14:paraId="01386173"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Một hoặc nhiều khoang cháy;</w:t>
      </w:r>
    </w:p>
    <w:p w14:paraId="6AFF2EE0"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Một phần của khoang cháy;</w:t>
      </w:r>
    </w:p>
    <w:p w14:paraId="5AB626C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 xml:space="preserve">Đường thoát nạn (Vùng phát hiện cháy trên đường thoát nạn có thể không phát hiện cháy từ nơi </w:t>
      </w:r>
      <w:r w:rsidR="00D040E7" w:rsidRPr="005C3F46">
        <w:rPr>
          <w:rFonts w:ascii="Arial" w:hAnsi="Arial" w:cs="Arial"/>
          <w:sz w:val="20"/>
          <w:szCs w:val="20"/>
        </w:rPr>
        <w:t>phát sinh</w:t>
      </w:r>
      <w:r w:rsidRPr="005C3F46">
        <w:rPr>
          <w:rFonts w:ascii="Arial" w:hAnsi="Arial" w:cs="Arial"/>
          <w:sz w:val="20"/>
          <w:szCs w:val="20"/>
        </w:rPr>
        <w:t xml:space="preserve"> đám cháy);</w:t>
      </w:r>
    </w:p>
    <w:p w14:paraId="18F9CEB3"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Thiết bị trong tòa nhà (Đầu báo cháy được lắp đặt ở trong hoặc liền kề với thiết bị).</w:t>
      </w:r>
    </w:p>
    <w:p w14:paraId="427B63EC"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5.4</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Khi không có yêu cầu tự động phát hiện đám cháy v</w:t>
      </w:r>
      <w:r w:rsidR="00C95678" w:rsidRPr="005C3F46">
        <w:rPr>
          <w:rFonts w:ascii="Arial" w:hAnsi="Arial" w:cs="Arial"/>
          <w:sz w:val="20"/>
          <w:szCs w:val="20"/>
          <w:lang w:val="en-US"/>
        </w:rPr>
        <w:t xml:space="preserve">à </w:t>
      </w:r>
      <w:r w:rsidRPr="005C3F46">
        <w:rPr>
          <w:rFonts w:ascii="Arial" w:hAnsi="Arial" w:cs="Arial"/>
          <w:sz w:val="20"/>
          <w:szCs w:val="20"/>
        </w:rPr>
        <w:t>các quy định khác cho phép có thể lắp đặt một hệ thống các nút ấn báo cháy (xem 5.10).</w:t>
      </w:r>
    </w:p>
    <w:p w14:paraId="12B525BC"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5.5</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Khi thiết kế hệ thống báo cháy bao gồm cả sử dụng các chức năng tùy chọn được quy định trong các tiêu chuẩn thiết bị có liên quan thì việc sử dụng chức năng tùy chọn và lý do sử dụng phải được đưa vào trong tài liệu thiết kế.</w:t>
      </w:r>
    </w:p>
    <w:p w14:paraId="4A755E5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Các quy định khác có thể yêu cầu sử dụng một số chức năng tùy chọn hoặc có thể cấm sử dụng một số chức năng tùy chọn.</w:t>
      </w:r>
    </w:p>
    <w:p w14:paraId="13B0D632"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5.6</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Khi thiết kế phải quan tâm đến tất cả giới hạn khác bao gồm:</w:t>
      </w:r>
    </w:p>
    <w:p w14:paraId="0216048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Kích thước của các vùng phát hiện cháy và các vùng báo động cháy;</w:t>
      </w:r>
    </w:p>
    <w:p w14:paraId="21B9342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Số lượng lớn nhất của các đầu báo cháy được lắp đặt trong một vùng phát hiện cháy;</w:t>
      </w:r>
    </w:p>
    <w:p w14:paraId="59133023"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w:t>
      </w:r>
      <w:r w:rsidR="00D040E7" w:rsidRPr="005C3F46">
        <w:rPr>
          <w:rFonts w:ascii="Arial" w:hAnsi="Arial" w:cs="Arial"/>
          <w:sz w:val="20"/>
          <w:szCs w:val="20"/>
        </w:rPr>
        <w:t xml:space="preserve"> </w:t>
      </w:r>
      <w:r w:rsidRPr="005C3F46">
        <w:rPr>
          <w:rFonts w:ascii="Arial" w:hAnsi="Arial" w:cs="Arial"/>
          <w:sz w:val="20"/>
          <w:szCs w:val="20"/>
        </w:rPr>
        <w:t>Các giới hạn của các thiết bị khởi động tự động và khởi động bằng tay trên mạng báo cháy;</w:t>
      </w:r>
    </w:p>
    <w:p w14:paraId="502A8961"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d.</w:t>
      </w:r>
      <w:r w:rsidR="00D040E7" w:rsidRPr="005C3F46">
        <w:rPr>
          <w:rFonts w:ascii="Arial" w:hAnsi="Arial" w:cs="Arial"/>
          <w:sz w:val="20"/>
          <w:szCs w:val="20"/>
        </w:rPr>
        <w:t xml:space="preserve"> </w:t>
      </w:r>
      <w:r w:rsidRPr="005C3F46">
        <w:rPr>
          <w:rFonts w:ascii="Arial" w:hAnsi="Arial" w:cs="Arial"/>
          <w:sz w:val="20"/>
          <w:szCs w:val="20"/>
        </w:rPr>
        <w:t>Các yêu cầu về giao tiếp đối với yêu cầu về hệ thống âm thanh dùng cho các mục đích khẩn cấp;</w:t>
      </w:r>
    </w:p>
    <w:p w14:paraId="0AE51FD7"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e.</w:t>
      </w:r>
      <w:r w:rsidR="00D040E7" w:rsidRPr="005C3F46">
        <w:rPr>
          <w:rFonts w:ascii="Arial" w:hAnsi="Arial" w:cs="Arial"/>
          <w:sz w:val="20"/>
          <w:szCs w:val="20"/>
        </w:rPr>
        <w:t xml:space="preserve"> </w:t>
      </w:r>
      <w:r w:rsidRPr="005C3F46">
        <w:rPr>
          <w:rFonts w:ascii="Arial" w:hAnsi="Arial" w:cs="Arial"/>
          <w:sz w:val="20"/>
          <w:szCs w:val="20"/>
        </w:rPr>
        <w:t>Các yêu cầu đặc biệt đối với các mạng báo cháy có cả đầu báo cháy và thiết b</w:t>
      </w:r>
      <w:r w:rsidR="00432AC7" w:rsidRPr="005C3F46">
        <w:rPr>
          <w:rFonts w:ascii="Arial" w:hAnsi="Arial" w:cs="Arial"/>
          <w:sz w:val="20"/>
          <w:szCs w:val="20"/>
          <w:lang w:val="en-US"/>
        </w:rPr>
        <w:t xml:space="preserve">ị </w:t>
      </w:r>
      <w:r w:rsidRPr="005C3F46">
        <w:rPr>
          <w:rFonts w:ascii="Arial" w:hAnsi="Arial" w:cs="Arial"/>
          <w:sz w:val="20"/>
          <w:szCs w:val="20"/>
        </w:rPr>
        <w:t>báo động cháy;</w:t>
      </w:r>
    </w:p>
    <w:p w14:paraId="1303272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f.</w:t>
      </w:r>
      <w:r w:rsidR="00D040E7" w:rsidRPr="005C3F46">
        <w:rPr>
          <w:rFonts w:ascii="Arial" w:hAnsi="Arial" w:cs="Arial"/>
          <w:sz w:val="20"/>
          <w:szCs w:val="20"/>
        </w:rPr>
        <w:t xml:space="preserve"> </w:t>
      </w:r>
      <w:r w:rsidRPr="005C3F46">
        <w:rPr>
          <w:rFonts w:ascii="Arial" w:hAnsi="Arial" w:cs="Arial"/>
          <w:sz w:val="20"/>
          <w:szCs w:val="20"/>
        </w:rPr>
        <w:t>Các yêu cầu đặc biệt đối với sự kết hợp của mạng thiết bị khởi động và thiết bị báo động cháy;</w:t>
      </w:r>
    </w:p>
    <w:p w14:paraId="7B02489A"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g.</w:t>
      </w:r>
      <w:r w:rsidR="00D040E7" w:rsidRPr="005C3F46">
        <w:rPr>
          <w:rFonts w:ascii="Arial" w:hAnsi="Arial" w:cs="Arial"/>
          <w:sz w:val="20"/>
          <w:szCs w:val="20"/>
        </w:rPr>
        <w:t xml:space="preserve"> </w:t>
      </w:r>
      <w:r w:rsidRPr="005C3F46">
        <w:rPr>
          <w:rFonts w:ascii="Arial" w:hAnsi="Arial" w:cs="Arial"/>
          <w:sz w:val="20"/>
          <w:szCs w:val="20"/>
        </w:rPr>
        <w:t>Các yêu cầu cho các hệ thống truyền tín hiệu báo cháy và tín hiệu cảnh báo lỗi;</w:t>
      </w:r>
    </w:p>
    <w:p w14:paraId="21A82DB0"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h.</w:t>
      </w:r>
      <w:r w:rsidR="00D040E7" w:rsidRPr="005C3F46">
        <w:rPr>
          <w:rFonts w:ascii="Arial" w:hAnsi="Arial" w:cs="Arial"/>
          <w:sz w:val="20"/>
          <w:szCs w:val="20"/>
        </w:rPr>
        <w:t xml:space="preserve"> </w:t>
      </w:r>
      <w:r w:rsidRPr="005C3F46">
        <w:rPr>
          <w:rFonts w:ascii="Arial" w:hAnsi="Arial" w:cs="Arial"/>
          <w:sz w:val="20"/>
          <w:szCs w:val="20"/>
        </w:rPr>
        <w:t>Sử dụng vật liệu cho lắp đặt như cáp có vỏ bảo vệ các ống dẫn...;</w:t>
      </w:r>
    </w:p>
    <w:p w14:paraId="4BED889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i.</w:t>
      </w:r>
      <w:r w:rsidR="00D040E7" w:rsidRPr="005C3F46">
        <w:rPr>
          <w:rFonts w:ascii="Arial" w:hAnsi="Arial" w:cs="Arial"/>
          <w:sz w:val="20"/>
          <w:szCs w:val="20"/>
        </w:rPr>
        <w:t xml:space="preserve"> </w:t>
      </w:r>
      <w:r w:rsidRPr="005C3F46">
        <w:rPr>
          <w:rFonts w:ascii="Arial" w:hAnsi="Arial" w:cs="Arial"/>
          <w:sz w:val="20"/>
          <w:szCs w:val="20"/>
        </w:rPr>
        <w:t>Lắp đặt thiết bị trong các môi trường dễ xảy ra nổ.</w:t>
      </w:r>
    </w:p>
    <w:p w14:paraId="729DBF8D"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5.7</w:t>
      </w:r>
      <w:r w:rsidR="00D040E7" w:rsidRPr="005C3F46">
        <w:rPr>
          <w:rFonts w:ascii="Arial" w:hAnsi="Arial" w:cs="Arial"/>
          <w:b/>
          <w:sz w:val="20"/>
          <w:szCs w:val="20"/>
        </w:rPr>
        <w:t xml:space="preserve"> </w:t>
      </w:r>
      <w:r w:rsidR="006570FB" w:rsidRPr="005C3F46">
        <w:rPr>
          <w:rFonts w:ascii="Arial" w:hAnsi="Arial" w:cs="Arial"/>
          <w:b/>
          <w:sz w:val="20"/>
          <w:szCs w:val="20"/>
        </w:rPr>
        <w:t xml:space="preserve"> </w:t>
      </w:r>
      <w:r w:rsidRPr="005C3F46">
        <w:rPr>
          <w:rFonts w:ascii="Arial" w:hAnsi="Arial" w:cs="Arial"/>
          <w:b/>
          <w:sz w:val="20"/>
          <w:szCs w:val="20"/>
        </w:rPr>
        <w:t>Vùng phát hiện cháy</w:t>
      </w:r>
    </w:p>
    <w:p w14:paraId="28CA74FE"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lastRenderedPageBreak/>
        <w:t>5.7.1</w:t>
      </w:r>
      <w:r w:rsidR="006570FB" w:rsidRPr="005C3F46">
        <w:rPr>
          <w:rFonts w:ascii="Arial" w:hAnsi="Arial" w:cs="Arial"/>
          <w:b/>
          <w:sz w:val="20"/>
          <w:szCs w:val="20"/>
        </w:rPr>
        <w:t xml:space="preserve"> </w:t>
      </w:r>
      <w:r w:rsidR="00D040E7" w:rsidRPr="005C3F46">
        <w:rPr>
          <w:rFonts w:ascii="Arial" w:hAnsi="Arial" w:cs="Arial"/>
          <w:b/>
          <w:sz w:val="20"/>
          <w:szCs w:val="20"/>
        </w:rPr>
        <w:t xml:space="preserve"> </w:t>
      </w:r>
      <w:r w:rsidRPr="005C3F46">
        <w:rPr>
          <w:rFonts w:ascii="Arial" w:hAnsi="Arial" w:cs="Arial"/>
          <w:b/>
          <w:sz w:val="20"/>
          <w:szCs w:val="20"/>
        </w:rPr>
        <w:t>Quy định chung</w:t>
      </w:r>
    </w:p>
    <w:p w14:paraId="79F6F5F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Nhà và công trình phải được phân chia thành các vùng phát hiện cháy sao cho có thể xác định được một cách nhanh chóng nguồn gốc của báo động cháy từ các chỉ báo tại tủ trung tâm báo cháy và trên các đầu báo cháy.</w:t>
      </w:r>
    </w:p>
    <w:p w14:paraId="1247A9DA"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5.7.2</w:t>
      </w:r>
      <w:r w:rsidR="006570FB" w:rsidRPr="005C3F46">
        <w:rPr>
          <w:rFonts w:ascii="Arial" w:hAnsi="Arial" w:cs="Arial"/>
          <w:b/>
          <w:sz w:val="20"/>
          <w:szCs w:val="20"/>
        </w:rPr>
        <w:t xml:space="preserve"> </w:t>
      </w:r>
      <w:r w:rsidR="00D040E7" w:rsidRPr="005C3F46">
        <w:rPr>
          <w:rFonts w:ascii="Arial" w:hAnsi="Arial" w:cs="Arial"/>
          <w:b/>
          <w:sz w:val="20"/>
          <w:szCs w:val="20"/>
        </w:rPr>
        <w:t xml:space="preserve"> </w:t>
      </w:r>
      <w:r w:rsidRPr="005C3F46">
        <w:rPr>
          <w:rFonts w:ascii="Arial" w:hAnsi="Arial" w:cs="Arial"/>
          <w:b/>
          <w:sz w:val="20"/>
          <w:szCs w:val="20"/>
        </w:rPr>
        <w:t>Các giới hạn của vùng phát hiện cháy</w:t>
      </w:r>
    </w:p>
    <w:p w14:paraId="624BD9D9"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5.7.2.1</w:t>
      </w:r>
      <w:r w:rsidR="00D040E7" w:rsidRPr="005C3F46">
        <w:rPr>
          <w:rFonts w:ascii="Arial" w:hAnsi="Arial" w:cs="Arial"/>
          <w:sz w:val="20"/>
          <w:szCs w:val="20"/>
        </w:rPr>
        <w:t xml:space="preserve"> </w:t>
      </w:r>
      <w:r w:rsidR="006570FB" w:rsidRPr="005C3F46">
        <w:rPr>
          <w:rFonts w:ascii="Arial" w:hAnsi="Arial" w:cs="Arial"/>
          <w:sz w:val="20"/>
          <w:szCs w:val="20"/>
        </w:rPr>
        <w:t xml:space="preserve"> </w:t>
      </w:r>
      <w:r w:rsidRPr="005C3F46">
        <w:rPr>
          <w:rFonts w:ascii="Arial" w:hAnsi="Arial" w:cs="Arial"/>
          <w:sz w:val="20"/>
          <w:szCs w:val="20"/>
        </w:rPr>
        <w:t>Một vùng phát hiện cháy trong nhà, công trình được giới hạn không lớn hơn 2000 m</w:t>
      </w:r>
      <w:r w:rsidRPr="005C3F46">
        <w:rPr>
          <w:rFonts w:ascii="Arial" w:hAnsi="Arial" w:cs="Arial"/>
          <w:sz w:val="20"/>
          <w:szCs w:val="20"/>
          <w:vertAlign w:val="superscript"/>
        </w:rPr>
        <w:t>2</w:t>
      </w:r>
      <w:r w:rsidRPr="005C3F46">
        <w:rPr>
          <w:rFonts w:ascii="Arial" w:hAnsi="Arial" w:cs="Arial"/>
          <w:sz w:val="20"/>
          <w:szCs w:val="20"/>
        </w:rPr>
        <w:t xml:space="preserve"> diện tích sàn liên tục (xem Vùng 1 của Hình 1); đối với khu vực sàn diện tích không liên tục, một vùng phát hiện cháy không quá 2000 m</w:t>
      </w:r>
      <w:r w:rsidRPr="005C3F46">
        <w:rPr>
          <w:rFonts w:ascii="Arial" w:hAnsi="Arial" w:cs="Arial"/>
          <w:sz w:val="20"/>
          <w:szCs w:val="20"/>
          <w:vertAlign w:val="superscript"/>
        </w:rPr>
        <w:t>2</w:t>
      </w:r>
      <w:r w:rsidRPr="005C3F46">
        <w:rPr>
          <w:rFonts w:ascii="Arial" w:hAnsi="Arial" w:cs="Arial"/>
          <w:sz w:val="20"/>
          <w:szCs w:val="20"/>
        </w:rPr>
        <w:t xml:space="preserve"> (xem Vùng 2 của Hình 1) và phải đảm bảo điều kiện các lối vào của hai khu vực sàn liền kề có khoảng cách không lớn hơn 10 m và nhìn thấy nhau. Kích thước l</w:t>
      </w:r>
      <w:r w:rsidR="006570FB" w:rsidRPr="005C3F46">
        <w:rPr>
          <w:rFonts w:ascii="Arial" w:hAnsi="Arial" w:cs="Arial"/>
          <w:sz w:val="20"/>
          <w:szCs w:val="20"/>
        </w:rPr>
        <w:t>ớ</w:t>
      </w:r>
      <w:r w:rsidRPr="005C3F46">
        <w:rPr>
          <w:rFonts w:ascii="Arial" w:hAnsi="Arial" w:cs="Arial"/>
          <w:sz w:val="20"/>
          <w:szCs w:val="20"/>
        </w:rPr>
        <w:t>n nhất của vùng phát hiện cháy không vượt quá 100 m và được giới hạn trong một tầng nhà. Các vùng không có lối vào từ bên trong nhà phải được bố trí thành các vùng phát hiện cháy độc lập với vùng phát hiện cháy có lối vào từ bên trong nhà. Ví dụ về sự phân bố vùng phát hiện cháy được giới thiệu trên Hình 1.</w:t>
      </w:r>
    </w:p>
    <w:p w14:paraId="12F148E1" w14:textId="77777777" w:rsidR="00B61CE4" w:rsidRPr="005C3F46" w:rsidRDefault="00B61CE4" w:rsidP="00830909">
      <w:pPr>
        <w:spacing w:before="120"/>
        <w:rPr>
          <w:rFonts w:ascii="Arial" w:hAnsi="Arial" w:cs="Arial"/>
          <w:sz w:val="20"/>
          <w:szCs w:val="20"/>
          <w:lang w:val="en-US"/>
        </w:rPr>
      </w:pPr>
      <w:r w:rsidRPr="005C3F46">
        <w:rPr>
          <w:rFonts w:ascii="Arial" w:hAnsi="Arial" w:cs="Arial"/>
          <w:sz w:val="20"/>
          <w:szCs w:val="20"/>
        </w:rPr>
        <w:t>Kích thước tính bằng mét</w:t>
      </w:r>
    </w:p>
    <w:p w14:paraId="4D859A8E" w14:textId="503764AC" w:rsidR="00F077C0" w:rsidRPr="005C3F46" w:rsidRDefault="005C3F46" w:rsidP="00830909">
      <w:pPr>
        <w:spacing w:before="120"/>
        <w:jc w:val="center"/>
        <w:rPr>
          <w:rFonts w:ascii="Arial" w:hAnsi="Arial" w:cs="Arial"/>
          <w:sz w:val="20"/>
          <w:szCs w:val="20"/>
          <w:lang w:val="en-US"/>
        </w:rPr>
      </w:pPr>
      <w:r w:rsidRPr="005C3F46">
        <w:rPr>
          <w:rFonts w:ascii="Arial" w:hAnsi="Arial" w:cs="Arial"/>
          <w:noProof/>
          <w:sz w:val="20"/>
          <w:szCs w:val="20"/>
          <w:lang w:val="en-US"/>
        </w:rPr>
        <w:drawing>
          <wp:inline distT="0" distB="0" distL="0" distR="0" wp14:anchorId="6A6086FE" wp14:editId="4601DAE5">
            <wp:extent cx="4137660" cy="2689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7660" cy="2689860"/>
                    </a:xfrm>
                    <a:prstGeom prst="rect">
                      <a:avLst/>
                    </a:prstGeom>
                    <a:noFill/>
                    <a:ln>
                      <a:noFill/>
                    </a:ln>
                  </pic:spPr>
                </pic:pic>
              </a:graphicData>
            </a:graphic>
          </wp:inline>
        </w:drawing>
      </w:r>
    </w:p>
    <w:p w14:paraId="198729FB" w14:textId="77777777" w:rsidR="00B61CE4" w:rsidRPr="005C3F46" w:rsidRDefault="00F077C0" w:rsidP="00830909">
      <w:pPr>
        <w:spacing w:before="120"/>
        <w:rPr>
          <w:rFonts w:ascii="Arial" w:hAnsi="Arial" w:cs="Arial"/>
          <w:sz w:val="20"/>
          <w:szCs w:val="20"/>
        </w:rPr>
      </w:pPr>
      <w:r w:rsidRPr="005C3F46">
        <w:rPr>
          <w:rFonts w:ascii="Arial" w:hAnsi="Arial" w:cs="Arial"/>
          <w:sz w:val="20"/>
          <w:szCs w:val="20"/>
        </w:rPr>
        <w:t>CHÚ DẪN:</w:t>
      </w:r>
    </w:p>
    <w:p w14:paraId="71624757" w14:textId="1A3B0395" w:rsidR="00F077C0" w:rsidRPr="005C3F46" w:rsidRDefault="005C3F46" w:rsidP="00830909">
      <w:pPr>
        <w:spacing w:before="120"/>
        <w:rPr>
          <w:rFonts w:ascii="Arial" w:hAnsi="Arial" w:cs="Arial"/>
          <w:sz w:val="20"/>
          <w:szCs w:val="20"/>
          <w:lang w:val="en-US"/>
        </w:rPr>
      </w:pPr>
      <w:r w:rsidRPr="005C3F46">
        <w:rPr>
          <w:rFonts w:ascii="Arial" w:hAnsi="Arial" w:cs="Arial"/>
          <w:noProof/>
          <w:sz w:val="20"/>
          <w:szCs w:val="20"/>
        </w:rPr>
        <w:drawing>
          <wp:inline distT="0" distB="0" distL="0" distR="0" wp14:anchorId="1427B9E8" wp14:editId="056BF8F8">
            <wp:extent cx="152400" cy="83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83820"/>
                    </a:xfrm>
                    <a:prstGeom prst="rect">
                      <a:avLst/>
                    </a:prstGeom>
                    <a:noFill/>
                    <a:ln>
                      <a:noFill/>
                    </a:ln>
                  </pic:spPr>
                </pic:pic>
              </a:graphicData>
            </a:graphic>
          </wp:inline>
        </w:drawing>
      </w:r>
      <w:r w:rsidR="00B61CE4" w:rsidRPr="005C3F46">
        <w:rPr>
          <w:rFonts w:ascii="Arial" w:hAnsi="Arial" w:cs="Arial"/>
          <w:sz w:val="20"/>
          <w:szCs w:val="20"/>
        </w:rPr>
        <w:t xml:space="preserve"> Thiết bị chỉ thị cho gian phòng (chỉ yêu cầu khi các cửa ra vào gian phòng bị</w:t>
      </w:r>
      <w:r w:rsidR="00F077C0" w:rsidRPr="005C3F46">
        <w:rPr>
          <w:rFonts w:ascii="Arial" w:hAnsi="Arial" w:cs="Arial"/>
          <w:sz w:val="20"/>
          <w:szCs w:val="20"/>
        </w:rPr>
        <w:t xml:space="preserve"> khóa)</w:t>
      </w:r>
    </w:p>
    <w:p w14:paraId="6257C78B" w14:textId="43EF8401" w:rsidR="00B61CE4" w:rsidRPr="005C3F46" w:rsidRDefault="005C3F46" w:rsidP="00830909">
      <w:pPr>
        <w:spacing w:before="120"/>
        <w:rPr>
          <w:rFonts w:ascii="Arial" w:hAnsi="Arial" w:cs="Arial"/>
          <w:sz w:val="20"/>
          <w:szCs w:val="20"/>
        </w:rPr>
      </w:pPr>
      <w:r w:rsidRPr="005C3F46">
        <w:rPr>
          <w:rFonts w:ascii="Arial" w:hAnsi="Arial" w:cs="Arial"/>
          <w:noProof/>
          <w:sz w:val="20"/>
          <w:szCs w:val="20"/>
        </w:rPr>
        <w:drawing>
          <wp:inline distT="0" distB="0" distL="0" distR="0" wp14:anchorId="5313C7E1" wp14:editId="4932FBB7">
            <wp:extent cx="175260" cy="106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 cy="106680"/>
                    </a:xfrm>
                    <a:prstGeom prst="rect">
                      <a:avLst/>
                    </a:prstGeom>
                    <a:noFill/>
                    <a:ln>
                      <a:noFill/>
                    </a:ln>
                  </pic:spPr>
                </pic:pic>
              </a:graphicData>
            </a:graphic>
          </wp:inline>
        </w:drawing>
      </w:r>
      <w:r w:rsidR="00B61CE4" w:rsidRPr="005C3F46">
        <w:rPr>
          <w:rFonts w:ascii="Arial" w:hAnsi="Arial" w:cs="Arial"/>
          <w:sz w:val="20"/>
          <w:szCs w:val="20"/>
        </w:rPr>
        <w:t xml:space="preserve"> Thiết bị chỉ thị cho gian phòng</w:t>
      </w:r>
    </w:p>
    <w:p w14:paraId="5C8F11E9"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(a)</w:t>
      </w:r>
      <w:r w:rsidR="00D040E7" w:rsidRPr="005C3F46">
        <w:rPr>
          <w:rFonts w:ascii="Arial" w:hAnsi="Arial" w:cs="Arial"/>
          <w:b/>
          <w:sz w:val="20"/>
          <w:szCs w:val="20"/>
        </w:rPr>
        <w:t xml:space="preserve"> </w:t>
      </w:r>
      <w:r w:rsidRPr="005C3F46">
        <w:rPr>
          <w:rFonts w:ascii="Arial" w:hAnsi="Arial" w:cs="Arial"/>
          <w:b/>
          <w:sz w:val="20"/>
          <w:szCs w:val="20"/>
        </w:rPr>
        <w:t>Nhà công nghiệp</w:t>
      </w:r>
    </w:p>
    <w:p w14:paraId="77AEFF7E"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Hình 1 - Ví dụ về sự phân bố vùng phát hiện cháy cho các khu vực tiếp giáp và không</w:t>
      </w:r>
      <w:r w:rsidR="00F077C0" w:rsidRPr="005C3F46">
        <w:rPr>
          <w:rFonts w:ascii="Arial" w:hAnsi="Arial" w:cs="Arial"/>
          <w:b/>
          <w:sz w:val="20"/>
          <w:szCs w:val="20"/>
        </w:rPr>
        <w:t xml:space="preserve"> </w:t>
      </w:r>
      <w:r w:rsidR="00D040E7" w:rsidRPr="005C3F46">
        <w:rPr>
          <w:rFonts w:ascii="Arial" w:hAnsi="Arial" w:cs="Arial"/>
          <w:b/>
          <w:sz w:val="20"/>
          <w:szCs w:val="20"/>
        </w:rPr>
        <w:t>tiếp</w:t>
      </w:r>
      <w:r w:rsidRPr="005C3F46">
        <w:rPr>
          <w:rFonts w:ascii="Arial" w:hAnsi="Arial" w:cs="Arial"/>
          <w:b/>
          <w:sz w:val="20"/>
          <w:szCs w:val="20"/>
        </w:rPr>
        <w:t xml:space="preserve"> giáp</w:t>
      </w:r>
    </w:p>
    <w:p w14:paraId="0F8C7B8A" w14:textId="4DAA59AF" w:rsidR="00F077C0" w:rsidRPr="005C3F46" w:rsidRDefault="005C3F46" w:rsidP="00830909">
      <w:pPr>
        <w:spacing w:before="120"/>
        <w:jc w:val="center"/>
        <w:rPr>
          <w:rFonts w:ascii="Arial" w:hAnsi="Arial" w:cs="Arial"/>
          <w:sz w:val="20"/>
          <w:szCs w:val="20"/>
          <w:lang w:val="en-US"/>
        </w:rPr>
      </w:pPr>
      <w:r w:rsidRPr="005C3F46">
        <w:rPr>
          <w:rFonts w:ascii="Arial" w:hAnsi="Arial" w:cs="Arial"/>
          <w:noProof/>
          <w:sz w:val="20"/>
          <w:szCs w:val="20"/>
          <w:lang w:val="en-US"/>
        </w:rPr>
        <w:drawing>
          <wp:inline distT="0" distB="0" distL="0" distR="0" wp14:anchorId="38E7F155" wp14:editId="30D3EFFC">
            <wp:extent cx="3695700" cy="3131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700" cy="3131820"/>
                    </a:xfrm>
                    <a:prstGeom prst="rect">
                      <a:avLst/>
                    </a:prstGeom>
                    <a:noFill/>
                    <a:ln>
                      <a:noFill/>
                    </a:ln>
                  </pic:spPr>
                </pic:pic>
              </a:graphicData>
            </a:graphic>
          </wp:inline>
        </w:drawing>
      </w:r>
    </w:p>
    <w:p w14:paraId="1B6C0CDD" w14:textId="6DC15264" w:rsidR="00B61CE4" w:rsidRPr="005C3F46" w:rsidRDefault="00B61CE4" w:rsidP="00830909">
      <w:pPr>
        <w:spacing w:before="120"/>
        <w:rPr>
          <w:rFonts w:ascii="Arial" w:hAnsi="Arial" w:cs="Arial"/>
          <w:sz w:val="20"/>
          <w:szCs w:val="20"/>
        </w:rPr>
      </w:pPr>
      <w:r w:rsidRPr="005C3F46">
        <w:rPr>
          <w:rFonts w:ascii="Arial" w:hAnsi="Arial" w:cs="Arial"/>
          <w:sz w:val="20"/>
          <w:szCs w:val="20"/>
        </w:rPr>
        <w:t>CHÚ DẪ</w:t>
      </w:r>
      <w:r w:rsidR="00F077C0" w:rsidRPr="005C3F46">
        <w:rPr>
          <w:rFonts w:ascii="Arial" w:hAnsi="Arial" w:cs="Arial"/>
          <w:sz w:val="20"/>
          <w:szCs w:val="20"/>
        </w:rPr>
        <w:t xml:space="preserve">N: </w:t>
      </w:r>
      <w:r w:rsidR="005C3F46" w:rsidRPr="005C3F46">
        <w:rPr>
          <w:rFonts w:ascii="Arial" w:hAnsi="Arial" w:cs="Arial"/>
          <w:noProof/>
          <w:sz w:val="20"/>
          <w:szCs w:val="20"/>
        </w:rPr>
        <w:drawing>
          <wp:inline distT="0" distB="0" distL="0" distR="0" wp14:anchorId="3522279D" wp14:editId="5C9F7E68">
            <wp:extent cx="198120" cy="121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120" cy="121920"/>
                    </a:xfrm>
                    <a:prstGeom prst="rect">
                      <a:avLst/>
                    </a:prstGeom>
                    <a:noFill/>
                    <a:ln>
                      <a:noFill/>
                    </a:ln>
                  </pic:spPr>
                </pic:pic>
              </a:graphicData>
            </a:graphic>
          </wp:inline>
        </w:drawing>
      </w:r>
      <w:r w:rsidR="00F077C0" w:rsidRPr="005C3F46">
        <w:rPr>
          <w:rFonts w:ascii="Arial" w:hAnsi="Arial" w:cs="Arial"/>
          <w:sz w:val="20"/>
          <w:szCs w:val="20"/>
          <w:lang w:val="en-US"/>
        </w:rPr>
        <w:t xml:space="preserve"> </w:t>
      </w:r>
      <w:r w:rsidRPr="005C3F46">
        <w:rPr>
          <w:rFonts w:ascii="Arial" w:hAnsi="Arial" w:cs="Arial"/>
          <w:sz w:val="20"/>
          <w:szCs w:val="20"/>
        </w:rPr>
        <w:t>Thiết bị chỉ thị cho gian phòng khi lối vào gian phòng bị hạn chế.</w:t>
      </w:r>
    </w:p>
    <w:p w14:paraId="1B3648D0"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(b)</w:t>
      </w:r>
      <w:r w:rsidR="00D040E7" w:rsidRPr="005C3F46">
        <w:rPr>
          <w:rFonts w:ascii="Arial" w:hAnsi="Arial" w:cs="Arial"/>
          <w:b/>
          <w:sz w:val="20"/>
          <w:szCs w:val="20"/>
        </w:rPr>
        <w:t xml:space="preserve"> </w:t>
      </w:r>
      <w:r w:rsidRPr="005C3F46">
        <w:rPr>
          <w:rFonts w:ascii="Arial" w:hAnsi="Arial" w:cs="Arial"/>
          <w:b/>
          <w:sz w:val="20"/>
          <w:szCs w:val="20"/>
        </w:rPr>
        <w:t>Văn phòng, thương mại, dịch vụ và nhà có công năng tương tự</w:t>
      </w:r>
    </w:p>
    <w:p w14:paraId="0C9414D4" w14:textId="77777777" w:rsidR="00B61CE4" w:rsidRPr="005C3F46" w:rsidRDefault="00B61CE4" w:rsidP="00830909">
      <w:pPr>
        <w:spacing w:before="120"/>
        <w:jc w:val="center"/>
        <w:rPr>
          <w:rFonts w:ascii="Arial" w:hAnsi="Arial" w:cs="Arial"/>
          <w:sz w:val="20"/>
          <w:szCs w:val="20"/>
        </w:rPr>
      </w:pPr>
      <w:r w:rsidRPr="005C3F46">
        <w:rPr>
          <w:rFonts w:ascii="Arial" w:hAnsi="Arial" w:cs="Arial"/>
          <w:b/>
          <w:sz w:val="20"/>
          <w:szCs w:val="20"/>
        </w:rPr>
        <w:t>Hình 1 - Ví dụ về sự phân bố vùng phát hiện cháy cho các khu vực tiếp giáp và không</w:t>
      </w:r>
      <w:r w:rsidR="00F077C0" w:rsidRPr="005C3F46">
        <w:rPr>
          <w:rFonts w:ascii="Arial" w:hAnsi="Arial" w:cs="Arial"/>
          <w:b/>
          <w:sz w:val="20"/>
          <w:szCs w:val="20"/>
        </w:rPr>
        <w:t xml:space="preserve"> </w:t>
      </w:r>
      <w:r w:rsidR="00D040E7" w:rsidRPr="005C3F46">
        <w:rPr>
          <w:rFonts w:ascii="Arial" w:hAnsi="Arial" w:cs="Arial"/>
          <w:b/>
          <w:sz w:val="20"/>
          <w:szCs w:val="20"/>
        </w:rPr>
        <w:t>tiếp</w:t>
      </w:r>
      <w:r w:rsidRPr="005C3F46">
        <w:rPr>
          <w:rFonts w:ascii="Arial" w:hAnsi="Arial" w:cs="Arial"/>
          <w:b/>
          <w:sz w:val="20"/>
          <w:szCs w:val="20"/>
        </w:rPr>
        <w:t xml:space="preserve"> giáp</w:t>
      </w:r>
      <w:r w:rsidRPr="005C3F46">
        <w:rPr>
          <w:rFonts w:ascii="Arial" w:hAnsi="Arial" w:cs="Arial"/>
          <w:sz w:val="20"/>
          <w:szCs w:val="20"/>
        </w:rPr>
        <w:t xml:space="preserve"> </w:t>
      </w:r>
      <w:r w:rsidRPr="005C3F46">
        <w:rPr>
          <w:rFonts w:ascii="Arial" w:hAnsi="Arial" w:cs="Arial"/>
          <w:sz w:val="20"/>
          <w:szCs w:val="20"/>
        </w:rPr>
        <w:lastRenderedPageBreak/>
        <w:t>(kết thúc)</w:t>
      </w:r>
    </w:p>
    <w:p w14:paraId="27EFC483"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5.7.2.2</w:t>
      </w:r>
      <w:r w:rsidR="00D040E7" w:rsidRPr="005C3F46">
        <w:rPr>
          <w:rFonts w:ascii="Arial" w:hAnsi="Arial" w:cs="Arial"/>
          <w:sz w:val="20"/>
          <w:szCs w:val="20"/>
        </w:rPr>
        <w:t xml:space="preserve"> </w:t>
      </w:r>
      <w:r w:rsidR="00F077C0" w:rsidRPr="005C3F46">
        <w:rPr>
          <w:rFonts w:ascii="Arial" w:hAnsi="Arial" w:cs="Arial"/>
          <w:sz w:val="20"/>
          <w:szCs w:val="20"/>
        </w:rPr>
        <w:t xml:space="preserve"> </w:t>
      </w:r>
      <w:r w:rsidRPr="005C3F46">
        <w:rPr>
          <w:rFonts w:ascii="Arial" w:hAnsi="Arial" w:cs="Arial"/>
          <w:sz w:val="20"/>
          <w:szCs w:val="20"/>
        </w:rPr>
        <w:t>Cho phép dùng chung vùng phát hiện cháy đối với khu vực có tầng lửng, khi tầng lửng này có thể tiếp cận được từ sàn chung.</w:t>
      </w:r>
    </w:p>
    <w:p w14:paraId="3452919C"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5.7.2.3</w:t>
      </w:r>
      <w:r w:rsidR="00F077C0"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Các đầu báo cháy bảo vệ trong các không gian bị che kín có tổng diện tích khống vượt quá 500 m</w:t>
      </w:r>
      <w:r w:rsidRPr="005C3F46">
        <w:rPr>
          <w:rFonts w:ascii="Arial" w:hAnsi="Arial" w:cs="Arial"/>
          <w:sz w:val="20"/>
          <w:szCs w:val="20"/>
          <w:vertAlign w:val="superscript"/>
        </w:rPr>
        <w:t>2</w:t>
      </w:r>
      <w:r w:rsidRPr="005C3F46">
        <w:rPr>
          <w:rFonts w:ascii="Arial" w:hAnsi="Arial" w:cs="Arial"/>
          <w:sz w:val="20"/>
          <w:szCs w:val="20"/>
        </w:rPr>
        <w:t xml:space="preserve"> cho phép kết nối vào vùng phát hiện cháy trên cùng một sàn với điều kiện là </w:t>
      </w:r>
      <w:r w:rsidR="00D040E7" w:rsidRPr="005C3F46">
        <w:rPr>
          <w:rFonts w:ascii="Arial" w:hAnsi="Arial" w:cs="Arial"/>
          <w:sz w:val="20"/>
          <w:szCs w:val="20"/>
        </w:rPr>
        <w:t>tổng</w:t>
      </w:r>
      <w:r w:rsidRPr="005C3F46">
        <w:rPr>
          <w:rFonts w:ascii="Arial" w:hAnsi="Arial" w:cs="Arial"/>
          <w:sz w:val="20"/>
          <w:szCs w:val="20"/>
        </w:rPr>
        <w:t xml:space="preserve"> số các đầu báo cháy không vượt quá 40.</w:t>
      </w:r>
    </w:p>
    <w:p w14:paraId="5EA8D41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5.7.2.4</w:t>
      </w:r>
      <w:r w:rsidR="00F077C0"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Các vùng phát hiện cháy có thể được chia nhỏ ra sao cho các tín hiệu từ các đầu báo cháy riêng biệt hoặc nhóm các đầu báo cháy có thể được chỉ thị tại tủ trung tâm báo cháy, như vậy có thể cung cấp thông tin chi tiết về vị trí phát hiện cháy.</w:t>
      </w:r>
    </w:p>
    <w:p w14:paraId="0DDDDFC3"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5.7.2.5</w:t>
      </w:r>
      <w:r w:rsidR="00D040E7" w:rsidRPr="005C3F46">
        <w:rPr>
          <w:rFonts w:ascii="Arial" w:hAnsi="Arial" w:cs="Arial"/>
          <w:sz w:val="20"/>
          <w:szCs w:val="20"/>
        </w:rPr>
        <w:t xml:space="preserve"> </w:t>
      </w:r>
      <w:r w:rsidR="00F077C0" w:rsidRPr="005C3F46">
        <w:rPr>
          <w:rFonts w:ascii="Arial" w:hAnsi="Arial" w:cs="Arial"/>
          <w:sz w:val="20"/>
          <w:szCs w:val="20"/>
        </w:rPr>
        <w:t xml:space="preserve"> </w:t>
      </w:r>
      <w:r w:rsidRPr="005C3F46">
        <w:rPr>
          <w:rFonts w:ascii="Arial" w:hAnsi="Arial" w:cs="Arial"/>
          <w:sz w:val="20"/>
          <w:szCs w:val="20"/>
        </w:rPr>
        <w:t>Một vùng phát hiện cháy chỉ cho phép thuộc một vùng báo động cháy.</w:t>
      </w:r>
    </w:p>
    <w:p w14:paraId="13DDE80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nhiều vùng phát hiện cháy có thể chung một vùng báo động cháy nhưng một vùng ph</w:t>
      </w:r>
      <w:r w:rsidR="00432AC7" w:rsidRPr="005C3F46">
        <w:rPr>
          <w:rFonts w:ascii="Arial" w:hAnsi="Arial" w:cs="Arial"/>
          <w:sz w:val="20"/>
          <w:szCs w:val="20"/>
          <w:lang w:val="en-US"/>
        </w:rPr>
        <w:t>á</w:t>
      </w:r>
      <w:r w:rsidRPr="005C3F46">
        <w:rPr>
          <w:rFonts w:ascii="Arial" w:hAnsi="Arial" w:cs="Arial"/>
          <w:sz w:val="20"/>
          <w:szCs w:val="20"/>
        </w:rPr>
        <w:t>t hiện cháy không chia thành nhiều vùng báo động cháy.</w:t>
      </w:r>
    </w:p>
    <w:p w14:paraId="431BF4A4"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5.8</w:t>
      </w:r>
      <w:r w:rsidR="00F077C0" w:rsidRPr="005C3F46">
        <w:rPr>
          <w:rFonts w:ascii="Arial" w:hAnsi="Arial" w:cs="Arial"/>
          <w:b/>
          <w:sz w:val="20"/>
          <w:szCs w:val="20"/>
        </w:rPr>
        <w:t xml:space="preserve"> </w:t>
      </w:r>
      <w:r w:rsidR="00D040E7" w:rsidRPr="005C3F46">
        <w:rPr>
          <w:rFonts w:ascii="Arial" w:hAnsi="Arial" w:cs="Arial"/>
          <w:b/>
          <w:sz w:val="20"/>
          <w:szCs w:val="20"/>
        </w:rPr>
        <w:t xml:space="preserve"> </w:t>
      </w:r>
      <w:r w:rsidRPr="005C3F46">
        <w:rPr>
          <w:rFonts w:ascii="Arial" w:hAnsi="Arial" w:cs="Arial"/>
          <w:b/>
          <w:sz w:val="20"/>
          <w:szCs w:val="20"/>
        </w:rPr>
        <w:t>Vị trí của đầu báo cháy</w:t>
      </w:r>
    </w:p>
    <w:p w14:paraId="22852114"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5.8.1</w:t>
      </w:r>
      <w:r w:rsidR="00F077C0" w:rsidRPr="005C3F46">
        <w:rPr>
          <w:rFonts w:ascii="Arial" w:hAnsi="Arial" w:cs="Arial"/>
          <w:b/>
          <w:sz w:val="20"/>
          <w:szCs w:val="20"/>
          <w:lang w:val="en-US"/>
        </w:rPr>
        <w:t xml:space="preserve"> </w:t>
      </w:r>
      <w:r w:rsidR="00D040E7" w:rsidRPr="005C3F46">
        <w:rPr>
          <w:rFonts w:ascii="Arial" w:hAnsi="Arial" w:cs="Arial"/>
          <w:b/>
          <w:sz w:val="20"/>
          <w:szCs w:val="20"/>
        </w:rPr>
        <w:t xml:space="preserve"> </w:t>
      </w:r>
      <w:r w:rsidRPr="005C3F46">
        <w:rPr>
          <w:rFonts w:ascii="Arial" w:hAnsi="Arial" w:cs="Arial"/>
          <w:b/>
          <w:sz w:val="20"/>
          <w:szCs w:val="20"/>
        </w:rPr>
        <w:t>Quy định chung</w:t>
      </w:r>
    </w:p>
    <w:p w14:paraId="6852CC83"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xml:space="preserve">Vị trí lắp đặt và khoảng cách giữa các đầu báo cháy dựa trên đặc điểm kiến trúc và nguy cơ </w:t>
      </w:r>
      <w:r w:rsidR="00D040E7" w:rsidRPr="005C3F46">
        <w:rPr>
          <w:rFonts w:ascii="Arial" w:hAnsi="Arial" w:cs="Arial"/>
          <w:sz w:val="20"/>
          <w:szCs w:val="20"/>
        </w:rPr>
        <w:t>phát sinh</w:t>
      </w:r>
      <w:r w:rsidRPr="005C3F46">
        <w:rPr>
          <w:rFonts w:ascii="Arial" w:hAnsi="Arial" w:cs="Arial"/>
          <w:sz w:val="20"/>
          <w:szCs w:val="20"/>
        </w:rPr>
        <w:t xml:space="preserve"> cháy bao gồm:</w:t>
      </w:r>
    </w:p>
    <w:p w14:paraId="4B7CAC0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Chiều cao đến trần;</w:t>
      </w:r>
    </w:p>
    <w:p w14:paraId="08E0A51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C</w:t>
      </w:r>
      <w:r w:rsidR="00D24036" w:rsidRPr="005C3F46">
        <w:rPr>
          <w:rFonts w:ascii="Arial" w:hAnsi="Arial" w:cs="Arial"/>
          <w:sz w:val="20"/>
          <w:szCs w:val="20"/>
          <w:lang w:val="en-US"/>
        </w:rPr>
        <w:t>ấ</w:t>
      </w:r>
      <w:r w:rsidRPr="005C3F46">
        <w:rPr>
          <w:rFonts w:ascii="Arial" w:hAnsi="Arial" w:cs="Arial"/>
          <w:sz w:val="20"/>
          <w:szCs w:val="20"/>
        </w:rPr>
        <w:t>u trúc của trần;</w:t>
      </w:r>
    </w:p>
    <w:p w14:paraId="2D29682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Hàng hóa;</w:t>
      </w:r>
    </w:p>
    <w:p w14:paraId="288E4883"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Sự hiện diện của con người;</w:t>
      </w:r>
    </w:p>
    <w:p w14:paraId="75808BF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Công năng.</w:t>
      </w:r>
    </w:p>
    <w:p w14:paraId="5F86CD1C"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5.8.2</w:t>
      </w:r>
      <w:r w:rsidR="00D040E7" w:rsidRPr="005C3F46">
        <w:rPr>
          <w:rFonts w:ascii="Arial" w:hAnsi="Arial" w:cs="Arial"/>
          <w:b/>
          <w:sz w:val="20"/>
          <w:szCs w:val="20"/>
        </w:rPr>
        <w:t xml:space="preserve"> </w:t>
      </w:r>
      <w:r w:rsidR="00F077C0" w:rsidRPr="005C3F46">
        <w:rPr>
          <w:rFonts w:ascii="Arial" w:hAnsi="Arial" w:cs="Arial"/>
          <w:b/>
          <w:sz w:val="20"/>
          <w:szCs w:val="20"/>
        </w:rPr>
        <w:t xml:space="preserve"> </w:t>
      </w:r>
      <w:r w:rsidRPr="005C3F46">
        <w:rPr>
          <w:rFonts w:ascii="Arial" w:hAnsi="Arial" w:cs="Arial"/>
          <w:b/>
          <w:sz w:val="20"/>
          <w:szCs w:val="20"/>
        </w:rPr>
        <w:t>Yêu cầu vị trí lắ</w:t>
      </w:r>
      <w:r w:rsidR="00D24036" w:rsidRPr="005C3F46">
        <w:rPr>
          <w:rFonts w:ascii="Arial" w:hAnsi="Arial" w:cs="Arial"/>
          <w:b/>
          <w:sz w:val="20"/>
          <w:szCs w:val="20"/>
        </w:rPr>
        <w:t xml:space="preserve">p </w:t>
      </w:r>
      <w:r w:rsidR="00D24036" w:rsidRPr="005C3F46">
        <w:rPr>
          <w:rFonts w:ascii="Arial" w:hAnsi="Arial" w:cs="Arial"/>
          <w:b/>
          <w:sz w:val="20"/>
          <w:szCs w:val="20"/>
          <w:lang w:val="en-US"/>
        </w:rPr>
        <w:t>đ</w:t>
      </w:r>
      <w:r w:rsidRPr="005C3F46">
        <w:rPr>
          <w:rFonts w:ascii="Arial" w:hAnsi="Arial" w:cs="Arial"/>
          <w:b/>
          <w:sz w:val="20"/>
          <w:szCs w:val="20"/>
        </w:rPr>
        <w:t>ặt đ</w:t>
      </w:r>
      <w:r w:rsidR="00D24036" w:rsidRPr="005C3F46">
        <w:rPr>
          <w:rFonts w:ascii="Arial" w:hAnsi="Arial" w:cs="Arial"/>
          <w:b/>
          <w:sz w:val="20"/>
          <w:szCs w:val="20"/>
          <w:lang w:val="en-US"/>
        </w:rPr>
        <w:t>ầ</w:t>
      </w:r>
      <w:r w:rsidRPr="005C3F46">
        <w:rPr>
          <w:rFonts w:ascii="Arial" w:hAnsi="Arial" w:cs="Arial"/>
          <w:b/>
          <w:sz w:val="20"/>
          <w:szCs w:val="20"/>
        </w:rPr>
        <w:t>u báo cháy</w:t>
      </w:r>
    </w:p>
    <w:p w14:paraId="51779C8A"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5.8.2.1</w:t>
      </w:r>
      <w:r w:rsidR="00F077C0" w:rsidRPr="005C3F46">
        <w:rPr>
          <w:rFonts w:ascii="Arial" w:hAnsi="Arial" w:cs="Arial"/>
          <w:b/>
          <w:sz w:val="20"/>
          <w:szCs w:val="20"/>
        </w:rPr>
        <w:t xml:space="preserve"> </w:t>
      </w:r>
      <w:r w:rsidR="00D040E7" w:rsidRPr="005C3F46">
        <w:rPr>
          <w:rFonts w:ascii="Arial" w:hAnsi="Arial" w:cs="Arial"/>
          <w:b/>
          <w:sz w:val="20"/>
          <w:szCs w:val="20"/>
        </w:rPr>
        <w:t xml:space="preserve"> </w:t>
      </w:r>
      <w:r w:rsidRPr="005C3F46">
        <w:rPr>
          <w:rFonts w:ascii="Arial" w:hAnsi="Arial" w:cs="Arial"/>
          <w:b/>
          <w:sz w:val="20"/>
          <w:szCs w:val="20"/>
        </w:rPr>
        <w:t>Quy định chung</w:t>
      </w:r>
    </w:p>
    <w:p w14:paraId="74BD2D27"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5.8.2.1.1</w:t>
      </w:r>
      <w:r w:rsidR="00D040E7" w:rsidRPr="005C3F46">
        <w:rPr>
          <w:rFonts w:ascii="Arial" w:hAnsi="Arial" w:cs="Arial"/>
          <w:sz w:val="20"/>
          <w:szCs w:val="20"/>
        </w:rPr>
        <w:t xml:space="preserve"> </w:t>
      </w:r>
      <w:r w:rsidR="00F077C0" w:rsidRPr="005C3F46">
        <w:rPr>
          <w:rFonts w:ascii="Arial" w:hAnsi="Arial" w:cs="Arial"/>
          <w:sz w:val="20"/>
          <w:szCs w:val="20"/>
        </w:rPr>
        <w:t xml:space="preserve"> </w:t>
      </w:r>
      <w:r w:rsidRPr="005C3F46">
        <w:rPr>
          <w:rFonts w:ascii="Arial" w:hAnsi="Arial" w:cs="Arial"/>
          <w:sz w:val="20"/>
          <w:szCs w:val="20"/>
        </w:rPr>
        <w:t>Khi xác định vị trí lắp đặt của các đầu báo cháy tham khảo Phụ lục A và phải bảo</w:t>
      </w:r>
      <w:r w:rsidR="00F077C0" w:rsidRPr="005C3F46">
        <w:rPr>
          <w:rFonts w:ascii="Arial" w:hAnsi="Arial" w:cs="Arial"/>
          <w:sz w:val="20"/>
          <w:szCs w:val="20"/>
        </w:rPr>
        <w:t xml:space="preserve"> </w:t>
      </w:r>
      <w:r w:rsidRPr="005C3F46">
        <w:rPr>
          <w:rFonts w:ascii="Arial" w:hAnsi="Arial" w:cs="Arial"/>
          <w:sz w:val="20"/>
          <w:szCs w:val="20"/>
        </w:rPr>
        <w:t>đảm các yêu cầu:</w:t>
      </w:r>
    </w:p>
    <w:p w14:paraId="187A14E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 xml:space="preserve">Các khu vực phòng ngủ phải lắp đặt đầu báo cháy khói quang điện hoặc khói quang học hoặc đầu báo cháy </w:t>
      </w:r>
      <w:r w:rsidR="00F077C0" w:rsidRPr="005C3F46">
        <w:rPr>
          <w:rFonts w:ascii="Arial" w:hAnsi="Arial" w:cs="Arial"/>
          <w:sz w:val="20"/>
          <w:szCs w:val="20"/>
        </w:rPr>
        <w:t>CO</w:t>
      </w:r>
      <w:r w:rsidRPr="005C3F46">
        <w:rPr>
          <w:rFonts w:ascii="Arial" w:hAnsi="Arial" w:cs="Arial"/>
          <w:sz w:val="20"/>
          <w:szCs w:val="20"/>
        </w:rPr>
        <w:t>.</w:t>
      </w:r>
    </w:p>
    <w:p w14:paraId="1E808C6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Các khu vực như hành lang, đường, lối đi, lối ra thoát nạn hoặc các khu vực tương tự khác phải lắp đặt đầu báo cháy khói quang điện hoặc khói tia chi</w:t>
      </w:r>
      <w:r w:rsidR="00F077C0" w:rsidRPr="005C3F46">
        <w:rPr>
          <w:rFonts w:ascii="Arial" w:hAnsi="Arial" w:cs="Arial"/>
          <w:sz w:val="20"/>
          <w:szCs w:val="20"/>
        </w:rPr>
        <w:t>ế</w:t>
      </w:r>
      <w:r w:rsidRPr="005C3F46">
        <w:rPr>
          <w:rFonts w:ascii="Arial" w:hAnsi="Arial" w:cs="Arial"/>
          <w:sz w:val="20"/>
          <w:szCs w:val="20"/>
        </w:rPr>
        <w:t>u.</w:t>
      </w:r>
    </w:p>
    <w:p w14:paraId="449724E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w:t>
      </w:r>
      <w:r w:rsidR="00D040E7" w:rsidRPr="005C3F46">
        <w:rPr>
          <w:rFonts w:ascii="Arial" w:hAnsi="Arial" w:cs="Arial"/>
          <w:sz w:val="20"/>
          <w:szCs w:val="20"/>
        </w:rPr>
        <w:t xml:space="preserve"> </w:t>
      </w:r>
      <w:r w:rsidRPr="005C3F46">
        <w:rPr>
          <w:rFonts w:ascii="Arial" w:hAnsi="Arial" w:cs="Arial"/>
          <w:sz w:val="20"/>
          <w:szCs w:val="20"/>
        </w:rPr>
        <w:t>Khi một khu vực được chia thành nhiều phần bởi tường, vách ngăn hoặc các giá kệ hàng cách trần (hoặc mặt dưới của dầm ngang) không quá 0,3 m thì mỗi khu vực này được coi như phòng riêng biệt và phải được trang bị đ</w:t>
      </w:r>
      <w:r w:rsidR="00F077C0" w:rsidRPr="005C3F46">
        <w:rPr>
          <w:rFonts w:ascii="Arial" w:hAnsi="Arial" w:cs="Arial"/>
          <w:sz w:val="20"/>
          <w:szCs w:val="20"/>
        </w:rPr>
        <w:t>ầ</w:t>
      </w:r>
      <w:r w:rsidRPr="005C3F46">
        <w:rPr>
          <w:rFonts w:ascii="Arial" w:hAnsi="Arial" w:cs="Arial"/>
          <w:sz w:val="20"/>
          <w:szCs w:val="20"/>
        </w:rPr>
        <w:t>u báo cháy đảm bảo theo quy định.</w:t>
      </w:r>
    </w:p>
    <w:p w14:paraId="756EC74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d.</w:t>
      </w:r>
      <w:r w:rsidR="00D040E7" w:rsidRPr="005C3F46">
        <w:rPr>
          <w:rFonts w:ascii="Arial" w:hAnsi="Arial" w:cs="Arial"/>
          <w:sz w:val="20"/>
          <w:szCs w:val="20"/>
        </w:rPr>
        <w:t xml:space="preserve"> </w:t>
      </w:r>
      <w:r w:rsidRPr="005C3F46">
        <w:rPr>
          <w:rFonts w:ascii="Arial" w:hAnsi="Arial" w:cs="Arial"/>
          <w:sz w:val="20"/>
          <w:szCs w:val="20"/>
        </w:rPr>
        <w:t>Duy trì khoảng trống xung quanh đầu báo cháy c</w:t>
      </w:r>
      <w:r w:rsidR="00F077C0" w:rsidRPr="005C3F46">
        <w:rPr>
          <w:rFonts w:ascii="Arial" w:hAnsi="Arial" w:cs="Arial"/>
          <w:sz w:val="20"/>
          <w:szCs w:val="20"/>
        </w:rPr>
        <w:t>ó</w:t>
      </w:r>
      <w:r w:rsidRPr="005C3F46">
        <w:rPr>
          <w:rFonts w:ascii="Arial" w:hAnsi="Arial" w:cs="Arial"/>
          <w:sz w:val="20"/>
          <w:szCs w:val="20"/>
        </w:rPr>
        <w:t xml:space="preserve"> bán kính tối thiểu là 0,1 m và độ sâu 0,6 m.</w:t>
      </w:r>
    </w:p>
    <w:p w14:paraId="35E0763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xml:space="preserve">CHÚ THÍCH: Đối với các khu vực có thiết bị điện chiếu sáng hoặc các thiết bị khác lắp đặt trên trần, nếu không thể đảm bảo độ sâu 0,6 m, cần ưu tiên đảm bảo bán kính tối thiểu 0,1 m xung quanh đầu báo cháy. Trong trường hợp này, cần bố trí vị trí lắp đặt đầu báo cháy sao cho hạn chế tối đa sự che chắn </w:t>
      </w:r>
      <w:r w:rsidR="00D040E7" w:rsidRPr="005C3F46">
        <w:rPr>
          <w:rFonts w:ascii="Arial" w:hAnsi="Arial" w:cs="Arial"/>
          <w:sz w:val="20"/>
          <w:szCs w:val="20"/>
        </w:rPr>
        <w:t>của</w:t>
      </w:r>
      <w:r w:rsidRPr="005C3F46">
        <w:rPr>
          <w:rFonts w:ascii="Arial" w:hAnsi="Arial" w:cs="Arial"/>
          <w:sz w:val="20"/>
          <w:szCs w:val="20"/>
        </w:rPr>
        <w:t xml:space="preserve"> thiết bị chiêu sáng hoặc thiết bị khác đối với khả năng phát hiện khói/nhiệt của đầu báo.</w:t>
      </w:r>
    </w:p>
    <w:p w14:paraId="7F24F4D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e.</w:t>
      </w:r>
      <w:r w:rsidR="00D040E7" w:rsidRPr="005C3F46">
        <w:rPr>
          <w:rFonts w:ascii="Arial" w:hAnsi="Arial" w:cs="Arial"/>
          <w:sz w:val="20"/>
          <w:szCs w:val="20"/>
        </w:rPr>
        <w:t xml:space="preserve"> </w:t>
      </w:r>
      <w:r w:rsidRPr="005C3F46">
        <w:rPr>
          <w:rFonts w:ascii="Arial" w:hAnsi="Arial" w:cs="Arial"/>
          <w:sz w:val="20"/>
          <w:szCs w:val="20"/>
        </w:rPr>
        <w:t>Đèn chỉ thị của đầu báo cháy phải quan sát được từ các lối đi.</w:t>
      </w:r>
    </w:p>
    <w:p w14:paraId="47D312BC"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5.8.2.1.2</w:t>
      </w:r>
      <w:r w:rsidR="00D040E7" w:rsidRPr="005C3F46">
        <w:rPr>
          <w:rFonts w:ascii="Arial" w:hAnsi="Arial" w:cs="Arial"/>
          <w:sz w:val="20"/>
          <w:szCs w:val="20"/>
        </w:rPr>
        <w:t xml:space="preserve"> </w:t>
      </w:r>
      <w:r w:rsidR="00F077C0" w:rsidRPr="005C3F46">
        <w:rPr>
          <w:rFonts w:ascii="Arial" w:hAnsi="Arial" w:cs="Arial"/>
          <w:sz w:val="20"/>
          <w:szCs w:val="20"/>
        </w:rPr>
        <w:t xml:space="preserve"> </w:t>
      </w:r>
      <w:r w:rsidRPr="005C3F46">
        <w:rPr>
          <w:rFonts w:ascii="Arial" w:hAnsi="Arial" w:cs="Arial"/>
          <w:sz w:val="20"/>
          <w:szCs w:val="20"/>
        </w:rPr>
        <w:t>Khi lắp đặt các đầu báo cháy có trang bị nhiều hơn một cảm biến và đầu báo cháy được điều chỉnh cài đặt với một cảm biến thì phải áp dụng các yêu cầu về lắp đặt cho bộ phận cảm biến được cài đặt.</w:t>
      </w:r>
    </w:p>
    <w:p w14:paraId="07829CBA"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5.8.2.2</w:t>
      </w:r>
      <w:r w:rsidR="00D040E7" w:rsidRPr="005C3F46">
        <w:rPr>
          <w:rFonts w:ascii="Arial" w:hAnsi="Arial" w:cs="Arial"/>
          <w:b/>
          <w:sz w:val="20"/>
          <w:szCs w:val="20"/>
        </w:rPr>
        <w:t xml:space="preserve"> </w:t>
      </w:r>
      <w:r w:rsidR="00A577B2" w:rsidRPr="005C3F46">
        <w:rPr>
          <w:rFonts w:ascii="Arial" w:hAnsi="Arial" w:cs="Arial"/>
          <w:b/>
          <w:sz w:val="20"/>
          <w:szCs w:val="20"/>
          <w:lang w:val="en-US"/>
        </w:rPr>
        <w:t xml:space="preserve"> </w:t>
      </w:r>
      <w:r w:rsidRPr="005C3F46">
        <w:rPr>
          <w:rFonts w:ascii="Arial" w:hAnsi="Arial" w:cs="Arial"/>
          <w:b/>
          <w:sz w:val="20"/>
          <w:szCs w:val="20"/>
        </w:rPr>
        <w:t>Các đường dẫn kín</w:t>
      </w:r>
    </w:p>
    <w:p w14:paraId="38C34AA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Cáp đường dẫn kín không được ngăn cháy phục vụ di chuyển giữa các tòa nhà hoặc các phần của tòa nhà phải được lắp đặt các đầu báo cháy (xem 5.8.2.8).</w:t>
      </w:r>
    </w:p>
    <w:p w14:paraId="37140CFD"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5.8.2.3</w:t>
      </w:r>
      <w:r w:rsidR="00D040E7" w:rsidRPr="005C3F46">
        <w:rPr>
          <w:rFonts w:ascii="Arial" w:hAnsi="Arial" w:cs="Arial"/>
          <w:b/>
          <w:sz w:val="20"/>
          <w:szCs w:val="20"/>
        </w:rPr>
        <w:t xml:space="preserve"> </w:t>
      </w:r>
      <w:r w:rsidR="002942BD" w:rsidRPr="005C3F46">
        <w:rPr>
          <w:rFonts w:ascii="Arial" w:hAnsi="Arial" w:cs="Arial"/>
          <w:b/>
          <w:sz w:val="20"/>
          <w:szCs w:val="20"/>
        </w:rPr>
        <w:t xml:space="preserve"> </w:t>
      </w:r>
      <w:r w:rsidRPr="005C3F46">
        <w:rPr>
          <w:rFonts w:ascii="Arial" w:hAnsi="Arial" w:cs="Arial"/>
          <w:b/>
          <w:sz w:val="20"/>
          <w:szCs w:val="20"/>
        </w:rPr>
        <w:t xml:space="preserve">Hệ thống </w:t>
      </w:r>
      <w:r w:rsidR="00D040E7" w:rsidRPr="005C3F46">
        <w:rPr>
          <w:rFonts w:ascii="Arial" w:hAnsi="Arial" w:cs="Arial"/>
          <w:b/>
          <w:sz w:val="20"/>
          <w:szCs w:val="20"/>
        </w:rPr>
        <w:t>xử lý</w:t>
      </w:r>
      <w:r w:rsidRPr="005C3F46">
        <w:rPr>
          <w:rFonts w:ascii="Arial" w:hAnsi="Arial" w:cs="Arial"/>
          <w:b/>
          <w:sz w:val="20"/>
          <w:szCs w:val="20"/>
        </w:rPr>
        <w:t xml:space="preserve"> không khí</w:t>
      </w:r>
    </w:p>
    <w:p w14:paraId="1743065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5.8.2.3.1</w:t>
      </w:r>
      <w:r w:rsidR="002942BD"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Phải sử dụng đầu báo cháy khói [xem TCVN 7568-22 (ISO 7240-22)] để giám sát không khí trong các đường ống dẫn.</w:t>
      </w:r>
    </w:p>
    <w:p w14:paraId="01576644"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5.8.2.3.2</w:t>
      </w:r>
      <w:r w:rsidR="00D040E7" w:rsidRPr="005C3F46">
        <w:rPr>
          <w:rFonts w:ascii="Arial" w:hAnsi="Arial" w:cs="Arial"/>
          <w:sz w:val="20"/>
          <w:szCs w:val="20"/>
        </w:rPr>
        <w:t xml:space="preserve"> </w:t>
      </w:r>
      <w:r w:rsidR="002942BD" w:rsidRPr="005C3F46">
        <w:rPr>
          <w:rFonts w:ascii="Arial" w:hAnsi="Arial" w:cs="Arial"/>
          <w:sz w:val="20"/>
          <w:szCs w:val="20"/>
        </w:rPr>
        <w:t xml:space="preserve"> </w:t>
      </w:r>
      <w:r w:rsidRPr="005C3F46">
        <w:rPr>
          <w:rFonts w:ascii="Arial" w:hAnsi="Arial" w:cs="Arial"/>
          <w:sz w:val="20"/>
          <w:szCs w:val="20"/>
        </w:rPr>
        <w:t>Trong các hệ thống xử lý không khi, các đầu báo cháy phải được lắp đặt ở các vị trí sau:</w:t>
      </w:r>
    </w:p>
    <w:p w14:paraId="10FB01B1"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Nhà và công trình có sử dụng hệ thống cấp không khí tuần hoàn phục vụ cho nhiều hơn một khu vực kín, nếu khu vực kín đó không được trang bị đầu báo cháy khói thì phải lắp đặt các đầu báo cháy khói liền kề với cửa vào của đường ống hút hoặc sử dụng các đầu báo cháy khói cho đường ống lấy mẫu không khí chung.</w:t>
      </w:r>
    </w:p>
    <w:p w14:paraId="087CA59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lastRenderedPageBreak/>
        <w:t>Chú thích: c</w:t>
      </w:r>
      <w:r w:rsidR="002942BD" w:rsidRPr="005C3F46">
        <w:rPr>
          <w:rFonts w:ascii="Arial" w:hAnsi="Arial" w:cs="Arial"/>
          <w:sz w:val="20"/>
          <w:szCs w:val="20"/>
        </w:rPr>
        <w:t>ó</w:t>
      </w:r>
      <w:r w:rsidRPr="005C3F46">
        <w:rPr>
          <w:rFonts w:ascii="Arial" w:hAnsi="Arial" w:cs="Arial"/>
          <w:sz w:val="20"/>
          <w:szCs w:val="20"/>
        </w:rPr>
        <w:t xml:space="preserve"> thể lắp đặt riêng từng miệng hút hoặc chung tại ống góp đối với đường ống hút nhiều gian phòng.</w:t>
      </w:r>
    </w:p>
    <w:p w14:paraId="30EA53D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 xml:space="preserve">Các quạt đặt bên trong nhà dùng để cung cấp không khí cho nhiều hơn một tầng nhà đặt bên trong nhà và công trình cần lắp đặt đầu báo cháy ở vị trí gần quạt để phát hiện khói </w:t>
      </w:r>
      <w:r w:rsidR="00C85564" w:rsidRPr="005C3F46">
        <w:rPr>
          <w:rFonts w:ascii="Arial" w:hAnsi="Arial" w:cs="Arial"/>
          <w:sz w:val="20"/>
          <w:szCs w:val="20"/>
        </w:rPr>
        <w:t>ở</w:t>
      </w:r>
      <w:r w:rsidRPr="005C3F46">
        <w:rPr>
          <w:rFonts w:ascii="Arial" w:hAnsi="Arial" w:cs="Arial"/>
          <w:sz w:val="20"/>
          <w:szCs w:val="20"/>
        </w:rPr>
        <w:t xml:space="preserve"> lối vào quạt hút.</w:t>
      </w:r>
    </w:p>
    <w:p w14:paraId="289FFC9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w:t>
      </w:r>
      <w:r w:rsidR="00151482" w:rsidRPr="005C3F46">
        <w:rPr>
          <w:rFonts w:ascii="Arial" w:hAnsi="Arial" w:cs="Arial"/>
          <w:sz w:val="20"/>
          <w:szCs w:val="20"/>
          <w:lang w:val="en-US"/>
        </w:rPr>
        <w:t>Í</w:t>
      </w:r>
      <w:r w:rsidRPr="005C3F46">
        <w:rPr>
          <w:rFonts w:ascii="Arial" w:hAnsi="Arial" w:cs="Arial"/>
          <w:sz w:val="20"/>
          <w:szCs w:val="20"/>
        </w:rPr>
        <w:t>CH: Dựa trên tín hiệu báo cháy của đầu báo ngắt thiết bị xử lý không khí nhằm ngăn chặn sự lan truyền của khói bên trong nhà và công trình.</w:t>
      </w:r>
    </w:p>
    <w:p w14:paraId="1CAB2BD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w:t>
      </w:r>
      <w:r w:rsidR="00D040E7" w:rsidRPr="005C3F46">
        <w:rPr>
          <w:rFonts w:ascii="Arial" w:hAnsi="Arial" w:cs="Arial"/>
          <w:sz w:val="20"/>
          <w:szCs w:val="20"/>
        </w:rPr>
        <w:t xml:space="preserve"> </w:t>
      </w:r>
      <w:r w:rsidRPr="005C3F46">
        <w:rPr>
          <w:rFonts w:ascii="Arial" w:hAnsi="Arial" w:cs="Arial"/>
          <w:sz w:val="20"/>
          <w:szCs w:val="20"/>
        </w:rPr>
        <w:t>Các đường ống hút - các đường ống được sử dụng để hút mùi khu vực bếp, các hơi dễ cháy, vật liệu dạng xơ và các vật liệu tương tự khác phải lắp đặt tối thiểu một đầu báo cháy ở điểm xa nhất của đường ống xả.</w:t>
      </w:r>
    </w:p>
    <w:p w14:paraId="6DBE225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Các đầu báo cháy dùng cho khu vực này cần được lựa chọn đảm bảo điều kiện môi trường đ</w:t>
      </w:r>
      <w:r w:rsidR="00C85564" w:rsidRPr="005C3F46">
        <w:rPr>
          <w:rFonts w:ascii="Arial" w:hAnsi="Arial" w:cs="Arial"/>
          <w:sz w:val="20"/>
          <w:szCs w:val="20"/>
        </w:rPr>
        <w:t>ể</w:t>
      </w:r>
      <w:r w:rsidRPr="005C3F46">
        <w:rPr>
          <w:rFonts w:ascii="Arial" w:hAnsi="Arial" w:cs="Arial"/>
          <w:sz w:val="20"/>
          <w:szCs w:val="20"/>
        </w:rPr>
        <w:t xml:space="preserve"> giảm tín hiệu báo cháy giả nên lựa chọn sử dụng đầu báo cháy nhiệt.</w:t>
      </w:r>
    </w:p>
    <w:p w14:paraId="323891D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5.8.2.3.3</w:t>
      </w:r>
      <w:r w:rsidR="00C85564"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Các đèn chỉ thị của các đầu báo cháy khói lắp đặt trong hệ thống xử lý không khí phải được nhìn thấy, trường hợp không nhìn thấy phải lắp đặt các đèn chỉ thị từ xa về trạng thái hoạt động của các đầu báo (xem 5.8.2.4.3).</w:t>
      </w:r>
    </w:p>
    <w:p w14:paraId="3F402E70"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 xml:space="preserve">5.8.2.4 </w:t>
      </w:r>
      <w:r w:rsidR="00C85564" w:rsidRPr="005C3F46">
        <w:rPr>
          <w:rFonts w:ascii="Arial" w:hAnsi="Arial" w:cs="Arial"/>
          <w:b/>
          <w:sz w:val="20"/>
          <w:szCs w:val="20"/>
          <w:lang w:val="en-US"/>
        </w:rPr>
        <w:t xml:space="preserve"> </w:t>
      </w:r>
      <w:r w:rsidRPr="005C3F46">
        <w:rPr>
          <w:rFonts w:ascii="Arial" w:hAnsi="Arial" w:cs="Arial"/>
          <w:b/>
          <w:sz w:val="20"/>
          <w:szCs w:val="20"/>
        </w:rPr>
        <w:t>Không gian bị che kín</w:t>
      </w:r>
    </w:p>
    <w:p w14:paraId="1C425B27"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5.8.2.4.1</w:t>
      </w:r>
      <w:r w:rsidR="00C85564" w:rsidRPr="005C3F46">
        <w:rPr>
          <w:rFonts w:ascii="Arial" w:hAnsi="Arial" w:cs="Arial"/>
          <w:sz w:val="20"/>
          <w:szCs w:val="20"/>
          <w:lang w:val="en-US"/>
        </w:rPr>
        <w:t xml:space="preserve"> </w:t>
      </w:r>
      <w:r w:rsidRPr="005C3F46">
        <w:rPr>
          <w:rFonts w:ascii="Arial" w:hAnsi="Arial" w:cs="Arial"/>
          <w:sz w:val="20"/>
          <w:szCs w:val="20"/>
        </w:rPr>
        <w:t xml:space="preserve"> Quy định chung</w:t>
      </w:r>
    </w:p>
    <w:p w14:paraId="38AFA030"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xml:space="preserve">Các đầu báo cháy phải được lắp đặt ở các khu vực bị che kín. Phải có lối vào để bảo dưỡng các đầu báo cháy được lắp đặt trong các khu vực bị che kín. Kích thước </w:t>
      </w:r>
      <w:r w:rsidR="00D040E7" w:rsidRPr="005C3F46">
        <w:rPr>
          <w:rFonts w:ascii="Arial" w:hAnsi="Arial" w:cs="Arial"/>
          <w:sz w:val="20"/>
          <w:szCs w:val="20"/>
        </w:rPr>
        <w:t>của</w:t>
      </w:r>
      <w:r w:rsidRPr="005C3F46">
        <w:rPr>
          <w:rFonts w:ascii="Arial" w:hAnsi="Arial" w:cs="Arial"/>
          <w:sz w:val="20"/>
          <w:szCs w:val="20"/>
        </w:rPr>
        <w:t xml:space="preserve"> lối vào không</w:t>
      </w:r>
      <w:r w:rsidR="00C85564" w:rsidRPr="005C3F46">
        <w:rPr>
          <w:rFonts w:ascii="Arial" w:hAnsi="Arial" w:cs="Arial"/>
          <w:sz w:val="20"/>
          <w:szCs w:val="20"/>
        </w:rPr>
        <w:t xml:space="preserve"> </w:t>
      </w:r>
      <w:r w:rsidRPr="005C3F46">
        <w:rPr>
          <w:rFonts w:ascii="Arial" w:hAnsi="Arial" w:cs="Arial"/>
          <w:sz w:val="20"/>
          <w:szCs w:val="20"/>
        </w:rPr>
        <w:t xml:space="preserve">được nhỏ hơn 0,450 m </w:t>
      </w:r>
      <w:r w:rsidR="00C85564" w:rsidRPr="005C3F46">
        <w:rPr>
          <w:rFonts w:ascii="Arial" w:hAnsi="Arial" w:cs="Arial"/>
          <w:sz w:val="20"/>
          <w:szCs w:val="20"/>
        </w:rPr>
        <w:t xml:space="preserve">x </w:t>
      </w:r>
      <w:r w:rsidRPr="005C3F46">
        <w:rPr>
          <w:rFonts w:ascii="Arial" w:hAnsi="Arial" w:cs="Arial"/>
          <w:sz w:val="20"/>
          <w:szCs w:val="20"/>
        </w:rPr>
        <w:t>0,350 m.</w:t>
      </w:r>
    </w:p>
    <w:p w14:paraId="44A1340B"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5.8.2.4.2</w:t>
      </w:r>
      <w:r w:rsidR="00D040E7" w:rsidRPr="005C3F46">
        <w:rPr>
          <w:rFonts w:ascii="Arial" w:hAnsi="Arial" w:cs="Arial"/>
          <w:sz w:val="20"/>
          <w:szCs w:val="20"/>
        </w:rPr>
        <w:t xml:space="preserve"> </w:t>
      </w:r>
      <w:r w:rsidR="00C85564" w:rsidRPr="005C3F46">
        <w:rPr>
          <w:rFonts w:ascii="Arial" w:hAnsi="Arial" w:cs="Arial"/>
          <w:sz w:val="20"/>
          <w:szCs w:val="20"/>
          <w:lang w:val="en-US"/>
        </w:rPr>
        <w:t xml:space="preserve"> </w:t>
      </w:r>
      <w:r w:rsidRPr="005C3F46">
        <w:rPr>
          <w:rFonts w:ascii="Arial" w:hAnsi="Arial" w:cs="Arial"/>
          <w:sz w:val="20"/>
          <w:szCs w:val="20"/>
        </w:rPr>
        <w:t>Thiết bị điện</w:t>
      </w:r>
    </w:p>
    <w:p w14:paraId="7756655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Khu vực bị che kín chứa hệ thống điện chiếu sáng hoặc thiết bị điện dùng để cấp nguồn được đặt hoàn toàn vào bên trong khu vực bị che kín và được kết nối với nguồn điện vượt quá điện áp cực thấp thì phải lắp đặt đầu báo chá</w:t>
      </w:r>
      <w:r w:rsidR="00B80BD7" w:rsidRPr="005C3F46">
        <w:rPr>
          <w:rFonts w:ascii="Arial" w:hAnsi="Arial" w:cs="Arial"/>
          <w:sz w:val="20"/>
          <w:szCs w:val="20"/>
          <w:lang w:val="en-US"/>
        </w:rPr>
        <w:t>y</w:t>
      </w:r>
      <w:r w:rsidRPr="005C3F46">
        <w:rPr>
          <w:rFonts w:ascii="Arial" w:hAnsi="Arial" w:cs="Arial"/>
          <w:sz w:val="20"/>
          <w:szCs w:val="20"/>
        </w:rPr>
        <w:t xml:space="preserve"> trên trần của không gian bị che kín đảm bảo khoảng cách tối đa theo phương ngang từ thiết bị điện đến đầu báo cháy không quá 1,5 m. Trong trường hợp bệ mặt l</w:t>
      </w:r>
      <w:r w:rsidR="00151482" w:rsidRPr="005C3F46">
        <w:rPr>
          <w:rFonts w:ascii="Arial" w:hAnsi="Arial" w:cs="Arial"/>
          <w:sz w:val="20"/>
          <w:szCs w:val="20"/>
          <w:lang w:val="en-US"/>
        </w:rPr>
        <w:t>ắ</w:t>
      </w:r>
      <w:r w:rsidRPr="005C3F46">
        <w:rPr>
          <w:rFonts w:ascii="Arial" w:hAnsi="Arial" w:cs="Arial"/>
          <w:sz w:val="20"/>
          <w:szCs w:val="20"/>
        </w:rPr>
        <w:t>p đặt đ</w:t>
      </w:r>
      <w:r w:rsidR="00151482" w:rsidRPr="005C3F46">
        <w:rPr>
          <w:rFonts w:ascii="Arial" w:hAnsi="Arial" w:cs="Arial"/>
          <w:sz w:val="20"/>
          <w:szCs w:val="20"/>
          <w:lang w:val="en-US"/>
        </w:rPr>
        <w:t>ầ</w:t>
      </w:r>
      <w:r w:rsidRPr="005C3F46">
        <w:rPr>
          <w:rFonts w:ascii="Arial" w:hAnsi="Arial" w:cs="Arial"/>
          <w:sz w:val="20"/>
          <w:szCs w:val="20"/>
        </w:rPr>
        <w:t>u báo cháy là dạng mặt nghiêng (dốc) thì đầu báo cháy lắp đặt ở vị trí có chiều cao lớn hơn.</w:t>
      </w:r>
    </w:p>
    <w:p w14:paraId="487A57D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Đối v</w:t>
      </w:r>
      <w:r w:rsidR="00151482" w:rsidRPr="005C3F46">
        <w:rPr>
          <w:rFonts w:ascii="Arial" w:hAnsi="Arial" w:cs="Arial"/>
          <w:sz w:val="20"/>
          <w:szCs w:val="20"/>
          <w:lang w:val="en-US"/>
        </w:rPr>
        <w:t>ớ</w:t>
      </w:r>
      <w:r w:rsidRPr="005C3F46">
        <w:rPr>
          <w:rFonts w:ascii="Arial" w:hAnsi="Arial" w:cs="Arial"/>
          <w:sz w:val="20"/>
          <w:szCs w:val="20"/>
        </w:rPr>
        <w:t xml:space="preserve">i thiết bị điện chiếu sáng có công suất danh định không vượt quá 100 </w:t>
      </w:r>
      <w:r w:rsidR="00C85564" w:rsidRPr="005C3F46">
        <w:rPr>
          <w:rFonts w:ascii="Arial" w:hAnsi="Arial" w:cs="Arial"/>
          <w:sz w:val="20"/>
          <w:szCs w:val="20"/>
        </w:rPr>
        <w:t>W</w:t>
      </w:r>
      <w:r w:rsidRPr="005C3F46">
        <w:rPr>
          <w:rFonts w:ascii="Arial" w:hAnsi="Arial" w:cs="Arial"/>
          <w:sz w:val="20"/>
          <w:szCs w:val="20"/>
        </w:rPr>
        <w:t xml:space="preserve">, thiết bị cung cấp năng lượng dạng có thể tháo rời có công suất danh định dưới 100 </w:t>
      </w:r>
      <w:r w:rsidR="00C85564" w:rsidRPr="005C3F46">
        <w:rPr>
          <w:rFonts w:ascii="Arial" w:hAnsi="Arial" w:cs="Arial"/>
          <w:sz w:val="20"/>
          <w:szCs w:val="20"/>
        </w:rPr>
        <w:t>W</w:t>
      </w:r>
      <w:r w:rsidRPr="005C3F46">
        <w:rPr>
          <w:rFonts w:ascii="Arial" w:hAnsi="Arial" w:cs="Arial"/>
          <w:sz w:val="20"/>
          <w:szCs w:val="20"/>
        </w:rPr>
        <w:t xml:space="preserve"> hoặc các thiết bị khác có công suất danh định dưới 500 </w:t>
      </w:r>
      <w:r w:rsidR="00C85564" w:rsidRPr="005C3F46">
        <w:rPr>
          <w:rFonts w:ascii="Arial" w:hAnsi="Arial" w:cs="Arial"/>
          <w:sz w:val="20"/>
          <w:szCs w:val="20"/>
        </w:rPr>
        <w:t>W</w:t>
      </w:r>
      <w:r w:rsidRPr="005C3F46">
        <w:rPr>
          <w:rFonts w:ascii="Arial" w:hAnsi="Arial" w:cs="Arial"/>
          <w:sz w:val="20"/>
          <w:szCs w:val="20"/>
        </w:rPr>
        <w:t xml:space="preserve"> không phải trang bị hệ thống báo cháy (thiết bị điện không đặt trong các khu vực kín).</w:t>
      </w:r>
    </w:p>
    <w:p w14:paraId="188833D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1: Đường dây điện, máng cáp của thiết bị chiếu sáng là vật liệu không cháy thì không được xem là thiết bị điện.</w:t>
      </w:r>
    </w:p>
    <w:p w14:paraId="3C3A629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2: Đầu báo cháy được sử dụng để bảo vệ thiết bị điện không yêu cầu phải bảo vệ không gian bị che kín.</w:t>
      </w:r>
    </w:p>
    <w:p w14:paraId="26E49192"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5.8.2.4.3</w:t>
      </w:r>
      <w:r w:rsidR="00080F24" w:rsidRPr="005C3F46">
        <w:rPr>
          <w:rFonts w:ascii="Arial" w:hAnsi="Arial" w:cs="Arial"/>
          <w:b/>
          <w:sz w:val="20"/>
          <w:szCs w:val="20"/>
        </w:rPr>
        <w:t xml:space="preserve"> </w:t>
      </w:r>
      <w:r w:rsidR="00D040E7" w:rsidRPr="005C3F46">
        <w:rPr>
          <w:rFonts w:ascii="Arial" w:hAnsi="Arial" w:cs="Arial"/>
          <w:b/>
          <w:sz w:val="20"/>
          <w:szCs w:val="20"/>
        </w:rPr>
        <w:t xml:space="preserve"> </w:t>
      </w:r>
      <w:r w:rsidRPr="005C3F46">
        <w:rPr>
          <w:rFonts w:ascii="Arial" w:hAnsi="Arial" w:cs="Arial"/>
          <w:sz w:val="20"/>
          <w:szCs w:val="20"/>
        </w:rPr>
        <w:t>Thiết bị ch</w:t>
      </w:r>
      <w:r w:rsidR="00151482" w:rsidRPr="005C3F46">
        <w:rPr>
          <w:rFonts w:ascii="Arial" w:hAnsi="Arial" w:cs="Arial"/>
          <w:sz w:val="20"/>
          <w:szCs w:val="20"/>
          <w:lang w:val="en-US"/>
        </w:rPr>
        <w:t>ỉ</w:t>
      </w:r>
      <w:r w:rsidRPr="005C3F46">
        <w:rPr>
          <w:rFonts w:ascii="Arial" w:hAnsi="Arial" w:cs="Arial"/>
          <w:sz w:val="20"/>
          <w:szCs w:val="20"/>
        </w:rPr>
        <w:t xml:space="preserve"> thị cho đầu báo cháy</w:t>
      </w:r>
    </w:p>
    <w:p w14:paraId="29B164A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Khi đèn chỉ thị của đầu báo cháy không nhìn thấy được ở khu vực thường xuyên có người, phải sử dụng các thiết bị chỉ thị từ xa để hiển thị trạng thái báo cháy ngoại trừ quy định tại 5.8.2.4.3 e.</w:t>
      </w:r>
    </w:p>
    <w:p w14:paraId="156F59F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Các thiết bị chỉ thị từ xa dùng cho các phòng, các tủ hoặc các khu vực tương tự phải được lắp đặt liền kề với cửa ra vào để xác định được vị trí đầu báo cháy.</w:t>
      </w:r>
    </w:p>
    <w:p w14:paraId="6BDB703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w:t>
      </w:r>
      <w:r w:rsidR="00D040E7" w:rsidRPr="005C3F46">
        <w:rPr>
          <w:rFonts w:ascii="Arial" w:hAnsi="Arial" w:cs="Arial"/>
          <w:sz w:val="20"/>
          <w:szCs w:val="20"/>
        </w:rPr>
        <w:t xml:space="preserve"> </w:t>
      </w:r>
      <w:r w:rsidRPr="005C3F46">
        <w:rPr>
          <w:rFonts w:ascii="Arial" w:hAnsi="Arial" w:cs="Arial"/>
          <w:sz w:val="20"/>
          <w:szCs w:val="20"/>
        </w:rPr>
        <w:t>Các thiết bị chỉ thị từ xa cho không gian kín phải được lắp đặt ở khu vực có thể tiếp cận được.</w:t>
      </w:r>
    </w:p>
    <w:p w14:paraId="5C6D924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d)</w:t>
      </w:r>
      <w:r w:rsidR="00D040E7" w:rsidRPr="005C3F46">
        <w:rPr>
          <w:rFonts w:ascii="Arial" w:hAnsi="Arial" w:cs="Arial"/>
          <w:sz w:val="20"/>
          <w:szCs w:val="20"/>
        </w:rPr>
        <w:t xml:space="preserve"> </w:t>
      </w:r>
      <w:r w:rsidRPr="005C3F46">
        <w:rPr>
          <w:rFonts w:ascii="Arial" w:hAnsi="Arial" w:cs="Arial"/>
          <w:sz w:val="20"/>
          <w:szCs w:val="20"/>
        </w:rPr>
        <w:t>Cho phép sử dụng một đèn chỉ thị từ xa để chỉ thị cho nhiều đầu báo hoặc nhiều miệng hút của cùng một đầu báo cháy khỏi kiểu hút khi các thiết bị này lắp đặt chung cho cùng một phòng, một căn hộ.</w:t>
      </w:r>
    </w:p>
    <w:p w14:paraId="7291779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e)</w:t>
      </w:r>
      <w:r w:rsidR="00D040E7" w:rsidRPr="005C3F46">
        <w:rPr>
          <w:rFonts w:ascii="Arial" w:hAnsi="Arial" w:cs="Arial"/>
          <w:sz w:val="20"/>
          <w:szCs w:val="20"/>
        </w:rPr>
        <w:t xml:space="preserve"> </w:t>
      </w:r>
      <w:r w:rsidRPr="005C3F46">
        <w:rPr>
          <w:rFonts w:ascii="Arial" w:hAnsi="Arial" w:cs="Arial"/>
          <w:sz w:val="20"/>
          <w:szCs w:val="20"/>
        </w:rPr>
        <w:t>Không yêu cầu lắp đặt đèn chỉ thị từ xa khi:</w:t>
      </w:r>
    </w:p>
    <w:p w14:paraId="51A5FF33"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Vị trí của đầu báo cháy hiển thị tại tủ trung tâm báo cháy, hoặc</w:t>
      </w:r>
    </w:p>
    <w:p w14:paraId="683C2077"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Không gian bị</w:t>
      </w:r>
      <w:r w:rsidR="00151482" w:rsidRPr="005C3F46">
        <w:rPr>
          <w:rFonts w:ascii="Arial" w:hAnsi="Arial" w:cs="Arial"/>
          <w:sz w:val="20"/>
          <w:szCs w:val="20"/>
        </w:rPr>
        <w:t xml:space="preserve"> che k</w:t>
      </w:r>
      <w:r w:rsidR="00151482" w:rsidRPr="005C3F46">
        <w:rPr>
          <w:rFonts w:ascii="Arial" w:hAnsi="Arial" w:cs="Arial"/>
          <w:sz w:val="20"/>
          <w:szCs w:val="20"/>
          <w:lang w:val="en-US"/>
        </w:rPr>
        <w:t>í</w:t>
      </w:r>
      <w:r w:rsidRPr="005C3F46">
        <w:rPr>
          <w:rFonts w:ascii="Arial" w:hAnsi="Arial" w:cs="Arial"/>
          <w:sz w:val="20"/>
          <w:szCs w:val="20"/>
        </w:rPr>
        <w:t>n có thể tiếp cận được và c</w:t>
      </w:r>
      <w:r w:rsidR="00080F24" w:rsidRPr="005C3F46">
        <w:rPr>
          <w:rFonts w:ascii="Arial" w:hAnsi="Arial" w:cs="Arial"/>
          <w:sz w:val="20"/>
          <w:szCs w:val="20"/>
        </w:rPr>
        <w:t>ó</w:t>
      </w:r>
      <w:r w:rsidRPr="005C3F46">
        <w:rPr>
          <w:rFonts w:ascii="Arial" w:hAnsi="Arial" w:cs="Arial"/>
          <w:sz w:val="20"/>
          <w:szCs w:val="20"/>
        </w:rPr>
        <w:t xml:space="preserve"> chiều cao lớn hơn 2 m, con người có thể đi lại được, hoặc ở bên dưới vật liệu làm sàn tháo ra được (như vật liệu làm sàn máy tính).</w:t>
      </w:r>
    </w:p>
    <w:p w14:paraId="65B6665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f)</w:t>
      </w:r>
      <w:r w:rsidR="00D040E7" w:rsidRPr="005C3F46">
        <w:rPr>
          <w:rFonts w:ascii="Arial" w:hAnsi="Arial" w:cs="Arial"/>
          <w:sz w:val="20"/>
          <w:szCs w:val="20"/>
        </w:rPr>
        <w:t xml:space="preserve"> </w:t>
      </w:r>
      <w:r w:rsidRPr="005C3F46">
        <w:rPr>
          <w:rFonts w:ascii="Arial" w:hAnsi="Arial" w:cs="Arial"/>
          <w:sz w:val="20"/>
          <w:szCs w:val="20"/>
        </w:rPr>
        <w:t xml:space="preserve">Đối với đầu báo cháy không dây (đầu báo cháy vô tuyến và </w:t>
      </w:r>
      <w:r w:rsidR="00B80BD7" w:rsidRPr="005C3F46">
        <w:rPr>
          <w:rFonts w:ascii="Arial" w:hAnsi="Arial" w:cs="Arial"/>
          <w:sz w:val="20"/>
          <w:szCs w:val="20"/>
          <w:lang w:val="en-US"/>
        </w:rPr>
        <w:t>đầu báo</w:t>
      </w:r>
      <w:r w:rsidRPr="005C3F46">
        <w:rPr>
          <w:rFonts w:ascii="Arial" w:hAnsi="Arial" w:cs="Arial"/>
          <w:sz w:val="20"/>
          <w:szCs w:val="20"/>
        </w:rPr>
        <w:t xml:space="preserve"> cháy độc lập) ngoài đèn chỉ thị khi tác động phải có tín hiệu báo về tình trạng của nguồn cấp.</w:t>
      </w:r>
    </w:p>
    <w:p w14:paraId="21822EFE" w14:textId="77777777" w:rsidR="00B61CE4" w:rsidRPr="005C3F46" w:rsidRDefault="00B61CE4" w:rsidP="00830909">
      <w:pPr>
        <w:spacing w:before="120"/>
        <w:rPr>
          <w:rFonts w:ascii="Arial" w:hAnsi="Arial" w:cs="Arial"/>
          <w:b/>
          <w:sz w:val="20"/>
          <w:szCs w:val="20"/>
          <w:lang w:val="en-US"/>
        </w:rPr>
      </w:pPr>
      <w:r w:rsidRPr="005C3F46">
        <w:rPr>
          <w:rFonts w:ascii="Arial" w:hAnsi="Arial" w:cs="Arial"/>
          <w:b/>
          <w:sz w:val="20"/>
          <w:szCs w:val="20"/>
        </w:rPr>
        <w:t>5.8.2.5</w:t>
      </w:r>
      <w:r w:rsidR="00D040E7" w:rsidRPr="005C3F46">
        <w:rPr>
          <w:rFonts w:ascii="Arial" w:hAnsi="Arial" w:cs="Arial"/>
          <w:b/>
          <w:sz w:val="20"/>
          <w:szCs w:val="20"/>
        </w:rPr>
        <w:t xml:space="preserve"> </w:t>
      </w:r>
      <w:r w:rsidR="00080F24" w:rsidRPr="005C3F46">
        <w:rPr>
          <w:rFonts w:ascii="Arial" w:hAnsi="Arial" w:cs="Arial"/>
          <w:b/>
          <w:sz w:val="20"/>
          <w:szCs w:val="20"/>
        </w:rPr>
        <w:t xml:space="preserve"> </w:t>
      </w:r>
      <w:r w:rsidRPr="005C3F46">
        <w:rPr>
          <w:rFonts w:ascii="Arial" w:hAnsi="Arial" w:cs="Arial"/>
          <w:b/>
          <w:sz w:val="20"/>
          <w:szCs w:val="20"/>
        </w:rPr>
        <w:t>T</w:t>
      </w:r>
      <w:r w:rsidR="00080F24" w:rsidRPr="005C3F46">
        <w:rPr>
          <w:rFonts w:ascii="Arial" w:hAnsi="Arial" w:cs="Arial"/>
          <w:b/>
          <w:sz w:val="20"/>
          <w:szCs w:val="20"/>
          <w:lang w:val="en-US"/>
        </w:rPr>
        <w:t>ủ</w:t>
      </w:r>
    </w:p>
    <w:p w14:paraId="1A519001"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5.8.2.5.1</w:t>
      </w:r>
      <w:r w:rsidR="00080F24"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Tủ có thể tích lớn hơn 3 m</w:t>
      </w:r>
      <w:r w:rsidRPr="005C3F46">
        <w:rPr>
          <w:rFonts w:ascii="Arial" w:hAnsi="Arial" w:cs="Arial"/>
          <w:sz w:val="20"/>
          <w:szCs w:val="20"/>
          <w:vertAlign w:val="superscript"/>
        </w:rPr>
        <w:t>3</w:t>
      </w:r>
      <w:r w:rsidRPr="005C3F46">
        <w:rPr>
          <w:rFonts w:ascii="Arial" w:hAnsi="Arial" w:cs="Arial"/>
          <w:sz w:val="20"/>
          <w:szCs w:val="20"/>
        </w:rPr>
        <w:t xml:space="preserve"> phải được lắp đặt các đầu báo cháy. Các tủ được chia nhỏ </w:t>
      </w:r>
      <w:r w:rsidR="00852CA4" w:rsidRPr="005C3F46">
        <w:rPr>
          <w:rFonts w:ascii="Arial" w:hAnsi="Arial" w:cs="Arial"/>
          <w:sz w:val="20"/>
          <w:szCs w:val="20"/>
        </w:rPr>
        <w:t>bởi</w:t>
      </w:r>
      <w:r w:rsidRPr="005C3F46">
        <w:rPr>
          <w:rFonts w:ascii="Arial" w:hAnsi="Arial" w:cs="Arial"/>
          <w:sz w:val="20"/>
          <w:szCs w:val="20"/>
        </w:rPr>
        <w:t xml:space="preserve"> các vách ngăn hoặc giá tạo thành các khu vực có thể tích nhỏ hơn 3 m</w:t>
      </w:r>
      <w:r w:rsidRPr="005C3F46">
        <w:rPr>
          <w:rFonts w:ascii="Arial" w:hAnsi="Arial" w:cs="Arial"/>
          <w:sz w:val="20"/>
          <w:szCs w:val="20"/>
          <w:vertAlign w:val="superscript"/>
        </w:rPr>
        <w:t xml:space="preserve">3 </w:t>
      </w:r>
      <w:r w:rsidRPr="005C3F46">
        <w:rPr>
          <w:rFonts w:ascii="Arial" w:hAnsi="Arial" w:cs="Arial"/>
          <w:sz w:val="20"/>
          <w:szCs w:val="20"/>
        </w:rPr>
        <w:t>không yêu cầu phải lắp đặt đầu báo cháy.</w:t>
      </w:r>
    </w:p>
    <w:p w14:paraId="460E4603"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5.8.2.5.2</w:t>
      </w:r>
      <w:r w:rsidR="00D040E7" w:rsidRPr="005C3F46">
        <w:rPr>
          <w:rFonts w:ascii="Arial" w:hAnsi="Arial" w:cs="Arial"/>
          <w:sz w:val="20"/>
          <w:szCs w:val="20"/>
        </w:rPr>
        <w:t xml:space="preserve"> </w:t>
      </w:r>
      <w:r w:rsidR="00080F24" w:rsidRPr="005C3F46">
        <w:rPr>
          <w:rFonts w:ascii="Arial" w:hAnsi="Arial" w:cs="Arial"/>
          <w:sz w:val="20"/>
          <w:szCs w:val="20"/>
        </w:rPr>
        <w:t xml:space="preserve"> </w:t>
      </w:r>
      <w:r w:rsidRPr="005C3F46">
        <w:rPr>
          <w:rFonts w:ascii="Arial" w:hAnsi="Arial" w:cs="Arial"/>
          <w:sz w:val="20"/>
          <w:szCs w:val="20"/>
        </w:rPr>
        <w:t>Tủ với thể tích trên 1 m</w:t>
      </w:r>
      <w:r w:rsidRPr="005C3F46">
        <w:rPr>
          <w:rFonts w:ascii="Arial" w:hAnsi="Arial" w:cs="Arial"/>
          <w:sz w:val="20"/>
          <w:szCs w:val="20"/>
          <w:vertAlign w:val="superscript"/>
        </w:rPr>
        <w:t>3</w:t>
      </w:r>
      <w:r w:rsidR="00080F24" w:rsidRPr="005C3F46">
        <w:rPr>
          <w:rFonts w:ascii="Arial" w:hAnsi="Arial" w:cs="Arial"/>
          <w:sz w:val="20"/>
          <w:szCs w:val="20"/>
        </w:rPr>
        <w:t xml:space="preserve"> </w:t>
      </w:r>
      <w:r w:rsidRPr="005C3F46">
        <w:rPr>
          <w:rFonts w:ascii="Arial" w:hAnsi="Arial" w:cs="Arial"/>
          <w:sz w:val="20"/>
          <w:szCs w:val="20"/>
        </w:rPr>
        <w:t>chứa thiết bị điện hoặc điện tử có điện áp lớn hơn điện áp cực thấp phải lắp đặt đầu báo cháy (không áp dụng các yêu cầu của 5.8.2.1.1 e).</w:t>
      </w:r>
    </w:p>
    <w:p w14:paraId="2CA0BE27"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lastRenderedPageBreak/>
        <w:t>5.8.2.6</w:t>
      </w:r>
      <w:r w:rsidR="00D040E7" w:rsidRPr="005C3F46">
        <w:rPr>
          <w:rFonts w:ascii="Arial" w:hAnsi="Arial" w:cs="Arial"/>
          <w:b/>
          <w:sz w:val="20"/>
          <w:szCs w:val="20"/>
        </w:rPr>
        <w:t xml:space="preserve"> </w:t>
      </w:r>
      <w:r w:rsidR="00080F24" w:rsidRPr="005C3F46">
        <w:rPr>
          <w:rFonts w:ascii="Arial" w:hAnsi="Arial" w:cs="Arial"/>
          <w:b/>
          <w:sz w:val="20"/>
          <w:szCs w:val="20"/>
          <w:lang w:val="en-US"/>
        </w:rPr>
        <w:t xml:space="preserve"> </w:t>
      </w:r>
      <w:r w:rsidRPr="005C3F46">
        <w:rPr>
          <w:rFonts w:ascii="Arial" w:hAnsi="Arial" w:cs="Arial"/>
          <w:b/>
          <w:sz w:val="20"/>
          <w:szCs w:val="20"/>
        </w:rPr>
        <w:t>Bề mặt trung gian nằm ngang</w:t>
      </w:r>
    </w:p>
    <w:p w14:paraId="2DABA893"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5.8.2.6.1</w:t>
      </w:r>
      <w:r w:rsidR="00080F24"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Phải lắp đặt đầu báo cháy ở dưới của các bề mặt trung gian nằm ngang như các đường ống, sàn thao tác, giá kệ có chiều rộng lớn hơn 3,5 m và bề mặt bên dưới của bề mặt trung gian cách sàn lớn hơn 0,8 m.</w:t>
      </w:r>
    </w:p>
    <w:p w14:paraId="2D6ED10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5.8.2.6.2</w:t>
      </w:r>
      <w:r w:rsidR="00080F24"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Khi khoảng cách từ mặt bên dưới của các bề mặt trung gian đến trần nhỏ hơn 0,8 m th</w:t>
      </w:r>
      <w:r w:rsidR="00151482" w:rsidRPr="005C3F46">
        <w:rPr>
          <w:rFonts w:ascii="Arial" w:hAnsi="Arial" w:cs="Arial"/>
          <w:sz w:val="20"/>
          <w:szCs w:val="20"/>
          <w:lang w:val="en-US"/>
        </w:rPr>
        <w:t>ì</w:t>
      </w:r>
      <w:r w:rsidRPr="005C3F46">
        <w:rPr>
          <w:rFonts w:ascii="Arial" w:hAnsi="Arial" w:cs="Arial"/>
          <w:sz w:val="20"/>
          <w:szCs w:val="20"/>
        </w:rPr>
        <w:t xml:space="preserve"> mặt bên dưới của bề mặt trung gian có thể được xem là trần và không yêu cầu phải lắp đầu báo cháy phía trên bề mặt trung gian.</w:t>
      </w:r>
    </w:p>
    <w:p w14:paraId="0F564AF9"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5.8.2.6.3</w:t>
      </w:r>
      <w:r w:rsidR="00080F24"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Nếu ống gió hay kết cấu cách tường hoặc ống gió hoặc kết cấu lớn hơn 0,8 m thì đầu báo phải lắp ở vị trí trên trần nhà (thuận lợi cho việc lắp đặt, bảo trì bảo dưỡng).</w:t>
      </w:r>
    </w:p>
    <w:p w14:paraId="7C86D9DE" w14:textId="77777777" w:rsidR="00B61CE4" w:rsidRPr="005C3F46" w:rsidRDefault="00B61CE4" w:rsidP="00830909">
      <w:pPr>
        <w:spacing w:before="120"/>
        <w:rPr>
          <w:rFonts w:ascii="Arial" w:hAnsi="Arial" w:cs="Arial"/>
          <w:b/>
          <w:sz w:val="20"/>
          <w:szCs w:val="20"/>
          <w:lang w:val="en-US"/>
        </w:rPr>
      </w:pPr>
      <w:r w:rsidRPr="005C3F46">
        <w:rPr>
          <w:rFonts w:ascii="Arial" w:hAnsi="Arial" w:cs="Arial"/>
          <w:b/>
          <w:sz w:val="20"/>
          <w:szCs w:val="20"/>
        </w:rPr>
        <w:t>5.8.2.7</w:t>
      </w:r>
      <w:r w:rsidR="00D040E7" w:rsidRPr="005C3F46">
        <w:rPr>
          <w:rFonts w:ascii="Arial" w:hAnsi="Arial" w:cs="Arial"/>
          <w:b/>
          <w:sz w:val="20"/>
          <w:szCs w:val="20"/>
        </w:rPr>
        <w:t xml:space="preserve"> </w:t>
      </w:r>
      <w:r w:rsidR="00080F24" w:rsidRPr="005C3F46">
        <w:rPr>
          <w:rFonts w:ascii="Arial" w:hAnsi="Arial" w:cs="Arial"/>
          <w:b/>
          <w:sz w:val="20"/>
          <w:szCs w:val="20"/>
        </w:rPr>
        <w:t xml:space="preserve"> </w:t>
      </w:r>
      <w:r w:rsidRPr="005C3F46">
        <w:rPr>
          <w:rFonts w:ascii="Arial" w:hAnsi="Arial" w:cs="Arial"/>
          <w:b/>
          <w:sz w:val="20"/>
          <w:szCs w:val="20"/>
        </w:rPr>
        <w:t>Trần dạng lưới h</w:t>
      </w:r>
      <w:r w:rsidR="00080F24" w:rsidRPr="005C3F46">
        <w:rPr>
          <w:rFonts w:ascii="Arial" w:hAnsi="Arial" w:cs="Arial"/>
          <w:b/>
          <w:sz w:val="20"/>
          <w:szCs w:val="20"/>
          <w:lang w:val="en-US"/>
        </w:rPr>
        <w:t>ở</w:t>
      </w:r>
    </w:p>
    <w:p w14:paraId="5C610851"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5.8.2.7.1</w:t>
      </w:r>
      <w:r w:rsidR="00080F24"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 xml:space="preserve">Khi sử dụng đầu báo cháy lửa thì chúng phải được lắp đặt phía trên và phía dưới trần dạng lưới hở. Cho phép không </w:t>
      </w:r>
      <w:r w:rsidR="00080F24" w:rsidRPr="005C3F46">
        <w:rPr>
          <w:rFonts w:ascii="Arial" w:hAnsi="Arial" w:cs="Arial"/>
          <w:sz w:val="20"/>
          <w:szCs w:val="20"/>
        </w:rPr>
        <w:t>lắ</w:t>
      </w:r>
      <w:r w:rsidRPr="005C3F46">
        <w:rPr>
          <w:rFonts w:ascii="Arial" w:hAnsi="Arial" w:cs="Arial"/>
          <w:sz w:val="20"/>
          <w:szCs w:val="20"/>
        </w:rPr>
        <w:t>p đặt đầu báo cháy phía dưới các trần h</w:t>
      </w:r>
      <w:r w:rsidR="00080F24" w:rsidRPr="005C3F46">
        <w:rPr>
          <w:rFonts w:ascii="Arial" w:hAnsi="Arial" w:cs="Arial"/>
          <w:sz w:val="20"/>
          <w:szCs w:val="20"/>
        </w:rPr>
        <w:t>ở</w:t>
      </w:r>
      <w:r w:rsidRPr="005C3F46">
        <w:rPr>
          <w:rFonts w:ascii="Arial" w:hAnsi="Arial" w:cs="Arial"/>
          <w:sz w:val="20"/>
          <w:szCs w:val="20"/>
        </w:rPr>
        <w:t xml:space="preserve"> tu</w:t>
      </w:r>
      <w:r w:rsidR="00080F24" w:rsidRPr="005C3F46">
        <w:rPr>
          <w:rFonts w:ascii="Arial" w:hAnsi="Arial" w:cs="Arial"/>
          <w:sz w:val="20"/>
          <w:szCs w:val="20"/>
        </w:rPr>
        <w:t>ầ</w:t>
      </w:r>
      <w:r w:rsidRPr="005C3F46">
        <w:rPr>
          <w:rFonts w:ascii="Arial" w:hAnsi="Arial" w:cs="Arial"/>
          <w:sz w:val="20"/>
          <w:szCs w:val="20"/>
        </w:rPr>
        <w:t>n hoàn khi tổng diện tích lỗ hở lớn hơn hai ph</w:t>
      </w:r>
      <w:r w:rsidR="00080F24" w:rsidRPr="005C3F46">
        <w:rPr>
          <w:rFonts w:ascii="Arial" w:hAnsi="Arial" w:cs="Arial"/>
          <w:sz w:val="20"/>
          <w:szCs w:val="20"/>
        </w:rPr>
        <w:t>ầ</w:t>
      </w:r>
      <w:r w:rsidRPr="005C3F46">
        <w:rPr>
          <w:rFonts w:ascii="Arial" w:hAnsi="Arial" w:cs="Arial"/>
          <w:sz w:val="20"/>
          <w:szCs w:val="20"/>
        </w:rPr>
        <w:t>n ba diện tích trần của khu vực bảo vệ, khi đã có đ</w:t>
      </w:r>
      <w:r w:rsidR="00080F24" w:rsidRPr="005C3F46">
        <w:rPr>
          <w:rFonts w:ascii="Arial" w:hAnsi="Arial" w:cs="Arial"/>
          <w:sz w:val="20"/>
          <w:szCs w:val="20"/>
        </w:rPr>
        <w:t>ầ</w:t>
      </w:r>
      <w:r w:rsidRPr="005C3F46">
        <w:rPr>
          <w:rFonts w:ascii="Arial" w:hAnsi="Arial" w:cs="Arial"/>
          <w:sz w:val="20"/>
          <w:szCs w:val="20"/>
        </w:rPr>
        <w:t>u báo cháy được lắp đặt phía trên trần hở.</w:t>
      </w:r>
    </w:p>
    <w:p w14:paraId="1188F035"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5.8.2.7.2</w:t>
      </w:r>
      <w:r w:rsidR="00080F24"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Khi một phần bất kỳ của trần không có lỗ h</w:t>
      </w:r>
      <w:r w:rsidR="00080F24" w:rsidRPr="005C3F46">
        <w:rPr>
          <w:rFonts w:ascii="Arial" w:hAnsi="Arial" w:cs="Arial"/>
          <w:sz w:val="20"/>
          <w:szCs w:val="20"/>
        </w:rPr>
        <w:t>ở</w:t>
      </w:r>
      <w:r w:rsidRPr="005C3F46">
        <w:rPr>
          <w:rFonts w:ascii="Arial" w:hAnsi="Arial" w:cs="Arial"/>
          <w:sz w:val="20"/>
          <w:szCs w:val="20"/>
        </w:rPr>
        <w:t xml:space="preserve"> nhô xuống và có kích thước tối thiểu lớn hơn 3,5 m phải áp dụng 5.8.2.6.</w:t>
      </w:r>
    </w:p>
    <w:p w14:paraId="4D73E07E"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5.8.2.7.3</w:t>
      </w:r>
      <w:r w:rsidR="00D040E7" w:rsidRPr="005C3F46">
        <w:rPr>
          <w:rFonts w:ascii="Arial" w:hAnsi="Arial" w:cs="Arial"/>
          <w:sz w:val="20"/>
          <w:szCs w:val="20"/>
        </w:rPr>
        <w:t xml:space="preserve"> </w:t>
      </w:r>
      <w:r w:rsidR="00080F24" w:rsidRPr="005C3F46">
        <w:rPr>
          <w:rFonts w:ascii="Arial" w:hAnsi="Arial" w:cs="Arial"/>
          <w:sz w:val="20"/>
          <w:szCs w:val="20"/>
        </w:rPr>
        <w:t xml:space="preserve"> </w:t>
      </w:r>
      <w:r w:rsidRPr="005C3F46">
        <w:rPr>
          <w:rFonts w:ascii="Arial" w:hAnsi="Arial" w:cs="Arial"/>
          <w:sz w:val="20"/>
          <w:szCs w:val="20"/>
        </w:rPr>
        <w:t>Phải lắp đặt đầu báo cháy bảo vệ cho phần không gian phía trên trần hở nếu có yêu cầu quy định tại tiêu chuẩn này.</w:t>
      </w:r>
    </w:p>
    <w:p w14:paraId="7178274C"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5.8.2.8</w:t>
      </w:r>
      <w:r w:rsidR="00080F24" w:rsidRPr="005C3F46">
        <w:rPr>
          <w:rFonts w:ascii="Arial" w:hAnsi="Arial" w:cs="Arial"/>
          <w:b/>
          <w:sz w:val="20"/>
          <w:szCs w:val="20"/>
        </w:rPr>
        <w:t xml:space="preserve"> </w:t>
      </w:r>
      <w:r w:rsidR="00D040E7" w:rsidRPr="005C3F46">
        <w:rPr>
          <w:rFonts w:ascii="Arial" w:hAnsi="Arial" w:cs="Arial"/>
          <w:b/>
          <w:sz w:val="20"/>
          <w:szCs w:val="20"/>
        </w:rPr>
        <w:t xml:space="preserve"> </w:t>
      </w:r>
      <w:r w:rsidRPr="005C3F46">
        <w:rPr>
          <w:rFonts w:ascii="Arial" w:hAnsi="Arial" w:cs="Arial"/>
          <w:b/>
          <w:sz w:val="20"/>
          <w:szCs w:val="20"/>
        </w:rPr>
        <w:t>Khu vực khó tiếp cận kh</w:t>
      </w:r>
      <w:r w:rsidR="00080F24" w:rsidRPr="005C3F46">
        <w:rPr>
          <w:rFonts w:ascii="Arial" w:hAnsi="Arial" w:cs="Arial"/>
          <w:b/>
          <w:sz w:val="20"/>
          <w:szCs w:val="20"/>
        </w:rPr>
        <w:t>i</w:t>
      </w:r>
      <w:r w:rsidRPr="005C3F46">
        <w:rPr>
          <w:rFonts w:ascii="Arial" w:hAnsi="Arial" w:cs="Arial"/>
          <w:b/>
          <w:sz w:val="20"/>
          <w:szCs w:val="20"/>
        </w:rPr>
        <w:t xml:space="preserve"> có cháy</w:t>
      </w:r>
    </w:p>
    <w:p w14:paraId="2988938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Khi đầu báo cháy được lắp đặt trong các khu vực khó tiếp cận khi có cháy thì mỗi khu vực phải được phân chia thành các vùng phát hiện cháy riêng biệt và có đèn chỉ thị từ xa được lắp đặt bên ngoài (xem Hình 1).</w:t>
      </w:r>
    </w:p>
    <w:p w14:paraId="7790AB3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Các ví dụ khu vực khó tiếp cận bao gồm các khu vực được khóa: cửa hàng, mái vòm, hàm kiên cố, phòng kỹ thuật thang máy, phòng lạnh, tủ và các phòng tủ điện.</w:t>
      </w:r>
    </w:p>
    <w:p w14:paraId="04060D0B"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5.8.2.9</w:t>
      </w:r>
      <w:r w:rsidR="00D040E7" w:rsidRPr="005C3F46">
        <w:rPr>
          <w:rFonts w:ascii="Arial" w:hAnsi="Arial" w:cs="Arial"/>
          <w:b/>
          <w:sz w:val="20"/>
          <w:szCs w:val="20"/>
        </w:rPr>
        <w:t xml:space="preserve"> </w:t>
      </w:r>
      <w:r w:rsidR="00002248" w:rsidRPr="005C3F46">
        <w:rPr>
          <w:rFonts w:ascii="Arial" w:hAnsi="Arial" w:cs="Arial"/>
          <w:b/>
          <w:sz w:val="20"/>
          <w:szCs w:val="20"/>
        </w:rPr>
        <w:t xml:space="preserve"> </w:t>
      </w:r>
      <w:r w:rsidRPr="005C3F46">
        <w:rPr>
          <w:rFonts w:ascii="Arial" w:hAnsi="Arial" w:cs="Arial"/>
          <w:b/>
          <w:sz w:val="20"/>
          <w:szCs w:val="20"/>
        </w:rPr>
        <w:t>Phần nhà sở hữu riêng</w:t>
      </w:r>
    </w:p>
    <w:p w14:paraId="772F165D"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5.8.2.9.1</w:t>
      </w:r>
      <w:r w:rsidR="00D040E7" w:rsidRPr="005C3F46">
        <w:rPr>
          <w:rFonts w:ascii="Arial" w:hAnsi="Arial" w:cs="Arial"/>
          <w:sz w:val="20"/>
          <w:szCs w:val="20"/>
        </w:rPr>
        <w:t xml:space="preserve"> </w:t>
      </w:r>
      <w:r w:rsidR="00002248" w:rsidRPr="005C3F46">
        <w:rPr>
          <w:rFonts w:ascii="Arial" w:hAnsi="Arial" w:cs="Arial"/>
          <w:sz w:val="20"/>
          <w:szCs w:val="20"/>
        </w:rPr>
        <w:t xml:space="preserve"> </w:t>
      </w:r>
      <w:r w:rsidRPr="005C3F46">
        <w:rPr>
          <w:rFonts w:ascii="Arial" w:hAnsi="Arial" w:cs="Arial"/>
          <w:sz w:val="20"/>
          <w:szCs w:val="20"/>
        </w:rPr>
        <w:t>Tín hiệu chỉ thị báo động cho phần nhà được sở hữu riêng (căn hộ, shophouse...) cần được chỉ thị:</w:t>
      </w:r>
    </w:p>
    <w:p w14:paraId="6479F6E7"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Vị trí tại trung tâm báo cháy, hoặc</w:t>
      </w:r>
    </w:p>
    <w:p w14:paraId="3601E55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 xml:space="preserve">Sử dụng chung vùng phát hiện cháy tại tủ trung tâm báo cháy khi từng khu vực sở hữu riêng đỏ lắp đặt đèn chỉ thị từ xa gần với lối vào của từng khu vực </w:t>
      </w:r>
      <w:r w:rsidR="00D040E7" w:rsidRPr="005C3F46">
        <w:rPr>
          <w:rFonts w:ascii="Arial" w:hAnsi="Arial" w:cs="Arial"/>
          <w:sz w:val="20"/>
          <w:szCs w:val="20"/>
        </w:rPr>
        <w:t>sở</w:t>
      </w:r>
      <w:r w:rsidRPr="005C3F46">
        <w:rPr>
          <w:rFonts w:ascii="Arial" w:hAnsi="Arial" w:cs="Arial"/>
          <w:sz w:val="20"/>
          <w:szCs w:val="20"/>
        </w:rPr>
        <w:t xml:space="preserve"> hữu riêng.</w:t>
      </w:r>
    </w:p>
    <w:p w14:paraId="01C82A41"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5.8.2.9.2</w:t>
      </w:r>
      <w:r w:rsidR="00D040E7" w:rsidRPr="005C3F46">
        <w:rPr>
          <w:rFonts w:ascii="Arial" w:hAnsi="Arial" w:cs="Arial"/>
          <w:sz w:val="20"/>
          <w:szCs w:val="20"/>
        </w:rPr>
        <w:t xml:space="preserve"> </w:t>
      </w:r>
      <w:r w:rsidR="00002248" w:rsidRPr="005C3F46">
        <w:rPr>
          <w:rFonts w:ascii="Arial" w:hAnsi="Arial" w:cs="Arial"/>
          <w:sz w:val="20"/>
          <w:szCs w:val="20"/>
        </w:rPr>
        <w:t xml:space="preserve"> </w:t>
      </w:r>
      <w:r w:rsidRPr="005C3F46">
        <w:rPr>
          <w:rFonts w:ascii="Arial" w:hAnsi="Arial" w:cs="Arial"/>
          <w:sz w:val="20"/>
          <w:szCs w:val="20"/>
        </w:rPr>
        <w:t>Khi phần nhà sở hữu riêng được sử dụng để ngủ bao gồm khu vực phòng chính và một phòng tắm (không được sử dụng cho các mục đính khác, ví dụ giặt ủi) cho phép lắp đặt một đầu báo cháy khỏi hoặc một đầu báo cháy hỗn hợp trong phòng chính với điều kiện là tổng diện tích của toàn bộ khu vực &lt; 50 m</w:t>
      </w:r>
      <w:r w:rsidRPr="005C3F46">
        <w:rPr>
          <w:rFonts w:ascii="Arial" w:hAnsi="Arial" w:cs="Arial"/>
          <w:sz w:val="20"/>
          <w:szCs w:val="20"/>
          <w:vertAlign w:val="superscript"/>
        </w:rPr>
        <w:t>2</w:t>
      </w:r>
      <w:r w:rsidRPr="005C3F46">
        <w:rPr>
          <w:rFonts w:ascii="Arial" w:hAnsi="Arial" w:cs="Arial"/>
          <w:sz w:val="20"/>
          <w:szCs w:val="20"/>
        </w:rPr>
        <w:t>.</w:t>
      </w:r>
    </w:p>
    <w:p w14:paraId="7709A573"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5.8.2.10</w:t>
      </w:r>
      <w:r w:rsidR="00002248"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Gian phòng di động sử dụng làm kho hoặc văn phòng làm việc</w:t>
      </w:r>
    </w:p>
    <w:p w14:paraId="481D2291"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Bất kỳ gian phòng kín có thể tích bên trong lớn hơn 10 m</w:t>
      </w:r>
      <w:r w:rsidRPr="005C3F46">
        <w:rPr>
          <w:rFonts w:ascii="Arial" w:hAnsi="Arial" w:cs="Arial"/>
          <w:sz w:val="20"/>
          <w:szCs w:val="20"/>
          <w:vertAlign w:val="superscript"/>
        </w:rPr>
        <w:t>3</w:t>
      </w:r>
      <w:r w:rsidRPr="005C3F46">
        <w:rPr>
          <w:rFonts w:ascii="Arial" w:hAnsi="Arial" w:cs="Arial"/>
          <w:sz w:val="20"/>
          <w:szCs w:val="20"/>
        </w:rPr>
        <w:t xml:space="preserve"> được chế tạo có thể di chuyển được, sử dụng làm kho hoặc văn phòng làm việc và được đặt trong phạm vi của nhà, công trình phải được bảo vệ như một phần của nhà, công trình.</w:t>
      </w:r>
    </w:p>
    <w:p w14:paraId="20C3F3E9"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5.8.2.11</w:t>
      </w:r>
      <w:r w:rsidR="00D040E7" w:rsidRPr="005C3F46">
        <w:rPr>
          <w:rFonts w:ascii="Arial" w:hAnsi="Arial" w:cs="Arial"/>
          <w:b/>
          <w:sz w:val="20"/>
          <w:szCs w:val="20"/>
        </w:rPr>
        <w:t xml:space="preserve"> </w:t>
      </w:r>
      <w:r w:rsidR="00002248" w:rsidRPr="005C3F46">
        <w:rPr>
          <w:rFonts w:ascii="Arial" w:hAnsi="Arial" w:cs="Arial"/>
          <w:b/>
          <w:sz w:val="20"/>
          <w:szCs w:val="20"/>
        </w:rPr>
        <w:t xml:space="preserve"> </w:t>
      </w:r>
      <w:r w:rsidRPr="005C3F46">
        <w:rPr>
          <w:rFonts w:ascii="Arial" w:hAnsi="Arial" w:cs="Arial"/>
          <w:b/>
          <w:sz w:val="20"/>
          <w:szCs w:val="20"/>
        </w:rPr>
        <w:t>Yêu cầu bổ sung cho đầu báo cháy l</w:t>
      </w:r>
      <w:r w:rsidR="00002248" w:rsidRPr="005C3F46">
        <w:rPr>
          <w:rFonts w:ascii="Arial" w:hAnsi="Arial" w:cs="Arial"/>
          <w:b/>
          <w:sz w:val="20"/>
          <w:szCs w:val="20"/>
        </w:rPr>
        <w:t>ử</w:t>
      </w:r>
      <w:r w:rsidRPr="005C3F46">
        <w:rPr>
          <w:rFonts w:ascii="Arial" w:hAnsi="Arial" w:cs="Arial"/>
          <w:b/>
          <w:sz w:val="20"/>
          <w:szCs w:val="20"/>
        </w:rPr>
        <w:t>a</w:t>
      </w:r>
    </w:p>
    <w:p w14:paraId="18710651"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5.8.2.11.1</w:t>
      </w:r>
      <w:r w:rsidR="00D040E7" w:rsidRPr="005C3F46">
        <w:rPr>
          <w:rFonts w:ascii="Arial" w:hAnsi="Arial" w:cs="Arial"/>
          <w:sz w:val="20"/>
          <w:szCs w:val="20"/>
        </w:rPr>
        <w:t xml:space="preserve"> </w:t>
      </w:r>
      <w:r w:rsidR="00002248" w:rsidRPr="005C3F46">
        <w:rPr>
          <w:rFonts w:ascii="Arial" w:hAnsi="Arial" w:cs="Arial"/>
          <w:sz w:val="20"/>
          <w:szCs w:val="20"/>
        </w:rPr>
        <w:t xml:space="preserve"> </w:t>
      </w:r>
      <w:r w:rsidRPr="005C3F46">
        <w:rPr>
          <w:rFonts w:ascii="Arial" w:hAnsi="Arial" w:cs="Arial"/>
          <w:sz w:val="20"/>
          <w:szCs w:val="20"/>
        </w:rPr>
        <w:t>Đầu báo cháy lửa phải được lắp đặt sao cho tầm nhìn của đầu báo cháy không bị hạn chế bởi các bộ phận, cấu trúc của tòa nhà hoặc các vật thể khác.</w:t>
      </w:r>
    </w:p>
    <w:p w14:paraId="430C0EA4"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5.8.2.11.2</w:t>
      </w:r>
      <w:r w:rsidR="00D040E7" w:rsidRPr="005C3F46">
        <w:rPr>
          <w:rFonts w:ascii="Arial" w:hAnsi="Arial" w:cs="Arial"/>
          <w:sz w:val="20"/>
          <w:szCs w:val="20"/>
        </w:rPr>
        <w:t xml:space="preserve"> </w:t>
      </w:r>
      <w:r w:rsidR="00002248" w:rsidRPr="005C3F46">
        <w:rPr>
          <w:rFonts w:ascii="Arial" w:hAnsi="Arial" w:cs="Arial"/>
          <w:sz w:val="20"/>
          <w:szCs w:val="20"/>
        </w:rPr>
        <w:t xml:space="preserve"> </w:t>
      </w:r>
      <w:r w:rsidRPr="005C3F46">
        <w:rPr>
          <w:rFonts w:ascii="Arial" w:hAnsi="Arial" w:cs="Arial"/>
          <w:sz w:val="20"/>
          <w:szCs w:val="20"/>
        </w:rPr>
        <w:t>Khi đầu báo cháy lửa được đặt trong các môi trường có thể dẫn đến sự lắng đọng của các hạt trên mặt kính của bộ phận cảm biến quang, phải lắp các tấm chắn thích hợp hoặc thiết bị làm sạch để bảo đảm cho phạm vi độ nhạy của đầu báo cháy được duy trì giữa các chu kỳ bảo dưỡng.</w:t>
      </w:r>
    </w:p>
    <w:p w14:paraId="409A92C7"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w:t>
      </w:r>
      <w:r w:rsidR="00D040E7" w:rsidRPr="005C3F46">
        <w:rPr>
          <w:rFonts w:ascii="Arial" w:hAnsi="Arial" w:cs="Arial"/>
          <w:b/>
          <w:sz w:val="20"/>
          <w:szCs w:val="20"/>
        </w:rPr>
        <w:t xml:space="preserve"> </w:t>
      </w:r>
      <w:r w:rsidR="00002248" w:rsidRPr="005C3F46">
        <w:rPr>
          <w:rFonts w:ascii="Arial" w:hAnsi="Arial" w:cs="Arial"/>
          <w:b/>
          <w:sz w:val="20"/>
          <w:szCs w:val="20"/>
        </w:rPr>
        <w:t xml:space="preserve"> </w:t>
      </w:r>
      <w:r w:rsidRPr="005C3F46">
        <w:rPr>
          <w:rFonts w:ascii="Arial" w:hAnsi="Arial" w:cs="Arial"/>
          <w:b/>
          <w:sz w:val="20"/>
          <w:szCs w:val="20"/>
        </w:rPr>
        <w:t>Yêu cầu khoảng cách giữa các đầu báo cháy</w:t>
      </w:r>
    </w:p>
    <w:p w14:paraId="04FDB709"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5.9.1</w:t>
      </w:r>
      <w:r w:rsidR="00D040E7" w:rsidRPr="005C3F46">
        <w:rPr>
          <w:rFonts w:ascii="Arial" w:hAnsi="Arial" w:cs="Arial"/>
          <w:b/>
          <w:sz w:val="20"/>
          <w:szCs w:val="20"/>
        </w:rPr>
        <w:t xml:space="preserve"> </w:t>
      </w:r>
      <w:r w:rsidR="00002248" w:rsidRPr="005C3F46">
        <w:rPr>
          <w:rFonts w:ascii="Arial" w:hAnsi="Arial" w:cs="Arial"/>
          <w:b/>
          <w:sz w:val="20"/>
          <w:szCs w:val="20"/>
        </w:rPr>
        <w:t xml:space="preserve"> </w:t>
      </w:r>
      <w:r w:rsidRPr="005C3F46">
        <w:rPr>
          <w:rFonts w:ascii="Arial" w:hAnsi="Arial" w:cs="Arial"/>
          <w:b/>
          <w:sz w:val="20"/>
          <w:szCs w:val="20"/>
        </w:rPr>
        <w:t>Đầu báo cháy khói và đầu báo cháy cacbon monoxit (CO)</w:t>
      </w:r>
    </w:p>
    <w:p w14:paraId="14638679"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5.9.1.1</w:t>
      </w:r>
      <w:r w:rsidR="00D040E7" w:rsidRPr="005C3F46">
        <w:rPr>
          <w:rFonts w:ascii="Arial" w:hAnsi="Arial" w:cs="Arial"/>
          <w:b/>
          <w:sz w:val="20"/>
          <w:szCs w:val="20"/>
        </w:rPr>
        <w:t xml:space="preserve"> </w:t>
      </w:r>
      <w:r w:rsidR="00002248" w:rsidRPr="005C3F46">
        <w:rPr>
          <w:rFonts w:ascii="Arial" w:hAnsi="Arial" w:cs="Arial"/>
          <w:b/>
          <w:sz w:val="20"/>
          <w:szCs w:val="20"/>
        </w:rPr>
        <w:t xml:space="preserve"> </w:t>
      </w:r>
      <w:r w:rsidRPr="005C3F46">
        <w:rPr>
          <w:rFonts w:ascii="Arial" w:hAnsi="Arial" w:cs="Arial"/>
          <w:b/>
          <w:sz w:val="20"/>
          <w:szCs w:val="20"/>
        </w:rPr>
        <w:t>Đầu báo cháy kiểu điểm</w:t>
      </w:r>
    </w:p>
    <w:p w14:paraId="492A9E42"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5.9.1.1.1</w:t>
      </w:r>
      <w:r w:rsidR="00D040E7" w:rsidRPr="005C3F46">
        <w:rPr>
          <w:rFonts w:ascii="Arial" w:hAnsi="Arial" w:cs="Arial"/>
          <w:b/>
          <w:sz w:val="20"/>
          <w:szCs w:val="20"/>
        </w:rPr>
        <w:t xml:space="preserve"> </w:t>
      </w:r>
      <w:r w:rsidR="00002248" w:rsidRPr="005C3F46">
        <w:rPr>
          <w:rFonts w:ascii="Arial" w:hAnsi="Arial" w:cs="Arial"/>
          <w:b/>
          <w:sz w:val="20"/>
          <w:szCs w:val="20"/>
        </w:rPr>
        <w:t xml:space="preserve"> </w:t>
      </w:r>
      <w:r w:rsidRPr="005C3F46">
        <w:rPr>
          <w:rFonts w:ascii="Arial" w:hAnsi="Arial" w:cs="Arial"/>
          <w:b/>
          <w:sz w:val="20"/>
          <w:szCs w:val="20"/>
        </w:rPr>
        <w:t>Quy định chung</w:t>
      </w:r>
    </w:p>
    <w:p w14:paraId="03061CB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Đối với khu vực có chiều cao trần dưới 4 m, khoảng cách từ bộ phận cảm biến của các đầu báo cháy kiểu điểm đến trần từ 0,025 m đến 0,3 m. Đối với khu vực có chiều cao trần từ 4 m đến 15 m, khoảng cách từ bộ phận cảm bi</w:t>
      </w:r>
      <w:r w:rsidR="002314EE" w:rsidRPr="005C3F46">
        <w:rPr>
          <w:rFonts w:ascii="Arial" w:hAnsi="Arial" w:cs="Arial"/>
          <w:sz w:val="20"/>
          <w:szCs w:val="20"/>
          <w:lang w:val="en-US"/>
        </w:rPr>
        <w:t>ế</w:t>
      </w:r>
      <w:r w:rsidRPr="005C3F46">
        <w:rPr>
          <w:rFonts w:ascii="Arial" w:hAnsi="Arial" w:cs="Arial"/>
          <w:sz w:val="20"/>
          <w:szCs w:val="20"/>
        </w:rPr>
        <w:t>n đến trần không quá 0,6 m.</w:t>
      </w:r>
    </w:p>
    <w:p w14:paraId="1C87C6E3"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Đối với khu vực có chiều cao trần lớn hơn 15 m có</w:t>
      </w:r>
      <w:r w:rsidR="00002248" w:rsidRPr="005C3F46">
        <w:rPr>
          <w:rFonts w:ascii="Arial" w:hAnsi="Arial" w:cs="Arial"/>
          <w:sz w:val="20"/>
          <w:szCs w:val="20"/>
        </w:rPr>
        <w:t xml:space="preserve"> </w:t>
      </w:r>
      <w:r w:rsidRPr="005C3F46">
        <w:rPr>
          <w:rFonts w:ascii="Arial" w:hAnsi="Arial" w:cs="Arial"/>
          <w:sz w:val="20"/>
          <w:szCs w:val="20"/>
        </w:rPr>
        <w:t>thể tham khảo các loại đầu báo cháy khác.</w:t>
      </w:r>
    </w:p>
    <w:p w14:paraId="1FE5AD5D"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5.9.1.1.2</w:t>
      </w:r>
      <w:r w:rsidR="00D040E7" w:rsidRPr="005C3F46">
        <w:rPr>
          <w:rFonts w:ascii="Arial" w:hAnsi="Arial" w:cs="Arial"/>
          <w:sz w:val="20"/>
          <w:szCs w:val="20"/>
        </w:rPr>
        <w:t xml:space="preserve"> </w:t>
      </w:r>
      <w:r w:rsidR="00002248" w:rsidRPr="005C3F46">
        <w:rPr>
          <w:rFonts w:ascii="Arial" w:hAnsi="Arial" w:cs="Arial"/>
          <w:sz w:val="20"/>
          <w:szCs w:val="20"/>
        </w:rPr>
        <w:t xml:space="preserve"> </w:t>
      </w:r>
      <w:r w:rsidRPr="005C3F46">
        <w:rPr>
          <w:rFonts w:ascii="Arial" w:hAnsi="Arial" w:cs="Arial"/>
          <w:sz w:val="20"/>
          <w:szCs w:val="20"/>
        </w:rPr>
        <w:t>Khoảng cách giữ</w:t>
      </w:r>
      <w:r w:rsidR="00B80BD7" w:rsidRPr="005C3F46">
        <w:rPr>
          <w:rFonts w:ascii="Arial" w:hAnsi="Arial" w:cs="Arial"/>
          <w:sz w:val="20"/>
          <w:szCs w:val="20"/>
        </w:rPr>
        <w:t xml:space="preserve">a các </w:t>
      </w:r>
      <w:r w:rsidR="00B80BD7" w:rsidRPr="005C3F46">
        <w:rPr>
          <w:rFonts w:ascii="Arial" w:hAnsi="Arial" w:cs="Arial"/>
          <w:sz w:val="20"/>
          <w:szCs w:val="20"/>
          <w:lang w:val="en-US"/>
        </w:rPr>
        <w:t>đầ</w:t>
      </w:r>
      <w:r w:rsidRPr="005C3F46">
        <w:rPr>
          <w:rFonts w:ascii="Arial" w:hAnsi="Arial" w:cs="Arial"/>
          <w:sz w:val="20"/>
          <w:szCs w:val="20"/>
        </w:rPr>
        <w:t>u báo cháy trên trần phẳng</w:t>
      </w:r>
    </w:p>
    <w:p w14:paraId="49388A6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lastRenderedPageBreak/>
        <w:t>Đối với các trần phẳng, khoảng cách từ điểm bất kỳ trên trần phẳng đến đầu báo cháy gần</w:t>
      </w:r>
      <w:r w:rsidR="00002248" w:rsidRPr="005C3F46">
        <w:rPr>
          <w:rFonts w:ascii="Arial" w:hAnsi="Arial" w:cs="Arial"/>
          <w:sz w:val="20"/>
          <w:szCs w:val="20"/>
        </w:rPr>
        <w:t xml:space="preserve"> </w:t>
      </w:r>
      <w:r w:rsidRPr="005C3F46">
        <w:rPr>
          <w:rFonts w:ascii="Arial" w:hAnsi="Arial" w:cs="Arial"/>
          <w:sz w:val="20"/>
          <w:szCs w:val="20"/>
        </w:rPr>
        <w:t>nhất không vượt quá 7,2 m và khoảng cách giữa các đầu báo cháy không được vượt quá</w:t>
      </w:r>
      <w:r w:rsidR="00002248" w:rsidRPr="005C3F46">
        <w:rPr>
          <w:rFonts w:ascii="Arial" w:hAnsi="Arial" w:cs="Arial"/>
          <w:sz w:val="20"/>
          <w:szCs w:val="20"/>
        </w:rPr>
        <w:t xml:space="preserve"> </w:t>
      </w:r>
      <w:r w:rsidRPr="005C3F46">
        <w:rPr>
          <w:rFonts w:ascii="Arial" w:hAnsi="Arial" w:cs="Arial"/>
          <w:sz w:val="20"/>
          <w:szCs w:val="20"/>
        </w:rPr>
        <w:t>10,2</w:t>
      </w:r>
      <w:r w:rsidR="00D040E7" w:rsidRPr="005C3F46">
        <w:rPr>
          <w:rFonts w:ascii="Arial" w:hAnsi="Arial" w:cs="Arial"/>
          <w:sz w:val="20"/>
          <w:szCs w:val="20"/>
        </w:rPr>
        <w:t xml:space="preserve"> </w:t>
      </w:r>
      <w:r w:rsidRPr="005C3F46">
        <w:rPr>
          <w:rFonts w:ascii="Arial" w:hAnsi="Arial" w:cs="Arial"/>
          <w:sz w:val="20"/>
          <w:szCs w:val="20"/>
        </w:rPr>
        <w:t>m (xem Hình 2).</w:t>
      </w:r>
    </w:p>
    <w:p w14:paraId="19232F9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Kích thước tính bằng mét</w:t>
      </w:r>
    </w:p>
    <w:p w14:paraId="75E4C1D0" w14:textId="693A930E" w:rsidR="00B61CE4" w:rsidRPr="005C3F46" w:rsidRDefault="005C3F46" w:rsidP="00830909">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7A5694CA" wp14:editId="1E0CB9A4">
            <wp:extent cx="33528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2514600"/>
                    </a:xfrm>
                    <a:prstGeom prst="rect">
                      <a:avLst/>
                    </a:prstGeom>
                    <a:noFill/>
                    <a:ln>
                      <a:noFill/>
                    </a:ln>
                  </pic:spPr>
                </pic:pic>
              </a:graphicData>
            </a:graphic>
          </wp:inline>
        </w:drawing>
      </w:r>
    </w:p>
    <w:p w14:paraId="63EC373B"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Hình 2 - Khoảng cách lớn nhất giữa các đầu báo cháy lắp đặt trên bề mặt bằng</w:t>
      </w:r>
      <w:r w:rsidR="00002248" w:rsidRPr="005C3F46">
        <w:rPr>
          <w:rFonts w:ascii="Arial" w:hAnsi="Arial" w:cs="Arial"/>
          <w:b/>
          <w:sz w:val="20"/>
          <w:szCs w:val="20"/>
        </w:rPr>
        <w:t xml:space="preserve"> </w:t>
      </w:r>
      <w:r w:rsidRPr="005C3F46">
        <w:rPr>
          <w:rFonts w:ascii="Arial" w:hAnsi="Arial" w:cs="Arial"/>
          <w:b/>
          <w:sz w:val="20"/>
          <w:szCs w:val="20"/>
        </w:rPr>
        <w:t>trần phẳng</w:t>
      </w:r>
    </w:p>
    <w:p w14:paraId="780FB736"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5.9.1.1.3</w:t>
      </w:r>
      <w:r w:rsidR="00D040E7" w:rsidRPr="005C3F46">
        <w:rPr>
          <w:rFonts w:ascii="Arial" w:hAnsi="Arial" w:cs="Arial"/>
          <w:b/>
          <w:sz w:val="20"/>
          <w:szCs w:val="20"/>
        </w:rPr>
        <w:t xml:space="preserve"> </w:t>
      </w:r>
      <w:r w:rsidR="00E1276D" w:rsidRPr="005C3F46">
        <w:rPr>
          <w:rFonts w:ascii="Arial" w:hAnsi="Arial" w:cs="Arial"/>
          <w:b/>
          <w:sz w:val="20"/>
          <w:szCs w:val="20"/>
        </w:rPr>
        <w:t xml:space="preserve"> </w:t>
      </w:r>
      <w:r w:rsidRPr="005C3F46">
        <w:rPr>
          <w:rFonts w:ascii="Arial" w:hAnsi="Arial" w:cs="Arial"/>
          <w:b/>
          <w:sz w:val="20"/>
          <w:szCs w:val="20"/>
        </w:rPr>
        <w:t>Khoảng cách giữa các đầu báo cháy lắp đặt trên bề mặt dốc</w:t>
      </w:r>
    </w:p>
    <w:p w14:paraId="0DF4783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Các đầu báo cháy phải được lắp đặt cách đỉnh mái một khoảng giữa 0,5 m và 1,5 m (xem Hình 6) và khoảng cách lớn nhất theo chiều dọc giữa các đầu báo cháy là 10,2 m. Các hàng đầu báo cháy khói bên dưới có khoảng cách không được lớn hơn 10,2 m khi được đo theo chiều ngang từ các hàng đầu báo cháy khói liền kề, tường hoặc vách ngăn ngoài. Khoảng cách giữa các đầu báo cháy trong các hàng bên dưới có thể kéo dài tới 20,4 m với điều kiện các đầu báo cháy trên các hàng liền kề được bố trí sole/ xen kê nhau (xem Hình 3).</w:t>
      </w:r>
    </w:p>
    <w:p w14:paraId="76B4E1DE" w14:textId="77777777" w:rsidR="00B61CE4" w:rsidRPr="005C3F46" w:rsidRDefault="00B61CE4" w:rsidP="00830909">
      <w:pPr>
        <w:spacing w:before="120"/>
        <w:rPr>
          <w:rFonts w:ascii="Arial" w:hAnsi="Arial" w:cs="Arial"/>
          <w:sz w:val="20"/>
          <w:szCs w:val="20"/>
          <w:lang w:val="en-US"/>
        </w:rPr>
      </w:pPr>
      <w:r w:rsidRPr="005C3F46">
        <w:rPr>
          <w:rFonts w:ascii="Arial" w:hAnsi="Arial" w:cs="Arial"/>
          <w:sz w:val="20"/>
          <w:szCs w:val="20"/>
        </w:rPr>
        <w:t>Kích thước tính bằng mét</w:t>
      </w:r>
    </w:p>
    <w:p w14:paraId="144A0693" w14:textId="7EC1A705" w:rsidR="00E1276D" w:rsidRPr="005C3F46" w:rsidRDefault="005C3F46" w:rsidP="00830909">
      <w:pPr>
        <w:spacing w:before="120"/>
        <w:jc w:val="center"/>
        <w:rPr>
          <w:rFonts w:ascii="Arial" w:hAnsi="Arial" w:cs="Arial"/>
          <w:sz w:val="20"/>
          <w:szCs w:val="20"/>
          <w:lang w:val="en-US"/>
        </w:rPr>
      </w:pPr>
      <w:r w:rsidRPr="005C3F46">
        <w:rPr>
          <w:rFonts w:ascii="Arial" w:hAnsi="Arial" w:cs="Arial"/>
          <w:noProof/>
          <w:sz w:val="20"/>
          <w:szCs w:val="20"/>
          <w:lang w:val="en-US"/>
        </w:rPr>
        <w:drawing>
          <wp:inline distT="0" distB="0" distL="0" distR="0" wp14:anchorId="6696F2A8" wp14:editId="7F51C363">
            <wp:extent cx="3421380" cy="4236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1380" cy="4236720"/>
                    </a:xfrm>
                    <a:prstGeom prst="rect">
                      <a:avLst/>
                    </a:prstGeom>
                    <a:noFill/>
                    <a:ln>
                      <a:noFill/>
                    </a:ln>
                  </pic:spPr>
                </pic:pic>
              </a:graphicData>
            </a:graphic>
          </wp:inline>
        </w:drawing>
      </w:r>
    </w:p>
    <w:p w14:paraId="76EAF1D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1: Các hàng xen kẽ được dịch chuyển.</w:t>
      </w:r>
    </w:p>
    <w:p w14:paraId="2E4DC1E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2: Xem 5.9.1.1.7 và 5.9.1.4</w:t>
      </w:r>
    </w:p>
    <w:p w14:paraId="7814258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3: Các yêu cầu của đầu báo cháy trên đỉnh mái, xem 5.9.1.1.3 và Hình 6.</w:t>
      </w:r>
    </w:p>
    <w:p w14:paraId="37F1E812" w14:textId="77777777" w:rsidR="00E1276D" w:rsidRPr="005C3F46" w:rsidRDefault="00B61CE4" w:rsidP="00830909">
      <w:pPr>
        <w:spacing w:before="120"/>
        <w:jc w:val="center"/>
        <w:rPr>
          <w:rFonts w:ascii="Arial" w:hAnsi="Arial" w:cs="Arial"/>
          <w:b/>
          <w:sz w:val="20"/>
          <w:szCs w:val="20"/>
        </w:rPr>
      </w:pPr>
      <w:r w:rsidRPr="005C3F46">
        <w:rPr>
          <w:rFonts w:ascii="Arial" w:hAnsi="Arial" w:cs="Arial"/>
          <w:b/>
          <w:sz w:val="20"/>
          <w:szCs w:val="20"/>
        </w:rPr>
        <w:t xml:space="preserve">Hình 3 - Ví dụ về các vị trí </w:t>
      </w:r>
      <w:r w:rsidR="00D040E7" w:rsidRPr="005C3F46">
        <w:rPr>
          <w:rFonts w:ascii="Arial" w:hAnsi="Arial" w:cs="Arial"/>
          <w:b/>
          <w:sz w:val="20"/>
          <w:szCs w:val="20"/>
        </w:rPr>
        <w:t>của</w:t>
      </w:r>
      <w:r w:rsidRPr="005C3F46">
        <w:rPr>
          <w:rFonts w:ascii="Arial" w:hAnsi="Arial" w:cs="Arial"/>
          <w:b/>
          <w:sz w:val="20"/>
          <w:szCs w:val="20"/>
        </w:rPr>
        <w:t xml:space="preserve"> đầu báo cháy khói kiểu điểm trên các bề mặt dố</w:t>
      </w:r>
      <w:r w:rsidR="00E1276D" w:rsidRPr="005C3F46">
        <w:rPr>
          <w:rFonts w:ascii="Arial" w:hAnsi="Arial" w:cs="Arial"/>
          <w:b/>
          <w:sz w:val="20"/>
          <w:szCs w:val="20"/>
        </w:rPr>
        <w:t>c</w:t>
      </w:r>
    </w:p>
    <w:p w14:paraId="5660BD99"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lastRenderedPageBreak/>
        <w:t>5.9.1.1.4</w:t>
      </w:r>
      <w:r w:rsidR="00E1276D" w:rsidRPr="005C3F46">
        <w:rPr>
          <w:rFonts w:ascii="Arial" w:hAnsi="Arial" w:cs="Arial"/>
          <w:b/>
          <w:sz w:val="20"/>
          <w:szCs w:val="20"/>
        </w:rPr>
        <w:t xml:space="preserve"> </w:t>
      </w:r>
      <w:r w:rsidRPr="005C3F46">
        <w:rPr>
          <w:rFonts w:ascii="Arial" w:hAnsi="Arial" w:cs="Arial"/>
          <w:b/>
          <w:sz w:val="20"/>
          <w:szCs w:val="20"/>
        </w:rPr>
        <w:t xml:space="preserve"> Khoảng cách đến tường, vách ngăn lỗ m</w:t>
      </w:r>
      <w:r w:rsidR="00E1276D" w:rsidRPr="005C3F46">
        <w:rPr>
          <w:rFonts w:ascii="Arial" w:hAnsi="Arial" w:cs="Arial"/>
          <w:b/>
          <w:sz w:val="20"/>
          <w:szCs w:val="20"/>
        </w:rPr>
        <w:t>ở</w:t>
      </w:r>
      <w:r w:rsidRPr="005C3F46">
        <w:rPr>
          <w:rFonts w:ascii="Arial" w:hAnsi="Arial" w:cs="Arial"/>
          <w:b/>
          <w:sz w:val="20"/>
          <w:szCs w:val="20"/>
        </w:rPr>
        <w:t xml:space="preserve"> cấp không khí</w:t>
      </w:r>
    </w:p>
    <w:p w14:paraId="5856863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Khoảng cách từ hàng của đầu báo cháy gần nhất tới tường hoặc vách ngăn không được vượt quá 5,1 m và không nh</w:t>
      </w:r>
      <w:r w:rsidR="00151482" w:rsidRPr="005C3F46">
        <w:rPr>
          <w:rFonts w:ascii="Arial" w:hAnsi="Arial" w:cs="Arial"/>
          <w:sz w:val="20"/>
          <w:szCs w:val="20"/>
          <w:lang w:val="en-US"/>
        </w:rPr>
        <w:t>ỏ</w:t>
      </w:r>
      <w:r w:rsidRPr="005C3F46">
        <w:rPr>
          <w:rFonts w:ascii="Arial" w:hAnsi="Arial" w:cs="Arial"/>
          <w:sz w:val="20"/>
          <w:szCs w:val="20"/>
        </w:rPr>
        <w:t xml:space="preserve"> hơn 0,5 m (xem Hình 2).</w:t>
      </w:r>
    </w:p>
    <w:p w14:paraId="0A682B47"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Khoảng cách từ đầu báo cháy đến mép ngoài gần nhất của cửa cấp không khí không khí không nhỏ hơn 0,4 m.</w:t>
      </w:r>
    </w:p>
    <w:p w14:paraId="5950EBDA" w14:textId="77777777" w:rsidR="00B61CE4" w:rsidRPr="005C3F46" w:rsidRDefault="00B61CE4" w:rsidP="00830909">
      <w:pPr>
        <w:spacing w:before="120"/>
        <w:rPr>
          <w:rFonts w:ascii="Arial" w:hAnsi="Arial" w:cs="Arial"/>
          <w:sz w:val="20"/>
          <w:szCs w:val="20"/>
          <w:lang w:val="en-US"/>
        </w:rPr>
      </w:pPr>
      <w:r w:rsidRPr="005C3F46">
        <w:rPr>
          <w:rFonts w:ascii="Arial" w:hAnsi="Arial" w:cs="Arial"/>
          <w:sz w:val="20"/>
          <w:szCs w:val="20"/>
        </w:rPr>
        <w:t>c)</w:t>
      </w:r>
      <w:r w:rsidR="00D040E7" w:rsidRPr="005C3F46">
        <w:rPr>
          <w:rFonts w:ascii="Arial" w:hAnsi="Arial" w:cs="Arial"/>
          <w:sz w:val="20"/>
          <w:szCs w:val="20"/>
        </w:rPr>
        <w:t xml:space="preserve"> </w:t>
      </w:r>
      <w:r w:rsidRPr="005C3F46">
        <w:rPr>
          <w:rFonts w:ascii="Arial" w:hAnsi="Arial" w:cs="Arial"/>
          <w:sz w:val="20"/>
          <w:szCs w:val="20"/>
        </w:rPr>
        <w:t>Khoảng cách từ đầu báo cháy đến phía ngoài chu vi của cánh quạt không nhỏ hơn 0,4 m.</w:t>
      </w:r>
    </w:p>
    <w:p w14:paraId="1074F8B8"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5.9.1.1.5</w:t>
      </w:r>
      <w:r w:rsidR="00E1276D" w:rsidRPr="005C3F46">
        <w:rPr>
          <w:rFonts w:ascii="Arial" w:hAnsi="Arial" w:cs="Arial"/>
          <w:b/>
          <w:sz w:val="20"/>
          <w:szCs w:val="20"/>
          <w:lang w:val="en-US"/>
        </w:rPr>
        <w:t xml:space="preserve"> </w:t>
      </w:r>
      <w:r w:rsidR="00D040E7" w:rsidRPr="005C3F46">
        <w:rPr>
          <w:rFonts w:ascii="Arial" w:hAnsi="Arial" w:cs="Arial"/>
          <w:b/>
          <w:sz w:val="20"/>
          <w:szCs w:val="20"/>
        </w:rPr>
        <w:t xml:space="preserve"> </w:t>
      </w:r>
      <w:r w:rsidRPr="005C3F46">
        <w:rPr>
          <w:rFonts w:ascii="Arial" w:hAnsi="Arial" w:cs="Arial"/>
          <w:b/>
          <w:sz w:val="20"/>
          <w:szCs w:val="20"/>
        </w:rPr>
        <w:t xml:space="preserve">Khu vực có dòng không khí thay đổi </w:t>
      </w:r>
      <w:r w:rsidR="00E1276D" w:rsidRPr="005C3F46">
        <w:rPr>
          <w:rFonts w:ascii="Arial" w:hAnsi="Arial" w:cs="Arial"/>
          <w:b/>
          <w:sz w:val="20"/>
          <w:szCs w:val="20"/>
          <w:lang w:val="en-US"/>
        </w:rPr>
        <w:t xml:space="preserve">ở </w:t>
      </w:r>
      <w:r w:rsidRPr="005C3F46">
        <w:rPr>
          <w:rFonts w:ascii="Arial" w:hAnsi="Arial" w:cs="Arial"/>
          <w:b/>
          <w:sz w:val="20"/>
          <w:szCs w:val="20"/>
        </w:rPr>
        <w:t>mức cao</w:t>
      </w:r>
    </w:p>
    <w:p w14:paraId="72765B3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xml:space="preserve">Đối với khu vực có dòng không khí </w:t>
      </w:r>
      <w:r w:rsidR="00D040E7" w:rsidRPr="005C3F46">
        <w:rPr>
          <w:rFonts w:ascii="Arial" w:hAnsi="Arial" w:cs="Arial"/>
          <w:sz w:val="20"/>
          <w:szCs w:val="20"/>
        </w:rPr>
        <w:t>thay đổi</w:t>
      </w:r>
      <w:r w:rsidRPr="005C3F46">
        <w:rPr>
          <w:rFonts w:ascii="Arial" w:hAnsi="Arial" w:cs="Arial"/>
          <w:sz w:val="20"/>
          <w:szCs w:val="20"/>
        </w:rPr>
        <w:t xml:space="preserve"> ở mức cao được thông gió cưỡng bức như các phòng máy tính, phòng sạch thì khoảng cách của các đầu báo cháy giảm xuống phải phù hợp với B</w:t>
      </w:r>
      <w:r w:rsidR="00E1276D" w:rsidRPr="005C3F46">
        <w:rPr>
          <w:rFonts w:ascii="Arial" w:hAnsi="Arial" w:cs="Arial"/>
          <w:sz w:val="20"/>
          <w:szCs w:val="20"/>
        </w:rPr>
        <w:t>ả</w:t>
      </w:r>
      <w:r w:rsidRPr="005C3F46">
        <w:rPr>
          <w:rFonts w:ascii="Arial" w:hAnsi="Arial" w:cs="Arial"/>
          <w:sz w:val="20"/>
          <w:szCs w:val="20"/>
        </w:rPr>
        <w:t>ng 1.</w:t>
      </w:r>
    </w:p>
    <w:p w14:paraId="419766C3"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Bảng 1 - Khoảng cách giữa các đầu báo cháy khói dựa trên mức thay đổi không khí</w:t>
      </w:r>
    </w:p>
    <w:tbl>
      <w:tblPr>
        <w:tblW w:w="5000" w:type="pct"/>
        <w:tblCellMar>
          <w:left w:w="0" w:type="dxa"/>
          <w:right w:w="0" w:type="dxa"/>
        </w:tblCellMar>
        <w:tblLook w:val="0000" w:firstRow="0" w:lastRow="0" w:firstColumn="0" w:lastColumn="0" w:noHBand="0" w:noVBand="0"/>
      </w:tblPr>
      <w:tblGrid>
        <w:gridCol w:w="2968"/>
        <w:gridCol w:w="2831"/>
        <w:gridCol w:w="3262"/>
      </w:tblGrid>
      <w:tr w:rsidR="00B61CE4" w:rsidRPr="005C3F46" w14:paraId="1ADD17F6" w14:textId="77777777">
        <w:tblPrEx>
          <w:tblCellMar>
            <w:top w:w="0" w:type="dxa"/>
            <w:left w:w="0" w:type="dxa"/>
            <w:bottom w:w="0" w:type="dxa"/>
            <w:right w:w="0" w:type="dxa"/>
          </w:tblCellMar>
        </w:tblPrEx>
        <w:tc>
          <w:tcPr>
            <w:tcW w:w="1638" w:type="pct"/>
            <w:tcBorders>
              <w:top w:val="single" w:sz="4" w:space="0" w:color="auto"/>
              <w:left w:val="single" w:sz="4" w:space="0" w:color="auto"/>
              <w:bottom w:val="nil"/>
              <w:right w:val="nil"/>
            </w:tcBorders>
            <w:shd w:val="clear" w:color="auto" w:fill="FFFFFF"/>
            <w:vAlign w:val="center"/>
          </w:tcPr>
          <w:p w14:paraId="684E2FD0"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Bội số trao đổi khí trên giờ</w:t>
            </w:r>
          </w:p>
        </w:tc>
        <w:tc>
          <w:tcPr>
            <w:tcW w:w="1562" w:type="pct"/>
            <w:tcBorders>
              <w:top w:val="single" w:sz="4" w:space="0" w:color="auto"/>
              <w:left w:val="single" w:sz="4" w:space="0" w:color="auto"/>
              <w:bottom w:val="nil"/>
              <w:right w:val="nil"/>
            </w:tcBorders>
            <w:shd w:val="clear" w:color="auto" w:fill="FFFFFF"/>
            <w:vAlign w:val="center"/>
          </w:tcPr>
          <w:p w14:paraId="1A8D2AC3"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Khoảng cách giữa các đầu báo cháy, m</w:t>
            </w:r>
          </w:p>
        </w:tc>
        <w:tc>
          <w:tcPr>
            <w:tcW w:w="1800" w:type="pct"/>
            <w:tcBorders>
              <w:top w:val="single" w:sz="4" w:space="0" w:color="auto"/>
              <w:left w:val="single" w:sz="4" w:space="0" w:color="auto"/>
              <w:bottom w:val="nil"/>
              <w:right w:val="single" w:sz="4" w:space="0" w:color="auto"/>
            </w:tcBorders>
            <w:shd w:val="clear" w:color="auto" w:fill="FFFFFF"/>
            <w:vAlign w:val="center"/>
          </w:tcPr>
          <w:p w14:paraId="34AE3968"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 xml:space="preserve">Khoảng cách từ đầu báo cháy </w:t>
            </w:r>
            <w:r w:rsidR="00D040E7" w:rsidRPr="005C3F46">
              <w:rPr>
                <w:rFonts w:ascii="Arial" w:hAnsi="Arial" w:cs="Arial"/>
                <w:b/>
                <w:sz w:val="20"/>
                <w:szCs w:val="20"/>
              </w:rPr>
              <w:t>đến</w:t>
            </w:r>
            <w:r w:rsidRPr="005C3F46">
              <w:rPr>
                <w:rFonts w:ascii="Arial" w:hAnsi="Arial" w:cs="Arial"/>
                <w:b/>
                <w:sz w:val="20"/>
                <w:szCs w:val="20"/>
              </w:rPr>
              <w:t xml:space="preserve"> tường ho</w:t>
            </w:r>
            <w:r w:rsidR="002314EE" w:rsidRPr="005C3F46">
              <w:rPr>
                <w:rFonts w:ascii="Arial" w:hAnsi="Arial" w:cs="Arial"/>
                <w:b/>
                <w:sz w:val="20"/>
                <w:szCs w:val="20"/>
                <w:lang w:val="en-US"/>
              </w:rPr>
              <w:t>ặ</w:t>
            </w:r>
            <w:r w:rsidRPr="005C3F46">
              <w:rPr>
                <w:rFonts w:ascii="Arial" w:hAnsi="Arial" w:cs="Arial"/>
                <w:b/>
                <w:sz w:val="20"/>
                <w:szCs w:val="20"/>
              </w:rPr>
              <w:t>c vách ngăn, m</w:t>
            </w:r>
          </w:p>
        </w:tc>
      </w:tr>
      <w:tr w:rsidR="00B61CE4" w:rsidRPr="005C3F46" w14:paraId="73CD0025" w14:textId="77777777">
        <w:tblPrEx>
          <w:tblCellMar>
            <w:top w:w="0" w:type="dxa"/>
            <w:left w:w="0" w:type="dxa"/>
            <w:bottom w:w="0" w:type="dxa"/>
            <w:right w:w="0" w:type="dxa"/>
          </w:tblCellMar>
        </w:tblPrEx>
        <w:tc>
          <w:tcPr>
            <w:tcW w:w="1638" w:type="pct"/>
            <w:tcBorders>
              <w:top w:val="single" w:sz="4" w:space="0" w:color="auto"/>
              <w:left w:val="single" w:sz="4" w:space="0" w:color="auto"/>
              <w:bottom w:val="nil"/>
              <w:right w:val="nil"/>
            </w:tcBorders>
            <w:shd w:val="clear" w:color="auto" w:fill="FFFFFF"/>
            <w:vAlign w:val="center"/>
          </w:tcPr>
          <w:p w14:paraId="2EECEF4A"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Từ 15 đến dưới 20</w:t>
            </w:r>
          </w:p>
        </w:tc>
        <w:tc>
          <w:tcPr>
            <w:tcW w:w="1562" w:type="pct"/>
            <w:tcBorders>
              <w:top w:val="single" w:sz="4" w:space="0" w:color="auto"/>
              <w:left w:val="single" w:sz="4" w:space="0" w:color="auto"/>
              <w:bottom w:val="nil"/>
              <w:right w:val="nil"/>
            </w:tcBorders>
            <w:shd w:val="clear" w:color="auto" w:fill="FFFFFF"/>
            <w:vAlign w:val="center"/>
          </w:tcPr>
          <w:p w14:paraId="52A4C931"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7,2</w:t>
            </w:r>
          </w:p>
        </w:tc>
        <w:tc>
          <w:tcPr>
            <w:tcW w:w="1800" w:type="pct"/>
            <w:tcBorders>
              <w:top w:val="single" w:sz="4" w:space="0" w:color="auto"/>
              <w:left w:val="single" w:sz="4" w:space="0" w:color="auto"/>
              <w:bottom w:val="nil"/>
              <w:right w:val="single" w:sz="4" w:space="0" w:color="auto"/>
            </w:tcBorders>
            <w:shd w:val="clear" w:color="auto" w:fill="FFFFFF"/>
            <w:vAlign w:val="center"/>
          </w:tcPr>
          <w:p w14:paraId="16C73871"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3,6</w:t>
            </w:r>
          </w:p>
        </w:tc>
      </w:tr>
      <w:tr w:rsidR="00B61CE4" w:rsidRPr="005C3F46" w14:paraId="3F3EAA7A" w14:textId="77777777">
        <w:tblPrEx>
          <w:tblCellMar>
            <w:top w:w="0" w:type="dxa"/>
            <w:left w:w="0" w:type="dxa"/>
            <w:bottom w:w="0" w:type="dxa"/>
            <w:right w:w="0" w:type="dxa"/>
          </w:tblCellMar>
        </w:tblPrEx>
        <w:tc>
          <w:tcPr>
            <w:tcW w:w="1638" w:type="pct"/>
            <w:tcBorders>
              <w:top w:val="single" w:sz="4" w:space="0" w:color="auto"/>
              <w:left w:val="single" w:sz="4" w:space="0" w:color="auto"/>
              <w:bottom w:val="nil"/>
              <w:right w:val="nil"/>
            </w:tcBorders>
            <w:shd w:val="clear" w:color="auto" w:fill="FFFFFF"/>
            <w:vAlign w:val="center"/>
          </w:tcPr>
          <w:p w14:paraId="1A8B7505"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Từ 20 đến dưới 30</w:t>
            </w:r>
          </w:p>
        </w:tc>
        <w:tc>
          <w:tcPr>
            <w:tcW w:w="1562" w:type="pct"/>
            <w:tcBorders>
              <w:top w:val="single" w:sz="4" w:space="0" w:color="auto"/>
              <w:left w:val="single" w:sz="4" w:space="0" w:color="auto"/>
              <w:bottom w:val="nil"/>
              <w:right w:val="nil"/>
            </w:tcBorders>
            <w:shd w:val="clear" w:color="auto" w:fill="FFFFFF"/>
            <w:vAlign w:val="center"/>
          </w:tcPr>
          <w:p w14:paraId="7314F1BE"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6,0</w:t>
            </w:r>
          </w:p>
        </w:tc>
        <w:tc>
          <w:tcPr>
            <w:tcW w:w="1800" w:type="pct"/>
            <w:tcBorders>
              <w:top w:val="single" w:sz="4" w:space="0" w:color="auto"/>
              <w:left w:val="single" w:sz="4" w:space="0" w:color="auto"/>
              <w:bottom w:val="nil"/>
              <w:right w:val="single" w:sz="4" w:space="0" w:color="auto"/>
            </w:tcBorders>
            <w:shd w:val="clear" w:color="auto" w:fill="FFFFFF"/>
            <w:vAlign w:val="center"/>
          </w:tcPr>
          <w:p w14:paraId="058AF752"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3,0</w:t>
            </w:r>
          </w:p>
        </w:tc>
      </w:tr>
      <w:tr w:rsidR="00B61CE4" w:rsidRPr="005C3F46" w14:paraId="45914E51" w14:textId="77777777">
        <w:tblPrEx>
          <w:tblCellMar>
            <w:top w:w="0" w:type="dxa"/>
            <w:left w:w="0" w:type="dxa"/>
            <w:bottom w:w="0" w:type="dxa"/>
            <w:right w:w="0" w:type="dxa"/>
          </w:tblCellMar>
        </w:tblPrEx>
        <w:tc>
          <w:tcPr>
            <w:tcW w:w="1638" w:type="pct"/>
            <w:tcBorders>
              <w:top w:val="single" w:sz="4" w:space="0" w:color="auto"/>
              <w:left w:val="single" w:sz="4" w:space="0" w:color="auto"/>
              <w:bottom w:val="nil"/>
              <w:right w:val="nil"/>
            </w:tcBorders>
            <w:shd w:val="clear" w:color="auto" w:fill="FFFFFF"/>
            <w:vAlign w:val="center"/>
          </w:tcPr>
          <w:p w14:paraId="621EF22B"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Từ 30 đến dưới 60</w:t>
            </w:r>
          </w:p>
        </w:tc>
        <w:tc>
          <w:tcPr>
            <w:tcW w:w="1562" w:type="pct"/>
            <w:tcBorders>
              <w:top w:val="single" w:sz="4" w:space="0" w:color="auto"/>
              <w:left w:val="single" w:sz="4" w:space="0" w:color="auto"/>
              <w:bottom w:val="nil"/>
              <w:right w:val="nil"/>
            </w:tcBorders>
            <w:shd w:val="clear" w:color="auto" w:fill="FFFFFF"/>
            <w:vAlign w:val="center"/>
          </w:tcPr>
          <w:p w14:paraId="583D5262"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4,8</w:t>
            </w:r>
          </w:p>
        </w:tc>
        <w:tc>
          <w:tcPr>
            <w:tcW w:w="1800" w:type="pct"/>
            <w:tcBorders>
              <w:top w:val="single" w:sz="4" w:space="0" w:color="auto"/>
              <w:left w:val="single" w:sz="4" w:space="0" w:color="auto"/>
              <w:bottom w:val="nil"/>
              <w:right w:val="single" w:sz="4" w:space="0" w:color="auto"/>
            </w:tcBorders>
            <w:shd w:val="clear" w:color="auto" w:fill="FFFFFF"/>
            <w:vAlign w:val="center"/>
          </w:tcPr>
          <w:p w14:paraId="438E4F9F"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2,4</w:t>
            </w:r>
          </w:p>
        </w:tc>
      </w:tr>
      <w:tr w:rsidR="00B61CE4" w:rsidRPr="005C3F46" w14:paraId="68D7BC42" w14:textId="77777777">
        <w:tblPrEx>
          <w:tblCellMar>
            <w:top w:w="0" w:type="dxa"/>
            <w:left w:w="0" w:type="dxa"/>
            <w:bottom w:w="0" w:type="dxa"/>
            <w:right w:w="0" w:type="dxa"/>
          </w:tblCellMar>
        </w:tblPrEx>
        <w:tc>
          <w:tcPr>
            <w:tcW w:w="1638" w:type="pct"/>
            <w:tcBorders>
              <w:top w:val="single" w:sz="4" w:space="0" w:color="auto"/>
              <w:left w:val="single" w:sz="4" w:space="0" w:color="auto"/>
              <w:bottom w:val="single" w:sz="4" w:space="0" w:color="auto"/>
              <w:right w:val="nil"/>
            </w:tcBorders>
            <w:shd w:val="clear" w:color="auto" w:fill="FFFFFF"/>
            <w:vAlign w:val="center"/>
          </w:tcPr>
          <w:p w14:paraId="7276652B"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Từ 60 trở lên</w:t>
            </w:r>
          </w:p>
        </w:tc>
        <w:tc>
          <w:tcPr>
            <w:tcW w:w="1562" w:type="pct"/>
            <w:tcBorders>
              <w:top w:val="single" w:sz="4" w:space="0" w:color="auto"/>
              <w:left w:val="single" w:sz="4" w:space="0" w:color="auto"/>
              <w:bottom w:val="single" w:sz="4" w:space="0" w:color="auto"/>
              <w:right w:val="nil"/>
            </w:tcBorders>
            <w:shd w:val="clear" w:color="auto" w:fill="FFFFFF"/>
            <w:vAlign w:val="center"/>
          </w:tcPr>
          <w:p w14:paraId="43142A77"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3,6</w:t>
            </w:r>
          </w:p>
        </w:tc>
        <w:tc>
          <w:tcPr>
            <w:tcW w:w="1800" w:type="pct"/>
            <w:tcBorders>
              <w:top w:val="single" w:sz="4" w:space="0" w:color="auto"/>
              <w:left w:val="single" w:sz="4" w:space="0" w:color="auto"/>
              <w:bottom w:val="single" w:sz="4" w:space="0" w:color="auto"/>
              <w:right w:val="single" w:sz="4" w:space="0" w:color="auto"/>
            </w:tcBorders>
            <w:shd w:val="clear" w:color="auto" w:fill="FFFFFF"/>
            <w:vAlign w:val="center"/>
          </w:tcPr>
          <w:p w14:paraId="77ADFD34"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1,8</w:t>
            </w:r>
          </w:p>
        </w:tc>
      </w:tr>
    </w:tbl>
    <w:p w14:paraId="375E204C"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 xml:space="preserve">5.9.1.1.6 </w:t>
      </w:r>
      <w:r w:rsidR="00E1276D" w:rsidRPr="005C3F46">
        <w:rPr>
          <w:rFonts w:ascii="Arial" w:hAnsi="Arial" w:cs="Arial"/>
          <w:b/>
          <w:sz w:val="20"/>
          <w:szCs w:val="20"/>
        </w:rPr>
        <w:t xml:space="preserve"> </w:t>
      </w:r>
      <w:r w:rsidRPr="005C3F46">
        <w:rPr>
          <w:rFonts w:ascii="Arial" w:hAnsi="Arial" w:cs="Arial"/>
          <w:b/>
          <w:sz w:val="20"/>
          <w:szCs w:val="20"/>
        </w:rPr>
        <w:t>Vị trí của các đầu báo cháy khói trên các bề mặt phẳng có các dằm</w:t>
      </w:r>
    </w:p>
    <w:p w14:paraId="3109C1C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Khi các bề mặt bằng phẳng được ngăn bởi kết c</w:t>
      </w:r>
      <w:r w:rsidR="002314EE" w:rsidRPr="005C3F46">
        <w:rPr>
          <w:rFonts w:ascii="Arial" w:hAnsi="Arial" w:cs="Arial"/>
          <w:sz w:val="20"/>
          <w:szCs w:val="20"/>
          <w:lang w:val="en-US"/>
        </w:rPr>
        <w:t>ấ</w:t>
      </w:r>
      <w:r w:rsidRPr="005C3F46">
        <w:rPr>
          <w:rFonts w:ascii="Arial" w:hAnsi="Arial" w:cs="Arial"/>
          <w:sz w:val="20"/>
          <w:szCs w:val="20"/>
        </w:rPr>
        <w:t>u, cấu kiện làm giảm đối lưu của khói, các đầu báo cháy phải được lắp đặt bảo đảm khoảng cách giữa các đầu báo cháy phải phù hợp với 5.9.1.1.2, 5.9.1.1.4 và các điều kiện sau:</w:t>
      </w:r>
    </w:p>
    <w:p w14:paraId="5E5CA62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 xml:space="preserve">Đối với các khu vực có độ sâu dầm d </w:t>
      </w:r>
      <w:r w:rsidR="00395582" w:rsidRPr="005C3F46">
        <w:rPr>
          <w:rFonts w:ascii="Arial" w:hAnsi="Arial" w:cs="Arial"/>
          <w:sz w:val="20"/>
          <w:szCs w:val="20"/>
        </w:rPr>
        <w:t>≤</w:t>
      </w:r>
      <w:r w:rsidRPr="005C3F46">
        <w:rPr>
          <w:rFonts w:ascii="Arial" w:hAnsi="Arial" w:cs="Arial"/>
          <w:sz w:val="20"/>
          <w:szCs w:val="20"/>
        </w:rPr>
        <w:t xml:space="preserve"> 0,3 m (xem Vùng 1, Hình 4).</w:t>
      </w:r>
    </w:p>
    <w:p w14:paraId="235FB18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Đối với các khu vực có chiều cao h &lt; 2 m và độ sâu của dầm nhà d &gt; 0,3 m (xem Vùng 2, Hình 4).</w:t>
      </w:r>
    </w:p>
    <w:p w14:paraId="2929CC07"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w:t>
      </w:r>
      <w:r w:rsidR="00D040E7" w:rsidRPr="005C3F46">
        <w:rPr>
          <w:rFonts w:ascii="Arial" w:hAnsi="Arial" w:cs="Arial"/>
          <w:sz w:val="20"/>
          <w:szCs w:val="20"/>
        </w:rPr>
        <w:t xml:space="preserve"> </w:t>
      </w:r>
      <w:r w:rsidRPr="005C3F46">
        <w:rPr>
          <w:rFonts w:ascii="Arial" w:hAnsi="Arial" w:cs="Arial"/>
          <w:sz w:val="20"/>
          <w:szCs w:val="20"/>
        </w:rPr>
        <w:t xml:space="preserve">Đối với các khu vực có chiều cao trần 2 m &lt; h </w:t>
      </w:r>
      <w:r w:rsidR="00395582" w:rsidRPr="005C3F46">
        <w:rPr>
          <w:rFonts w:ascii="Arial" w:hAnsi="Arial" w:cs="Arial"/>
          <w:sz w:val="20"/>
          <w:szCs w:val="20"/>
        </w:rPr>
        <w:t>≤</w:t>
      </w:r>
      <w:r w:rsidRPr="005C3F46">
        <w:rPr>
          <w:rFonts w:ascii="Arial" w:hAnsi="Arial" w:cs="Arial"/>
          <w:sz w:val="20"/>
          <w:szCs w:val="20"/>
        </w:rPr>
        <w:t xml:space="preserve"> 4 m, độ sâu của dầm nhà d </w:t>
      </w:r>
      <w:r w:rsidR="00395582" w:rsidRPr="005C3F46">
        <w:rPr>
          <w:rFonts w:ascii="Arial" w:hAnsi="Arial" w:cs="Arial"/>
          <w:sz w:val="20"/>
          <w:szCs w:val="20"/>
        </w:rPr>
        <w:t>≥</w:t>
      </w:r>
      <w:r w:rsidRPr="005C3F46">
        <w:rPr>
          <w:rFonts w:ascii="Arial" w:hAnsi="Arial" w:cs="Arial"/>
          <w:sz w:val="20"/>
          <w:szCs w:val="20"/>
        </w:rPr>
        <w:t xml:space="preserve"> 0,3 m (xem Vùng 3, Hình 4) và khu vực giữa các dầm nhà có diện tích &lt; 4 m</w:t>
      </w:r>
      <w:r w:rsidRPr="005C3F46">
        <w:rPr>
          <w:rFonts w:ascii="Arial" w:hAnsi="Arial" w:cs="Arial"/>
          <w:sz w:val="20"/>
          <w:szCs w:val="20"/>
          <w:vertAlign w:val="superscript"/>
        </w:rPr>
        <w:t>2</w:t>
      </w:r>
      <w:r w:rsidRPr="005C3F46">
        <w:rPr>
          <w:rFonts w:ascii="Arial" w:hAnsi="Arial" w:cs="Arial"/>
          <w:sz w:val="20"/>
          <w:szCs w:val="20"/>
        </w:rPr>
        <w:t>, các đầu báo cháy phải được lắp trên mặt dưới của các dầm nhà.</w:t>
      </w:r>
    </w:p>
    <w:p w14:paraId="4384EF6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d.</w:t>
      </w:r>
      <w:r w:rsidR="00D040E7" w:rsidRPr="005C3F46">
        <w:rPr>
          <w:rFonts w:ascii="Arial" w:hAnsi="Arial" w:cs="Arial"/>
          <w:sz w:val="20"/>
          <w:szCs w:val="20"/>
        </w:rPr>
        <w:t xml:space="preserve"> </w:t>
      </w:r>
      <w:r w:rsidRPr="005C3F46">
        <w:rPr>
          <w:rFonts w:ascii="Arial" w:hAnsi="Arial" w:cs="Arial"/>
          <w:sz w:val="20"/>
          <w:szCs w:val="20"/>
        </w:rPr>
        <w:t xml:space="preserve">Đối với các khu vực như đã nêu trong 5.9.1.1.6 c, khi diện tích của khu vực giữa các dầm nhà </w:t>
      </w:r>
      <w:r w:rsidR="00395582" w:rsidRPr="005C3F46">
        <w:rPr>
          <w:rFonts w:ascii="Arial" w:hAnsi="Arial" w:cs="Arial"/>
          <w:sz w:val="20"/>
          <w:szCs w:val="20"/>
        </w:rPr>
        <w:t>≥</w:t>
      </w:r>
      <w:r w:rsidRPr="005C3F46">
        <w:rPr>
          <w:rFonts w:ascii="Arial" w:hAnsi="Arial" w:cs="Arial"/>
          <w:sz w:val="20"/>
          <w:szCs w:val="20"/>
        </w:rPr>
        <w:t xml:space="preserve"> 4 m</w:t>
      </w:r>
      <w:r w:rsidRPr="005C3F46">
        <w:rPr>
          <w:rFonts w:ascii="Arial" w:hAnsi="Arial" w:cs="Arial"/>
          <w:sz w:val="20"/>
          <w:szCs w:val="20"/>
          <w:vertAlign w:val="superscript"/>
        </w:rPr>
        <w:t>2</w:t>
      </w:r>
      <w:r w:rsidRPr="005C3F46">
        <w:rPr>
          <w:rFonts w:ascii="Arial" w:hAnsi="Arial" w:cs="Arial"/>
          <w:sz w:val="20"/>
          <w:szCs w:val="20"/>
        </w:rPr>
        <w:t>, phải lắp đặt ít nhất là một đầu báo cháy trong mỗi khu vực giữa các dầm nhà.</w:t>
      </w:r>
    </w:p>
    <w:p w14:paraId="5DE1FBF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e.</w:t>
      </w:r>
      <w:r w:rsidR="00D040E7" w:rsidRPr="005C3F46">
        <w:rPr>
          <w:rFonts w:ascii="Arial" w:hAnsi="Arial" w:cs="Arial"/>
          <w:sz w:val="20"/>
          <w:szCs w:val="20"/>
        </w:rPr>
        <w:t xml:space="preserve"> </w:t>
      </w:r>
      <w:r w:rsidRPr="005C3F46">
        <w:rPr>
          <w:rFonts w:ascii="Arial" w:hAnsi="Arial" w:cs="Arial"/>
          <w:sz w:val="20"/>
          <w:szCs w:val="20"/>
        </w:rPr>
        <w:t xml:space="preserve">Đối với các khu vực cố chiều cao trần h </w:t>
      </w:r>
      <w:r w:rsidR="00395582" w:rsidRPr="005C3F46">
        <w:rPr>
          <w:rFonts w:ascii="Arial" w:hAnsi="Arial" w:cs="Arial"/>
          <w:sz w:val="20"/>
          <w:szCs w:val="20"/>
        </w:rPr>
        <w:t>≥</w:t>
      </w:r>
      <w:r w:rsidRPr="005C3F46">
        <w:rPr>
          <w:rFonts w:ascii="Arial" w:hAnsi="Arial" w:cs="Arial"/>
          <w:sz w:val="20"/>
          <w:szCs w:val="20"/>
        </w:rPr>
        <w:t xml:space="preserve"> 4 m, độ sâu của dầm nhà d </w:t>
      </w:r>
      <w:r w:rsidR="00395582" w:rsidRPr="005C3F46">
        <w:rPr>
          <w:rFonts w:ascii="Arial" w:hAnsi="Arial" w:cs="Arial"/>
          <w:sz w:val="20"/>
          <w:szCs w:val="20"/>
        </w:rPr>
        <w:t>≥</w:t>
      </w:r>
      <w:r w:rsidRPr="005C3F46">
        <w:rPr>
          <w:rFonts w:ascii="Arial" w:hAnsi="Arial" w:cs="Arial"/>
          <w:sz w:val="20"/>
          <w:szCs w:val="20"/>
        </w:rPr>
        <w:t xml:space="preserve"> 0,3 m (xem Vùng 4, Hình 4) và diện tích của khu vực giữa các dầm nhà &lt; 9 m</w:t>
      </w:r>
      <w:r w:rsidRPr="005C3F46">
        <w:rPr>
          <w:rFonts w:ascii="Arial" w:hAnsi="Arial" w:cs="Arial"/>
          <w:sz w:val="20"/>
          <w:szCs w:val="20"/>
          <w:vertAlign w:val="superscript"/>
        </w:rPr>
        <w:t>2</w:t>
      </w:r>
      <w:r w:rsidRPr="005C3F46">
        <w:rPr>
          <w:rFonts w:ascii="Arial" w:hAnsi="Arial" w:cs="Arial"/>
          <w:sz w:val="20"/>
          <w:szCs w:val="20"/>
        </w:rPr>
        <w:t>, các đầu báo cháy phải được lắp đặt trên mặt dưới của các dầm nhà.</w:t>
      </w:r>
    </w:p>
    <w:p w14:paraId="418D1F7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f.</w:t>
      </w:r>
      <w:r w:rsidR="00D040E7" w:rsidRPr="005C3F46">
        <w:rPr>
          <w:rFonts w:ascii="Arial" w:hAnsi="Arial" w:cs="Arial"/>
          <w:sz w:val="20"/>
          <w:szCs w:val="20"/>
        </w:rPr>
        <w:t xml:space="preserve"> </w:t>
      </w:r>
      <w:r w:rsidRPr="005C3F46">
        <w:rPr>
          <w:rFonts w:ascii="Arial" w:hAnsi="Arial" w:cs="Arial"/>
          <w:sz w:val="20"/>
          <w:szCs w:val="20"/>
        </w:rPr>
        <w:t>Đối với các khu vực c</w:t>
      </w:r>
      <w:r w:rsidR="00395582" w:rsidRPr="005C3F46">
        <w:rPr>
          <w:rFonts w:ascii="Arial" w:hAnsi="Arial" w:cs="Arial"/>
          <w:sz w:val="20"/>
          <w:szCs w:val="20"/>
        </w:rPr>
        <w:t>ó</w:t>
      </w:r>
      <w:r w:rsidRPr="005C3F46">
        <w:rPr>
          <w:rFonts w:ascii="Arial" w:hAnsi="Arial" w:cs="Arial"/>
          <w:sz w:val="20"/>
          <w:szCs w:val="20"/>
        </w:rPr>
        <w:t xml:space="preserve"> chiều cao trần h </w:t>
      </w:r>
      <w:r w:rsidR="00395582" w:rsidRPr="005C3F46">
        <w:rPr>
          <w:rFonts w:ascii="Arial" w:hAnsi="Arial" w:cs="Arial"/>
          <w:sz w:val="20"/>
          <w:szCs w:val="20"/>
        </w:rPr>
        <w:t>≥</w:t>
      </w:r>
      <w:r w:rsidRPr="005C3F46">
        <w:rPr>
          <w:rFonts w:ascii="Arial" w:hAnsi="Arial" w:cs="Arial"/>
          <w:sz w:val="20"/>
          <w:szCs w:val="20"/>
        </w:rPr>
        <w:t xml:space="preserve"> 4 m, độ sâu của dầm nhà d </w:t>
      </w:r>
      <w:r w:rsidR="00395582" w:rsidRPr="005C3F46">
        <w:rPr>
          <w:rFonts w:ascii="Arial" w:hAnsi="Arial" w:cs="Arial"/>
          <w:sz w:val="20"/>
          <w:szCs w:val="20"/>
        </w:rPr>
        <w:t>≥</w:t>
      </w:r>
      <w:r w:rsidRPr="005C3F46">
        <w:rPr>
          <w:rFonts w:ascii="Arial" w:hAnsi="Arial" w:cs="Arial"/>
          <w:sz w:val="20"/>
          <w:szCs w:val="20"/>
        </w:rPr>
        <w:t xml:space="preserve"> 0,3 m (xem Vùng 4, Hình 4) và diện tích của khu vực giữa các dầm nhà </w:t>
      </w:r>
      <w:r w:rsidR="00395582" w:rsidRPr="005C3F46">
        <w:rPr>
          <w:rFonts w:ascii="Arial" w:hAnsi="Arial" w:cs="Arial"/>
          <w:sz w:val="20"/>
          <w:szCs w:val="20"/>
        </w:rPr>
        <w:t>≥</w:t>
      </w:r>
      <w:r w:rsidRPr="005C3F46">
        <w:rPr>
          <w:rFonts w:ascii="Arial" w:hAnsi="Arial" w:cs="Arial"/>
          <w:sz w:val="20"/>
          <w:szCs w:val="20"/>
        </w:rPr>
        <w:t xml:space="preserve"> 9 m</w:t>
      </w:r>
      <w:r w:rsidRPr="005C3F46">
        <w:rPr>
          <w:rFonts w:ascii="Arial" w:hAnsi="Arial" w:cs="Arial"/>
          <w:sz w:val="20"/>
          <w:szCs w:val="20"/>
          <w:vertAlign w:val="superscript"/>
        </w:rPr>
        <w:t>2</w:t>
      </w:r>
      <w:r w:rsidRPr="005C3F46">
        <w:rPr>
          <w:rFonts w:ascii="Arial" w:hAnsi="Arial" w:cs="Arial"/>
          <w:sz w:val="20"/>
          <w:szCs w:val="20"/>
        </w:rPr>
        <w:t>, các đầu báo cháy phải được lắp đặt trong các khu vực giữa các dầm nhà.</w:t>
      </w:r>
    </w:p>
    <w:p w14:paraId="5DFD9436" w14:textId="173681B7" w:rsidR="00B61CE4" w:rsidRPr="005C3F46" w:rsidRDefault="005C3F46" w:rsidP="00830909">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47E7F8D0" wp14:editId="44C36640">
            <wp:extent cx="4541520" cy="15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1520" cy="1524000"/>
                    </a:xfrm>
                    <a:prstGeom prst="rect">
                      <a:avLst/>
                    </a:prstGeom>
                    <a:noFill/>
                    <a:ln>
                      <a:noFill/>
                    </a:ln>
                  </pic:spPr>
                </pic:pic>
              </a:graphicData>
            </a:graphic>
          </wp:inline>
        </w:drawing>
      </w:r>
    </w:p>
    <w:p w14:paraId="642BD65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D</w:t>
      </w:r>
      <w:r w:rsidR="00395582" w:rsidRPr="005C3F46">
        <w:rPr>
          <w:rFonts w:ascii="Arial" w:hAnsi="Arial" w:cs="Arial"/>
          <w:sz w:val="20"/>
          <w:szCs w:val="20"/>
        </w:rPr>
        <w:t>Ẫ</w:t>
      </w:r>
      <w:r w:rsidRPr="005C3F46">
        <w:rPr>
          <w:rFonts w:ascii="Arial" w:hAnsi="Arial" w:cs="Arial"/>
          <w:sz w:val="20"/>
          <w:szCs w:val="20"/>
        </w:rPr>
        <w:t>N: h - Chiều cao trần (m); d - Độ sâu của dầm (m)</w:t>
      </w:r>
    </w:p>
    <w:p w14:paraId="00CB0268"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Hình 4 - Yêu cầu thiết kế cho các đầu báo cháy khói kiểu điểm và các hệ thống đầu</w:t>
      </w:r>
      <w:r w:rsidR="00D040E7" w:rsidRPr="005C3F46">
        <w:rPr>
          <w:rFonts w:ascii="Arial" w:hAnsi="Arial" w:cs="Arial"/>
          <w:b/>
          <w:sz w:val="20"/>
          <w:szCs w:val="20"/>
        </w:rPr>
        <w:t xml:space="preserve"> </w:t>
      </w:r>
      <w:r w:rsidRPr="005C3F46">
        <w:rPr>
          <w:rFonts w:ascii="Arial" w:hAnsi="Arial" w:cs="Arial"/>
          <w:b/>
          <w:sz w:val="20"/>
          <w:szCs w:val="20"/>
        </w:rPr>
        <w:t>báo cháy khói kiểu hút trong các cấu trúc nhà có dầm</w:t>
      </w:r>
    </w:p>
    <w:p w14:paraId="0727FCBE"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5.9.1.1.7</w:t>
      </w:r>
      <w:r w:rsidR="00D040E7" w:rsidRPr="005C3F46">
        <w:rPr>
          <w:rFonts w:ascii="Arial" w:hAnsi="Arial" w:cs="Arial"/>
          <w:b/>
          <w:sz w:val="20"/>
          <w:szCs w:val="20"/>
        </w:rPr>
        <w:t xml:space="preserve"> </w:t>
      </w:r>
      <w:r w:rsidR="00395582" w:rsidRPr="005C3F46">
        <w:rPr>
          <w:rFonts w:ascii="Arial" w:hAnsi="Arial" w:cs="Arial"/>
          <w:b/>
          <w:sz w:val="20"/>
          <w:szCs w:val="20"/>
        </w:rPr>
        <w:t xml:space="preserve"> </w:t>
      </w:r>
      <w:r w:rsidRPr="005C3F46">
        <w:rPr>
          <w:rFonts w:ascii="Arial" w:hAnsi="Arial" w:cs="Arial"/>
          <w:b/>
          <w:sz w:val="20"/>
          <w:szCs w:val="20"/>
        </w:rPr>
        <w:t>Khoảng cách yêu cầu giữa các đầu báo cháy trong không gian bị che kín</w:t>
      </w:r>
    </w:p>
    <w:p w14:paraId="2417B7E7"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Khi các đầu báo cháy được yêu cầu phù hợp với 5.8.2.4, khoảng cách và vị trí phải phù hợp với 5.9.1.1.2 đến 5.9.1.1.6, tùy thuộc vào các điều kiện sau:</w:t>
      </w:r>
    </w:p>
    <w:p w14:paraId="3CF6E4B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Đối với trần phẳng có chiều cao tính tới mặt trên của trần vượt quá 2 m, các đầu báo</w:t>
      </w:r>
      <w:r w:rsidR="00395582" w:rsidRPr="005C3F46">
        <w:rPr>
          <w:rFonts w:ascii="Arial" w:hAnsi="Arial" w:cs="Arial"/>
          <w:sz w:val="20"/>
          <w:szCs w:val="20"/>
        </w:rPr>
        <w:t xml:space="preserve"> </w:t>
      </w:r>
      <w:r w:rsidRPr="005C3F46">
        <w:rPr>
          <w:rFonts w:ascii="Arial" w:hAnsi="Arial" w:cs="Arial"/>
          <w:sz w:val="20"/>
          <w:szCs w:val="20"/>
        </w:rPr>
        <w:t>cháy phải được lắp đặt phù hợp quy định 5.9.11.2 và 5.9.1.1.4.</w:t>
      </w:r>
    </w:p>
    <w:p w14:paraId="66B0D66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 xml:space="preserve">Đối với trần phẳng có chiều cao tính tới mặt trên của trần nhỏ hơn 2 m và có các cấu kiện bên dưới như dầm, đường ống cố chiều sâu không vượt quá 0,3 m tính từ mặt trên của trần phẳng thì khoảng cách giữa các đầu báo cháy không vượt quá 15 m và khoảng cách từ tường hoặc vách ngăn đến đầu </w:t>
      </w:r>
      <w:r w:rsidRPr="005C3F46">
        <w:rPr>
          <w:rFonts w:ascii="Arial" w:hAnsi="Arial" w:cs="Arial"/>
          <w:sz w:val="20"/>
          <w:szCs w:val="20"/>
        </w:rPr>
        <w:lastRenderedPageBreak/>
        <w:t>báo cháy gần nhất không được vượt quá 10,2 m. Khi các cấu kiện bên dưới có chiều sâu tính từ mặt trên của trần phẳng lớn hơn 0,3 m thì khoảng cách giữa đầu báo cháy lắp đặt theo 5.9.1.1.6 b.</w:t>
      </w:r>
    </w:p>
    <w:p w14:paraId="291DD2B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w:t>
      </w:r>
      <w:r w:rsidR="00D040E7" w:rsidRPr="005C3F46">
        <w:rPr>
          <w:rFonts w:ascii="Arial" w:hAnsi="Arial" w:cs="Arial"/>
          <w:sz w:val="20"/>
          <w:szCs w:val="20"/>
        </w:rPr>
        <w:t xml:space="preserve"> </w:t>
      </w:r>
      <w:r w:rsidRPr="005C3F46">
        <w:rPr>
          <w:rFonts w:ascii="Arial" w:hAnsi="Arial" w:cs="Arial"/>
          <w:sz w:val="20"/>
          <w:szCs w:val="20"/>
        </w:rPr>
        <w:t xml:space="preserve">Với các nhà mái đỉnh, đầu báo cháy thấp nhất phải được lắp đặt </w:t>
      </w:r>
      <w:r w:rsidR="00395582" w:rsidRPr="005C3F46">
        <w:rPr>
          <w:rFonts w:ascii="Arial" w:hAnsi="Arial" w:cs="Arial"/>
          <w:sz w:val="20"/>
          <w:szCs w:val="20"/>
        </w:rPr>
        <w:t>ở</w:t>
      </w:r>
      <w:r w:rsidRPr="005C3F46">
        <w:rPr>
          <w:rFonts w:ascii="Arial" w:hAnsi="Arial" w:cs="Arial"/>
          <w:sz w:val="20"/>
          <w:szCs w:val="20"/>
        </w:rPr>
        <w:t xml:space="preserve"> vị trí không lớn hơn</w:t>
      </w:r>
      <w:r w:rsidR="00395582" w:rsidRPr="005C3F46">
        <w:rPr>
          <w:rFonts w:ascii="Arial" w:hAnsi="Arial" w:cs="Arial"/>
          <w:sz w:val="20"/>
          <w:szCs w:val="20"/>
        </w:rPr>
        <w:t xml:space="preserve"> </w:t>
      </w:r>
      <w:r w:rsidRPr="005C3F46">
        <w:rPr>
          <w:rFonts w:ascii="Arial" w:hAnsi="Arial" w:cs="Arial"/>
          <w:sz w:val="20"/>
          <w:szCs w:val="20"/>
        </w:rPr>
        <w:t>10.2</w:t>
      </w:r>
      <w:r w:rsidR="00D040E7" w:rsidRPr="005C3F46">
        <w:rPr>
          <w:rFonts w:ascii="Arial" w:hAnsi="Arial" w:cs="Arial"/>
          <w:sz w:val="20"/>
          <w:szCs w:val="20"/>
        </w:rPr>
        <w:t xml:space="preserve"> </w:t>
      </w:r>
      <w:r w:rsidRPr="005C3F46">
        <w:rPr>
          <w:rFonts w:ascii="Arial" w:hAnsi="Arial" w:cs="Arial"/>
          <w:sz w:val="20"/>
          <w:szCs w:val="20"/>
        </w:rPr>
        <w:t>m được đo theo phương nằm ngang về phía đỉnh (mái) tính từ vị trí chiều cao giữa các bề mặt phía trên và phía dưới của không gian là 0,8 m (xem Hình 3).</w:t>
      </w:r>
    </w:p>
    <w:p w14:paraId="782A3B4D"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5.9.1.2</w:t>
      </w:r>
      <w:r w:rsidR="00395582" w:rsidRPr="005C3F46">
        <w:rPr>
          <w:rFonts w:ascii="Arial" w:hAnsi="Arial" w:cs="Arial"/>
          <w:b/>
          <w:sz w:val="20"/>
          <w:szCs w:val="20"/>
        </w:rPr>
        <w:t xml:space="preserve"> </w:t>
      </w:r>
      <w:r w:rsidR="00D040E7" w:rsidRPr="005C3F46">
        <w:rPr>
          <w:rFonts w:ascii="Arial" w:hAnsi="Arial" w:cs="Arial"/>
          <w:b/>
          <w:sz w:val="20"/>
          <w:szCs w:val="20"/>
        </w:rPr>
        <w:t xml:space="preserve"> </w:t>
      </w:r>
      <w:r w:rsidRPr="005C3F46">
        <w:rPr>
          <w:rFonts w:ascii="Arial" w:hAnsi="Arial" w:cs="Arial"/>
          <w:b/>
          <w:sz w:val="20"/>
          <w:szCs w:val="20"/>
        </w:rPr>
        <w:t>Đầu báo cháy khói kiểu hút</w:t>
      </w:r>
    </w:p>
    <w:p w14:paraId="07320458"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5.9.1.2.1</w:t>
      </w:r>
      <w:r w:rsidR="00D040E7" w:rsidRPr="005C3F46">
        <w:rPr>
          <w:rFonts w:ascii="Arial" w:hAnsi="Arial" w:cs="Arial"/>
          <w:sz w:val="20"/>
          <w:szCs w:val="20"/>
        </w:rPr>
        <w:t xml:space="preserve"> </w:t>
      </w:r>
      <w:r w:rsidR="00395582" w:rsidRPr="005C3F46">
        <w:rPr>
          <w:rFonts w:ascii="Arial" w:hAnsi="Arial" w:cs="Arial"/>
          <w:sz w:val="20"/>
          <w:szCs w:val="20"/>
        </w:rPr>
        <w:t xml:space="preserve"> </w:t>
      </w:r>
      <w:r w:rsidRPr="005C3F46">
        <w:rPr>
          <w:rFonts w:ascii="Arial" w:hAnsi="Arial" w:cs="Arial"/>
          <w:sz w:val="20"/>
          <w:szCs w:val="20"/>
        </w:rPr>
        <w:t>Diện tích bảo vệ của một đầu báo cháy khói kiểu hút không lớn hơn một vùng phát hiện cháy (xem 5.7).</w:t>
      </w:r>
    </w:p>
    <w:p w14:paraId="24DD51C0"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Đầu báo cháy khối kiểu hút làm việc phụ thuộc vào độ nhạy của đầu báo và được chia thành ba loại:</w:t>
      </w:r>
    </w:p>
    <w:p w14:paraId="59960BEA"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Loại A - siêu nhạy (độ che mờ do khói dưới 0,8 %/m);</w:t>
      </w:r>
    </w:p>
    <w:p w14:paraId="6C53EFB0"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Loại B - độ nhạy cao (độ che mờ do khói từ 0,8 đến dưới 2,0 %/m);</w:t>
      </w:r>
    </w:p>
    <w:p w14:paraId="6B1F316A"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 xml:space="preserve">Loại </w:t>
      </w:r>
      <w:r w:rsidR="00151482" w:rsidRPr="005C3F46">
        <w:rPr>
          <w:rFonts w:ascii="Arial" w:hAnsi="Arial" w:cs="Arial"/>
          <w:sz w:val="20"/>
          <w:szCs w:val="20"/>
        </w:rPr>
        <w:t xml:space="preserve">C </w:t>
      </w:r>
      <w:r w:rsidRPr="005C3F46">
        <w:rPr>
          <w:rFonts w:ascii="Arial" w:hAnsi="Arial" w:cs="Arial"/>
          <w:sz w:val="20"/>
          <w:szCs w:val="20"/>
        </w:rPr>
        <w:t>- độ nhạy tiêu chuẩn (độ che mờ do khói từ 2,0 đến 4,5 %/m).</w:t>
      </w:r>
    </w:p>
    <w:p w14:paraId="26B7A0BA"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Thời gian lấy mẫu không khí từ lỗ hút xa nhất đến đầu báo cháy, tùy thuộc vào độ nhạy của đầu báo cháy kiểu hút, không được vượt quá:</w:t>
      </w:r>
    </w:p>
    <w:p w14:paraId="6D9DC4BA"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60 s đối với loại A;</w:t>
      </w:r>
    </w:p>
    <w:p w14:paraId="5891068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90 s đối với loại B;</w:t>
      </w:r>
    </w:p>
    <w:p w14:paraId="4EB39BA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395582" w:rsidRPr="005C3F46">
        <w:rPr>
          <w:rFonts w:ascii="Arial" w:hAnsi="Arial" w:cs="Arial"/>
          <w:sz w:val="20"/>
          <w:szCs w:val="20"/>
          <w:lang w:val="en-US"/>
        </w:rPr>
        <w:t xml:space="preserve"> </w:t>
      </w:r>
      <w:r w:rsidRPr="005C3F46">
        <w:rPr>
          <w:rFonts w:ascii="Arial" w:hAnsi="Arial" w:cs="Arial"/>
          <w:sz w:val="20"/>
          <w:szCs w:val="20"/>
        </w:rPr>
        <w:t xml:space="preserve">120 s đối với loại </w:t>
      </w:r>
      <w:r w:rsidR="00395582" w:rsidRPr="005C3F46">
        <w:rPr>
          <w:rFonts w:ascii="Arial" w:hAnsi="Arial" w:cs="Arial"/>
          <w:sz w:val="20"/>
          <w:szCs w:val="20"/>
          <w:lang w:val="en-US"/>
        </w:rPr>
        <w:t>C</w:t>
      </w:r>
      <w:r w:rsidRPr="005C3F46">
        <w:rPr>
          <w:rFonts w:ascii="Arial" w:hAnsi="Arial" w:cs="Arial"/>
          <w:sz w:val="20"/>
          <w:szCs w:val="20"/>
        </w:rPr>
        <w:t>.</w:t>
      </w:r>
    </w:p>
    <w:p w14:paraId="5B66CA6D"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5.9.1.2.2</w:t>
      </w:r>
      <w:r w:rsidR="00395582"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Vị trí của các lỗ lấy mẫu phải phù hợp với các yêu cầu về khoảng cách cho các đầu báo cháy kiểu điểm</w:t>
      </w:r>
    </w:p>
    <w:p w14:paraId="1170AE5D"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Bảng 2 - Quy định lắp đặt đầu báo cháy khói kiểu hút</w:t>
      </w:r>
    </w:p>
    <w:tbl>
      <w:tblPr>
        <w:tblW w:w="5000" w:type="pct"/>
        <w:tblCellMar>
          <w:left w:w="0" w:type="dxa"/>
          <w:right w:w="0" w:type="dxa"/>
        </w:tblCellMar>
        <w:tblLook w:val="0000" w:firstRow="0" w:lastRow="0" w:firstColumn="0" w:lastColumn="0" w:noHBand="0" w:noVBand="0"/>
      </w:tblPr>
      <w:tblGrid>
        <w:gridCol w:w="4390"/>
        <w:gridCol w:w="2399"/>
        <w:gridCol w:w="2272"/>
      </w:tblGrid>
      <w:tr w:rsidR="00B61CE4" w:rsidRPr="005C3F46" w14:paraId="0C43D792" w14:textId="77777777">
        <w:tblPrEx>
          <w:tblCellMar>
            <w:top w:w="0" w:type="dxa"/>
            <w:left w:w="0" w:type="dxa"/>
            <w:bottom w:w="0" w:type="dxa"/>
            <w:right w:w="0" w:type="dxa"/>
          </w:tblCellMar>
        </w:tblPrEx>
        <w:tc>
          <w:tcPr>
            <w:tcW w:w="2422" w:type="pct"/>
            <w:tcBorders>
              <w:top w:val="single" w:sz="4" w:space="0" w:color="auto"/>
              <w:left w:val="single" w:sz="4" w:space="0" w:color="auto"/>
              <w:bottom w:val="nil"/>
              <w:right w:val="nil"/>
            </w:tcBorders>
            <w:shd w:val="clear" w:color="auto" w:fill="FFFFFF"/>
            <w:vAlign w:val="center"/>
          </w:tcPr>
          <w:p w14:paraId="2ADDD571"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Độ nhạy của đầu báo cháy khói kiểu hút</w:t>
            </w:r>
          </w:p>
        </w:tc>
        <w:tc>
          <w:tcPr>
            <w:tcW w:w="1324" w:type="pct"/>
            <w:tcBorders>
              <w:top w:val="single" w:sz="4" w:space="0" w:color="auto"/>
              <w:left w:val="single" w:sz="4" w:space="0" w:color="auto"/>
              <w:bottom w:val="nil"/>
              <w:right w:val="nil"/>
            </w:tcBorders>
            <w:shd w:val="clear" w:color="auto" w:fill="FFFFFF"/>
            <w:vAlign w:val="center"/>
          </w:tcPr>
          <w:p w14:paraId="1B52179C"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Chiều cao tối đa khu vực bảo vệ (m)</w:t>
            </w:r>
          </w:p>
        </w:tc>
        <w:tc>
          <w:tcPr>
            <w:tcW w:w="1254" w:type="pct"/>
            <w:tcBorders>
              <w:top w:val="single" w:sz="4" w:space="0" w:color="auto"/>
              <w:left w:val="single" w:sz="4" w:space="0" w:color="auto"/>
              <w:bottom w:val="nil"/>
              <w:right w:val="single" w:sz="4" w:space="0" w:color="auto"/>
            </w:tcBorders>
            <w:shd w:val="clear" w:color="auto" w:fill="FFFFFF"/>
            <w:vAlign w:val="center"/>
          </w:tcPr>
          <w:p w14:paraId="3760810E"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Bán kính bảo vệ của 1 lỗ hút (m)</w:t>
            </w:r>
          </w:p>
        </w:tc>
      </w:tr>
      <w:tr w:rsidR="00B61CE4" w:rsidRPr="005C3F46" w14:paraId="3C8F39D3" w14:textId="77777777">
        <w:tblPrEx>
          <w:tblCellMar>
            <w:top w:w="0" w:type="dxa"/>
            <w:left w:w="0" w:type="dxa"/>
            <w:bottom w:w="0" w:type="dxa"/>
            <w:right w:w="0" w:type="dxa"/>
          </w:tblCellMar>
        </w:tblPrEx>
        <w:tc>
          <w:tcPr>
            <w:tcW w:w="2422" w:type="pct"/>
            <w:tcBorders>
              <w:top w:val="single" w:sz="4" w:space="0" w:color="auto"/>
              <w:left w:val="single" w:sz="4" w:space="0" w:color="auto"/>
              <w:bottom w:val="nil"/>
              <w:right w:val="nil"/>
            </w:tcBorders>
            <w:shd w:val="clear" w:color="auto" w:fill="FFFFFF"/>
            <w:vAlign w:val="center"/>
          </w:tcPr>
          <w:p w14:paraId="21B1BB9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Loại A, siêu nhạy</w:t>
            </w:r>
          </w:p>
        </w:tc>
        <w:tc>
          <w:tcPr>
            <w:tcW w:w="1324" w:type="pct"/>
            <w:tcBorders>
              <w:top w:val="single" w:sz="4" w:space="0" w:color="auto"/>
              <w:left w:val="single" w:sz="4" w:space="0" w:color="auto"/>
              <w:bottom w:val="nil"/>
              <w:right w:val="nil"/>
            </w:tcBorders>
            <w:shd w:val="clear" w:color="auto" w:fill="FFFFFF"/>
            <w:vAlign w:val="center"/>
          </w:tcPr>
          <w:p w14:paraId="3A75F7CE"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30</w:t>
            </w:r>
          </w:p>
        </w:tc>
        <w:tc>
          <w:tcPr>
            <w:tcW w:w="1254" w:type="pct"/>
            <w:tcBorders>
              <w:top w:val="single" w:sz="4" w:space="0" w:color="auto"/>
              <w:left w:val="single" w:sz="4" w:space="0" w:color="auto"/>
              <w:bottom w:val="nil"/>
              <w:right w:val="single" w:sz="4" w:space="0" w:color="auto"/>
            </w:tcBorders>
            <w:shd w:val="clear" w:color="auto" w:fill="FFFFFF"/>
            <w:vAlign w:val="center"/>
          </w:tcPr>
          <w:p w14:paraId="5AB067E9"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6,5</w:t>
            </w:r>
          </w:p>
        </w:tc>
      </w:tr>
      <w:tr w:rsidR="00B61CE4" w:rsidRPr="005C3F46" w14:paraId="0D890FDB" w14:textId="77777777">
        <w:tblPrEx>
          <w:tblCellMar>
            <w:top w:w="0" w:type="dxa"/>
            <w:left w:w="0" w:type="dxa"/>
            <w:bottom w:w="0" w:type="dxa"/>
            <w:right w:w="0" w:type="dxa"/>
          </w:tblCellMar>
        </w:tblPrEx>
        <w:tc>
          <w:tcPr>
            <w:tcW w:w="2422" w:type="pct"/>
            <w:tcBorders>
              <w:top w:val="single" w:sz="4" w:space="0" w:color="auto"/>
              <w:left w:val="single" w:sz="4" w:space="0" w:color="auto"/>
              <w:bottom w:val="nil"/>
              <w:right w:val="nil"/>
            </w:tcBorders>
            <w:shd w:val="clear" w:color="auto" w:fill="FFFFFF"/>
            <w:vAlign w:val="center"/>
          </w:tcPr>
          <w:p w14:paraId="5DAA27D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Loại B, độ nhạy cao</w:t>
            </w:r>
          </w:p>
        </w:tc>
        <w:tc>
          <w:tcPr>
            <w:tcW w:w="1324" w:type="pct"/>
            <w:tcBorders>
              <w:top w:val="single" w:sz="4" w:space="0" w:color="auto"/>
              <w:left w:val="single" w:sz="4" w:space="0" w:color="auto"/>
              <w:bottom w:val="nil"/>
              <w:right w:val="nil"/>
            </w:tcBorders>
            <w:shd w:val="clear" w:color="auto" w:fill="FFFFFF"/>
            <w:vAlign w:val="center"/>
          </w:tcPr>
          <w:p w14:paraId="63C87625"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18</w:t>
            </w:r>
          </w:p>
        </w:tc>
        <w:tc>
          <w:tcPr>
            <w:tcW w:w="1254" w:type="pct"/>
            <w:tcBorders>
              <w:top w:val="single" w:sz="4" w:space="0" w:color="auto"/>
              <w:left w:val="single" w:sz="4" w:space="0" w:color="auto"/>
              <w:bottom w:val="nil"/>
              <w:right w:val="single" w:sz="4" w:space="0" w:color="auto"/>
            </w:tcBorders>
            <w:shd w:val="clear" w:color="auto" w:fill="FFFFFF"/>
            <w:vAlign w:val="center"/>
          </w:tcPr>
          <w:p w14:paraId="1C694502"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6,5</w:t>
            </w:r>
          </w:p>
        </w:tc>
      </w:tr>
      <w:tr w:rsidR="00B61CE4" w:rsidRPr="005C3F46" w14:paraId="7C582181" w14:textId="77777777">
        <w:tblPrEx>
          <w:tblCellMar>
            <w:top w:w="0" w:type="dxa"/>
            <w:left w:w="0" w:type="dxa"/>
            <w:bottom w:w="0" w:type="dxa"/>
            <w:right w:w="0" w:type="dxa"/>
          </w:tblCellMar>
        </w:tblPrEx>
        <w:tc>
          <w:tcPr>
            <w:tcW w:w="2422" w:type="pct"/>
            <w:tcBorders>
              <w:top w:val="single" w:sz="4" w:space="0" w:color="auto"/>
              <w:left w:val="single" w:sz="4" w:space="0" w:color="auto"/>
              <w:bottom w:val="single" w:sz="4" w:space="0" w:color="auto"/>
              <w:right w:val="nil"/>
            </w:tcBorders>
            <w:shd w:val="clear" w:color="auto" w:fill="FFFFFF"/>
            <w:vAlign w:val="center"/>
          </w:tcPr>
          <w:p w14:paraId="5E320BE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xml:space="preserve">Loại </w:t>
            </w:r>
            <w:r w:rsidR="00395582" w:rsidRPr="005C3F46">
              <w:rPr>
                <w:rFonts w:ascii="Arial" w:hAnsi="Arial" w:cs="Arial"/>
                <w:sz w:val="20"/>
                <w:szCs w:val="20"/>
              </w:rPr>
              <w:t>C</w:t>
            </w:r>
            <w:r w:rsidRPr="005C3F46">
              <w:rPr>
                <w:rFonts w:ascii="Arial" w:hAnsi="Arial" w:cs="Arial"/>
                <w:sz w:val="20"/>
                <w:szCs w:val="20"/>
              </w:rPr>
              <w:t>, độ nhạy tiêu chuẩn</w:t>
            </w:r>
          </w:p>
        </w:tc>
        <w:tc>
          <w:tcPr>
            <w:tcW w:w="1324" w:type="pct"/>
            <w:tcBorders>
              <w:top w:val="single" w:sz="4" w:space="0" w:color="auto"/>
              <w:left w:val="single" w:sz="4" w:space="0" w:color="auto"/>
              <w:bottom w:val="single" w:sz="4" w:space="0" w:color="auto"/>
              <w:right w:val="nil"/>
            </w:tcBorders>
            <w:shd w:val="clear" w:color="auto" w:fill="FFFFFF"/>
            <w:vAlign w:val="center"/>
          </w:tcPr>
          <w:p w14:paraId="40FF00AC"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12</w:t>
            </w:r>
          </w:p>
        </w:tc>
        <w:tc>
          <w:tcPr>
            <w:tcW w:w="1254" w:type="pct"/>
            <w:tcBorders>
              <w:top w:val="single" w:sz="4" w:space="0" w:color="auto"/>
              <w:left w:val="single" w:sz="4" w:space="0" w:color="auto"/>
              <w:bottom w:val="single" w:sz="4" w:space="0" w:color="auto"/>
              <w:right w:val="single" w:sz="4" w:space="0" w:color="auto"/>
            </w:tcBorders>
            <w:shd w:val="clear" w:color="auto" w:fill="FFFFFF"/>
            <w:vAlign w:val="center"/>
          </w:tcPr>
          <w:p w14:paraId="11C98DF8"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6,5</w:t>
            </w:r>
          </w:p>
        </w:tc>
      </w:tr>
    </w:tbl>
    <w:p w14:paraId="5C0A5DD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Cho phép sử dụng đầu báo cháy khói kiểu hút để bảo vệ trong các phòng có chiều cao đến 40 m; Trong trường hợp này, các lỗ lấy mẫu phải được bố trí theo hai lớp bảo vệ:</w:t>
      </w:r>
    </w:p>
    <w:p w14:paraId="14BE738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Lớp bảo vệ thứ nhất: Lỗ lấy mẫu không thấp hơn loại B ở độ cao không quá 30 m (dưới các tầng giá đỡ);</w:t>
      </w:r>
    </w:p>
    <w:p w14:paraId="69637A0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 xml:space="preserve">Lớp bảo vệ thứ hai: Lỗ lấy mẫu loại A </w:t>
      </w:r>
      <w:r w:rsidR="00395582" w:rsidRPr="005C3F46">
        <w:rPr>
          <w:rFonts w:ascii="Arial" w:hAnsi="Arial" w:cs="Arial"/>
          <w:sz w:val="20"/>
          <w:szCs w:val="20"/>
        </w:rPr>
        <w:t>ở</w:t>
      </w:r>
      <w:r w:rsidRPr="005C3F46">
        <w:rPr>
          <w:rFonts w:ascii="Arial" w:hAnsi="Arial" w:cs="Arial"/>
          <w:sz w:val="20"/>
          <w:szCs w:val="20"/>
        </w:rPr>
        <w:t xml:space="preserve"> độ cao không quá 40 m (dưới trần nhà).</w:t>
      </w:r>
    </w:p>
    <w:p w14:paraId="284E4DC5"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5.9.1.3</w:t>
      </w:r>
      <w:r w:rsidR="00D040E7" w:rsidRPr="005C3F46">
        <w:rPr>
          <w:rFonts w:ascii="Arial" w:hAnsi="Arial" w:cs="Arial"/>
          <w:b/>
          <w:sz w:val="20"/>
          <w:szCs w:val="20"/>
        </w:rPr>
        <w:t xml:space="preserve"> </w:t>
      </w:r>
      <w:r w:rsidR="00395582" w:rsidRPr="005C3F46">
        <w:rPr>
          <w:rFonts w:ascii="Arial" w:hAnsi="Arial" w:cs="Arial"/>
          <w:b/>
          <w:sz w:val="20"/>
          <w:szCs w:val="20"/>
        </w:rPr>
        <w:t xml:space="preserve"> </w:t>
      </w:r>
      <w:r w:rsidRPr="005C3F46">
        <w:rPr>
          <w:rFonts w:ascii="Arial" w:hAnsi="Arial" w:cs="Arial"/>
          <w:b/>
          <w:sz w:val="20"/>
          <w:szCs w:val="20"/>
        </w:rPr>
        <w:t>Đầu báo cháy khói kiểu tia chiếu</w:t>
      </w:r>
    </w:p>
    <w:p w14:paraId="5F0A3A82"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5.9.1.3.1</w:t>
      </w:r>
      <w:r w:rsidR="00D040E7" w:rsidRPr="005C3F46">
        <w:rPr>
          <w:rFonts w:ascii="Arial" w:hAnsi="Arial" w:cs="Arial"/>
          <w:sz w:val="20"/>
          <w:szCs w:val="20"/>
        </w:rPr>
        <w:t xml:space="preserve"> </w:t>
      </w:r>
      <w:r w:rsidR="00395582" w:rsidRPr="005C3F46">
        <w:rPr>
          <w:rFonts w:ascii="Arial" w:hAnsi="Arial" w:cs="Arial"/>
          <w:sz w:val="20"/>
          <w:szCs w:val="20"/>
        </w:rPr>
        <w:t xml:space="preserve"> </w:t>
      </w:r>
      <w:r w:rsidRPr="005C3F46">
        <w:rPr>
          <w:rFonts w:ascii="Arial" w:hAnsi="Arial" w:cs="Arial"/>
          <w:sz w:val="20"/>
          <w:szCs w:val="20"/>
        </w:rPr>
        <w:t>Đầu báo cháy khói tia chiếu được lắp đặt cho khu vực cỏ chiều cao trần đến 40 m. Khoảng cách lắp đặt đầu báo nằm trong khoảng từ 0,025 m đến 0,6 m bến dưới trần hoặc mái.</w:t>
      </w:r>
    </w:p>
    <w:p w14:paraId="2673730E"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5.9.1.3.2</w:t>
      </w:r>
      <w:r w:rsidR="00395582"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Khoảng cách giữa các tia chiếu không được vượt quá 14,4 m (xem Hình 5). Khoảng cách tia chiếu đến tường, vách ngăn không được vượt quá 7,2 m.</w:t>
      </w:r>
    </w:p>
    <w:p w14:paraId="3611B428"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5.9.1.3.3</w:t>
      </w:r>
      <w:r w:rsidR="00D040E7" w:rsidRPr="005C3F46">
        <w:rPr>
          <w:rFonts w:ascii="Arial" w:hAnsi="Arial" w:cs="Arial"/>
          <w:sz w:val="20"/>
          <w:szCs w:val="20"/>
        </w:rPr>
        <w:t xml:space="preserve"> </w:t>
      </w:r>
      <w:r w:rsidR="00395582" w:rsidRPr="005C3F46">
        <w:rPr>
          <w:rFonts w:ascii="Arial" w:hAnsi="Arial" w:cs="Arial"/>
          <w:sz w:val="20"/>
          <w:szCs w:val="20"/>
        </w:rPr>
        <w:t xml:space="preserve"> </w:t>
      </w:r>
      <w:r w:rsidRPr="005C3F46">
        <w:rPr>
          <w:rFonts w:ascii="Arial" w:hAnsi="Arial" w:cs="Arial"/>
          <w:sz w:val="20"/>
          <w:szCs w:val="20"/>
        </w:rPr>
        <w:t>Do đặc điểm kiến trúc kết cấu mà không thể lắp đặt đầu báo cháy đảm bảo theo</w:t>
      </w:r>
      <w:r w:rsidR="00395582" w:rsidRPr="005C3F46">
        <w:rPr>
          <w:rFonts w:ascii="Arial" w:hAnsi="Arial" w:cs="Arial"/>
          <w:sz w:val="20"/>
          <w:szCs w:val="20"/>
        </w:rPr>
        <w:t xml:space="preserve"> </w:t>
      </w:r>
      <w:r w:rsidRPr="005C3F46">
        <w:rPr>
          <w:rFonts w:ascii="Arial" w:hAnsi="Arial" w:cs="Arial"/>
          <w:sz w:val="20"/>
          <w:szCs w:val="20"/>
        </w:rPr>
        <w:t>quy định tại 5.9.1.3.1, thì đầu báo cháy có thể được lắp đặt khoảng cách lớn hơn 0,6 m tính từ tr</w:t>
      </w:r>
      <w:r w:rsidR="00151482" w:rsidRPr="005C3F46">
        <w:rPr>
          <w:rFonts w:ascii="Arial" w:hAnsi="Arial" w:cs="Arial"/>
          <w:sz w:val="20"/>
          <w:szCs w:val="20"/>
          <w:lang w:val="en-US"/>
        </w:rPr>
        <w:t>ầ</w:t>
      </w:r>
      <w:r w:rsidRPr="005C3F46">
        <w:rPr>
          <w:rFonts w:ascii="Arial" w:hAnsi="Arial" w:cs="Arial"/>
          <w:sz w:val="20"/>
          <w:szCs w:val="20"/>
        </w:rPr>
        <w:t>n nhưng cần đảm bảo khoảng cách giữa các tia chiếu được giảm xuống còn 25 % chiều cao lắp đặt.</w:t>
      </w:r>
    </w:p>
    <w:p w14:paraId="603934BA"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5.9.1.3.4</w:t>
      </w:r>
      <w:r w:rsidR="00D040E7" w:rsidRPr="005C3F46">
        <w:rPr>
          <w:rFonts w:ascii="Arial" w:hAnsi="Arial" w:cs="Arial"/>
          <w:sz w:val="20"/>
          <w:szCs w:val="20"/>
        </w:rPr>
        <w:t xml:space="preserve"> </w:t>
      </w:r>
      <w:r w:rsidR="00395582" w:rsidRPr="005C3F46">
        <w:rPr>
          <w:rFonts w:ascii="Arial" w:hAnsi="Arial" w:cs="Arial"/>
          <w:sz w:val="20"/>
          <w:szCs w:val="20"/>
        </w:rPr>
        <w:t xml:space="preserve"> </w:t>
      </w:r>
      <w:r w:rsidRPr="005C3F46">
        <w:rPr>
          <w:rFonts w:ascii="Arial" w:hAnsi="Arial" w:cs="Arial"/>
          <w:sz w:val="20"/>
          <w:szCs w:val="20"/>
        </w:rPr>
        <w:t>Trường hợp khói không đối lưu lên tới trần hoặc mái, yêu cầu lắp đặt bổ sung đầu báo cháy tia chi</w:t>
      </w:r>
      <w:r w:rsidR="00395582" w:rsidRPr="005C3F46">
        <w:rPr>
          <w:rFonts w:ascii="Arial" w:hAnsi="Arial" w:cs="Arial"/>
          <w:sz w:val="20"/>
          <w:szCs w:val="20"/>
        </w:rPr>
        <w:t>ế</w:t>
      </w:r>
      <w:r w:rsidRPr="005C3F46">
        <w:rPr>
          <w:rFonts w:ascii="Arial" w:hAnsi="Arial" w:cs="Arial"/>
          <w:sz w:val="20"/>
          <w:szCs w:val="20"/>
        </w:rPr>
        <w:t>u ở khu vực vực chiều cao trung gian. Khoảng cách giữa các đầu báo cháy được lắp ở các chiều cao trung gian giảm còn 25 % chiều cao lắp đặt.</w:t>
      </w:r>
    </w:p>
    <w:p w14:paraId="0DA8A761"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xml:space="preserve">CHÚ THÍCH: Các đầu báo cháy khói tia chiếu bổ sung thường được lắp đặt trong các không gian thẳng đứng </w:t>
      </w:r>
      <w:r w:rsidR="00395582" w:rsidRPr="005C3F46">
        <w:rPr>
          <w:rFonts w:ascii="Arial" w:hAnsi="Arial" w:cs="Arial"/>
          <w:sz w:val="20"/>
          <w:szCs w:val="20"/>
        </w:rPr>
        <w:t>ở</w:t>
      </w:r>
      <w:r w:rsidRPr="005C3F46">
        <w:rPr>
          <w:rFonts w:ascii="Arial" w:hAnsi="Arial" w:cs="Arial"/>
          <w:sz w:val="20"/>
          <w:szCs w:val="20"/>
        </w:rPr>
        <w:t xml:space="preserve"> các mức th</w:t>
      </w:r>
      <w:r w:rsidR="00395582" w:rsidRPr="005C3F46">
        <w:rPr>
          <w:rFonts w:ascii="Arial" w:hAnsi="Arial" w:cs="Arial"/>
          <w:sz w:val="20"/>
          <w:szCs w:val="20"/>
        </w:rPr>
        <w:t>ấ</w:t>
      </w:r>
      <w:r w:rsidRPr="005C3F46">
        <w:rPr>
          <w:rFonts w:ascii="Arial" w:hAnsi="Arial" w:cs="Arial"/>
          <w:sz w:val="20"/>
          <w:szCs w:val="20"/>
        </w:rPr>
        <w:t>p hơn, ví dụ, đại sảnh của tòa nhà.</w:t>
      </w:r>
    </w:p>
    <w:p w14:paraId="1A29E59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Kích thước tính bằng mét</w:t>
      </w:r>
    </w:p>
    <w:p w14:paraId="545AACC6" w14:textId="31CD8BE0" w:rsidR="00B61CE4" w:rsidRPr="005C3F46" w:rsidRDefault="005C3F46" w:rsidP="00830909">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29411EFA" wp14:editId="5D9B81C0">
            <wp:extent cx="2613660" cy="3779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13660" cy="3779520"/>
                    </a:xfrm>
                    <a:prstGeom prst="rect">
                      <a:avLst/>
                    </a:prstGeom>
                    <a:noFill/>
                    <a:ln>
                      <a:noFill/>
                    </a:ln>
                  </pic:spPr>
                </pic:pic>
              </a:graphicData>
            </a:graphic>
          </wp:inline>
        </w:drawing>
      </w:r>
    </w:p>
    <w:p w14:paraId="35A3019F"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Hình 5 - Ví dụ về các vị trí của đầu báo cháy khói tia chiếu</w:t>
      </w:r>
    </w:p>
    <w:p w14:paraId="4981F47F"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5.9.1.4</w:t>
      </w:r>
      <w:r w:rsidR="00D040E7" w:rsidRPr="005C3F46">
        <w:rPr>
          <w:rFonts w:ascii="Arial" w:hAnsi="Arial" w:cs="Arial"/>
          <w:b/>
          <w:sz w:val="20"/>
          <w:szCs w:val="20"/>
        </w:rPr>
        <w:t xml:space="preserve"> </w:t>
      </w:r>
      <w:r w:rsidR="00395582" w:rsidRPr="005C3F46">
        <w:rPr>
          <w:rFonts w:ascii="Arial" w:hAnsi="Arial" w:cs="Arial"/>
          <w:b/>
          <w:sz w:val="20"/>
          <w:szCs w:val="20"/>
        </w:rPr>
        <w:t xml:space="preserve"> </w:t>
      </w:r>
      <w:r w:rsidRPr="005C3F46">
        <w:rPr>
          <w:rFonts w:ascii="Arial" w:hAnsi="Arial" w:cs="Arial"/>
          <w:b/>
          <w:sz w:val="20"/>
          <w:szCs w:val="20"/>
        </w:rPr>
        <w:t>Vị trí của các đầu báo cháy gần trần hoặc các đình bề mặt mái</w:t>
      </w:r>
    </w:p>
    <w:p w14:paraId="198D8DC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Phải lắp đặt đầu báo cháy gần đỉnh của mái dốc, mái hoặc một bề mặt phẳng để tránh vùng không khí chết (xem Hình 6).</w:t>
      </w:r>
    </w:p>
    <w:p w14:paraId="66848C0A"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Kích thước tính bằng mét</w:t>
      </w:r>
    </w:p>
    <w:tbl>
      <w:tblPr>
        <w:tblW w:w="5000" w:type="pct"/>
        <w:tblLook w:val="01E0" w:firstRow="1" w:lastRow="1" w:firstColumn="1" w:lastColumn="1" w:noHBand="0" w:noVBand="0"/>
      </w:tblPr>
      <w:tblGrid>
        <w:gridCol w:w="4535"/>
        <w:gridCol w:w="4536"/>
      </w:tblGrid>
      <w:tr w:rsidR="00395582" w:rsidRPr="005C3F46" w14:paraId="4B5DC42D" w14:textId="77777777" w:rsidTr="00086A84">
        <w:tc>
          <w:tcPr>
            <w:tcW w:w="2500" w:type="pct"/>
            <w:shd w:val="clear" w:color="auto" w:fill="auto"/>
            <w:vAlign w:val="center"/>
          </w:tcPr>
          <w:p w14:paraId="05FD54CC" w14:textId="4733E7AC" w:rsidR="00395582"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424E2760" wp14:editId="6BA22A0B">
                  <wp:extent cx="1973580" cy="998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73580" cy="998220"/>
                          </a:xfrm>
                          <a:prstGeom prst="rect">
                            <a:avLst/>
                          </a:prstGeom>
                          <a:noFill/>
                          <a:ln>
                            <a:noFill/>
                          </a:ln>
                        </pic:spPr>
                      </pic:pic>
                    </a:graphicData>
                  </a:graphic>
                </wp:inline>
              </w:drawing>
            </w:r>
          </w:p>
        </w:tc>
        <w:tc>
          <w:tcPr>
            <w:tcW w:w="2500" w:type="pct"/>
            <w:shd w:val="clear" w:color="auto" w:fill="auto"/>
            <w:vAlign w:val="center"/>
          </w:tcPr>
          <w:p w14:paraId="62AABE92" w14:textId="68B34C42" w:rsidR="00395582"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4B495D73" wp14:editId="0EF1AE2A">
                  <wp:extent cx="1485900" cy="1127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85900" cy="1127760"/>
                          </a:xfrm>
                          <a:prstGeom prst="rect">
                            <a:avLst/>
                          </a:prstGeom>
                          <a:noFill/>
                          <a:ln>
                            <a:noFill/>
                          </a:ln>
                        </pic:spPr>
                      </pic:pic>
                    </a:graphicData>
                  </a:graphic>
                </wp:inline>
              </w:drawing>
            </w:r>
          </w:p>
        </w:tc>
      </w:tr>
      <w:tr w:rsidR="00395582" w:rsidRPr="005C3F46" w14:paraId="244290EB" w14:textId="77777777" w:rsidTr="00086A84">
        <w:tc>
          <w:tcPr>
            <w:tcW w:w="2500" w:type="pct"/>
            <w:shd w:val="clear" w:color="auto" w:fill="auto"/>
            <w:vAlign w:val="center"/>
          </w:tcPr>
          <w:p w14:paraId="673BC3B8" w14:textId="77777777" w:rsidR="00395582" w:rsidRPr="005C3F46" w:rsidRDefault="00395582" w:rsidP="00086A84">
            <w:pPr>
              <w:spacing w:before="120"/>
              <w:jc w:val="center"/>
              <w:rPr>
                <w:rFonts w:ascii="Arial" w:hAnsi="Arial" w:cs="Arial"/>
                <w:sz w:val="20"/>
                <w:szCs w:val="20"/>
              </w:rPr>
            </w:pPr>
            <w:r w:rsidRPr="005C3F46">
              <w:rPr>
                <w:rFonts w:ascii="Arial" w:hAnsi="Arial" w:cs="Arial"/>
                <w:sz w:val="20"/>
                <w:szCs w:val="20"/>
              </w:rPr>
              <w:t>(a) Bề mặt dốc khác nhau</w:t>
            </w:r>
          </w:p>
        </w:tc>
        <w:tc>
          <w:tcPr>
            <w:tcW w:w="2500" w:type="pct"/>
            <w:shd w:val="clear" w:color="auto" w:fill="auto"/>
            <w:vAlign w:val="center"/>
          </w:tcPr>
          <w:p w14:paraId="7AD04DB8" w14:textId="77777777" w:rsidR="00395582" w:rsidRPr="005C3F46" w:rsidRDefault="00395582" w:rsidP="00086A84">
            <w:pPr>
              <w:spacing w:before="120"/>
              <w:jc w:val="center"/>
              <w:rPr>
                <w:rFonts w:ascii="Arial" w:hAnsi="Arial" w:cs="Arial"/>
                <w:sz w:val="20"/>
                <w:szCs w:val="20"/>
              </w:rPr>
            </w:pPr>
            <w:r w:rsidRPr="005C3F46">
              <w:rPr>
                <w:rFonts w:ascii="Arial" w:hAnsi="Arial" w:cs="Arial"/>
                <w:sz w:val="20"/>
                <w:szCs w:val="20"/>
              </w:rPr>
              <w:t>(b) Trần, mái hoặc bề mặt dạng răng cưa</w:t>
            </w:r>
          </w:p>
        </w:tc>
      </w:tr>
    </w:tbl>
    <w:p w14:paraId="28BE51A0" w14:textId="77777777" w:rsidR="00B61CE4" w:rsidRPr="005C3F46" w:rsidRDefault="00B61CE4" w:rsidP="00830909">
      <w:pPr>
        <w:spacing w:before="120"/>
        <w:rPr>
          <w:rFonts w:ascii="Arial" w:hAnsi="Arial" w:cs="Arial"/>
          <w:sz w:val="20"/>
          <w:szCs w:val="20"/>
        </w:rPr>
      </w:pPr>
    </w:p>
    <w:p w14:paraId="284E4131" w14:textId="0A325738" w:rsidR="00B61CE4" w:rsidRPr="005C3F46" w:rsidRDefault="005C3F46" w:rsidP="00830909">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5892DADE" wp14:editId="60A73893">
            <wp:extent cx="4229100" cy="1447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9100" cy="1447800"/>
                    </a:xfrm>
                    <a:prstGeom prst="rect">
                      <a:avLst/>
                    </a:prstGeom>
                    <a:noFill/>
                    <a:ln>
                      <a:noFill/>
                    </a:ln>
                  </pic:spPr>
                </pic:pic>
              </a:graphicData>
            </a:graphic>
          </wp:inline>
        </w:drawing>
      </w:r>
    </w:p>
    <w:p w14:paraId="5D27B503" w14:textId="77777777" w:rsidR="00B61CE4" w:rsidRPr="005C3F46" w:rsidRDefault="00395582" w:rsidP="00830909">
      <w:pPr>
        <w:spacing w:before="120"/>
        <w:jc w:val="center"/>
        <w:rPr>
          <w:rFonts w:ascii="Arial" w:hAnsi="Arial" w:cs="Arial"/>
          <w:sz w:val="20"/>
          <w:szCs w:val="20"/>
          <w:lang w:val="en-US"/>
        </w:rPr>
      </w:pPr>
      <w:r w:rsidRPr="005C3F46">
        <w:rPr>
          <w:rFonts w:ascii="Arial" w:hAnsi="Arial" w:cs="Arial"/>
          <w:sz w:val="20"/>
          <w:szCs w:val="20"/>
        </w:rPr>
        <w:t>(c ) Bề mặt dốc như nhau</w:t>
      </w:r>
    </w:p>
    <w:tbl>
      <w:tblPr>
        <w:tblW w:w="5000" w:type="pct"/>
        <w:tblLook w:val="01E0" w:firstRow="1" w:lastRow="1" w:firstColumn="1" w:lastColumn="1" w:noHBand="0" w:noVBand="0"/>
      </w:tblPr>
      <w:tblGrid>
        <w:gridCol w:w="4535"/>
        <w:gridCol w:w="4536"/>
      </w:tblGrid>
      <w:tr w:rsidR="00395582" w:rsidRPr="005C3F46" w14:paraId="5A9D3F75" w14:textId="77777777" w:rsidTr="00086A84">
        <w:tc>
          <w:tcPr>
            <w:tcW w:w="2500" w:type="pct"/>
            <w:shd w:val="clear" w:color="auto" w:fill="auto"/>
          </w:tcPr>
          <w:p w14:paraId="5758277A" w14:textId="1B26EE25" w:rsidR="00395582"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14E36B8A" wp14:editId="1EF43F23">
                  <wp:extent cx="1722120" cy="1798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22120" cy="1798320"/>
                          </a:xfrm>
                          <a:prstGeom prst="rect">
                            <a:avLst/>
                          </a:prstGeom>
                          <a:noFill/>
                          <a:ln>
                            <a:noFill/>
                          </a:ln>
                        </pic:spPr>
                      </pic:pic>
                    </a:graphicData>
                  </a:graphic>
                </wp:inline>
              </w:drawing>
            </w:r>
          </w:p>
        </w:tc>
        <w:tc>
          <w:tcPr>
            <w:tcW w:w="2500" w:type="pct"/>
            <w:shd w:val="clear" w:color="auto" w:fill="auto"/>
          </w:tcPr>
          <w:p w14:paraId="6BEF6908" w14:textId="24037F64" w:rsidR="00395582"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73A14E64" wp14:editId="472CFD70">
                  <wp:extent cx="1645920" cy="15163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45920" cy="1516380"/>
                          </a:xfrm>
                          <a:prstGeom prst="rect">
                            <a:avLst/>
                          </a:prstGeom>
                          <a:noFill/>
                          <a:ln>
                            <a:noFill/>
                          </a:ln>
                        </pic:spPr>
                      </pic:pic>
                    </a:graphicData>
                  </a:graphic>
                </wp:inline>
              </w:drawing>
            </w:r>
          </w:p>
        </w:tc>
      </w:tr>
      <w:tr w:rsidR="00395582" w:rsidRPr="005C3F46" w14:paraId="16A39539" w14:textId="77777777" w:rsidTr="00086A84">
        <w:tc>
          <w:tcPr>
            <w:tcW w:w="2500" w:type="pct"/>
            <w:shd w:val="clear" w:color="auto" w:fill="auto"/>
          </w:tcPr>
          <w:p w14:paraId="5D98468A" w14:textId="77777777" w:rsidR="00395582" w:rsidRPr="005C3F46" w:rsidRDefault="00395582" w:rsidP="00086A84">
            <w:pPr>
              <w:spacing w:before="120"/>
              <w:jc w:val="center"/>
              <w:rPr>
                <w:rFonts w:ascii="Arial" w:hAnsi="Arial" w:cs="Arial"/>
                <w:sz w:val="20"/>
                <w:szCs w:val="20"/>
              </w:rPr>
            </w:pPr>
            <w:r w:rsidRPr="005C3F46">
              <w:rPr>
                <w:rFonts w:ascii="Arial" w:hAnsi="Arial" w:cs="Arial"/>
                <w:sz w:val="20"/>
                <w:szCs w:val="20"/>
              </w:rPr>
              <w:t>(d) Trần hoặc mái có cửa chớp với cấu trúc dạng ống đứng có cửa chớp</w:t>
            </w:r>
          </w:p>
        </w:tc>
        <w:tc>
          <w:tcPr>
            <w:tcW w:w="2500" w:type="pct"/>
            <w:shd w:val="clear" w:color="auto" w:fill="auto"/>
          </w:tcPr>
          <w:p w14:paraId="35D71093" w14:textId="77777777" w:rsidR="00395582" w:rsidRPr="005C3F46" w:rsidRDefault="00395582" w:rsidP="00086A84">
            <w:pPr>
              <w:spacing w:before="120"/>
              <w:jc w:val="center"/>
              <w:rPr>
                <w:rFonts w:ascii="Arial" w:hAnsi="Arial" w:cs="Arial"/>
                <w:sz w:val="20"/>
                <w:szCs w:val="20"/>
              </w:rPr>
            </w:pPr>
            <w:r w:rsidRPr="005C3F46">
              <w:rPr>
                <w:rFonts w:ascii="Arial" w:hAnsi="Arial" w:cs="Arial"/>
                <w:sz w:val="20"/>
                <w:szCs w:val="20"/>
              </w:rPr>
              <w:t>(e) Trần, mái hoặc bề mặt có cửa mái</w:t>
            </w:r>
          </w:p>
        </w:tc>
      </w:tr>
    </w:tbl>
    <w:p w14:paraId="1CA05991"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Hình 6 - Ví dụ về các vị trí của đầu báo cháy khói kiểu điểm, tia chiếu và đầu báo cháy</w:t>
      </w:r>
      <w:r w:rsidR="00D040E7" w:rsidRPr="005C3F46">
        <w:rPr>
          <w:rFonts w:ascii="Arial" w:hAnsi="Arial" w:cs="Arial"/>
          <w:b/>
          <w:sz w:val="20"/>
          <w:szCs w:val="20"/>
        </w:rPr>
        <w:t xml:space="preserve"> </w:t>
      </w:r>
      <w:r w:rsidRPr="005C3F46">
        <w:rPr>
          <w:rFonts w:ascii="Arial" w:hAnsi="Arial" w:cs="Arial"/>
          <w:b/>
          <w:sz w:val="20"/>
          <w:szCs w:val="20"/>
        </w:rPr>
        <w:t>khói kiểu hút tại trần, mái hoặc các đỉnh của b</w:t>
      </w:r>
      <w:r w:rsidR="00395582" w:rsidRPr="005C3F46">
        <w:rPr>
          <w:rFonts w:ascii="Arial" w:hAnsi="Arial" w:cs="Arial"/>
          <w:b/>
          <w:sz w:val="20"/>
          <w:szCs w:val="20"/>
        </w:rPr>
        <w:t>ề</w:t>
      </w:r>
      <w:r w:rsidRPr="005C3F46">
        <w:rPr>
          <w:rFonts w:ascii="Arial" w:hAnsi="Arial" w:cs="Arial"/>
          <w:b/>
          <w:sz w:val="20"/>
          <w:szCs w:val="20"/>
        </w:rPr>
        <w:t xml:space="preserve"> mặt</w:t>
      </w:r>
    </w:p>
    <w:p w14:paraId="4E98C972" w14:textId="77777777" w:rsidR="00395582" w:rsidRPr="005C3F46" w:rsidRDefault="00395582" w:rsidP="00830909">
      <w:pPr>
        <w:spacing w:before="120"/>
        <w:jc w:val="center"/>
        <w:rPr>
          <w:rFonts w:ascii="Arial" w:hAnsi="Arial" w:cs="Arial"/>
          <w:b/>
          <w:sz w:val="20"/>
          <w:szCs w:val="20"/>
        </w:rPr>
      </w:pPr>
    </w:p>
    <w:tbl>
      <w:tblPr>
        <w:tblW w:w="5000" w:type="pct"/>
        <w:tblLook w:val="01E0" w:firstRow="1" w:lastRow="1" w:firstColumn="1" w:lastColumn="1" w:noHBand="0" w:noVBand="0"/>
      </w:tblPr>
      <w:tblGrid>
        <w:gridCol w:w="4535"/>
        <w:gridCol w:w="4536"/>
      </w:tblGrid>
      <w:tr w:rsidR="00395582" w:rsidRPr="005C3F46" w14:paraId="79CED464" w14:textId="77777777" w:rsidTr="00086A84">
        <w:tc>
          <w:tcPr>
            <w:tcW w:w="2500" w:type="pct"/>
            <w:shd w:val="clear" w:color="auto" w:fill="auto"/>
          </w:tcPr>
          <w:p w14:paraId="5674F5FA" w14:textId="77DB72BA" w:rsidR="00395582"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0E495A8D" wp14:editId="65BF52E1">
                  <wp:extent cx="1889760" cy="1112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89760" cy="1112520"/>
                          </a:xfrm>
                          <a:prstGeom prst="rect">
                            <a:avLst/>
                          </a:prstGeom>
                          <a:noFill/>
                          <a:ln>
                            <a:noFill/>
                          </a:ln>
                        </pic:spPr>
                      </pic:pic>
                    </a:graphicData>
                  </a:graphic>
                </wp:inline>
              </w:drawing>
            </w:r>
          </w:p>
        </w:tc>
        <w:tc>
          <w:tcPr>
            <w:tcW w:w="2500" w:type="pct"/>
            <w:shd w:val="clear" w:color="auto" w:fill="auto"/>
          </w:tcPr>
          <w:p w14:paraId="600D504F" w14:textId="40528E24" w:rsidR="00395582"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2F238F64" wp14:editId="484CAB40">
                  <wp:extent cx="1295400"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95400" cy="1089660"/>
                          </a:xfrm>
                          <a:prstGeom prst="rect">
                            <a:avLst/>
                          </a:prstGeom>
                          <a:noFill/>
                          <a:ln>
                            <a:noFill/>
                          </a:ln>
                        </pic:spPr>
                      </pic:pic>
                    </a:graphicData>
                  </a:graphic>
                </wp:inline>
              </w:drawing>
            </w:r>
          </w:p>
        </w:tc>
      </w:tr>
      <w:tr w:rsidR="00395582" w:rsidRPr="005C3F46" w14:paraId="5162B3E6" w14:textId="77777777" w:rsidTr="00086A84">
        <w:tc>
          <w:tcPr>
            <w:tcW w:w="2500" w:type="pct"/>
            <w:shd w:val="clear" w:color="auto" w:fill="auto"/>
          </w:tcPr>
          <w:p w14:paraId="0EB6FD89" w14:textId="77777777" w:rsidR="00395582" w:rsidRPr="005C3F46" w:rsidRDefault="00395582" w:rsidP="00086A84">
            <w:pPr>
              <w:spacing w:before="120"/>
              <w:jc w:val="center"/>
              <w:rPr>
                <w:rFonts w:ascii="Arial" w:hAnsi="Arial" w:cs="Arial"/>
                <w:sz w:val="20"/>
                <w:szCs w:val="20"/>
              </w:rPr>
            </w:pPr>
            <w:r w:rsidRPr="005C3F46">
              <w:rPr>
                <w:rFonts w:ascii="Arial" w:hAnsi="Arial" w:cs="Arial"/>
                <w:sz w:val="20"/>
                <w:szCs w:val="20"/>
              </w:rPr>
              <w:t>(f) Dầm nóc có thông gió</w:t>
            </w:r>
          </w:p>
        </w:tc>
        <w:tc>
          <w:tcPr>
            <w:tcW w:w="2500" w:type="pct"/>
            <w:shd w:val="clear" w:color="auto" w:fill="auto"/>
          </w:tcPr>
          <w:p w14:paraId="1D293854" w14:textId="77777777" w:rsidR="00395582" w:rsidRPr="005C3F46" w:rsidRDefault="00395582" w:rsidP="00086A84">
            <w:pPr>
              <w:spacing w:before="120"/>
              <w:jc w:val="center"/>
              <w:rPr>
                <w:rFonts w:ascii="Arial" w:hAnsi="Arial" w:cs="Arial"/>
                <w:sz w:val="20"/>
                <w:szCs w:val="20"/>
              </w:rPr>
            </w:pPr>
            <w:r w:rsidRPr="005C3F46">
              <w:rPr>
                <w:rFonts w:ascii="Arial" w:hAnsi="Arial" w:cs="Arial"/>
                <w:sz w:val="20"/>
                <w:szCs w:val="20"/>
              </w:rPr>
              <w:t>(g) Đỉnh hẹp</w:t>
            </w:r>
          </w:p>
        </w:tc>
      </w:tr>
      <w:tr w:rsidR="00395582" w:rsidRPr="005C3F46" w14:paraId="7C41B605" w14:textId="77777777" w:rsidTr="00086A84">
        <w:tc>
          <w:tcPr>
            <w:tcW w:w="2500" w:type="pct"/>
            <w:shd w:val="clear" w:color="auto" w:fill="auto"/>
          </w:tcPr>
          <w:p w14:paraId="529C6009" w14:textId="02E736EA" w:rsidR="00395582"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0240C3B4" wp14:editId="12E8AAA5">
                  <wp:extent cx="1790700" cy="1066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90700" cy="1066800"/>
                          </a:xfrm>
                          <a:prstGeom prst="rect">
                            <a:avLst/>
                          </a:prstGeom>
                          <a:noFill/>
                          <a:ln>
                            <a:noFill/>
                          </a:ln>
                        </pic:spPr>
                      </pic:pic>
                    </a:graphicData>
                  </a:graphic>
                </wp:inline>
              </w:drawing>
            </w:r>
          </w:p>
        </w:tc>
        <w:tc>
          <w:tcPr>
            <w:tcW w:w="2500" w:type="pct"/>
            <w:shd w:val="clear" w:color="auto" w:fill="auto"/>
          </w:tcPr>
          <w:p w14:paraId="541D1F2C" w14:textId="16FCA55D" w:rsidR="00395582"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09A071BD" wp14:editId="074C58F0">
                  <wp:extent cx="1554480" cy="12268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4480" cy="1226820"/>
                          </a:xfrm>
                          <a:prstGeom prst="rect">
                            <a:avLst/>
                          </a:prstGeom>
                          <a:noFill/>
                          <a:ln>
                            <a:noFill/>
                          </a:ln>
                        </pic:spPr>
                      </pic:pic>
                    </a:graphicData>
                  </a:graphic>
                </wp:inline>
              </w:drawing>
            </w:r>
          </w:p>
        </w:tc>
      </w:tr>
      <w:tr w:rsidR="00395582" w:rsidRPr="005C3F46" w14:paraId="3B6E5EC8" w14:textId="77777777" w:rsidTr="00086A84">
        <w:tc>
          <w:tcPr>
            <w:tcW w:w="2500" w:type="pct"/>
            <w:shd w:val="clear" w:color="auto" w:fill="auto"/>
          </w:tcPr>
          <w:p w14:paraId="7FF0D240" w14:textId="77777777" w:rsidR="00395582" w:rsidRPr="005C3F46" w:rsidRDefault="00395582" w:rsidP="00086A84">
            <w:pPr>
              <w:spacing w:before="120"/>
              <w:jc w:val="center"/>
              <w:rPr>
                <w:rFonts w:ascii="Arial" w:hAnsi="Arial" w:cs="Arial"/>
                <w:sz w:val="20"/>
                <w:szCs w:val="20"/>
              </w:rPr>
            </w:pPr>
            <w:r w:rsidRPr="005C3F46">
              <w:rPr>
                <w:rFonts w:ascii="Arial" w:hAnsi="Arial" w:cs="Arial"/>
                <w:sz w:val="20"/>
                <w:szCs w:val="20"/>
              </w:rPr>
              <w:t>(h) Lỗ thông của dầm góc hẹp</w:t>
            </w:r>
          </w:p>
        </w:tc>
        <w:tc>
          <w:tcPr>
            <w:tcW w:w="2500" w:type="pct"/>
            <w:shd w:val="clear" w:color="auto" w:fill="auto"/>
          </w:tcPr>
          <w:p w14:paraId="54BEEBF1" w14:textId="77777777" w:rsidR="00395582" w:rsidRPr="005C3F46" w:rsidRDefault="00395582" w:rsidP="00086A84">
            <w:pPr>
              <w:spacing w:before="120"/>
              <w:jc w:val="center"/>
              <w:rPr>
                <w:rFonts w:ascii="Arial" w:hAnsi="Arial" w:cs="Arial"/>
                <w:sz w:val="20"/>
                <w:szCs w:val="20"/>
              </w:rPr>
            </w:pPr>
            <w:r w:rsidRPr="005C3F46">
              <w:rPr>
                <w:rFonts w:ascii="Arial" w:hAnsi="Arial" w:cs="Arial"/>
                <w:sz w:val="20"/>
                <w:szCs w:val="20"/>
              </w:rPr>
              <w:t>(i) Lỗ thông của dầm góc rộng</w:t>
            </w:r>
          </w:p>
        </w:tc>
      </w:tr>
    </w:tbl>
    <w:p w14:paraId="1436FD8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D</w:t>
      </w:r>
      <w:r w:rsidR="00395582" w:rsidRPr="005C3F46">
        <w:rPr>
          <w:rFonts w:ascii="Arial" w:hAnsi="Arial" w:cs="Arial"/>
          <w:sz w:val="20"/>
          <w:szCs w:val="20"/>
        </w:rPr>
        <w:t>Ẫ</w:t>
      </w:r>
      <w:r w:rsidRPr="005C3F46">
        <w:rPr>
          <w:rFonts w:ascii="Arial" w:hAnsi="Arial" w:cs="Arial"/>
          <w:sz w:val="20"/>
          <w:szCs w:val="20"/>
        </w:rPr>
        <w:t>N:</w:t>
      </w:r>
    </w:p>
    <w:p w14:paraId="1CA8892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X: 10,2 m đối với các đầu báo cháy khói kiểu điểm và các đầu báo cháy khói ki</w:t>
      </w:r>
      <w:r w:rsidR="00395582" w:rsidRPr="005C3F46">
        <w:rPr>
          <w:rFonts w:ascii="Arial" w:hAnsi="Arial" w:cs="Arial"/>
          <w:sz w:val="20"/>
          <w:szCs w:val="20"/>
        </w:rPr>
        <w:t>ể</w:t>
      </w:r>
      <w:r w:rsidRPr="005C3F46">
        <w:rPr>
          <w:rFonts w:ascii="Arial" w:hAnsi="Arial" w:cs="Arial"/>
          <w:sz w:val="20"/>
          <w:szCs w:val="20"/>
        </w:rPr>
        <w:t>u hút và 14,4 m đối với các đầu báo cháy khói tia chiếu.</w:t>
      </w:r>
    </w:p>
    <w:p w14:paraId="08A2224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Đối với hình (c), vị trí thay thế được hiển thị bằng biểu tượng có đường viền nét đứt.</w:t>
      </w:r>
    </w:p>
    <w:p w14:paraId="4F094BAA"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Hình 6 - Ví dụ về các vị trí của đầu báo cháy khói kiểu điểm, tia chiếu và đầu báo cháy</w:t>
      </w:r>
      <w:r w:rsidR="00D040E7" w:rsidRPr="005C3F46">
        <w:rPr>
          <w:rFonts w:ascii="Arial" w:hAnsi="Arial" w:cs="Arial"/>
          <w:b/>
          <w:sz w:val="20"/>
          <w:szCs w:val="20"/>
        </w:rPr>
        <w:t xml:space="preserve"> </w:t>
      </w:r>
      <w:r w:rsidRPr="005C3F46">
        <w:rPr>
          <w:rFonts w:ascii="Arial" w:hAnsi="Arial" w:cs="Arial"/>
          <w:b/>
          <w:sz w:val="20"/>
          <w:szCs w:val="20"/>
        </w:rPr>
        <w:t>khói kiểu hút tại trần, mái hoặc các đỉnh của bề mặt (kết thúc)</w:t>
      </w:r>
    </w:p>
    <w:p w14:paraId="32A8A51B"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5.9.2</w:t>
      </w:r>
      <w:r w:rsidR="00D040E7" w:rsidRPr="005C3F46">
        <w:rPr>
          <w:rFonts w:ascii="Arial" w:hAnsi="Arial" w:cs="Arial"/>
          <w:b/>
          <w:sz w:val="20"/>
          <w:szCs w:val="20"/>
        </w:rPr>
        <w:t xml:space="preserve"> </w:t>
      </w:r>
      <w:r w:rsidR="00395582" w:rsidRPr="005C3F46">
        <w:rPr>
          <w:rFonts w:ascii="Arial" w:hAnsi="Arial" w:cs="Arial"/>
          <w:b/>
          <w:sz w:val="20"/>
          <w:szCs w:val="20"/>
        </w:rPr>
        <w:t xml:space="preserve"> </w:t>
      </w:r>
      <w:r w:rsidRPr="005C3F46">
        <w:rPr>
          <w:rFonts w:ascii="Arial" w:hAnsi="Arial" w:cs="Arial"/>
          <w:b/>
          <w:sz w:val="20"/>
          <w:szCs w:val="20"/>
        </w:rPr>
        <w:t>Đầu báo cháy nhiệt</w:t>
      </w:r>
    </w:p>
    <w:p w14:paraId="0AD2C950"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5.9.2.1</w:t>
      </w:r>
      <w:r w:rsidR="00D040E7" w:rsidRPr="005C3F46">
        <w:rPr>
          <w:rFonts w:ascii="Arial" w:hAnsi="Arial" w:cs="Arial"/>
          <w:b/>
          <w:sz w:val="20"/>
          <w:szCs w:val="20"/>
        </w:rPr>
        <w:t xml:space="preserve"> </w:t>
      </w:r>
      <w:r w:rsidR="00395582" w:rsidRPr="005C3F46">
        <w:rPr>
          <w:rFonts w:ascii="Arial" w:hAnsi="Arial" w:cs="Arial"/>
          <w:b/>
          <w:sz w:val="20"/>
          <w:szCs w:val="20"/>
        </w:rPr>
        <w:t xml:space="preserve"> </w:t>
      </w:r>
      <w:r w:rsidRPr="005C3F46">
        <w:rPr>
          <w:rFonts w:ascii="Arial" w:hAnsi="Arial" w:cs="Arial"/>
          <w:b/>
          <w:sz w:val="20"/>
          <w:szCs w:val="20"/>
        </w:rPr>
        <w:t>Đầu báo cháy nhiệt kiểu điểm</w:t>
      </w:r>
    </w:p>
    <w:p w14:paraId="5381C6FF"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5.9.2.1.1</w:t>
      </w:r>
      <w:r w:rsidR="00D040E7" w:rsidRPr="005C3F46">
        <w:rPr>
          <w:rFonts w:ascii="Arial" w:hAnsi="Arial" w:cs="Arial"/>
          <w:b/>
          <w:sz w:val="20"/>
          <w:szCs w:val="20"/>
        </w:rPr>
        <w:t xml:space="preserve"> </w:t>
      </w:r>
      <w:r w:rsidR="00395582" w:rsidRPr="005C3F46">
        <w:rPr>
          <w:rFonts w:ascii="Arial" w:hAnsi="Arial" w:cs="Arial"/>
          <w:b/>
          <w:sz w:val="20"/>
          <w:szCs w:val="20"/>
        </w:rPr>
        <w:t xml:space="preserve"> </w:t>
      </w:r>
      <w:r w:rsidRPr="005C3F46">
        <w:rPr>
          <w:rFonts w:ascii="Arial" w:hAnsi="Arial" w:cs="Arial"/>
          <w:b/>
          <w:sz w:val="20"/>
          <w:szCs w:val="20"/>
        </w:rPr>
        <w:t>Quy định chung</w:t>
      </w:r>
    </w:p>
    <w:p w14:paraId="34BC02A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Đầu báo cháy nhiệt kiểu điểm được lắp đặt đảm bảo khoảng cách từ bộ phận cảm biến đến trần hoặc mái nằm trong khoảng từ 0,015 m đến 0,1 m. Trường hợp c</w:t>
      </w:r>
      <w:r w:rsidR="00395582" w:rsidRPr="005C3F46">
        <w:rPr>
          <w:rFonts w:ascii="Arial" w:hAnsi="Arial" w:cs="Arial"/>
          <w:sz w:val="20"/>
          <w:szCs w:val="20"/>
        </w:rPr>
        <w:t>ấ</w:t>
      </w:r>
      <w:r w:rsidRPr="005C3F46">
        <w:rPr>
          <w:rFonts w:ascii="Arial" w:hAnsi="Arial" w:cs="Arial"/>
          <w:sz w:val="20"/>
          <w:szCs w:val="20"/>
        </w:rPr>
        <w:t>u trúc của mái nhà làm ảnh hưởng đến khả năng đối lưu của nhiệt từ đám cháy tới đầu báo, thì các đầu báo cháy này được lắp đặt trên cấu trúc này và đảm bảo bộ phận cảm biến đến mái không lớn 0,35 m khoảng cách đến mái.</w:t>
      </w:r>
    </w:p>
    <w:p w14:paraId="2BBF58C0"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5.9.2.1.2</w:t>
      </w:r>
      <w:r w:rsidR="00395582" w:rsidRPr="005C3F46">
        <w:rPr>
          <w:rFonts w:ascii="Arial" w:hAnsi="Arial" w:cs="Arial"/>
          <w:b/>
          <w:sz w:val="20"/>
          <w:szCs w:val="20"/>
        </w:rPr>
        <w:t xml:space="preserve"> </w:t>
      </w:r>
      <w:r w:rsidR="00D040E7" w:rsidRPr="005C3F46">
        <w:rPr>
          <w:rFonts w:ascii="Arial" w:hAnsi="Arial" w:cs="Arial"/>
          <w:b/>
          <w:sz w:val="20"/>
          <w:szCs w:val="20"/>
        </w:rPr>
        <w:t xml:space="preserve"> </w:t>
      </w:r>
      <w:r w:rsidRPr="005C3F46">
        <w:rPr>
          <w:rFonts w:ascii="Arial" w:hAnsi="Arial" w:cs="Arial"/>
          <w:b/>
          <w:sz w:val="20"/>
          <w:szCs w:val="20"/>
        </w:rPr>
        <w:t>Khoảng cách giữa các đầu báo cháy nhiệt trên bề mặt trần phẳng</w:t>
      </w:r>
    </w:p>
    <w:p w14:paraId="66BC968A"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Đối với các bề mặt bằng phẳng, khoảng cách từ bất cứ điểm nào trên bề mặt bằng phẳng đến đầu báo cháy gần nhất cũng không được vượt quá 5,1 m và khoảng cách giữa các đầu báo cháy không được vượt quá 7,2 m (xem Hình 7).</w:t>
      </w:r>
    </w:p>
    <w:p w14:paraId="6BE80F56"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Kích thước tính bằng mét</w:t>
      </w:r>
    </w:p>
    <w:p w14:paraId="40A142F7" w14:textId="365AE008" w:rsidR="00B61CE4" w:rsidRPr="005C3F46" w:rsidRDefault="005C3F46" w:rsidP="00830909">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6B380C9E" wp14:editId="3AC1C2CC">
            <wp:extent cx="3223260" cy="2324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3260" cy="2324100"/>
                    </a:xfrm>
                    <a:prstGeom prst="rect">
                      <a:avLst/>
                    </a:prstGeom>
                    <a:noFill/>
                    <a:ln>
                      <a:noFill/>
                    </a:ln>
                  </pic:spPr>
                </pic:pic>
              </a:graphicData>
            </a:graphic>
          </wp:inline>
        </w:drawing>
      </w:r>
    </w:p>
    <w:p w14:paraId="0592C6CA"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 xml:space="preserve">Hình 7 - Khoảng cách lớn nhất giữa các đầu báo cháy nhiệt trên bề </w:t>
      </w:r>
      <w:r w:rsidR="00D040E7" w:rsidRPr="005C3F46">
        <w:rPr>
          <w:rFonts w:ascii="Arial" w:hAnsi="Arial" w:cs="Arial"/>
          <w:b/>
          <w:sz w:val="20"/>
          <w:szCs w:val="20"/>
        </w:rPr>
        <w:t>mặt bằng</w:t>
      </w:r>
      <w:r w:rsidRPr="005C3F46">
        <w:rPr>
          <w:rFonts w:ascii="Arial" w:hAnsi="Arial" w:cs="Arial"/>
          <w:b/>
          <w:sz w:val="20"/>
          <w:szCs w:val="20"/>
        </w:rPr>
        <w:t xml:space="preserve"> ph</w:t>
      </w:r>
      <w:r w:rsidR="00C56050" w:rsidRPr="005C3F46">
        <w:rPr>
          <w:rFonts w:ascii="Arial" w:hAnsi="Arial" w:cs="Arial"/>
          <w:b/>
          <w:sz w:val="20"/>
          <w:szCs w:val="20"/>
        </w:rPr>
        <w:t>ẳ</w:t>
      </w:r>
      <w:r w:rsidRPr="005C3F46">
        <w:rPr>
          <w:rFonts w:ascii="Arial" w:hAnsi="Arial" w:cs="Arial"/>
          <w:b/>
          <w:sz w:val="20"/>
          <w:szCs w:val="20"/>
        </w:rPr>
        <w:t>ng</w:t>
      </w:r>
    </w:p>
    <w:p w14:paraId="6AE0EAAD"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5.9.2.1.3</w:t>
      </w:r>
      <w:r w:rsidR="00D040E7" w:rsidRPr="005C3F46">
        <w:rPr>
          <w:rFonts w:ascii="Arial" w:hAnsi="Arial" w:cs="Arial"/>
          <w:b/>
          <w:sz w:val="20"/>
          <w:szCs w:val="20"/>
        </w:rPr>
        <w:t xml:space="preserve"> </w:t>
      </w:r>
      <w:r w:rsidR="00C56050" w:rsidRPr="005C3F46">
        <w:rPr>
          <w:rFonts w:ascii="Arial" w:hAnsi="Arial" w:cs="Arial"/>
          <w:b/>
          <w:sz w:val="20"/>
          <w:szCs w:val="20"/>
        </w:rPr>
        <w:t xml:space="preserve"> </w:t>
      </w:r>
      <w:r w:rsidRPr="005C3F46">
        <w:rPr>
          <w:rFonts w:ascii="Arial" w:hAnsi="Arial" w:cs="Arial"/>
          <w:b/>
          <w:sz w:val="20"/>
          <w:szCs w:val="20"/>
        </w:rPr>
        <w:t>Khoảng cách giữa các đầu báo cháy nhiệt trên bề mặt dốc</w:t>
      </w:r>
    </w:p>
    <w:p w14:paraId="5197F0F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Các đầu báo cháy phải được lắp đặt cách đỉnh (mái) một khoảng giữa 0,5 m và 1,5 m và khoảng cách lớn nhất theo chiều dọc giữa các đầu báo cháy là 7,2 m. Các hàng th</w:t>
      </w:r>
      <w:r w:rsidR="00C56050" w:rsidRPr="005C3F46">
        <w:rPr>
          <w:rFonts w:ascii="Arial" w:hAnsi="Arial" w:cs="Arial"/>
          <w:sz w:val="20"/>
          <w:szCs w:val="20"/>
        </w:rPr>
        <w:t>ấ</w:t>
      </w:r>
      <w:r w:rsidRPr="005C3F46">
        <w:rPr>
          <w:rFonts w:ascii="Arial" w:hAnsi="Arial" w:cs="Arial"/>
          <w:sz w:val="20"/>
          <w:szCs w:val="20"/>
        </w:rPr>
        <w:t>p hơn của các đầu báo cháy nhiệt phải cách nhau không lớn hơn 7,2 m đượ</w:t>
      </w:r>
      <w:r w:rsidR="00E74A04" w:rsidRPr="005C3F46">
        <w:rPr>
          <w:rFonts w:ascii="Arial" w:hAnsi="Arial" w:cs="Arial"/>
          <w:sz w:val="20"/>
          <w:szCs w:val="20"/>
        </w:rPr>
        <w:t>c đo theo phương n</w:t>
      </w:r>
      <w:r w:rsidR="00E74A04" w:rsidRPr="005C3F46">
        <w:rPr>
          <w:rFonts w:ascii="Arial" w:hAnsi="Arial" w:cs="Arial"/>
          <w:sz w:val="20"/>
          <w:szCs w:val="20"/>
          <w:lang w:val="en-US"/>
        </w:rPr>
        <w:t>ằ</w:t>
      </w:r>
      <w:r w:rsidRPr="005C3F46">
        <w:rPr>
          <w:rFonts w:ascii="Arial" w:hAnsi="Arial" w:cs="Arial"/>
          <w:sz w:val="20"/>
          <w:szCs w:val="20"/>
        </w:rPr>
        <w:t>m ngang từ các hàng liền kề, tượng bên ngoài hoặc vách ngăn. Khoảng cách giữa các đậu báo cháy nhiệt trong các hàng thấp hơn có thể kéo dài tới 14,4 m với điều kiện là các đầu báo cháy được dịch chuyển như nhau giữa các đ</w:t>
      </w:r>
      <w:r w:rsidR="00ED5088" w:rsidRPr="005C3F46">
        <w:rPr>
          <w:rFonts w:ascii="Arial" w:hAnsi="Arial" w:cs="Arial"/>
          <w:sz w:val="20"/>
          <w:szCs w:val="20"/>
          <w:lang w:val="en-US"/>
        </w:rPr>
        <w:t>ầ</w:t>
      </w:r>
      <w:r w:rsidRPr="005C3F46">
        <w:rPr>
          <w:rFonts w:ascii="Arial" w:hAnsi="Arial" w:cs="Arial"/>
          <w:sz w:val="20"/>
          <w:szCs w:val="20"/>
        </w:rPr>
        <w:t>u báo cháy trên các hàng liền kề (xem Hình 8).</w:t>
      </w:r>
    </w:p>
    <w:p w14:paraId="4D05541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Khi trần có kết cấu dầm hoặc xà có chiều sâu nhỏ hơn 0,3 m, có thể lắp đặt đầu báo cháy trên mặt bên dưới của kết cấu này.</w:t>
      </w:r>
    </w:p>
    <w:p w14:paraId="6078781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Kích thước tính bằng mét</w:t>
      </w:r>
    </w:p>
    <w:p w14:paraId="08A49E05" w14:textId="7005E0A8" w:rsidR="00B61CE4" w:rsidRPr="005C3F46" w:rsidRDefault="005C3F46" w:rsidP="00830909">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6048F9A1" wp14:editId="0EB5D054">
            <wp:extent cx="4160520" cy="48691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60520" cy="4869180"/>
                    </a:xfrm>
                    <a:prstGeom prst="rect">
                      <a:avLst/>
                    </a:prstGeom>
                    <a:noFill/>
                    <a:ln>
                      <a:noFill/>
                    </a:ln>
                  </pic:spPr>
                </pic:pic>
              </a:graphicData>
            </a:graphic>
          </wp:inline>
        </w:drawing>
      </w:r>
    </w:p>
    <w:p w14:paraId="2E4EE31C" w14:textId="77777777" w:rsidR="00C56050" w:rsidRPr="005C3F46" w:rsidRDefault="00B61CE4" w:rsidP="00830909">
      <w:pPr>
        <w:spacing w:before="120"/>
        <w:rPr>
          <w:rFonts w:ascii="Arial" w:hAnsi="Arial" w:cs="Arial"/>
          <w:sz w:val="20"/>
          <w:szCs w:val="20"/>
        </w:rPr>
      </w:pPr>
      <w:r w:rsidRPr="005C3F46">
        <w:rPr>
          <w:rFonts w:ascii="Arial" w:hAnsi="Arial" w:cs="Arial"/>
          <w:sz w:val="20"/>
          <w:szCs w:val="20"/>
        </w:rPr>
        <w:t>CHÚ THÍCH 1: Các hàng xen kẽ được dịch chuyể</w:t>
      </w:r>
      <w:r w:rsidR="00C56050" w:rsidRPr="005C3F46">
        <w:rPr>
          <w:rFonts w:ascii="Arial" w:hAnsi="Arial" w:cs="Arial"/>
          <w:sz w:val="20"/>
          <w:szCs w:val="20"/>
        </w:rPr>
        <w:t>n</w:t>
      </w:r>
    </w:p>
    <w:p w14:paraId="236B72FA"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2: Xem 5.9.1.2.6</w:t>
      </w:r>
    </w:p>
    <w:p w14:paraId="6C26B76F"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xml:space="preserve">CHÚ THÍCH 3: </w:t>
      </w:r>
      <w:r w:rsidR="00C56050" w:rsidRPr="005C3F46">
        <w:rPr>
          <w:rFonts w:ascii="Arial" w:hAnsi="Arial" w:cs="Arial"/>
          <w:sz w:val="20"/>
          <w:szCs w:val="20"/>
        </w:rPr>
        <w:t>V</w:t>
      </w:r>
      <w:r w:rsidRPr="005C3F46">
        <w:rPr>
          <w:rFonts w:ascii="Arial" w:hAnsi="Arial" w:cs="Arial"/>
          <w:sz w:val="20"/>
          <w:szCs w:val="20"/>
        </w:rPr>
        <w:t>ề các yêu cầu của đầu báo cháy trên đỉnh mái, xem Hình 9</w:t>
      </w:r>
    </w:p>
    <w:p w14:paraId="24581CA1"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Hình 8 - Ví dụ về các vị trí của đầu báo cháy nhiệt trên bề mặt dốc</w:t>
      </w:r>
    </w:p>
    <w:p w14:paraId="634F1757"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5.9.2.1.4</w:t>
      </w:r>
      <w:r w:rsidR="00D040E7" w:rsidRPr="005C3F46">
        <w:rPr>
          <w:rFonts w:ascii="Arial" w:hAnsi="Arial" w:cs="Arial"/>
          <w:b/>
          <w:sz w:val="20"/>
          <w:szCs w:val="20"/>
        </w:rPr>
        <w:t xml:space="preserve"> </w:t>
      </w:r>
      <w:r w:rsidR="00C56050" w:rsidRPr="005C3F46">
        <w:rPr>
          <w:rFonts w:ascii="Arial" w:hAnsi="Arial" w:cs="Arial"/>
          <w:b/>
          <w:sz w:val="20"/>
          <w:szCs w:val="20"/>
        </w:rPr>
        <w:t xml:space="preserve"> </w:t>
      </w:r>
      <w:r w:rsidRPr="005C3F46">
        <w:rPr>
          <w:rFonts w:ascii="Arial" w:hAnsi="Arial" w:cs="Arial"/>
          <w:b/>
          <w:sz w:val="20"/>
          <w:szCs w:val="20"/>
        </w:rPr>
        <w:t>Khoảng cách đến tường, vách ngăn hoặc lỗ mở cấp không khí</w:t>
      </w:r>
    </w:p>
    <w:p w14:paraId="6C3F500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 xml:space="preserve">Khoảng cách từ hàng đầu báo cháy gần nhất tới tường hoặc vách ngăn nằm trong khoảng từ 0,3 m đến 3,6 m (xem Hình </w:t>
      </w:r>
      <w:r w:rsidR="00E67E8C" w:rsidRPr="005C3F46">
        <w:rPr>
          <w:rFonts w:ascii="Arial" w:hAnsi="Arial" w:cs="Arial"/>
          <w:sz w:val="20"/>
          <w:szCs w:val="20"/>
          <w:lang w:val="en-US"/>
        </w:rPr>
        <w:t>7</w:t>
      </w:r>
      <w:r w:rsidRPr="005C3F46">
        <w:rPr>
          <w:rFonts w:ascii="Arial" w:hAnsi="Arial" w:cs="Arial"/>
          <w:sz w:val="20"/>
          <w:szCs w:val="20"/>
        </w:rPr>
        <w:t>).</w:t>
      </w:r>
    </w:p>
    <w:p w14:paraId="53EEEEB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Khoảng cách từ đầu báo cháy đến lỗ mở cấp không khí không nhỏ hơn 0,6 m.</w:t>
      </w:r>
    </w:p>
    <w:p w14:paraId="1047F2C4"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5.9.2.1.5</w:t>
      </w:r>
      <w:r w:rsidR="00C56050" w:rsidRPr="005C3F46">
        <w:rPr>
          <w:rFonts w:ascii="Arial" w:hAnsi="Arial" w:cs="Arial"/>
          <w:b/>
          <w:sz w:val="20"/>
          <w:szCs w:val="20"/>
        </w:rPr>
        <w:t xml:space="preserve"> </w:t>
      </w:r>
      <w:r w:rsidR="00D040E7" w:rsidRPr="005C3F46">
        <w:rPr>
          <w:rFonts w:ascii="Arial" w:hAnsi="Arial" w:cs="Arial"/>
          <w:b/>
          <w:sz w:val="20"/>
          <w:szCs w:val="20"/>
        </w:rPr>
        <w:t xml:space="preserve"> </w:t>
      </w:r>
      <w:r w:rsidRPr="005C3F46">
        <w:rPr>
          <w:rFonts w:ascii="Arial" w:hAnsi="Arial" w:cs="Arial"/>
          <w:b/>
          <w:sz w:val="20"/>
          <w:szCs w:val="20"/>
        </w:rPr>
        <w:t>Giảm khoảng cách giữa các đầu báo cháy</w:t>
      </w:r>
    </w:p>
    <w:p w14:paraId="3339035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Khi trần được phân chia bởi các kết cấu như dầm, xà hoặc đường ống có độ sâu theo phương thẳng đứng lớn hơn 0,3 m thì khoảng cách giữa các đầu báo cháy được giảm đi 30 %.</w:t>
      </w:r>
    </w:p>
    <w:p w14:paraId="2D424560"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5.9.2.1.6</w:t>
      </w:r>
      <w:r w:rsidR="00D040E7" w:rsidRPr="005C3F46">
        <w:rPr>
          <w:rFonts w:ascii="Arial" w:hAnsi="Arial" w:cs="Arial"/>
          <w:b/>
          <w:sz w:val="20"/>
          <w:szCs w:val="20"/>
        </w:rPr>
        <w:t xml:space="preserve"> </w:t>
      </w:r>
      <w:r w:rsidR="00C56050" w:rsidRPr="005C3F46">
        <w:rPr>
          <w:rFonts w:ascii="Arial" w:hAnsi="Arial" w:cs="Arial"/>
          <w:b/>
          <w:sz w:val="20"/>
          <w:szCs w:val="20"/>
        </w:rPr>
        <w:t xml:space="preserve"> </w:t>
      </w:r>
      <w:r w:rsidRPr="005C3F46">
        <w:rPr>
          <w:rFonts w:ascii="Arial" w:hAnsi="Arial" w:cs="Arial"/>
          <w:b/>
          <w:sz w:val="20"/>
          <w:szCs w:val="20"/>
        </w:rPr>
        <w:t>Khoảng cách các đầu báo cháy nhiệt trong không gian được che kín</w:t>
      </w:r>
    </w:p>
    <w:p w14:paraId="626C37C2"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Đối với các đầu báo cháy được yêu cầu lắp đặt theo Điều 5.8.2.4 thì khoảng cách và vị trí của các đầu báo cháy phải đảm bảo theo Điều 5.9.2.1.2 đến 5.9.2.1.5 tùy thuộc điều kiện sau:</w:t>
      </w:r>
    </w:p>
    <w:p w14:paraId="6CA3FD0B"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Chiều cao trần lớn hơn 2 m, khoảng cách giữa các đầu báo cháy phải phù hợp với</w:t>
      </w:r>
      <w:r w:rsidR="00C56050" w:rsidRPr="005C3F46">
        <w:rPr>
          <w:rFonts w:ascii="Arial" w:hAnsi="Arial" w:cs="Arial"/>
          <w:sz w:val="20"/>
          <w:szCs w:val="20"/>
        </w:rPr>
        <w:t xml:space="preserve"> </w:t>
      </w:r>
      <w:r w:rsidRPr="005C3F46">
        <w:rPr>
          <w:rFonts w:ascii="Arial" w:hAnsi="Arial" w:cs="Arial"/>
          <w:sz w:val="20"/>
          <w:szCs w:val="20"/>
        </w:rPr>
        <w:t>5.9.2.1.2</w:t>
      </w:r>
      <w:r w:rsidR="00D040E7" w:rsidRPr="005C3F46">
        <w:rPr>
          <w:rFonts w:ascii="Arial" w:hAnsi="Arial" w:cs="Arial"/>
          <w:sz w:val="20"/>
          <w:szCs w:val="20"/>
        </w:rPr>
        <w:t xml:space="preserve"> </w:t>
      </w:r>
      <w:r w:rsidRPr="005C3F46">
        <w:rPr>
          <w:rFonts w:ascii="Arial" w:hAnsi="Arial" w:cs="Arial"/>
          <w:sz w:val="20"/>
          <w:szCs w:val="20"/>
        </w:rPr>
        <w:t>và 5.9.2.1.4.</w:t>
      </w:r>
    </w:p>
    <w:p w14:paraId="6A2F7A97"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Chiều cao trầ</w:t>
      </w:r>
      <w:r w:rsidR="00ED5088" w:rsidRPr="005C3F46">
        <w:rPr>
          <w:rFonts w:ascii="Arial" w:hAnsi="Arial" w:cs="Arial"/>
          <w:sz w:val="20"/>
          <w:szCs w:val="20"/>
        </w:rPr>
        <w:t>n nh</w:t>
      </w:r>
      <w:r w:rsidR="00ED5088" w:rsidRPr="005C3F46">
        <w:rPr>
          <w:rFonts w:ascii="Arial" w:hAnsi="Arial" w:cs="Arial"/>
          <w:sz w:val="20"/>
          <w:szCs w:val="20"/>
          <w:lang w:val="en-US"/>
        </w:rPr>
        <w:t>ỏ</w:t>
      </w:r>
      <w:r w:rsidRPr="005C3F46">
        <w:rPr>
          <w:rFonts w:ascii="Arial" w:hAnsi="Arial" w:cs="Arial"/>
          <w:sz w:val="20"/>
          <w:szCs w:val="20"/>
        </w:rPr>
        <w:t xml:space="preserve"> hơn 2 m và có các phần nhô ra như các dầm, các ống gió không vượt quá 0,3 m tính từ trần thì khoảng cách giữa các đầu báo cháy không được vượt quá 10,4 m và khoảng cách từ đầu báo cháy bất kỳ đến tường, vách ngăn không được vượt quá 5,1 m.</w:t>
      </w:r>
    </w:p>
    <w:p w14:paraId="3A7EECC4"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w:t>
      </w:r>
      <w:r w:rsidR="00D040E7" w:rsidRPr="005C3F46">
        <w:rPr>
          <w:rFonts w:ascii="Arial" w:hAnsi="Arial" w:cs="Arial"/>
          <w:sz w:val="20"/>
          <w:szCs w:val="20"/>
        </w:rPr>
        <w:t xml:space="preserve"> </w:t>
      </w:r>
      <w:r w:rsidRPr="005C3F46">
        <w:rPr>
          <w:rFonts w:ascii="Arial" w:hAnsi="Arial" w:cs="Arial"/>
          <w:sz w:val="20"/>
          <w:szCs w:val="20"/>
        </w:rPr>
        <w:t>Khi các phần nhô ra có chiều sâu lớn hơn 0,3 m tính từ trần, khoảng cách của các đầu báo cháy phải đảm bảo với 5.9.2.1.2 và 5.9.2.1.4.</w:t>
      </w:r>
    </w:p>
    <w:p w14:paraId="324DE2F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d)</w:t>
      </w:r>
      <w:r w:rsidR="00D040E7" w:rsidRPr="005C3F46">
        <w:rPr>
          <w:rFonts w:ascii="Arial" w:hAnsi="Arial" w:cs="Arial"/>
          <w:sz w:val="20"/>
          <w:szCs w:val="20"/>
        </w:rPr>
        <w:t xml:space="preserve"> </w:t>
      </w:r>
      <w:r w:rsidRPr="005C3F46">
        <w:rPr>
          <w:rFonts w:ascii="Arial" w:hAnsi="Arial" w:cs="Arial"/>
          <w:sz w:val="20"/>
          <w:szCs w:val="20"/>
        </w:rPr>
        <w:t>Với nhà mái đỉnh, đầu báo cháy ở vị trí thấp nhất được lắp đặt ở vị trí không lớn hơn 7,2 m được tính từ độ cao 0,8 m (khoảng cách bề mặt trên và bề mặt dưới) hướng về phía đỉnh mái (xem Hình 8).</w:t>
      </w:r>
    </w:p>
    <w:p w14:paraId="7109B7D5"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5.9.2.2</w:t>
      </w:r>
      <w:r w:rsidR="00D040E7" w:rsidRPr="005C3F46">
        <w:rPr>
          <w:rFonts w:ascii="Arial" w:hAnsi="Arial" w:cs="Arial"/>
          <w:b/>
          <w:sz w:val="20"/>
          <w:szCs w:val="20"/>
        </w:rPr>
        <w:t xml:space="preserve"> </w:t>
      </w:r>
      <w:r w:rsidR="00C56050" w:rsidRPr="005C3F46">
        <w:rPr>
          <w:rFonts w:ascii="Arial" w:hAnsi="Arial" w:cs="Arial"/>
          <w:b/>
          <w:sz w:val="20"/>
          <w:szCs w:val="20"/>
        </w:rPr>
        <w:t xml:space="preserve"> </w:t>
      </w:r>
      <w:r w:rsidRPr="005C3F46">
        <w:rPr>
          <w:rFonts w:ascii="Arial" w:hAnsi="Arial" w:cs="Arial"/>
          <w:b/>
          <w:sz w:val="20"/>
          <w:szCs w:val="20"/>
        </w:rPr>
        <w:t>Đầu báo cháy nhiệt kiểu dây</w:t>
      </w:r>
    </w:p>
    <w:p w14:paraId="1CDE61D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Lắp đặt đầu báo cháy nhiệt kiểu dây lắp đặt phải tuân theo các yêu cầu của 5.9.2.1.2 đến</w:t>
      </w:r>
      <w:r w:rsidR="00C56050" w:rsidRPr="005C3F46">
        <w:rPr>
          <w:rFonts w:ascii="Arial" w:hAnsi="Arial" w:cs="Arial"/>
          <w:sz w:val="20"/>
          <w:szCs w:val="20"/>
        </w:rPr>
        <w:t xml:space="preserve"> </w:t>
      </w:r>
      <w:r w:rsidRPr="005C3F46">
        <w:rPr>
          <w:rFonts w:ascii="Arial" w:hAnsi="Arial" w:cs="Arial"/>
          <w:sz w:val="20"/>
          <w:szCs w:val="20"/>
        </w:rPr>
        <w:t>5.9.2.1.5</w:t>
      </w:r>
      <w:r w:rsidR="00D040E7" w:rsidRPr="005C3F46">
        <w:rPr>
          <w:rFonts w:ascii="Arial" w:hAnsi="Arial" w:cs="Arial"/>
          <w:sz w:val="20"/>
          <w:szCs w:val="20"/>
        </w:rPr>
        <w:t xml:space="preserve"> </w:t>
      </w:r>
      <w:r w:rsidRPr="005C3F46">
        <w:rPr>
          <w:rFonts w:ascii="Arial" w:hAnsi="Arial" w:cs="Arial"/>
          <w:sz w:val="20"/>
          <w:szCs w:val="20"/>
        </w:rPr>
        <w:t>và các yêu cầu sau:</w:t>
      </w:r>
    </w:p>
    <w:p w14:paraId="1A5D1BF3"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a.</w:t>
      </w:r>
      <w:r w:rsidR="00D040E7" w:rsidRPr="005C3F46">
        <w:rPr>
          <w:rFonts w:ascii="Arial" w:hAnsi="Arial" w:cs="Arial"/>
          <w:sz w:val="20"/>
          <w:szCs w:val="20"/>
        </w:rPr>
        <w:t xml:space="preserve"> </w:t>
      </w:r>
      <w:r w:rsidRPr="005C3F46">
        <w:rPr>
          <w:rFonts w:ascii="Arial" w:hAnsi="Arial" w:cs="Arial"/>
          <w:sz w:val="20"/>
          <w:szCs w:val="20"/>
        </w:rPr>
        <w:t>Diện tích bảo vệ lớn nhất của đầu báo cháy nhiệt kiểu dây phải phù hợp với giới hạn vùng phát hiện cháy được quy định trong 5.7.2.</w:t>
      </w:r>
    </w:p>
    <w:p w14:paraId="010609C1"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b.</w:t>
      </w:r>
      <w:r w:rsidR="00D040E7" w:rsidRPr="005C3F46">
        <w:rPr>
          <w:rFonts w:ascii="Arial" w:hAnsi="Arial" w:cs="Arial"/>
          <w:sz w:val="20"/>
          <w:szCs w:val="20"/>
        </w:rPr>
        <w:t xml:space="preserve"> </w:t>
      </w:r>
      <w:r w:rsidRPr="005C3F46">
        <w:rPr>
          <w:rFonts w:ascii="Arial" w:hAnsi="Arial" w:cs="Arial"/>
          <w:sz w:val="20"/>
          <w:szCs w:val="20"/>
        </w:rPr>
        <w:t>Các phần tử cảm biến của đầu báo cháy nhiệt kiểu dây phải được lắp đặt sao cho không bị hư hỏng cơ học.</w:t>
      </w:r>
    </w:p>
    <w:p w14:paraId="5FB0E7B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w:t>
      </w:r>
      <w:r w:rsidR="00D040E7" w:rsidRPr="005C3F46">
        <w:rPr>
          <w:rFonts w:ascii="Arial" w:hAnsi="Arial" w:cs="Arial"/>
          <w:sz w:val="20"/>
          <w:szCs w:val="20"/>
        </w:rPr>
        <w:t xml:space="preserve"> </w:t>
      </w:r>
      <w:r w:rsidRPr="005C3F46">
        <w:rPr>
          <w:rFonts w:ascii="Arial" w:hAnsi="Arial" w:cs="Arial"/>
          <w:sz w:val="20"/>
          <w:szCs w:val="20"/>
        </w:rPr>
        <w:t>Các đầu báo cháy kiểu dây phải được bố trí trên khắp diện tích vùng phát hiện cháy sao cho khoảng cách giữa hai tuyến dây liền kề không lớn hơn 7,2 m và khoảng cách tới bất cứ tường hoặc vách ngăn bất kỳ không lớn hơn 3,6 m.</w:t>
      </w:r>
    </w:p>
    <w:p w14:paraId="20B70119"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d.</w:t>
      </w:r>
      <w:r w:rsidR="00D040E7" w:rsidRPr="005C3F46">
        <w:rPr>
          <w:rFonts w:ascii="Arial" w:hAnsi="Arial" w:cs="Arial"/>
          <w:sz w:val="20"/>
          <w:szCs w:val="20"/>
        </w:rPr>
        <w:t xml:space="preserve"> </w:t>
      </w:r>
      <w:r w:rsidRPr="005C3F46">
        <w:rPr>
          <w:rFonts w:ascii="Arial" w:hAnsi="Arial" w:cs="Arial"/>
          <w:sz w:val="20"/>
          <w:szCs w:val="20"/>
        </w:rPr>
        <w:t>Đầu báo cháy nhiệt kiểu dây phải được lắp đặt trong từng đỉnh của khoang mái kể cả trường hợp khoảng cách giữa các đỉnh này có thể cách nhau nhỏ hơn 7,2 m.</w:t>
      </w:r>
    </w:p>
    <w:p w14:paraId="27B1ED4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e.</w:t>
      </w:r>
      <w:r w:rsidR="00D040E7" w:rsidRPr="005C3F46">
        <w:rPr>
          <w:rFonts w:ascii="Arial" w:hAnsi="Arial" w:cs="Arial"/>
          <w:sz w:val="20"/>
          <w:szCs w:val="20"/>
        </w:rPr>
        <w:t xml:space="preserve"> </w:t>
      </w:r>
      <w:r w:rsidRPr="005C3F46">
        <w:rPr>
          <w:rFonts w:ascii="Arial" w:hAnsi="Arial" w:cs="Arial"/>
          <w:sz w:val="20"/>
          <w:szCs w:val="20"/>
        </w:rPr>
        <w:t>Đầu báo cháy nhiệt kiểu dây cấu thành từ nhiều bộ phận khác nhau, khi xác định khoả</w:t>
      </w:r>
      <w:r w:rsidR="00ED5088" w:rsidRPr="005C3F46">
        <w:rPr>
          <w:rFonts w:ascii="Arial" w:hAnsi="Arial" w:cs="Arial"/>
          <w:sz w:val="20"/>
          <w:szCs w:val="20"/>
        </w:rPr>
        <w:t>ng cách m</w:t>
      </w:r>
      <w:r w:rsidR="00ED5088" w:rsidRPr="005C3F46">
        <w:rPr>
          <w:rFonts w:ascii="Arial" w:hAnsi="Arial" w:cs="Arial"/>
          <w:sz w:val="20"/>
          <w:szCs w:val="20"/>
          <w:lang w:val="en-US"/>
        </w:rPr>
        <w:t>ỗ</w:t>
      </w:r>
      <w:r w:rsidRPr="005C3F46">
        <w:rPr>
          <w:rFonts w:ascii="Arial" w:hAnsi="Arial" w:cs="Arial"/>
          <w:sz w:val="20"/>
          <w:szCs w:val="20"/>
        </w:rPr>
        <w:t>i bộ phận này được coi là một đầu báo cháy kiểu điểm.</w:t>
      </w:r>
    </w:p>
    <w:p w14:paraId="6FE99F47"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 xml:space="preserve">5.9.2.3. </w:t>
      </w:r>
      <w:r w:rsidR="00C56050" w:rsidRPr="005C3F46">
        <w:rPr>
          <w:rFonts w:ascii="Arial" w:hAnsi="Arial" w:cs="Arial"/>
          <w:b/>
          <w:sz w:val="20"/>
          <w:szCs w:val="20"/>
        </w:rPr>
        <w:t xml:space="preserve"> </w:t>
      </w:r>
      <w:r w:rsidRPr="005C3F46">
        <w:rPr>
          <w:rFonts w:ascii="Arial" w:hAnsi="Arial" w:cs="Arial"/>
          <w:b/>
          <w:sz w:val="20"/>
          <w:szCs w:val="20"/>
        </w:rPr>
        <w:t>Vị trí của các đầu báo cháy nhiệt gần mái hoặc đỉnh mái</w:t>
      </w:r>
    </w:p>
    <w:p w14:paraId="70904DBE"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Phải lắp đặt đầu báo cháy gần đỉnh của mái dốc, mái hoặc một bề mặt phẳng để tránh vùng không khí chết (xem Hình 9).</w:t>
      </w:r>
    </w:p>
    <w:p w14:paraId="6B03620A" w14:textId="77777777" w:rsidR="00B61CE4" w:rsidRPr="005C3F46" w:rsidRDefault="00B61CE4" w:rsidP="00830909">
      <w:pPr>
        <w:spacing w:before="120"/>
        <w:rPr>
          <w:rFonts w:ascii="Arial" w:hAnsi="Arial" w:cs="Arial"/>
          <w:sz w:val="20"/>
          <w:szCs w:val="20"/>
          <w:lang w:val="en-US"/>
        </w:rPr>
      </w:pPr>
      <w:r w:rsidRPr="005C3F46">
        <w:rPr>
          <w:rFonts w:ascii="Arial" w:hAnsi="Arial" w:cs="Arial"/>
          <w:sz w:val="20"/>
          <w:szCs w:val="20"/>
        </w:rPr>
        <w:t>Kích thước tính bằng mét</w:t>
      </w:r>
    </w:p>
    <w:tbl>
      <w:tblPr>
        <w:tblW w:w="5000" w:type="pct"/>
        <w:tblLook w:val="01E0" w:firstRow="1" w:lastRow="1" w:firstColumn="1" w:lastColumn="1" w:noHBand="0" w:noVBand="0"/>
      </w:tblPr>
      <w:tblGrid>
        <w:gridCol w:w="4535"/>
        <w:gridCol w:w="4536"/>
      </w:tblGrid>
      <w:tr w:rsidR="00C56050" w:rsidRPr="005C3F46" w14:paraId="222F64C6" w14:textId="77777777" w:rsidTr="00086A84">
        <w:tc>
          <w:tcPr>
            <w:tcW w:w="2500" w:type="pct"/>
            <w:shd w:val="clear" w:color="auto" w:fill="auto"/>
          </w:tcPr>
          <w:p w14:paraId="7BD508C0" w14:textId="41183613" w:rsidR="00C56050"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6A9D8A4D" wp14:editId="64E85BD7">
                  <wp:extent cx="1935480" cy="1181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35480" cy="1181100"/>
                          </a:xfrm>
                          <a:prstGeom prst="rect">
                            <a:avLst/>
                          </a:prstGeom>
                          <a:noFill/>
                          <a:ln>
                            <a:noFill/>
                          </a:ln>
                        </pic:spPr>
                      </pic:pic>
                    </a:graphicData>
                  </a:graphic>
                </wp:inline>
              </w:drawing>
            </w:r>
          </w:p>
        </w:tc>
        <w:tc>
          <w:tcPr>
            <w:tcW w:w="2500" w:type="pct"/>
            <w:shd w:val="clear" w:color="auto" w:fill="auto"/>
          </w:tcPr>
          <w:p w14:paraId="36BD95FA" w14:textId="32576E72" w:rsidR="00C56050"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38CF8CA2" wp14:editId="231D33C2">
                  <wp:extent cx="1470660" cy="1181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70660" cy="1181100"/>
                          </a:xfrm>
                          <a:prstGeom prst="rect">
                            <a:avLst/>
                          </a:prstGeom>
                          <a:noFill/>
                          <a:ln>
                            <a:noFill/>
                          </a:ln>
                        </pic:spPr>
                      </pic:pic>
                    </a:graphicData>
                  </a:graphic>
                </wp:inline>
              </w:drawing>
            </w:r>
          </w:p>
        </w:tc>
      </w:tr>
      <w:tr w:rsidR="00C56050" w:rsidRPr="005C3F46" w14:paraId="74EB9906" w14:textId="77777777" w:rsidTr="00086A84">
        <w:tc>
          <w:tcPr>
            <w:tcW w:w="2500" w:type="pct"/>
            <w:shd w:val="clear" w:color="auto" w:fill="auto"/>
          </w:tcPr>
          <w:p w14:paraId="0F39C850" w14:textId="77777777" w:rsidR="00C56050" w:rsidRPr="005C3F46" w:rsidRDefault="00C56050" w:rsidP="00086A84">
            <w:pPr>
              <w:spacing w:before="120"/>
              <w:jc w:val="center"/>
              <w:rPr>
                <w:rFonts w:ascii="Arial" w:hAnsi="Arial" w:cs="Arial"/>
                <w:sz w:val="20"/>
                <w:szCs w:val="20"/>
              </w:rPr>
            </w:pPr>
            <w:r w:rsidRPr="005C3F46">
              <w:rPr>
                <w:rFonts w:ascii="Arial" w:hAnsi="Arial" w:cs="Arial"/>
                <w:sz w:val="20"/>
                <w:szCs w:val="20"/>
              </w:rPr>
              <w:t>(a) Bề mặt dốc khác nhau</w:t>
            </w:r>
          </w:p>
        </w:tc>
        <w:tc>
          <w:tcPr>
            <w:tcW w:w="2500" w:type="pct"/>
            <w:shd w:val="clear" w:color="auto" w:fill="auto"/>
          </w:tcPr>
          <w:p w14:paraId="36C66A5F" w14:textId="77777777" w:rsidR="00C56050" w:rsidRPr="005C3F46" w:rsidRDefault="00C56050" w:rsidP="00086A84">
            <w:pPr>
              <w:spacing w:before="120"/>
              <w:jc w:val="center"/>
              <w:rPr>
                <w:rFonts w:ascii="Arial" w:hAnsi="Arial" w:cs="Arial"/>
                <w:sz w:val="20"/>
                <w:szCs w:val="20"/>
              </w:rPr>
            </w:pPr>
            <w:r w:rsidRPr="005C3F46">
              <w:rPr>
                <w:rFonts w:ascii="Arial" w:hAnsi="Arial" w:cs="Arial"/>
                <w:sz w:val="20"/>
                <w:szCs w:val="20"/>
              </w:rPr>
              <w:t>(b) Trần, mái hoặc bề mặt dạng răng cưa</w:t>
            </w:r>
          </w:p>
        </w:tc>
      </w:tr>
    </w:tbl>
    <w:p w14:paraId="0D5A6535" w14:textId="77777777" w:rsidR="00B61CE4" w:rsidRPr="005C3F46" w:rsidRDefault="00B61CE4" w:rsidP="00830909">
      <w:pPr>
        <w:spacing w:before="120"/>
        <w:jc w:val="center"/>
        <w:rPr>
          <w:rFonts w:ascii="Arial" w:hAnsi="Arial" w:cs="Arial"/>
          <w:b/>
          <w:sz w:val="20"/>
          <w:szCs w:val="20"/>
        </w:rPr>
      </w:pPr>
      <w:r w:rsidRPr="005C3F46">
        <w:rPr>
          <w:rFonts w:ascii="Arial" w:hAnsi="Arial" w:cs="Arial"/>
          <w:b/>
          <w:sz w:val="20"/>
          <w:szCs w:val="20"/>
        </w:rPr>
        <w:t>Hình 9 - Ví dụ về các vị trí của đầu báo chá</w:t>
      </w:r>
      <w:r w:rsidR="00C56050" w:rsidRPr="005C3F46">
        <w:rPr>
          <w:rFonts w:ascii="Arial" w:hAnsi="Arial" w:cs="Arial"/>
          <w:b/>
          <w:sz w:val="20"/>
          <w:szCs w:val="20"/>
        </w:rPr>
        <w:t>y</w:t>
      </w:r>
      <w:r w:rsidRPr="005C3F46">
        <w:rPr>
          <w:rFonts w:ascii="Arial" w:hAnsi="Arial" w:cs="Arial"/>
          <w:b/>
          <w:sz w:val="20"/>
          <w:szCs w:val="20"/>
        </w:rPr>
        <w:t xml:space="preserve"> nhiệt kiểu dây tại trần, mái hoặ</w:t>
      </w:r>
      <w:r w:rsidR="00150445" w:rsidRPr="005C3F46">
        <w:rPr>
          <w:rFonts w:ascii="Arial" w:hAnsi="Arial" w:cs="Arial"/>
          <w:b/>
          <w:sz w:val="20"/>
          <w:szCs w:val="20"/>
        </w:rPr>
        <w:t>c các đ</w:t>
      </w:r>
      <w:r w:rsidR="00150445" w:rsidRPr="005C3F46">
        <w:rPr>
          <w:rFonts w:ascii="Arial" w:hAnsi="Arial" w:cs="Arial"/>
          <w:b/>
          <w:sz w:val="20"/>
          <w:szCs w:val="20"/>
          <w:lang w:val="en-US"/>
        </w:rPr>
        <w:t>ỉ</w:t>
      </w:r>
      <w:r w:rsidRPr="005C3F46">
        <w:rPr>
          <w:rFonts w:ascii="Arial" w:hAnsi="Arial" w:cs="Arial"/>
          <w:b/>
          <w:sz w:val="20"/>
          <w:szCs w:val="20"/>
        </w:rPr>
        <w:t>nh</w:t>
      </w:r>
      <w:r w:rsidR="00C56050" w:rsidRPr="005C3F46">
        <w:rPr>
          <w:rFonts w:ascii="Arial" w:hAnsi="Arial" w:cs="Arial"/>
          <w:b/>
          <w:sz w:val="20"/>
          <w:szCs w:val="20"/>
        </w:rPr>
        <w:t xml:space="preserve"> </w:t>
      </w:r>
      <w:r w:rsidRPr="005C3F46">
        <w:rPr>
          <w:rFonts w:ascii="Arial" w:hAnsi="Arial" w:cs="Arial"/>
          <w:b/>
          <w:sz w:val="20"/>
          <w:szCs w:val="20"/>
        </w:rPr>
        <w:t>của bề mặt</w:t>
      </w:r>
    </w:p>
    <w:p w14:paraId="5FE956A1" w14:textId="71273A43" w:rsidR="00B61CE4" w:rsidRPr="005C3F46" w:rsidRDefault="005C3F46" w:rsidP="00830909">
      <w:pPr>
        <w:spacing w:before="120"/>
        <w:jc w:val="center"/>
        <w:rPr>
          <w:rFonts w:ascii="Arial" w:hAnsi="Arial" w:cs="Arial"/>
          <w:sz w:val="20"/>
          <w:szCs w:val="20"/>
          <w:lang w:val="en-US"/>
        </w:rPr>
      </w:pPr>
      <w:r w:rsidRPr="005C3F46">
        <w:rPr>
          <w:rFonts w:ascii="Arial" w:hAnsi="Arial" w:cs="Arial"/>
          <w:noProof/>
          <w:sz w:val="20"/>
          <w:szCs w:val="20"/>
          <w:lang w:val="en-US"/>
        </w:rPr>
        <w:drawing>
          <wp:inline distT="0" distB="0" distL="0" distR="0" wp14:anchorId="0D52E278" wp14:editId="08599EA1">
            <wp:extent cx="4229100" cy="14935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29100" cy="1493520"/>
                    </a:xfrm>
                    <a:prstGeom prst="rect">
                      <a:avLst/>
                    </a:prstGeom>
                    <a:noFill/>
                    <a:ln>
                      <a:noFill/>
                    </a:ln>
                  </pic:spPr>
                </pic:pic>
              </a:graphicData>
            </a:graphic>
          </wp:inline>
        </w:drawing>
      </w:r>
    </w:p>
    <w:p w14:paraId="15AD370E" w14:textId="77777777" w:rsidR="00B61CE4" w:rsidRPr="005C3F46" w:rsidRDefault="00B61CE4" w:rsidP="00830909">
      <w:pPr>
        <w:spacing w:before="120"/>
        <w:jc w:val="center"/>
        <w:rPr>
          <w:rFonts w:ascii="Arial" w:hAnsi="Arial" w:cs="Arial"/>
          <w:sz w:val="20"/>
          <w:szCs w:val="20"/>
        </w:rPr>
      </w:pPr>
      <w:r w:rsidRPr="005C3F46">
        <w:rPr>
          <w:rFonts w:ascii="Arial" w:hAnsi="Arial" w:cs="Arial"/>
          <w:sz w:val="20"/>
          <w:szCs w:val="20"/>
        </w:rPr>
        <w:t>(c)</w:t>
      </w:r>
      <w:r w:rsidR="00D040E7" w:rsidRPr="005C3F46">
        <w:rPr>
          <w:rFonts w:ascii="Arial" w:hAnsi="Arial" w:cs="Arial"/>
          <w:sz w:val="20"/>
          <w:szCs w:val="20"/>
        </w:rPr>
        <w:t xml:space="preserve"> </w:t>
      </w:r>
      <w:r w:rsidRPr="005C3F46">
        <w:rPr>
          <w:rFonts w:ascii="Arial" w:hAnsi="Arial" w:cs="Arial"/>
          <w:sz w:val="20"/>
          <w:szCs w:val="20"/>
        </w:rPr>
        <w:t>Bề mặt dốc như nhau</w:t>
      </w:r>
    </w:p>
    <w:tbl>
      <w:tblPr>
        <w:tblW w:w="5000" w:type="pct"/>
        <w:tblLook w:val="01E0" w:firstRow="1" w:lastRow="1" w:firstColumn="1" w:lastColumn="1" w:noHBand="0" w:noVBand="0"/>
      </w:tblPr>
      <w:tblGrid>
        <w:gridCol w:w="4535"/>
        <w:gridCol w:w="4536"/>
      </w:tblGrid>
      <w:tr w:rsidR="00C56050" w:rsidRPr="005C3F46" w14:paraId="3BBBA1CB" w14:textId="77777777" w:rsidTr="00086A84">
        <w:tc>
          <w:tcPr>
            <w:tcW w:w="2500" w:type="pct"/>
            <w:shd w:val="clear" w:color="auto" w:fill="auto"/>
          </w:tcPr>
          <w:p w14:paraId="3125E263" w14:textId="0EF502D6" w:rsidR="00C56050"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3FC6D13D" wp14:editId="6EF6D923">
                  <wp:extent cx="1813560" cy="1219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13560" cy="1219200"/>
                          </a:xfrm>
                          <a:prstGeom prst="rect">
                            <a:avLst/>
                          </a:prstGeom>
                          <a:noFill/>
                          <a:ln>
                            <a:noFill/>
                          </a:ln>
                        </pic:spPr>
                      </pic:pic>
                    </a:graphicData>
                  </a:graphic>
                </wp:inline>
              </w:drawing>
            </w:r>
          </w:p>
        </w:tc>
        <w:tc>
          <w:tcPr>
            <w:tcW w:w="2500" w:type="pct"/>
            <w:shd w:val="clear" w:color="auto" w:fill="auto"/>
          </w:tcPr>
          <w:p w14:paraId="156AC2B0" w14:textId="51A7794F" w:rsidR="00C56050"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4955DB1D" wp14:editId="5D639DBE">
                  <wp:extent cx="1303020" cy="13563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03020" cy="1356360"/>
                          </a:xfrm>
                          <a:prstGeom prst="rect">
                            <a:avLst/>
                          </a:prstGeom>
                          <a:noFill/>
                          <a:ln>
                            <a:noFill/>
                          </a:ln>
                        </pic:spPr>
                      </pic:pic>
                    </a:graphicData>
                  </a:graphic>
                </wp:inline>
              </w:drawing>
            </w:r>
          </w:p>
        </w:tc>
      </w:tr>
      <w:tr w:rsidR="00C56050" w:rsidRPr="005C3F46" w14:paraId="0EC505D4" w14:textId="77777777" w:rsidTr="00086A84">
        <w:tc>
          <w:tcPr>
            <w:tcW w:w="2500" w:type="pct"/>
            <w:shd w:val="clear" w:color="auto" w:fill="auto"/>
          </w:tcPr>
          <w:p w14:paraId="283ACA01" w14:textId="77777777" w:rsidR="00C56050" w:rsidRPr="005C3F46" w:rsidRDefault="00C56050" w:rsidP="00086A84">
            <w:pPr>
              <w:spacing w:before="120"/>
              <w:jc w:val="center"/>
              <w:rPr>
                <w:rFonts w:ascii="Arial" w:hAnsi="Arial" w:cs="Arial"/>
                <w:sz w:val="20"/>
                <w:szCs w:val="20"/>
              </w:rPr>
            </w:pPr>
            <w:r w:rsidRPr="005C3F46">
              <w:rPr>
                <w:rFonts w:ascii="Arial" w:hAnsi="Arial" w:cs="Arial"/>
                <w:sz w:val="20"/>
                <w:szCs w:val="20"/>
              </w:rPr>
              <w:t>(f) Dầm nóc có thông gió</w:t>
            </w:r>
          </w:p>
        </w:tc>
        <w:tc>
          <w:tcPr>
            <w:tcW w:w="2500" w:type="pct"/>
            <w:shd w:val="clear" w:color="auto" w:fill="auto"/>
          </w:tcPr>
          <w:p w14:paraId="7264595C" w14:textId="77777777" w:rsidR="00C56050" w:rsidRPr="005C3F46" w:rsidRDefault="00C56050" w:rsidP="00086A84">
            <w:pPr>
              <w:spacing w:before="120"/>
              <w:jc w:val="center"/>
              <w:rPr>
                <w:rFonts w:ascii="Arial" w:hAnsi="Arial" w:cs="Arial"/>
                <w:sz w:val="20"/>
                <w:szCs w:val="20"/>
              </w:rPr>
            </w:pPr>
            <w:r w:rsidRPr="005C3F46">
              <w:rPr>
                <w:rFonts w:ascii="Arial" w:hAnsi="Arial" w:cs="Arial"/>
                <w:sz w:val="20"/>
                <w:szCs w:val="20"/>
              </w:rPr>
              <w:t>(g) Đỉnh hẹp)</w:t>
            </w:r>
          </w:p>
        </w:tc>
      </w:tr>
      <w:tr w:rsidR="00C56050" w:rsidRPr="005C3F46" w14:paraId="1A28219D" w14:textId="77777777" w:rsidTr="00086A84">
        <w:tc>
          <w:tcPr>
            <w:tcW w:w="2500" w:type="pct"/>
            <w:shd w:val="clear" w:color="auto" w:fill="auto"/>
          </w:tcPr>
          <w:p w14:paraId="377D3C9B" w14:textId="0A02F7C8" w:rsidR="00C56050"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7DC3CC16" wp14:editId="02A1889F">
                  <wp:extent cx="1684020" cy="952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84020" cy="952500"/>
                          </a:xfrm>
                          <a:prstGeom prst="rect">
                            <a:avLst/>
                          </a:prstGeom>
                          <a:noFill/>
                          <a:ln>
                            <a:noFill/>
                          </a:ln>
                        </pic:spPr>
                      </pic:pic>
                    </a:graphicData>
                  </a:graphic>
                </wp:inline>
              </w:drawing>
            </w:r>
          </w:p>
        </w:tc>
        <w:tc>
          <w:tcPr>
            <w:tcW w:w="2500" w:type="pct"/>
            <w:shd w:val="clear" w:color="auto" w:fill="auto"/>
          </w:tcPr>
          <w:p w14:paraId="5A8ACEB0" w14:textId="12F3E0E6" w:rsidR="00C56050" w:rsidRPr="005C3F46" w:rsidRDefault="005C3F46" w:rsidP="00086A84">
            <w:pPr>
              <w:spacing w:before="120"/>
              <w:jc w:val="center"/>
              <w:rPr>
                <w:rFonts w:ascii="Arial" w:hAnsi="Arial" w:cs="Arial"/>
                <w:sz w:val="20"/>
                <w:szCs w:val="20"/>
              </w:rPr>
            </w:pPr>
            <w:r w:rsidRPr="005C3F46">
              <w:rPr>
                <w:rFonts w:ascii="Arial" w:hAnsi="Arial" w:cs="Arial"/>
                <w:noProof/>
                <w:sz w:val="20"/>
                <w:szCs w:val="20"/>
              </w:rPr>
              <w:drawing>
                <wp:inline distT="0" distB="0" distL="0" distR="0" wp14:anchorId="5B795F0D" wp14:editId="09295D7B">
                  <wp:extent cx="1447800" cy="1295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47800" cy="1295400"/>
                          </a:xfrm>
                          <a:prstGeom prst="rect">
                            <a:avLst/>
                          </a:prstGeom>
                          <a:noFill/>
                          <a:ln>
                            <a:noFill/>
                          </a:ln>
                        </pic:spPr>
                      </pic:pic>
                    </a:graphicData>
                  </a:graphic>
                </wp:inline>
              </w:drawing>
            </w:r>
          </w:p>
        </w:tc>
      </w:tr>
      <w:tr w:rsidR="00C56050" w:rsidRPr="005C3F46" w14:paraId="0B4092C0" w14:textId="77777777" w:rsidTr="00086A84">
        <w:tc>
          <w:tcPr>
            <w:tcW w:w="2500" w:type="pct"/>
            <w:shd w:val="clear" w:color="auto" w:fill="auto"/>
          </w:tcPr>
          <w:p w14:paraId="109E3830" w14:textId="77777777" w:rsidR="00C56050" w:rsidRPr="005C3F46" w:rsidRDefault="00C56050" w:rsidP="00086A84">
            <w:pPr>
              <w:spacing w:before="120"/>
              <w:jc w:val="center"/>
              <w:rPr>
                <w:rFonts w:ascii="Arial" w:hAnsi="Arial" w:cs="Arial"/>
                <w:sz w:val="20"/>
                <w:szCs w:val="20"/>
              </w:rPr>
            </w:pPr>
            <w:r w:rsidRPr="005C3F46">
              <w:rPr>
                <w:rFonts w:ascii="Arial" w:hAnsi="Arial" w:cs="Arial"/>
                <w:sz w:val="20"/>
                <w:szCs w:val="20"/>
              </w:rPr>
              <w:t>(h) Lỗ thông của dầm góc hẹp</w:t>
            </w:r>
          </w:p>
        </w:tc>
        <w:tc>
          <w:tcPr>
            <w:tcW w:w="2500" w:type="pct"/>
            <w:shd w:val="clear" w:color="auto" w:fill="auto"/>
          </w:tcPr>
          <w:p w14:paraId="20DE4D1A" w14:textId="77777777" w:rsidR="00C56050" w:rsidRPr="005C3F46" w:rsidRDefault="00C56050" w:rsidP="00086A84">
            <w:pPr>
              <w:spacing w:before="120"/>
              <w:jc w:val="center"/>
              <w:rPr>
                <w:rFonts w:ascii="Arial" w:hAnsi="Arial" w:cs="Arial"/>
                <w:sz w:val="20"/>
                <w:szCs w:val="20"/>
              </w:rPr>
            </w:pPr>
            <w:r w:rsidRPr="005C3F46">
              <w:rPr>
                <w:rFonts w:ascii="Arial" w:hAnsi="Arial" w:cs="Arial"/>
                <w:sz w:val="20"/>
                <w:szCs w:val="20"/>
              </w:rPr>
              <w:t>(i) Lỗ thông của dầm góc rộng</w:t>
            </w:r>
          </w:p>
        </w:tc>
      </w:tr>
    </w:tbl>
    <w:p w14:paraId="474A7AFC" w14:textId="77777777" w:rsidR="00B61CE4" w:rsidRPr="005C3F46" w:rsidRDefault="00B61CE4" w:rsidP="00830909">
      <w:pPr>
        <w:spacing w:before="120"/>
        <w:jc w:val="center"/>
        <w:rPr>
          <w:rFonts w:ascii="Arial" w:hAnsi="Arial" w:cs="Arial"/>
          <w:sz w:val="20"/>
          <w:szCs w:val="20"/>
        </w:rPr>
      </w:pPr>
      <w:r w:rsidRPr="005C3F46">
        <w:rPr>
          <w:rFonts w:ascii="Arial" w:hAnsi="Arial" w:cs="Arial"/>
          <w:b/>
          <w:sz w:val="20"/>
          <w:szCs w:val="20"/>
        </w:rPr>
        <w:t>Hình 9 - Ví dụ về các vị trí của đầu báo cháy nhiệt kiểu dây tại trần, mái hoặc các đ</w:t>
      </w:r>
      <w:r w:rsidR="00C56050" w:rsidRPr="005C3F46">
        <w:rPr>
          <w:rFonts w:ascii="Arial" w:hAnsi="Arial" w:cs="Arial"/>
          <w:b/>
          <w:sz w:val="20"/>
          <w:szCs w:val="20"/>
        </w:rPr>
        <w:t>ỉ</w:t>
      </w:r>
      <w:r w:rsidRPr="005C3F46">
        <w:rPr>
          <w:rFonts w:ascii="Arial" w:hAnsi="Arial" w:cs="Arial"/>
          <w:b/>
          <w:sz w:val="20"/>
          <w:szCs w:val="20"/>
        </w:rPr>
        <w:t>nh</w:t>
      </w:r>
      <w:r w:rsidR="00C56050" w:rsidRPr="005C3F46">
        <w:rPr>
          <w:rFonts w:ascii="Arial" w:hAnsi="Arial" w:cs="Arial"/>
          <w:b/>
          <w:sz w:val="20"/>
          <w:szCs w:val="20"/>
        </w:rPr>
        <w:t xml:space="preserve"> </w:t>
      </w:r>
      <w:r w:rsidRPr="005C3F46">
        <w:rPr>
          <w:rFonts w:ascii="Arial" w:hAnsi="Arial" w:cs="Arial"/>
          <w:b/>
          <w:sz w:val="20"/>
          <w:szCs w:val="20"/>
        </w:rPr>
        <w:t>của bề mặt</w:t>
      </w:r>
      <w:r w:rsidRPr="005C3F46">
        <w:rPr>
          <w:rFonts w:ascii="Arial" w:hAnsi="Arial" w:cs="Arial"/>
          <w:sz w:val="20"/>
          <w:szCs w:val="20"/>
        </w:rPr>
        <w:t xml:space="preserve"> (kết thúc)</w:t>
      </w:r>
    </w:p>
    <w:p w14:paraId="0F5CE7F9"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5.9.3</w:t>
      </w:r>
      <w:r w:rsidR="00D040E7" w:rsidRPr="005C3F46">
        <w:rPr>
          <w:rFonts w:ascii="Arial" w:hAnsi="Arial" w:cs="Arial"/>
          <w:b/>
          <w:sz w:val="20"/>
          <w:szCs w:val="20"/>
        </w:rPr>
        <w:t xml:space="preserve"> </w:t>
      </w:r>
      <w:r w:rsidR="00C56050" w:rsidRPr="005C3F46">
        <w:rPr>
          <w:rFonts w:ascii="Arial" w:hAnsi="Arial" w:cs="Arial"/>
          <w:b/>
          <w:sz w:val="20"/>
          <w:szCs w:val="20"/>
          <w:lang w:val="en-US"/>
        </w:rPr>
        <w:t xml:space="preserve"> </w:t>
      </w:r>
      <w:r w:rsidRPr="005C3F46">
        <w:rPr>
          <w:rFonts w:ascii="Arial" w:hAnsi="Arial" w:cs="Arial"/>
          <w:b/>
          <w:sz w:val="20"/>
          <w:szCs w:val="20"/>
        </w:rPr>
        <w:t>Đầu báo cháy lửa</w:t>
      </w:r>
    </w:p>
    <w:p w14:paraId="7A3BE770"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 xml:space="preserve">Các đầu báo cháy lửa phải được lắp đặt sao cho tầm nhìn của đầu báo cháy không bị hạn chế </w:t>
      </w:r>
      <w:r w:rsidR="00852CA4" w:rsidRPr="005C3F46">
        <w:rPr>
          <w:rFonts w:ascii="Arial" w:hAnsi="Arial" w:cs="Arial"/>
          <w:sz w:val="20"/>
          <w:szCs w:val="20"/>
        </w:rPr>
        <w:t>bởi</w:t>
      </w:r>
      <w:r w:rsidRPr="005C3F46">
        <w:rPr>
          <w:rFonts w:ascii="Arial" w:hAnsi="Arial" w:cs="Arial"/>
          <w:sz w:val="20"/>
          <w:szCs w:val="20"/>
        </w:rPr>
        <w:t xml:space="preserve"> các bộ phận cấu trúc của tòa nhà hoặc các vật thể khác.</w:t>
      </w:r>
    </w:p>
    <w:p w14:paraId="672AA56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Các đầu báo cháy lửa [xem TCVN 7568-10 (ISO 7240-10)] phải được đặt cách nhau để bảo đảm cho các khu vực nguy hiểm được bảo vệ có các chỗ bị che khuất hoặc không phát hiện được là nhỏ nhất. Khi có nhiều khu vực không được bảo vệ do các đồ vật như máy bay, thiết bị hoặc các giá bảo quản thì phải lắp đặt các đầu báo cháy bổ sung để bao phủ các khu vực này.</w:t>
      </w:r>
    </w:p>
    <w:p w14:paraId="6A193C9C"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cần hiểu các nguyên lý hoạt động của các đầu báo cháy lửa (hồng ngoại hoặc tia cực tím) để có thể lựa chọn và định vị đúng một thiết bị riêng biệt thích hợp với mối nguy hiểm cháy và mức bảo vệ yêu cầu. Hướng dẫn lắp đặt của nhà sản xuất cung cấp thông tin quan trọng về kiểu đầu báo cháy được lựa chọn.</w:t>
      </w:r>
    </w:p>
    <w:p w14:paraId="653709BB"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5.9.4</w:t>
      </w:r>
      <w:r w:rsidR="00D040E7" w:rsidRPr="005C3F46">
        <w:rPr>
          <w:rFonts w:ascii="Arial" w:hAnsi="Arial" w:cs="Arial"/>
          <w:b/>
          <w:sz w:val="20"/>
          <w:szCs w:val="20"/>
        </w:rPr>
        <w:t xml:space="preserve"> </w:t>
      </w:r>
      <w:r w:rsidR="00C56050" w:rsidRPr="005C3F46">
        <w:rPr>
          <w:rFonts w:ascii="Arial" w:hAnsi="Arial" w:cs="Arial"/>
          <w:b/>
          <w:sz w:val="20"/>
          <w:szCs w:val="20"/>
        </w:rPr>
        <w:t xml:space="preserve"> </w:t>
      </w:r>
      <w:r w:rsidRPr="005C3F46">
        <w:rPr>
          <w:rFonts w:ascii="Arial" w:hAnsi="Arial" w:cs="Arial"/>
          <w:b/>
          <w:sz w:val="20"/>
          <w:szCs w:val="20"/>
        </w:rPr>
        <w:t>Đầu báo cháy hỗn hợp (đa cảm biến)</w:t>
      </w:r>
    </w:p>
    <w:p w14:paraId="0B7D3BB4"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5.9.4.1</w:t>
      </w:r>
      <w:r w:rsidR="00D040E7"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Khi lắp đặt các đầu báo cháy hỗn hợp [ví dụ, TCVN 7568-8 (ISO 7240-8) TCVN</w:t>
      </w:r>
      <w:r w:rsidR="00C56050" w:rsidRPr="005C3F46">
        <w:rPr>
          <w:rFonts w:ascii="Arial" w:hAnsi="Arial" w:cs="Arial"/>
          <w:sz w:val="20"/>
          <w:szCs w:val="20"/>
        </w:rPr>
        <w:t xml:space="preserve"> </w:t>
      </w:r>
      <w:r w:rsidRPr="005C3F46">
        <w:rPr>
          <w:rFonts w:ascii="Arial" w:hAnsi="Arial" w:cs="Arial"/>
          <w:sz w:val="20"/>
          <w:szCs w:val="20"/>
        </w:rPr>
        <w:t>7568-15 (ISO 7240-15) và ISO 7240-27] mà chỉ có cảm biến nhiệt hoạt động thì các đầu báo cháy lắp đặt đảm bảo theo yêu cầu đối với đầu báo nhiệt.</w:t>
      </w:r>
    </w:p>
    <w:p w14:paraId="5E682A07"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5.9.4.2</w:t>
      </w:r>
      <w:r w:rsidR="00C56050"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Đối với các đầu báo cháy thay đ</w:t>
      </w:r>
      <w:r w:rsidR="00E67E8C" w:rsidRPr="005C3F46">
        <w:rPr>
          <w:rFonts w:ascii="Arial" w:hAnsi="Arial" w:cs="Arial"/>
          <w:sz w:val="20"/>
          <w:szCs w:val="20"/>
          <w:lang w:val="en-US"/>
        </w:rPr>
        <w:t>ổ</w:t>
      </w:r>
      <w:r w:rsidRPr="005C3F46">
        <w:rPr>
          <w:rFonts w:ascii="Arial" w:hAnsi="Arial" w:cs="Arial"/>
          <w:sz w:val="20"/>
          <w:szCs w:val="20"/>
        </w:rPr>
        <w:t>i được thông số kỹ thuật (ngưỡng tác động, thời gian tác động) thì các giá trị này đảm bảo trong giới hạn cho phép.</w:t>
      </w:r>
    </w:p>
    <w:p w14:paraId="5D212CE0"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5.10</w:t>
      </w:r>
      <w:r w:rsidR="00D040E7" w:rsidRPr="005C3F46">
        <w:rPr>
          <w:rFonts w:ascii="Arial" w:hAnsi="Arial" w:cs="Arial"/>
          <w:b/>
          <w:sz w:val="20"/>
          <w:szCs w:val="20"/>
        </w:rPr>
        <w:t xml:space="preserve"> </w:t>
      </w:r>
      <w:r w:rsidR="00C56050" w:rsidRPr="005C3F46">
        <w:rPr>
          <w:rFonts w:ascii="Arial" w:hAnsi="Arial" w:cs="Arial"/>
          <w:b/>
          <w:sz w:val="20"/>
          <w:szCs w:val="20"/>
        </w:rPr>
        <w:t xml:space="preserve"> </w:t>
      </w:r>
      <w:r w:rsidRPr="005C3F46">
        <w:rPr>
          <w:rFonts w:ascii="Arial" w:hAnsi="Arial" w:cs="Arial"/>
          <w:b/>
          <w:sz w:val="20"/>
          <w:szCs w:val="20"/>
        </w:rPr>
        <w:t>Hộp nút ấn báo cháy</w:t>
      </w:r>
    </w:p>
    <w:p w14:paraId="5CC38183"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5.10.1</w:t>
      </w:r>
      <w:r w:rsidR="00C56050"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Phải lắp đặt hộp nút ấn báo cháy ở vị trí có thể nh</w:t>
      </w:r>
      <w:r w:rsidR="00C56050" w:rsidRPr="005C3F46">
        <w:rPr>
          <w:rFonts w:ascii="Arial" w:hAnsi="Arial" w:cs="Arial"/>
          <w:sz w:val="20"/>
          <w:szCs w:val="20"/>
        </w:rPr>
        <w:t>ì</w:t>
      </w:r>
      <w:r w:rsidRPr="005C3F46">
        <w:rPr>
          <w:rFonts w:ascii="Arial" w:hAnsi="Arial" w:cs="Arial"/>
          <w:sz w:val="20"/>
          <w:szCs w:val="20"/>
        </w:rPr>
        <w:t>n thấy rõ và tiếp cận được dễ dàng gần với khu vực lối ra của tầng, công trình tham khảo Phụ lục B.</w:t>
      </w:r>
    </w:p>
    <w:p w14:paraId="534C6D42"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5.10.2</w:t>
      </w:r>
      <w:r w:rsidR="00D040E7"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Cho phép lắp đặt nút ấn báo cháy chung với vùng phát hiện cháy khi các nút ấn này được lắp đặt ở bên ngo</w:t>
      </w:r>
      <w:r w:rsidR="00150445" w:rsidRPr="005C3F46">
        <w:rPr>
          <w:rFonts w:ascii="Arial" w:hAnsi="Arial" w:cs="Arial"/>
          <w:sz w:val="20"/>
          <w:szCs w:val="20"/>
          <w:lang w:val="en-US"/>
        </w:rPr>
        <w:t>à</w:t>
      </w:r>
      <w:r w:rsidRPr="005C3F46">
        <w:rPr>
          <w:rFonts w:ascii="Arial" w:hAnsi="Arial" w:cs="Arial"/>
          <w:sz w:val="20"/>
          <w:szCs w:val="20"/>
        </w:rPr>
        <w:t>i.</w:t>
      </w:r>
    </w:p>
    <w:p w14:paraId="360861AE"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5.10.3</w:t>
      </w:r>
      <w:r w:rsidR="00C56050"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Khoảng cách giữa các hộp nút ấn báo cháy không được vượt quá 45 m.</w:t>
      </w:r>
    </w:p>
    <w:p w14:paraId="7A982ED8"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CHÚ THÍCH: Khi quãng đường di chuyển vượt quá 45 m cần lắp đặt một hộp nút ấn báo cháy bổ sung và không cần áp dụng yêu cầu về vị trí trong 5.10.1.</w:t>
      </w:r>
    </w:p>
    <w:p w14:paraId="3B49FE1E"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5.10.4</w:t>
      </w:r>
      <w:r w:rsidR="00C56050"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Hộp nút ấn báo cháy phải được lắp đặt ở chiều cao (1,4 ± 0,2) m tính từ mặt đường đi lại và có một không gian trống dạng nửa hình cầu bán kính 0,6 m xung quanh mặt trước của hộp nút ấn báo cháy.</w:t>
      </w:r>
    </w:p>
    <w:p w14:paraId="20A6A33C"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5.11</w:t>
      </w:r>
      <w:r w:rsidR="00C56050" w:rsidRPr="005C3F46">
        <w:rPr>
          <w:rFonts w:ascii="Arial" w:hAnsi="Arial" w:cs="Arial"/>
          <w:b/>
          <w:sz w:val="20"/>
          <w:szCs w:val="20"/>
        </w:rPr>
        <w:t xml:space="preserve"> </w:t>
      </w:r>
      <w:r w:rsidR="00D040E7" w:rsidRPr="005C3F46">
        <w:rPr>
          <w:rFonts w:ascii="Arial" w:hAnsi="Arial" w:cs="Arial"/>
          <w:b/>
          <w:sz w:val="20"/>
          <w:szCs w:val="20"/>
        </w:rPr>
        <w:t xml:space="preserve"> </w:t>
      </w:r>
      <w:r w:rsidRPr="005C3F46">
        <w:rPr>
          <w:rFonts w:ascii="Arial" w:hAnsi="Arial" w:cs="Arial"/>
          <w:b/>
          <w:sz w:val="20"/>
          <w:szCs w:val="20"/>
        </w:rPr>
        <w:t>Thiết bị báo cháy</w:t>
      </w:r>
    </w:p>
    <w:p w14:paraId="33D10293"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5.11.1</w:t>
      </w:r>
      <w:r w:rsidR="00D040E7" w:rsidRPr="005C3F46">
        <w:rPr>
          <w:rFonts w:ascii="Arial" w:hAnsi="Arial" w:cs="Arial"/>
          <w:b/>
          <w:sz w:val="20"/>
          <w:szCs w:val="20"/>
        </w:rPr>
        <w:t xml:space="preserve"> </w:t>
      </w:r>
      <w:r w:rsidR="00C56050" w:rsidRPr="005C3F46">
        <w:rPr>
          <w:rFonts w:ascii="Arial" w:hAnsi="Arial" w:cs="Arial"/>
          <w:b/>
          <w:sz w:val="20"/>
          <w:szCs w:val="20"/>
        </w:rPr>
        <w:t xml:space="preserve"> </w:t>
      </w:r>
      <w:r w:rsidRPr="005C3F46">
        <w:rPr>
          <w:rFonts w:ascii="Arial" w:hAnsi="Arial" w:cs="Arial"/>
          <w:b/>
          <w:sz w:val="20"/>
          <w:szCs w:val="20"/>
        </w:rPr>
        <w:t>Quy định chung</w:t>
      </w:r>
    </w:p>
    <w:p w14:paraId="745C89B5"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Các vùng báo cháy có thể bao gồm nhiều hơn một vùng phát hiện cháy.</w:t>
      </w:r>
    </w:p>
    <w:p w14:paraId="1D1BC976" w14:textId="77777777" w:rsidR="00B61CE4" w:rsidRPr="005C3F46" w:rsidRDefault="00B61CE4" w:rsidP="00830909">
      <w:pPr>
        <w:spacing w:before="120"/>
        <w:rPr>
          <w:rFonts w:ascii="Arial" w:hAnsi="Arial" w:cs="Arial"/>
          <w:b/>
          <w:sz w:val="20"/>
          <w:szCs w:val="20"/>
        </w:rPr>
      </w:pPr>
      <w:r w:rsidRPr="005C3F46">
        <w:rPr>
          <w:rFonts w:ascii="Arial" w:hAnsi="Arial" w:cs="Arial"/>
          <w:b/>
          <w:sz w:val="20"/>
          <w:szCs w:val="20"/>
        </w:rPr>
        <w:t>5.11.2</w:t>
      </w:r>
      <w:r w:rsidR="00D040E7" w:rsidRPr="005C3F46">
        <w:rPr>
          <w:rFonts w:ascii="Arial" w:hAnsi="Arial" w:cs="Arial"/>
          <w:b/>
          <w:sz w:val="20"/>
          <w:szCs w:val="20"/>
        </w:rPr>
        <w:t xml:space="preserve"> </w:t>
      </w:r>
      <w:r w:rsidR="00C56050" w:rsidRPr="005C3F46">
        <w:rPr>
          <w:rFonts w:ascii="Arial" w:hAnsi="Arial" w:cs="Arial"/>
          <w:b/>
          <w:sz w:val="20"/>
          <w:szCs w:val="20"/>
        </w:rPr>
        <w:t xml:space="preserve"> </w:t>
      </w:r>
      <w:r w:rsidRPr="005C3F46">
        <w:rPr>
          <w:rFonts w:ascii="Arial" w:hAnsi="Arial" w:cs="Arial"/>
          <w:b/>
          <w:sz w:val="20"/>
          <w:szCs w:val="20"/>
        </w:rPr>
        <w:t>Thiết bị báo cháy bằng âm thanh</w:t>
      </w:r>
    </w:p>
    <w:p w14:paraId="4E0C6C23" w14:textId="77777777" w:rsidR="00B61CE4" w:rsidRPr="005C3F46" w:rsidRDefault="00B61CE4" w:rsidP="00830909">
      <w:pPr>
        <w:spacing w:before="120"/>
        <w:rPr>
          <w:rFonts w:ascii="Arial" w:hAnsi="Arial" w:cs="Arial"/>
          <w:sz w:val="20"/>
          <w:szCs w:val="20"/>
        </w:rPr>
      </w:pPr>
      <w:r w:rsidRPr="005C3F46">
        <w:rPr>
          <w:rFonts w:ascii="Arial" w:hAnsi="Arial" w:cs="Arial"/>
          <w:b/>
          <w:sz w:val="20"/>
          <w:szCs w:val="20"/>
        </w:rPr>
        <w:t>5.11.2.1</w:t>
      </w:r>
      <w:r w:rsidR="00C56050" w:rsidRPr="005C3F46">
        <w:rPr>
          <w:rFonts w:ascii="Arial" w:hAnsi="Arial" w:cs="Arial"/>
          <w:sz w:val="20"/>
          <w:szCs w:val="20"/>
        </w:rPr>
        <w:t xml:space="preserve"> </w:t>
      </w:r>
      <w:r w:rsidR="00D040E7" w:rsidRPr="005C3F46">
        <w:rPr>
          <w:rFonts w:ascii="Arial" w:hAnsi="Arial" w:cs="Arial"/>
          <w:sz w:val="20"/>
          <w:szCs w:val="20"/>
        </w:rPr>
        <w:t xml:space="preserve"> </w:t>
      </w:r>
      <w:r w:rsidRPr="005C3F46">
        <w:rPr>
          <w:rFonts w:ascii="Arial" w:hAnsi="Arial" w:cs="Arial"/>
          <w:sz w:val="20"/>
          <w:szCs w:val="20"/>
        </w:rPr>
        <w:t>Các thiết bị báo cháy bằng âm thanh phải bảo đảm các yêu cầu sau:</w:t>
      </w:r>
    </w:p>
    <w:p w14:paraId="4D9D645D" w14:textId="77777777" w:rsidR="00B61CE4"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Tín hiệu báo cháy phải phân bố đồng thời trong khoang cháy / nhà và c</w:t>
      </w:r>
      <w:r w:rsidR="00C56050" w:rsidRPr="005C3F46">
        <w:rPr>
          <w:rFonts w:ascii="Arial" w:hAnsi="Arial" w:cs="Arial"/>
          <w:sz w:val="20"/>
          <w:szCs w:val="20"/>
        </w:rPr>
        <w:t>ô</w:t>
      </w:r>
      <w:r w:rsidRPr="005C3F46">
        <w:rPr>
          <w:rFonts w:ascii="Arial" w:hAnsi="Arial" w:cs="Arial"/>
          <w:sz w:val="20"/>
          <w:szCs w:val="20"/>
        </w:rPr>
        <w:t>ng trình</w:t>
      </w:r>
    </w:p>
    <w:p w14:paraId="2A2021F9" w14:textId="77777777" w:rsidR="00D040E7" w:rsidRPr="005C3F46" w:rsidRDefault="00B61CE4" w:rsidP="00830909">
      <w:pPr>
        <w:spacing w:before="120"/>
        <w:rPr>
          <w:rFonts w:ascii="Arial" w:hAnsi="Arial" w:cs="Arial"/>
          <w:sz w:val="20"/>
          <w:szCs w:val="20"/>
        </w:rPr>
      </w:pPr>
      <w:r w:rsidRPr="005C3F46">
        <w:rPr>
          <w:rFonts w:ascii="Arial" w:hAnsi="Arial" w:cs="Arial"/>
          <w:sz w:val="20"/>
          <w:szCs w:val="20"/>
        </w:rPr>
        <w:t>-</w:t>
      </w:r>
      <w:r w:rsidR="00D040E7" w:rsidRPr="005C3F46">
        <w:rPr>
          <w:rFonts w:ascii="Arial" w:hAnsi="Arial" w:cs="Arial"/>
          <w:sz w:val="20"/>
          <w:szCs w:val="20"/>
        </w:rPr>
        <w:t xml:space="preserve"> </w:t>
      </w:r>
      <w:r w:rsidRPr="005C3F46">
        <w:rPr>
          <w:rFonts w:ascii="Arial" w:hAnsi="Arial" w:cs="Arial"/>
          <w:sz w:val="20"/>
          <w:szCs w:val="20"/>
        </w:rPr>
        <w:t xml:space="preserve">Các tín hiệu báo cháy, nghe thấy rõ </w:t>
      </w:r>
      <w:r w:rsidR="00C56050" w:rsidRPr="005C3F46">
        <w:rPr>
          <w:rFonts w:ascii="Arial" w:hAnsi="Arial" w:cs="Arial"/>
          <w:sz w:val="20"/>
          <w:szCs w:val="20"/>
        </w:rPr>
        <w:t>ở</w:t>
      </w:r>
      <w:r w:rsidRPr="005C3F46">
        <w:rPr>
          <w:rFonts w:ascii="Arial" w:hAnsi="Arial" w:cs="Arial"/>
          <w:sz w:val="20"/>
          <w:szCs w:val="20"/>
        </w:rPr>
        <w:t xml:space="preserve"> tất cả c</w:t>
      </w:r>
      <w:r w:rsidR="00D040E7" w:rsidRPr="005C3F46">
        <w:rPr>
          <w:rFonts w:ascii="Arial" w:hAnsi="Arial" w:cs="Arial"/>
          <w:sz w:val="20"/>
          <w:szCs w:val="20"/>
        </w:rPr>
        <w:t>ác địa điểm trong khoang cháy / nhà và công trình.</w:t>
      </w:r>
    </w:p>
    <w:p w14:paraId="2DC40D4C"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Mức cường độ âm thanh được tính toán trung bình trong khoảng thời gian 60 s, mức cường độ âm ở tất cả các vị trí đảm bảo lớn hơn độ ồn của môi trường xung quanh ít nhất là 10 dBA, mức cường độ âm thanh không nhỏ hơn 65 dBA và không lớn hơn 105 dBA.</w:t>
      </w:r>
    </w:p>
    <w:p w14:paraId="553EED28"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Tín hiệu báo động bằng âm thanh đối với các khu vực ngủ phải lớn hơn độ ồn của môi trường xung quanh ít nhất 15 dBA (với điều kiện các cửa ra vào đều đóng) và không nhỏ hơn 75 dBA.</w:t>
      </w:r>
    </w:p>
    <w:p w14:paraId="6A1CFB7C"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5.11.2.2</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Đối với các khu vực như bệnh viện nơi bệnh nhân không chịu được sự căng thẳng do các tiếng ồn lớn thì mức cường độ âm thanh và nội dung thông báo phải được bố trí để đưa ra báo cháy cho các nhân viên của bệnh viện và giảm tới mức tối thiểu sự khủng hoảng về tinh thần cho các bệnh nhân.</w:t>
      </w:r>
    </w:p>
    <w:p w14:paraId="74E8A9B9" w14:textId="77777777" w:rsidR="00C56050" w:rsidRPr="005C3F46" w:rsidRDefault="00D040E7" w:rsidP="00830909">
      <w:pPr>
        <w:spacing w:before="120"/>
        <w:rPr>
          <w:rFonts w:ascii="Arial" w:hAnsi="Arial" w:cs="Arial"/>
          <w:b/>
          <w:sz w:val="20"/>
          <w:szCs w:val="20"/>
        </w:rPr>
      </w:pPr>
      <w:r w:rsidRPr="005C3F46">
        <w:rPr>
          <w:rFonts w:ascii="Arial" w:hAnsi="Arial" w:cs="Arial"/>
          <w:b/>
          <w:sz w:val="20"/>
          <w:szCs w:val="20"/>
        </w:rPr>
        <w:t xml:space="preserve">5.11.3 </w:t>
      </w:r>
      <w:r w:rsidR="00C56050" w:rsidRPr="005C3F46">
        <w:rPr>
          <w:rFonts w:ascii="Arial" w:hAnsi="Arial" w:cs="Arial"/>
          <w:b/>
          <w:sz w:val="20"/>
          <w:szCs w:val="20"/>
        </w:rPr>
        <w:t xml:space="preserve"> </w:t>
      </w:r>
      <w:r w:rsidRPr="005C3F46">
        <w:rPr>
          <w:rFonts w:ascii="Arial" w:hAnsi="Arial" w:cs="Arial"/>
          <w:b/>
          <w:sz w:val="20"/>
          <w:szCs w:val="20"/>
        </w:rPr>
        <w:t>Thiết bị báo cháy bằ</w:t>
      </w:r>
      <w:r w:rsidR="00C56050" w:rsidRPr="005C3F46">
        <w:rPr>
          <w:rFonts w:ascii="Arial" w:hAnsi="Arial" w:cs="Arial"/>
          <w:b/>
          <w:sz w:val="20"/>
          <w:szCs w:val="20"/>
        </w:rPr>
        <w:t>ng ánh sáng</w:t>
      </w:r>
    </w:p>
    <w:p w14:paraId="1CC40AB5"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5.11.3.1.</w:t>
      </w:r>
      <w:r w:rsidR="00C56050" w:rsidRPr="005C3F46">
        <w:rPr>
          <w:rFonts w:ascii="Arial" w:hAnsi="Arial" w:cs="Arial"/>
          <w:sz w:val="20"/>
          <w:szCs w:val="20"/>
          <w:lang w:val="en-US"/>
        </w:rPr>
        <w:t xml:space="preserve"> </w:t>
      </w:r>
      <w:r w:rsidRPr="005C3F46">
        <w:rPr>
          <w:rFonts w:ascii="Arial" w:hAnsi="Arial" w:cs="Arial"/>
          <w:sz w:val="20"/>
          <w:szCs w:val="20"/>
        </w:rPr>
        <w:t xml:space="preserve"> Thiết bị chỉ thị trong nhà:</w:t>
      </w:r>
    </w:p>
    <w:p w14:paraId="27DB75D5"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5.11.3.1.1</w:t>
      </w:r>
      <w:r w:rsidR="00C56050" w:rsidRPr="005C3F46">
        <w:rPr>
          <w:rFonts w:ascii="Arial" w:hAnsi="Arial" w:cs="Arial"/>
          <w:sz w:val="20"/>
          <w:szCs w:val="20"/>
        </w:rPr>
        <w:t xml:space="preserve"> </w:t>
      </w:r>
      <w:r w:rsidRPr="005C3F46">
        <w:rPr>
          <w:rFonts w:ascii="Arial" w:hAnsi="Arial" w:cs="Arial"/>
          <w:sz w:val="20"/>
          <w:szCs w:val="20"/>
        </w:rPr>
        <w:t xml:space="preserve"> Vị trí lắp đặt thiết bị báo cháy bằng ánh sáng:</w:t>
      </w:r>
    </w:p>
    <w:p w14:paraId="29442913"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Được lắp đặt trên hành lang, lối ra thoát nạn;</w:t>
      </w:r>
    </w:p>
    <w:p w14:paraId="36E87653"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Nơi người khiếm thính thường ở;</w:t>
      </w:r>
    </w:p>
    <w:p w14:paraId="0F101F61"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Nơi có tiếng ồn xung quanh vượt quá 95 dBA;</w:t>
      </w:r>
    </w:p>
    <w:p w14:paraId="78907BD1"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Khu vực yêu cầu hạn chế về âm thanh (ví dụ khu vực phòng mổ trong bệnh viện).</w:t>
      </w:r>
    </w:p>
    <w:p w14:paraId="59EAE7E0"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5.11.3.1.2</w:t>
      </w:r>
      <w:r w:rsidR="00C56050" w:rsidRPr="005C3F46">
        <w:rPr>
          <w:rFonts w:ascii="Arial" w:hAnsi="Arial" w:cs="Arial"/>
          <w:sz w:val="20"/>
          <w:szCs w:val="20"/>
        </w:rPr>
        <w:t xml:space="preserve"> </w:t>
      </w:r>
      <w:r w:rsidRPr="005C3F46">
        <w:rPr>
          <w:rFonts w:ascii="Arial" w:hAnsi="Arial" w:cs="Arial"/>
          <w:sz w:val="20"/>
          <w:szCs w:val="20"/>
        </w:rPr>
        <w:t xml:space="preserve"> Thiết bị báo cháy bằng ánh sáng được lắp đặt cho nhà và </w:t>
      </w:r>
      <w:r w:rsidR="00A94997" w:rsidRPr="005C3F46">
        <w:rPr>
          <w:rFonts w:ascii="Arial" w:hAnsi="Arial" w:cs="Arial"/>
          <w:sz w:val="20"/>
          <w:szCs w:val="20"/>
          <w:lang w:val="en-US"/>
        </w:rPr>
        <w:t>công trình</w:t>
      </w:r>
      <w:r w:rsidRPr="005C3F46">
        <w:rPr>
          <w:rFonts w:ascii="Arial" w:hAnsi="Arial" w:cs="Arial"/>
          <w:sz w:val="20"/>
          <w:szCs w:val="20"/>
        </w:rPr>
        <w:t xml:space="preserve"> bảo đảm các</w:t>
      </w:r>
      <w:r w:rsidR="00C56050" w:rsidRPr="005C3F46">
        <w:rPr>
          <w:rFonts w:ascii="Arial" w:hAnsi="Arial" w:cs="Arial"/>
          <w:sz w:val="20"/>
          <w:szCs w:val="20"/>
        </w:rPr>
        <w:t xml:space="preserve"> </w:t>
      </w:r>
      <w:r w:rsidRPr="005C3F46">
        <w:rPr>
          <w:rFonts w:ascii="Arial" w:hAnsi="Arial" w:cs="Arial"/>
          <w:sz w:val="20"/>
          <w:szCs w:val="20"/>
        </w:rPr>
        <w:t>yêu cầu sau:</w:t>
      </w:r>
    </w:p>
    <w:p w14:paraId="23CE6C65"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Phải lắp đặt trên trần hoặc tường với số lượng thích hợp sao cho c</w:t>
      </w:r>
      <w:r w:rsidR="00C56050" w:rsidRPr="005C3F46">
        <w:rPr>
          <w:rFonts w:ascii="Arial" w:hAnsi="Arial" w:cs="Arial"/>
          <w:sz w:val="20"/>
          <w:szCs w:val="20"/>
        </w:rPr>
        <w:t>ó</w:t>
      </w:r>
      <w:r w:rsidRPr="005C3F46">
        <w:rPr>
          <w:rFonts w:ascii="Arial" w:hAnsi="Arial" w:cs="Arial"/>
          <w:sz w:val="20"/>
          <w:szCs w:val="20"/>
        </w:rPr>
        <w:t xml:space="preserve"> thể nhìn thấy ở tất cả các vị trí trong khu vực quy định tại Điều 5.11.3.1.1;</w:t>
      </w:r>
    </w:p>
    <w:p w14:paraId="4121275F"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Khi lắp đặt trên tường chiều cao từ chân tường đến đèn tối thiểu 2 m; khoảng cách giữa các thiết bị không quá 45 m.</w:t>
      </w:r>
    </w:p>
    <w:p w14:paraId="2FF048B2"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Thiết bị báo cháy bằng ánh sáng phải là loại chớp nháy và tín hiệu báo cháy bằng ánh sáng cần bảo đảm tính đồng bộ khi chớp nháy;</w:t>
      </w:r>
    </w:p>
    <w:p w14:paraId="30219EB2"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Sự cố của thiết bị báo cháy bằng ánh sáng trong khu vực bất kỳ không làm ảnh hưởng đến hoạt động của các thiết bị báo cháy bằng ánh sáng trong khu vực khác.</w:t>
      </w:r>
    </w:p>
    <w:p w14:paraId="14D1D7D3"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5.11.3.2</w:t>
      </w:r>
      <w:r w:rsidR="00C56050" w:rsidRPr="005C3F46">
        <w:rPr>
          <w:rFonts w:ascii="Arial" w:hAnsi="Arial" w:cs="Arial"/>
          <w:sz w:val="20"/>
          <w:szCs w:val="20"/>
        </w:rPr>
        <w:t xml:space="preserve"> </w:t>
      </w:r>
      <w:r w:rsidRPr="005C3F46">
        <w:rPr>
          <w:rFonts w:ascii="Arial" w:hAnsi="Arial" w:cs="Arial"/>
          <w:sz w:val="20"/>
          <w:szCs w:val="20"/>
        </w:rPr>
        <w:t xml:space="preserve"> Thiết bị chỉ thị bên ngoài nhà và công trình.</w:t>
      </w:r>
    </w:p>
    <w:p w14:paraId="5151863A"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5.11.3.2.1</w:t>
      </w:r>
      <w:r w:rsidR="00C56050" w:rsidRPr="005C3F46">
        <w:rPr>
          <w:rFonts w:ascii="Arial" w:hAnsi="Arial" w:cs="Arial"/>
          <w:sz w:val="20"/>
          <w:szCs w:val="20"/>
        </w:rPr>
        <w:t xml:space="preserve"> </w:t>
      </w:r>
      <w:r w:rsidRPr="005C3F46">
        <w:rPr>
          <w:rFonts w:ascii="Arial" w:hAnsi="Arial" w:cs="Arial"/>
          <w:sz w:val="20"/>
          <w:szCs w:val="20"/>
        </w:rPr>
        <w:t xml:space="preserve"> Thiết bị chỉ thị được đặt bên ngoài gian phòng được nhìn thấy rõ ràng từ các lối đi chính, gần các cửa ra vào. Khi được lắp đặt trên tường, chiều cao tối đa không quá 2,4 m tính từ mặt đường đi lại.</w:t>
      </w:r>
    </w:p>
    <w:p w14:paraId="3F975156"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5.11.3.2.2</w:t>
      </w:r>
      <w:r w:rsidR="00C56050" w:rsidRPr="005C3F46">
        <w:rPr>
          <w:rFonts w:ascii="Arial" w:hAnsi="Arial" w:cs="Arial"/>
          <w:sz w:val="20"/>
          <w:szCs w:val="20"/>
        </w:rPr>
        <w:t xml:space="preserve"> </w:t>
      </w:r>
      <w:r w:rsidRPr="005C3F46">
        <w:rPr>
          <w:rFonts w:ascii="Arial" w:hAnsi="Arial" w:cs="Arial"/>
          <w:sz w:val="20"/>
          <w:szCs w:val="20"/>
        </w:rPr>
        <w:t xml:space="preserve"> Từ “FIRE” phải được tích hợp hoặc đặt cạnh đèn chỉ thị đảm bảo chiều cao bằng chữ không nhỏ hơn 0,025 m trên nền tương phản, chữ viết phải đứng thẳng và đọc được một cách rõ ràng.</w:t>
      </w:r>
    </w:p>
    <w:p w14:paraId="2B182A28"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5.11.3.2.3</w:t>
      </w:r>
      <w:r w:rsidR="00C56050" w:rsidRPr="005C3F46">
        <w:rPr>
          <w:rFonts w:ascii="Arial" w:hAnsi="Arial" w:cs="Arial"/>
          <w:sz w:val="20"/>
          <w:szCs w:val="20"/>
        </w:rPr>
        <w:t xml:space="preserve"> </w:t>
      </w:r>
      <w:r w:rsidRPr="005C3F46">
        <w:rPr>
          <w:rFonts w:ascii="Arial" w:hAnsi="Arial" w:cs="Arial"/>
          <w:sz w:val="20"/>
          <w:szCs w:val="20"/>
        </w:rPr>
        <w:t xml:space="preserve"> Thiết bị chỉ thị phải được kết nối với tín hiệu ra giám sát của tủ trung tâm báo cháy.</w:t>
      </w:r>
    </w:p>
    <w:p w14:paraId="5916192C"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5.12</w:t>
      </w:r>
      <w:r w:rsidR="00C56050" w:rsidRPr="005C3F46">
        <w:rPr>
          <w:rFonts w:ascii="Arial" w:hAnsi="Arial" w:cs="Arial"/>
          <w:b/>
          <w:sz w:val="20"/>
          <w:szCs w:val="20"/>
        </w:rPr>
        <w:t xml:space="preserve"> </w:t>
      </w:r>
      <w:r w:rsidRPr="005C3F46">
        <w:rPr>
          <w:rFonts w:ascii="Arial" w:hAnsi="Arial" w:cs="Arial"/>
          <w:b/>
          <w:sz w:val="20"/>
          <w:szCs w:val="20"/>
        </w:rPr>
        <w:t xml:space="preserve"> Trung tâm báo cháy và thiết bị chỉ thị</w:t>
      </w:r>
    </w:p>
    <w:p w14:paraId="3FD08241"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5.12.1</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Trung tâm báo cháy phải có chức năng tự động kiểm tra tín hiệu từ các đầu báo cháy, kênh báo cháy và các thiết bị báo cháy khác truyền về để loại trừ các tín hiệu báo cháy giả. Không được dùng các trung tâm không có chức năng báo cháy làm trung tâm báo cháy. Trung tâm báo cháy có khả năng giám sát tình trạng hoạt động của các thiết bị trong hệ thống.</w:t>
      </w:r>
    </w:p>
    <w:p w14:paraId="3D21C637"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5.12.2</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Trung tâm báo cháy phải đặt ở những nơi thường xuyên có người trực suốt ngày đêm. Trong trường hợp không có người trực suốt ngày đêm, trung tâm báo cháy phải có chức năng truyền các tín hiệu báo cháy và báo sự cố đến nơi trực cháy hay nơi c</w:t>
      </w:r>
      <w:r w:rsidR="00C56050" w:rsidRPr="005C3F46">
        <w:rPr>
          <w:rFonts w:ascii="Arial" w:hAnsi="Arial" w:cs="Arial"/>
          <w:sz w:val="20"/>
          <w:szCs w:val="20"/>
        </w:rPr>
        <w:t>ó</w:t>
      </w:r>
      <w:r w:rsidRPr="005C3F46">
        <w:rPr>
          <w:rFonts w:ascii="Arial" w:hAnsi="Arial" w:cs="Arial"/>
          <w:sz w:val="20"/>
          <w:szCs w:val="20"/>
        </w:rPr>
        <w:t xml:space="preserve"> người thường trực suốt ngày đêm và phải có biện pháp phòng ngừa người không có nhiệm vụ tiếp xúc với trung tâm báo cháy.</w:t>
      </w:r>
    </w:p>
    <w:p w14:paraId="53BDF436"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Trung tâm báo cháy phải có chức năng tự động truyền tin báo cháy đến đơn vị cảnh sát Phòng cháy, chữa cháy và cứu nạn, cứu hộ.</w:t>
      </w:r>
    </w:p>
    <w:p w14:paraId="394E995A"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Nơi đặt các trung tâm báo cháy phải có điện thoại liên lạc trực tiếp với đơn vị Cảnh sát Phòng cháy, chữa cháy và cứu nạn, cứu hộ hay nơi nhận tin báo cháy.</w:t>
      </w:r>
    </w:p>
    <w:p w14:paraId="175DF474"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5.12.3</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Trung tâm báo cháy phải được lắp đặt trên tường, vách ngăn, trên bàn tại những nơi không nguy hiểm về cháy và nổ và có một không gian trống xung quanh mặt trước của tủ trung tâm báo cháy tối thiểu là 1,5 m (xem Hình 10).</w:t>
      </w:r>
    </w:p>
    <w:p w14:paraId="0A77C90E"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Kích thước tính bằng mét</w:t>
      </w:r>
    </w:p>
    <w:p w14:paraId="3068D96E" w14:textId="45E21AB3" w:rsidR="00C56050" w:rsidRPr="005C3F46" w:rsidRDefault="005C3F46" w:rsidP="00830909">
      <w:pPr>
        <w:spacing w:before="120"/>
        <w:jc w:val="center"/>
        <w:rPr>
          <w:rFonts w:ascii="Arial" w:hAnsi="Arial" w:cs="Arial"/>
          <w:sz w:val="20"/>
          <w:szCs w:val="20"/>
          <w:lang w:val="en-US"/>
        </w:rPr>
      </w:pPr>
      <w:r w:rsidRPr="005C3F46">
        <w:rPr>
          <w:rFonts w:ascii="Arial" w:hAnsi="Arial" w:cs="Arial"/>
          <w:noProof/>
          <w:sz w:val="20"/>
          <w:szCs w:val="20"/>
          <w:lang w:val="en-US"/>
        </w:rPr>
        <w:drawing>
          <wp:inline distT="0" distB="0" distL="0" distR="0" wp14:anchorId="5A4067B0" wp14:editId="2E3F1A56">
            <wp:extent cx="3200400" cy="1623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00400" cy="1623060"/>
                    </a:xfrm>
                    <a:prstGeom prst="rect">
                      <a:avLst/>
                    </a:prstGeom>
                    <a:noFill/>
                    <a:ln>
                      <a:noFill/>
                    </a:ln>
                  </pic:spPr>
                </pic:pic>
              </a:graphicData>
            </a:graphic>
          </wp:inline>
        </w:drawing>
      </w:r>
    </w:p>
    <w:p w14:paraId="416A2568" w14:textId="77777777" w:rsidR="00D040E7" w:rsidRPr="005C3F46" w:rsidRDefault="00D040E7" w:rsidP="00830909">
      <w:pPr>
        <w:spacing w:before="120"/>
        <w:jc w:val="center"/>
        <w:rPr>
          <w:rFonts w:ascii="Arial" w:hAnsi="Arial" w:cs="Arial"/>
          <w:b/>
          <w:sz w:val="20"/>
          <w:szCs w:val="20"/>
        </w:rPr>
      </w:pPr>
      <w:r w:rsidRPr="005C3F46">
        <w:rPr>
          <w:rFonts w:ascii="Arial" w:hAnsi="Arial" w:cs="Arial"/>
          <w:b/>
          <w:sz w:val="20"/>
          <w:szCs w:val="20"/>
        </w:rPr>
        <w:t>Hình 10 - Khoảng h</w:t>
      </w:r>
      <w:r w:rsidR="00C56050" w:rsidRPr="005C3F46">
        <w:rPr>
          <w:rFonts w:ascii="Arial" w:hAnsi="Arial" w:cs="Arial"/>
          <w:b/>
          <w:sz w:val="20"/>
          <w:szCs w:val="20"/>
          <w:lang w:val="en-US"/>
        </w:rPr>
        <w:t>ở</w:t>
      </w:r>
      <w:r w:rsidRPr="005C3F46">
        <w:rPr>
          <w:rFonts w:ascii="Arial" w:hAnsi="Arial" w:cs="Arial"/>
          <w:b/>
          <w:sz w:val="20"/>
          <w:szCs w:val="20"/>
        </w:rPr>
        <w:t xml:space="preserve"> nhỏ nhất đến kết cấu bao che khu vực bảo vệ</w:t>
      </w:r>
    </w:p>
    <w:p w14:paraId="2029D575"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5.12.4</w:t>
      </w:r>
      <w:r w:rsidR="00C56050" w:rsidRPr="005C3F46">
        <w:rPr>
          <w:rFonts w:ascii="Arial" w:hAnsi="Arial" w:cs="Arial"/>
          <w:b/>
          <w:sz w:val="20"/>
          <w:szCs w:val="20"/>
        </w:rPr>
        <w:t xml:space="preserve"> </w:t>
      </w:r>
      <w:r w:rsidRPr="005C3F46">
        <w:rPr>
          <w:rFonts w:ascii="Arial" w:hAnsi="Arial" w:cs="Arial"/>
          <w:b/>
          <w:sz w:val="20"/>
          <w:szCs w:val="20"/>
        </w:rPr>
        <w:t xml:space="preserve"> </w:t>
      </w:r>
      <w:r w:rsidRPr="005C3F46">
        <w:rPr>
          <w:rFonts w:ascii="Arial" w:hAnsi="Arial" w:cs="Arial"/>
          <w:sz w:val="20"/>
          <w:szCs w:val="20"/>
        </w:rPr>
        <w:t>Nếu trung tâm báo cháy được lắp trên các cấu kiện xây dựng bằng vật liệu cháy thì những cấu kiện này phải được bảo vệ bằng lá kim loại dầy từ 0,001 m trở lên hoặc bằng các vật liệu khống cháy khác có độ dầy không dưới 0,01 m. Trong trường hợp này tấm bảo vệ phải có kích thước sao cho mỗi cạnh của tấm bảo vệ vượt ra ngoài cạnh của trung tâm tối thiểu 0,1 m về mọi phía.</w:t>
      </w:r>
    </w:p>
    <w:p w14:paraId="7FEEB8B3"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5.12.5</w:t>
      </w:r>
      <w:r w:rsidR="00C56050" w:rsidRPr="005C3F46">
        <w:rPr>
          <w:rFonts w:ascii="Arial" w:hAnsi="Arial" w:cs="Arial"/>
          <w:sz w:val="20"/>
          <w:szCs w:val="20"/>
        </w:rPr>
        <w:t xml:space="preserve"> </w:t>
      </w:r>
      <w:r w:rsidRPr="005C3F46">
        <w:rPr>
          <w:rFonts w:ascii="Arial" w:hAnsi="Arial" w:cs="Arial"/>
          <w:sz w:val="20"/>
          <w:szCs w:val="20"/>
        </w:rPr>
        <w:t xml:space="preserve"> Khoảng cách giữa các trung tâm báo cháy và trần nhà bằng vật liệu cháy được không nhỏ hơn 1,0 m.</w:t>
      </w:r>
    </w:p>
    <w:p w14:paraId="0430AB02"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5.12.6</w:t>
      </w:r>
      <w:r w:rsidR="00C56050" w:rsidRPr="005C3F46">
        <w:rPr>
          <w:rFonts w:ascii="Arial" w:hAnsi="Arial" w:cs="Arial"/>
          <w:sz w:val="20"/>
          <w:szCs w:val="20"/>
        </w:rPr>
        <w:t xml:space="preserve"> </w:t>
      </w:r>
      <w:r w:rsidRPr="005C3F46">
        <w:rPr>
          <w:rFonts w:ascii="Arial" w:hAnsi="Arial" w:cs="Arial"/>
          <w:sz w:val="20"/>
          <w:szCs w:val="20"/>
        </w:rPr>
        <w:t xml:space="preserve"> Trong trường hợp lắp cạnh nhau, khoảng cách giữa các trung tâm báo cháy không được nhỏ hơn 0,05 m.</w:t>
      </w:r>
    </w:p>
    <w:p w14:paraId="5A1D287E"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5.12.7</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Nếu trung tâm báo cháy lắp trên tường, cột nhà hoặc giá máy thì khoảng cách từ phần điều khiển của trung tâm báo cháy đến mặt sàn từ không nhỏ hơn 0,75 m và không lớn hơn 1,85 m.</w:t>
      </w:r>
    </w:p>
    <w:p w14:paraId="2BA74F87"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5.12.8</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Nhiệt độ và độ ẩm tại nơi đặt trung tâm báo cháy phải phù hợp với tài liệu kỹ thuật và hướng dẫn sử dụng của trung tâm báo cháy.</w:t>
      </w:r>
    </w:p>
    <w:p w14:paraId="4CA2BB25"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5.12.9</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Tín hiệu âm thanh, ánh sáng khi báo cháy và báo sự cố phải khác nhau.</w:t>
      </w:r>
    </w:p>
    <w:p w14:paraId="19F250C3"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5.12.10</w:t>
      </w:r>
      <w:r w:rsidR="00C56050" w:rsidRPr="005C3F46">
        <w:rPr>
          <w:rFonts w:ascii="Arial" w:hAnsi="Arial" w:cs="Arial"/>
          <w:sz w:val="20"/>
          <w:szCs w:val="20"/>
        </w:rPr>
        <w:t xml:space="preserve"> </w:t>
      </w:r>
      <w:r w:rsidRPr="005C3F46">
        <w:rPr>
          <w:rFonts w:ascii="Arial" w:hAnsi="Arial" w:cs="Arial"/>
          <w:sz w:val="20"/>
          <w:szCs w:val="20"/>
        </w:rPr>
        <w:t xml:space="preserve"> Khi lắp các đầu báo cháy với trung tâm báo cháy phải chú ý đến sự phù hợp của hệ thống (điện áp cấp cho đầu báo cháy, dạng tín hiệu báo cháy, phương pháp phát hiện sự cố, bộ phận kiểm tra đường dây).</w:t>
      </w:r>
    </w:p>
    <w:p w14:paraId="001105E9"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5.12.11</w:t>
      </w:r>
      <w:r w:rsidRPr="005C3F46">
        <w:rPr>
          <w:rFonts w:ascii="Arial" w:hAnsi="Arial" w:cs="Arial"/>
          <w:sz w:val="20"/>
          <w:szCs w:val="20"/>
        </w:rPr>
        <w:t xml:space="preserve"> </w:t>
      </w:r>
      <w:r w:rsidR="00C56050" w:rsidRPr="005C3F46">
        <w:rPr>
          <w:rFonts w:ascii="Arial" w:hAnsi="Arial" w:cs="Arial"/>
          <w:sz w:val="20"/>
          <w:szCs w:val="20"/>
          <w:lang w:val="en-US"/>
        </w:rPr>
        <w:t xml:space="preserve"> </w:t>
      </w:r>
      <w:r w:rsidRPr="005C3F46">
        <w:rPr>
          <w:rFonts w:ascii="Arial" w:hAnsi="Arial" w:cs="Arial"/>
          <w:sz w:val="20"/>
          <w:szCs w:val="20"/>
        </w:rPr>
        <w:t>Tủ hiện thị phụ</w:t>
      </w:r>
    </w:p>
    <w:p w14:paraId="281C708C"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Tủ hiện thị phụ phải lắp đặt ở nơi không có nguồn gây cháy và không lưu trữ chất cháy.</w:t>
      </w:r>
    </w:p>
    <w:p w14:paraId="6616677A"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5.12.12</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Nối mạng trung tâm báo cháy</w:t>
      </w:r>
    </w:p>
    <w:p w14:paraId="048C98C7"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Khi các trung tâm báo cháy được nối mạng cần đảm bảo các yêu cầu: Khi đường truyền giữa một trung tâm bất kỳ gặp sự số không làm ảnh hưởng đến hoạt động của các trung tâm báo cháy khác.</w:t>
      </w:r>
    </w:p>
    <w:p w14:paraId="20CDBB86"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5.13</w:t>
      </w:r>
      <w:r w:rsidR="00C56050" w:rsidRPr="005C3F46">
        <w:rPr>
          <w:rFonts w:ascii="Arial" w:hAnsi="Arial" w:cs="Arial"/>
          <w:b/>
          <w:sz w:val="20"/>
          <w:szCs w:val="20"/>
          <w:lang w:val="en-US"/>
        </w:rPr>
        <w:t xml:space="preserve"> </w:t>
      </w:r>
      <w:r w:rsidRPr="005C3F46">
        <w:rPr>
          <w:rFonts w:ascii="Arial" w:hAnsi="Arial" w:cs="Arial"/>
          <w:b/>
          <w:sz w:val="20"/>
          <w:szCs w:val="20"/>
        </w:rPr>
        <w:t xml:space="preserve"> Cấp nguồn</w:t>
      </w:r>
    </w:p>
    <w:p w14:paraId="0F9FC41F"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Trung tâm của hệ thống báo cháy phải có hai nguồn điện độc lập: Một nguồn 220 V xoay chiều và một nguồn là ắc quy dự phòng.</w:t>
      </w:r>
    </w:p>
    <w:p w14:paraId="7F3394D4"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xml:space="preserve">Dung lượng của ắc quy dự phòng phải bảo đảm ít nhất 24 h cho thiết bị hoạt động </w:t>
      </w:r>
      <w:r w:rsidR="00A94997" w:rsidRPr="005C3F46">
        <w:rPr>
          <w:rFonts w:ascii="Arial" w:hAnsi="Arial" w:cs="Arial"/>
          <w:sz w:val="20"/>
          <w:szCs w:val="20"/>
          <w:lang w:val="en-US"/>
        </w:rPr>
        <w:t>ở</w:t>
      </w:r>
      <w:r w:rsidRPr="005C3F46">
        <w:rPr>
          <w:rFonts w:ascii="Arial" w:hAnsi="Arial" w:cs="Arial"/>
          <w:sz w:val="20"/>
          <w:szCs w:val="20"/>
        </w:rPr>
        <w:t xml:space="preserve"> chế độ thường trực và 30 min khi có cháy.</w:t>
      </w:r>
    </w:p>
    <w:p w14:paraId="78E1725D"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xml:space="preserve">Khi sử dụng ắc quy làm nguồn điện, ắc quy phải được nạp điện tự động (Phụ lục </w:t>
      </w:r>
      <w:r w:rsidR="00C56050" w:rsidRPr="005C3F46">
        <w:rPr>
          <w:rFonts w:ascii="Arial" w:hAnsi="Arial" w:cs="Arial"/>
          <w:sz w:val="20"/>
          <w:szCs w:val="20"/>
        </w:rPr>
        <w:t>C</w:t>
      </w:r>
      <w:r w:rsidRPr="005C3F46">
        <w:rPr>
          <w:rFonts w:ascii="Arial" w:hAnsi="Arial" w:cs="Arial"/>
          <w:sz w:val="20"/>
          <w:szCs w:val="20"/>
        </w:rPr>
        <w:t xml:space="preserve"> đưa ra</w:t>
      </w:r>
      <w:r w:rsidR="00C56050" w:rsidRPr="005C3F46">
        <w:rPr>
          <w:rFonts w:ascii="Arial" w:hAnsi="Arial" w:cs="Arial"/>
          <w:sz w:val="20"/>
          <w:szCs w:val="20"/>
        </w:rPr>
        <w:t xml:space="preserve"> </w:t>
      </w:r>
      <w:r w:rsidRPr="005C3F46">
        <w:rPr>
          <w:rFonts w:ascii="Arial" w:hAnsi="Arial" w:cs="Arial"/>
          <w:sz w:val="20"/>
          <w:szCs w:val="20"/>
        </w:rPr>
        <w:t>các tính toán dùng làm ví dụ về dung lượng củ</w:t>
      </w:r>
      <w:r w:rsidR="003F7774" w:rsidRPr="005C3F46">
        <w:rPr>
          <w:rFonts w:ascii="Arial" w:hAnsi="Arial" w:cs="Arial"/>
          <w:sz w:val="20"/>
          <w:szCs w:val="20"/>
        </w:rPr>
        <w:t xml:space="preserve">a </w:t>
      </w:r>
      <w:r w:rsidR="003F7774" w:rsidRPr="005C3F46">
        <w:rPr>
          <w:rFonts w:ascii="Arial" w:hAnsi="Arial" w:cs="Arial"/>
          <w:sz w:val="20"/>
          <w:szCs w:val="20"/>
          <w:lang w:val="en-US"/>
        </w:rPr>
        <w:t>ắ</w:t>
      </w:r>
      <w:r w:rsidRPr="005C3F46">
        <w:rPr>
          <w:rFonts w:ascii="Arial" w:hAnsi="Arial" w:cs="Arial"/>
          <w:sz w:val="20"/>
          <w:szCs w:val="20"/>
        </w:rPr>
        <w:t>c quy, dòng điện nạp và nguồn cấp điện khi tính toán c</w:t>
      </w:r>
      <w:r w:rsidR="00C56050" w:rsidRPr="005C3F46">
        <w:rPr>
          <w:rFonts w:ascii="Arial" w:hAnsi="Arial" w:cs="Arial"/>
          <w:sz w:val="20"/>
          <w:szCs w:val="20"/>
        </w:rPr>
        <w:t>ô</w:t>
      </w:r>
      <w:r w:rsidRPr="005C3F46">
        <w:rPr>
          <w:rFonts w:ascii="Arial" w:hAnsi="Arial" w:cs="Arial"/>
          <w:sz w:val="20"/>
          <w:szCs w:val="20"/>
        </w:rPr>
        <w:t>ng suất của nguồn cấp điện, công suất này phải bao gồm bất cứ các phụ tải phụ trợ vào được cấp điện bởi thiết bị cấp điện).</w:t>
      </w:r>
    </w:p>
    <w:p w14:paraId="7BED429B"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5.13.1</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Các trung tâm báo ch</w:t>
      </w:r>
      <w:r w:rsidR="00A94997" w:rsidRPr="005C3F46">
        <w:rPr>
          <w:rFonts w:ascii="Arial" w:hAnsi="Arial" w:cs="Arial"/>
          <w:sz w:val="20"/>
          <w:szCs w:val="20"/>
          <w:lang w:val="en-US"/>
        </w:rPr>
        <w:t>á</w:t>
      </w:r>
      <w:r w:rsidRPr="005C3F46">
        <w:rPr>
          <w:rFonts w:ascii="Arial" w:hAnsi="Arial" w:cs="Arial"/>
          <w:sz w:val="20"/>
          <w:szCs w:val="20"/>
        </w:rPr>
        <w:t>y phải được tiếp đất bảo vệ. Việc tiếp đất bảo vệ phải thỏa mãn yêu cầu của quy phạm nối đất thiết bị điện hiện hành.</w:t>
      </w:r>
    </w:p>
    <w:p w14:paraId="58213901"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 xml:space="preserve">5.13.2 </w:t>
      </w:r>
      <w:r w:rsidR="00C56050" w:rsidRPr="005C3F46">
        <w:rPr>
          <w:rFonts w:ascii="Arial" w:hAnsi="Arial" w:cs="Arial"/>
          <w:b/>
          <w:sz w:val="20"/>
          <w:szCs w:val="20"/>
        </w:rPr>
        <w:t xml:space="preserve"> </w:t>
      </w:r>
      <w:r w:rsidRPr="005C3F46">
        <w:rPr>
          <w:rFonts w:ascii="Arial" w:hAnsi="Arial" w:cs="Arial"/>
          <w:b/>
          <w:sz w:val="20"/>
          <w:szCs w:val="20"/>
        </w:rPr>
        <w:t>Điều khiển hệ thống chữa cháy</w:t>
      </w:r>
    </w:p>
    <w:p w14:paraId="0D94CF95"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Trường hợp hệ thống báo cháy dùng để điều khiển kích hoạt hệ thống chữa cháy thì mỗi điểm trong khu vực bảo vệ phải được kiểm soát bằng 2 đầu báo cháy tự động thuộc 2 kênh hoặc 2 địa chỉ khác nhau.</w:t>
      </w:r>
    </w:p>
    <w:p w14:paraId="20EC300B"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 xml:space="preserve">5.14 </w:t>
      </w:r>
      <w:r w:rsidR="00C56050" w:rsidRPr="005C3F46">
        <w:rPr>
          <w:rFonts w:ascii="Arial" w:hAnsi="Arial" w:cs="Arial"/>
          <w:b/>
          <w:sz w:val="20"/>
          <w:szCs w:val="20"/>
        </w:rPr>
        <w:t xml:space="preserve"> </w:t>
      </w:r>
      <w:r w:rsidRPr="005C3F46">
        <w:rPr>
          <w:rFonts w:ascii="Arial" w:hAnsi="Arial" w:cs="Arial"/>
          <w:b/>
          <w:sz w:val="20"/>
          <w:szCs w:val="20"/>
        </w:rPr>
        <w:t>Đường truyền</w:t>
      </w:r>
    </w:p>
    <w:p w14:paraId="1FFBD038"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 xml:space="preserve">5.14.1 </w:t>
      </w:r>
      <w:r w:rsidR="00C56050" w:rsidRPr="005C3F46">
        <w:rPr>
          <w:rFonts w:ascii="Arial" w:hAnsi="Arial" w:cs="Arial"/>
          <w:b/>
          <w:sz w:val="20"/>
          <w:szCs w:val="20"/>
        </w:rPr>
        <w:t xml:space="preserve"> </w:t>
      </w:r>
      <w:r w:rsidRPr="005C3F46">
        <w:rPr>
          <w:rFonts w:ascii="Arial" w:hAnsi="Arial" w:cs="Arial"/>
          <w:b/>
          <w:sz w:val="20"/>
          <w:szCs w:val="20"/>
        </w:rPr>
        <w:t>Đường truyền độc lập với hệ thống khác</w:t>
      </w:r>
    </w:p>
    <w:p w14:paraId="1A6FACFE"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Dây tín hiệu của hệ thống báo cháy không đi chung với dây cấp nguồn của hệ thống chiếu sáng và hệ thống khác.</w:t>
      </w:r>
    </w:p>
    <w:p w14:paraId="494C4C0A"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Việc lựa chọn c</w:t>
      </w:r>
      <w:r w:rsidR="00E67E8C" w:rsidRPr="005C3F46">
        <w:rPr>
          <w:rFonts w:ascii="Arial" w:hAnsi="Arial" w:cs="Arial"/>
          <w:sz w:val="20"/>
          <w:szCs w:val="20"/>
          <w:lang w:val="en-US"/>
        </w:rPr>
        <w:t>á</w:t>
      </w:r>
      <w:r w:rsidRPr="005C3F46">
        <w:rPr>
          <w:rFonts w:ascii="Arial" w:hAnsi="Arial" w:cs="Arial"/>
          <w:sz w:val="20"/>
          <w:szCs w:val="20"/>
        </w:rPr>
        <w:t>p và dây tín hiệu của hệ thống báo cháy phải thỏa mãn tiêu chuẩn, quy phạ</w:t>
      </w:r>
      <w:r w:rsidR="008A5923" w:rsidRPr="005C3F46">
        <w:rPr>
          <w:rFonts w:ascii="Arial" w:hAnsi="Arial" w:cs="Arial"/>
          <w:sz w:val="20"/>
          <w:szCs w:val="20"/>
        </w:rPr>
        <w:t>m l</w:t>
      </w:r>
      <w:r w:rsidR="008A5923" w:rsidRPr="005C3F46">
        <w:rPr>
          <w:rFonts w:ascii="Arial" w:hAnsi="Arial" w:cs="Arial"/>
          <w:sz w:val="20"/>
          <w:szCs w:val="20"/>
          <w:lang w:val="en-US"/>
        </w:rPr>
        <w:t>ắ</w:t>
      </w:r>
      <w:r w:rsidRPr="005C3F46">
        <w:rPr>
          <w:rFonts w:ascii="Arial" w:hAnsi="Arial" w:cs="Arial"/>
          <w:sz w:val="20"/>
          <w:szCs w:val="20"/>
        </w:rPr>
        <w:t>p đặt thiết bị</w:t>
      </w:r>
      <w:r w:rsidR="008A5923" w:rsidRPr="005C3F46">
        <w:rPr>
          <w:rFonts w:ascii="Arial" w:hAnsi="Arial" w:cs="Arial"/>
          <w:sz w:val="20"/>
          <w:szCs w:val="20"/>
        </w:rPr>
        <w:t xml:space="preserve"> và dây d</w:t>
      </w:r>
      <w:r w:rsidR="008A5923" w:rsidRPr="005C3F46">
        <w:rPr>
          <w:rFonts w:ascii="Arial" w:hAnsi="Arial" w:cs="Arial"/>
          <w:sz w:val="20"/>
          <w:szCs w:val="20"/>
          <w:lang w:val="en-US"/>
        </w:rPr>
        <w:t>ẫ</w:t>
      </w:r>
      <w:r w:rsidRPr="005C3F46">
        <w:rPr>
          <w:rFonts w:ascii="Arial" w:hAnsi="Arial" w:cs="Arial"/>
          <w:sz w:val="20"/>
          <w:szCs w:val="20"/>
        </w:rPr>
        <w:t>n điện hiện hành có liên quan phù hợp với yêu cầu kỹ thuật của tiêu chuẩn này và tài liệu kỹ thuật đối với từng loại thiết bị cụ thể.</w:t>
      </w:r>
    </w:p>
    <w:p w14:paraId="0F0DE537"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5.14.2</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Phải có biện pháp bảo vệ cáp và dây tín hiệu của hệ thống báo cháy để chống chập hoặc đứt dây (luôn trong ông kim loại hoặc ống bảo vệ khác), chống chuột cắn, côn trùng hoặc các nguyên nhân cơ họ</w:t>
      </w:r>
      <w:r w:rsidR="008A5923" w:rsidRPr="005C3F46">
        <w:rPr>
          <w:rFonts w:ascii="Arial" w:hAnsi="Arial" w:cs="Arial"/>
          <w:sz w:val="20"/>
          <w:szCs w:val="20"/>
        </w:rPr>
        <w:t>c khác làm hư h</w:t>
      </w:r>
      <w:r w:rsidR="008A5923" w:rsidRPr="005C3F46">
        <w:rPr>
          <w:rFonts w:ascii="Arial" w:hAnsi="Arial" w:cs="Arial"/>
          <w:sz w:val="20"/>
          <w:szCs w:val="20"/>
          <w:lang w:val="en-US"/>
        </w:rPr>
        <w:t>ỏ</w:t>
      </w:r>
      <w:r w:rsidRPr="005C3F46">
        <w:rPr>
          <w:rFonts w:ascii="Arial" w:hAnsi="Arial" w:cs="Arial"/>
          <w:sz w:val="20"/>
          <w:szCs w:val="20"/>
        </w:rPr>
        <w:t>ng cáp và dây tín hiệu. Các lỗ xuyên trần, tường sau khi thi công xong phải được chèn bịt hoặc xử lý thích hợp để không làm giảm các chỉ tiêu kỹ thuật về cháy theo yêu cầu của kế</w:t>
      </w:r>
      <w:r w:rsidR="008A5923" w:rsidRPr="005C3F46">
        <w:rPr>
          <w:rFonts w:ascii="Arial" w:hAnsi="Arial" w:cs="Arial"/>
          <w:sz w:val="20"/>
          <w:szCs w:val="20"/>
        </w:rPr>
        <w:t>t c</w:t>
      </w:r>
      <w:r w:rsidR="008A5923" w:rsidRPr="005C3F46">
        <w:rPr>
          <w:rFonts w:ascii="Arial" w:hAnsi="Arial" w:cs="Arial"/>
          <w:sz w:val="20"/>
          <w:szCs w:val="20"/>
          <w:lang w:val="en-US"/>
        </w:rPr>
        <w:t>ấ</w:t>
      </w:r>
      <w:r w:rsidRPr="005C3F46">
        <w:rPr>
          <w:rFonts w:ascii="Arial" w:hAnsi="Arial" w:cs="Arial"/>
          <w:sz w:val="20"/>
          <w:szCs w:val="20"/>
        </w:rPr>
        <w:t>u.</w:t>
      </w:r>
    </w:p>
    <w:p w14:paraId="231F30B2"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5.14.3</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Các mạch tín hiệu của hệ thống báo cháy phải được kiểm tra tự động về tình trạng kỹ thuật theo suốt chiều dài của mạch tín hiệu.</w:t>
      </w:r>
    </w:p>
    <w:p w14:paraId="7E9BDB9A"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5.14.4</w:t>
      </w:r>
      <w:r w:rsidR="00C56050" w:rsidRPr="005C3F46">
        <w:rPr>
          <w:rFonts w:ascii="Arial" w:hAnsi="Arial" w:cs="Arial"/>
          <w:sz w:val="20"/>
          <w:szCs w:val="20"/>
        </w:rPr>
        <w:t xml:space="preserve"> </w:t>
      </w:r>
      <w:r w:rsidRPr="005C3F46">
        <w:rPr>
          <w:rFonts w:ascii="Arial" w:hAnsi="Arial" w:cs="Arial"/>
          <w:sz w:val="20"/>
          <w:szCs w:val="20"/>
        </w:rPr>
        <w:t xml:space="preserve"> Các mạch tín hiệu của hệ thống báo cháy phải sử dụng dây dẫn riêng và cáp có lõi bằng đồng. Cho phép sử dụng cáp thông tin lõi đồng của mạng thông tin hỗn hợp nhưng phải tách riêng kênh liên lạc.</w:t>
      </w:r>
    </w:p>
    <w:p w14:paraId="3C4492F7"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5.14.5</w:t>
      </w:r>
      <w:r w:rsidR="00C56050" w:rsidRPr="005C3F46">
        <w:rPr>
          <w:rFonts w:ascii="Arial" w:hAnsi="Arial" w:cs="Arial"/>
          <w:sz w:val="20"/>
          <w:szCs w:val="20"/>
        </w:rPr>
        <w:t xml:space="preserve"> </w:t>
      </w:r>
      <w:r w:rsidRPr="005C3F46">
        <w:rPr>
          <w:rFonts w:ascii="Arial" w:hAnsi="Arial" w:cs="Arial"/>
          <w:sz w:val="20"/>
          <w:szCs w:val="20"/>
        </w:rPr>
        <w:t xml:space="preserve"> Tiết diện lõi đồng của cáp và dây tín hiệu phải được xác định dựa trên độ sụt áp cho phép của hệ thống báo cháy nhưng không nhỏ hơn 0,75 mm</w:t>
      </w:r>
      <w:r w:rsidRPr="005C3F46">
        <w:rPr>
          <w:rFonts w:ascii="Arial" w:hAnsi="Arial" w:cs="Arial"/>
          <w:sz w:val="20"/>
          <w:szCs w:val="20"/>
          <w:vertAlign w:val="superscript"/>
        </w:rPr>
        <w:t>2</w:t>
      </w:r>
      <w:r w:rsidRPr="005C3F46">
        <w:rPr>
          <w:rFonts w:ascii="Arial" w:hAnsi="Arial" w:cs="Arial"/>
          <w:sz w:val="20"/>
          <w:szCs w:val="20"/>
        </w:rPr>
        <w:t xml:space="preserve"> (tương đương với lõi đồng có đường kính 1 mm) đối với đường cáp trục chính. Cho phép dùng nhiều dây dẫn tết lại nhưng tổng diện tích tiết diện của các lỗi đồng được tết lại không được nhỏ hơn 0,75 mm</w:t>
      </w:r>
      <w:r w:rsidRPr="005C3F46">
        <w:rPr>
          <w:rFonts w:ascii="Arial" w:hAnsi="Arial" w:cs="Arial"/>
          <w:sz w:val="20"/>
          <w:szCs w:val="20"/>
          <w:vertAlign w:val="superscript"/>
        </w:rPr>
        <w:t>2</w:t>
      </w:r>
      <w:r w:rsidRPr="005C3F46">
        <w:rPr>
          <w:rFonts w:ascii="Arial" w:hAnsi="Arial" w:cs="Arial"/>
          <w:sz w:val="20"/>
          <w:szCs w:val="20"/>
        </w:rPr>
        <w:t>. Tiết diện từng lõi đồng của đường cáp trục chính phải không nhỏ hơn 0,5 mm</w:t>
      </w:r>
      <w:r w:rsidRPr="005C3F46">
        <w:rPr>
          <w:rFonts w:ascii="Arial" w:hAnsi="Arial" w:cs="Arial"/>
          <w:sz w:val="20"/>
          <w:szCs w:val="20"/>
          <w:vertAlign w:val="superscript"/>
        </w:rPr>
        <w:t>2</w:t>
      </w:r>
      <w:r w:rsidRPr="005C3F46">
        <w:rPr>
          <w:rFonts w:ascii="Arial" w:hAnsi="Arial" w:cs="Arial"/>
          <w:sz w:val="20"/>
          <w:szCs w:val="20"/>
        </w:rPr>
        <w:t>. Cho phép dùng cáp nhiều dây trong một lớp bọc bảo vệ chung nhưng đường kính lõi đồng của mỗi dây không được nhỏ hơn 0,5 mm.</w:t>
      </w:r>
    </w:p>
    <w:p w14:paraId="2DC6D67D"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xml:space="preserve">Tổng điện trở của đường dây tín hiệu trên mỗi kênh báo cháy không được lớn hơn 100 </w:t>
      </w:r>
      <w:r w:rsidR="00C56050" w:rsidRPr="005C3F46">
        <w:rPr>
          <w:rFonts w:ascii="Arial" w:hAnsi="Arial" w:cs="Arial"/>
          <w:sz w:val="20"/>
          <w:szCs w:val="20"/>
        </w:rPr>
        <w:t>Ω</w:t>
      </w:r>
      <w:r w:rsidRPr="005C3F46">
        <w:rPr>
          <w:rFonts w:ascii="Arial" w:hAnsi="Arial" w:cs="Arial"/>
          <w:sz w:val="20"/>
          <w:szCs w:val="20"/>
        </w:rPr>
        <w:t xml:space="preserve"> và không được lớn hơn giá trị yêu cầu đối với từng loại trung tâm báo cháy.</w:t>
      </w:r>
    </w:p>
    <w:p w14:paraId="401F3B33"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5.14.6</w:t>
      </w:r>
      <w:r w:rsidR="00C56050" w:rsidRPr="005C3F46">
        <w:rPr>
          <w:rFonts w:ascii="Arial" w:hAnsi="Arial" w:cs="Arial"/>
          <w:sz w:val="20"/>
          <w:szCs w:val="20"/>
        </w:rPr>
        <w:t xml:space="preserve"> </w:t>
      </w:r>
      <w:r w:rsidRPr="005C3F46">
        <w:rPr>
          <w:rFonts w:ascii="Arial" w:hAnsi="Arial" w:cs="Arial"/>
          <w:sz w:val="20"/>
          <w:szCs w:val="20"/>
        </w:rPr>
        <w:t xml:space="preserve"> Cáp tín hiệu điều khiển thiết bị ngoại vi và dây tín hiệu nối từ các đầu báo cháy trong hệ thống báo cháy dùng để kích hoạt hệ thống chữa cháy tự động là loại chịu nhiệt cao (cáp, dây tín hiệu chống cháy có thời gian chịu lửa 30 min). Cho phép sử dụng cáp tín hiệu điều khiển thiết bị ngoại vi là loại cáp thường nhưng phải có biện pháp bảo vệ khỏi sự tác động của nhiệt ít nhất trong thời gian 30 min.</w:t>
      </w:r>
    </w:p>
    <w:p w14:paraId="092ED970"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5.14.7</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Không cho phép lắp đặt chung dây tín hiệu của hệ thống báo cháy và dây tín hiệu điều khiển của hệ thống chữa cháy có điện áp nhỏ hơn 60 V với đường dây có điện áp khác trên 110 V trong cùng một đường ống, một hộp, một bó, một rãnh kín của cấu kiện xây dựng.</w:t>
      </w:r>
    </w:p>
    <w:p w14:paraId="65586338"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Cho phép lắp đặt chung các mạch trên khi có vách ngăn dọc giữa chúng bằng vật liệu không cháy có giới hạn chịu lửa không dưới 15 min.</w:t>
      </w:r>
    </w:p>
    <w:p w14:paraId="0AE34AC4"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 xml:space="preserve">5.14.8 </w:t>
      </w:r>
      <w:r w:rsidR="00C56050" w:rsidRPr="005C3F46">
        <w:rPr>
          <w:rFonts w:ascii="Arial" w:hAnsi="Arial" w:cs="Arial"/>
          <w:b/>
          <w:sz w:val="20"/>
          <w:szCs w:val="20"/>
        </w:rPr>
        <w:t xml:space="preserve"> </w:t>
      </w:r>
      <w:r w:rsidRPr="005C3F46">
        <w:rPr>
          <w:rFonts w:ascii="Arial" w:hAnsi="Arial" w:cs="Arial"/>
          <w:sz w:val="20"/>
          <w:szCs w:val="20"/>
        </w:rPr>
        <w:t>Trong trường hợp mắc hờ song song thì khoảng cách giữa dây dẫn của đường điện chiếu sáng và điện động lực với cáp, dây tín hiệu của hệ thống báo cháy không được nhỏ hơn 0,5 m. Nếu khoảng cách này nhỏ hơn 0,5 m phải có biện pháp chống nhiễu điện từ.</w:t>
      </w:r>
    </w:p>
    <w:p w14:paraId="4CB7F880"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5.14.9</w:t>
      </w:r>
      <w:r w:rsidR="00C56050" w:rsidRPr="005C3F46">
        <w:rPr>
          <w:rFonts w:ascii="Arial" w:hAnsi="Arial" w:cs="Arial"/>
          <w:sz w:val="20"/>
          <w:szCs w:val="20"/>
        </w:rPr>
        <w:t xml:space="preserve"> </w:t>
      </w:r>
      <w:r w:rsidRPr="005C3F46">
        <w:rPr>
          <w:rFonts w:ascii="Arial" w:hAnsi="Arial" w:cs="Arial"/>
          <w:sz w:val="20"/>
          <w:szCs w:val="20"/>
        </w:rPr>
        <w:t xml:space="preserve"> Trường hợp trong công trình có nguồn phát nhiễu hoặc đối với hệ thống báo cháy địa chỉ thì bắt buộc phải sử dụng cáp và dây tín hiệu chống nhiễu. Nếu cáp và dây tín hiệu không chống nhiễu thì nhất thiết phải luồn trong ống hoặc hộp kim loại có tiếp đất.</w:t>
      </w:r>
    </w:p>
    <w:p w14:paraId="48C52249"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Đối với hệ thống báo cháy khuyến khích sử dụng cáp và dây tín hiệu chống nhiễu hoặc không chống nhiễu nhưng được luồn trong ống kim loại hoặc hộp kim loại có tiếp đất</w:t>
      </w:r>
    </w:p>
    <w:p w14:paraId="4DC137EA"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 xml:space="preserve">5.14.10 </w:t>
      </w:r>
      <w:r w:rsidR="00C56050" w:rsidRPr="005C3F46">
        <w:rPr>
          <w:rFonts w:ascii="Arial" w:hAnsi="Arial" w:cs="Arial"/>
          <w:b/>
          <w:sz w:val="20"/>
          <w:szCs w:val="20"/>
        </w:rPr>
        <w:t xml:space="preserve"> </w:t>
      </w:r>
      <w:r w:rsidRPr="005C3F46">
        <w:rPr>
          <w:rFonts w:ascii="Arial" w:hAnsi="Arial" w:cs="Arial"/>
          <w:b/>
          <w:sz w:val="20"/>
          <w:szCs w:val="20"/>
        </w:rPr>
        <w:t>Các mối nối và các đầu kẹp dây</w:t>
      </w:r>
    </w:p>
    <w:p w14:paraId="088AED58"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5.14.10.1</w:t>
      </w:r>
      <w:r w:rsidR="00C56050" w:rsidRPr="005C3F46">
        <w:rPr>
          <w:rFonts w:ascii="Arial" w:hAnsi="Arial" w:cs="Arial"/>
          <w:sz w:val="20"/>
          <w:szCs w:val="20"/>
        </w:rPr>
        <w:t xml:space="preserve"> </w:t>
      </w:r>
      <w:r w:rsidRPr="005C3F46">
        <w:rPr>
          <w:rFonts w:ascii="Arial" w:hAnsi="Arial" w:cs="Arial"/>
          <w:sz w:val="20"/>
          <w:szCs w:val="20"/>
        </w:rPr>
        <w:t xml:space="preserve"> Các mối nối và các đầu kẹp dây phải được chế tạo thích hợp với hộp đầu dây kín được đánh dấu cho các đầu dây khi sử dụng các đầu kẹp dây c</w:t>
      </w:r>
      <w:r w:rsidR="00C56050" w:rsidRPr="005C3F46">
        <w:rPr>
          <w:rFonts w:ascii="Arial" w:hAnsi="Arial" w:cs="Arial"/>
          <w:sz w:val="20"/>
          <w:szCs w:val="20"/>
        </w:rPr>
        <w:t>ố</w:t>
      </w:r>
      <w:r w:rsidRPr="005C3F46">
        <w:rPr>
          <w:rFonts w:ascii="Arial" w:hAnsi="Arial" w:cs="Arial"/>
          <w:sz w:val="20"/>
          <w:szCs w:val="20"/>
        </w:rPr>
        <w:t xml:space="preserve"> định được tính toán không nhỏ hơn dây dẫn.</w:t>
      </w:r>
    </w:p>
    <w:p w14:paraId="54BFFA92" w14:textId="77777777" w:rsidR="00D040E7" w:rsidRPr="005C3F46" w:rsidRDefault="00D040E7" w:rsidP="00830909">
      <w:pPr>
        <w:spacing w:before="120"/>
        <w:rPr>
          <w:rFonts w:ascii="Arial" w:hAnsi="Arial" w:cs="Arial"/>
          <w:sz w:val="20"/>
          <w:szCs w:val="20"/>
        </w:rPr>
      </w:pPr>
      <w:r w:rsidRPr="005C3F46">
        <w:rPr>
          <w:rFonts w:ascii="Arial" w:hAnsi="Arial" w:cs="Arial"/>
          <w:b/>
          <w:sz w:val="20"/>
          <w:szCs w:val="20"/>
        </w:rPr>
        <w:t>5.14.10.2</w:t>
      </w:r>
      <w:r w:rsidRPr="005C3F46">
        <w:rPr>
          <w:rFonts w:ascii="Arial" w:hAnsi="Arial" w:cs="Arial"/>
          <w:sz w:val="20"/>
          <w:szCs w:val="20"/>
        </w:rPr>
        <w:t xml:space="preserve"> </w:t>
      </w:r>
      <w:r w:rsidR="00C56050" w:rsidRPr="005C3F46">
        <w:rPr>
          <w:rFonts w:ascii="Arial" w:hAnsi="Arial" w:cs="Arial"/>
          <w:sz w:val="20"/>
          <w:szCs w:val="20"/>
        </w:rPr>
        <w:t xml:space="preserve"> </w:t>
      </w:r>
      <w:r w:rsidRPr="005C3F46">
        <w:rPr>
          <w:rFonts w:ascii="Arial" w:hAnsi="Arial" w:cs="Arial"/>
          <w:sz w:val="20"/>
          <w:szCs w:val="20"/>
        </w:rPr>
        <w:t>Các mối nối và các đầu kẹp dây cho các dây dẫn lắp trong ống tường thẳng đứng phải được chế tạo phù hợp với ống dẫn dây.</w:t>
      </w:r>
    </w:p>
    <w:p w14:paraId="63FC9651"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xml:space="preserve">Đối với hệ thống báo cháy địa chỉ phần dây tín hiệu dùng kết nối thiết bị địa chỉ phải là dây chống nhiễu, chống cháy (cho phép chỉ sử dụng dây </w:t>
      </w:r>
      <w:r w:rsidR="00485E07" w:rsidRPr="005C3F46">
        <w:rPr>
          <w:rFonts w:ascii="Arial" w:hAnsi="Arial" w:cs="Arial"/>
          <w:sz w:val="20"/>
          <w:szCs w:val="20"/>
          <w:lang w:val="en-US"/>
        </w:rPr>
        <w:t>chống nhiễu</w:t>
      </w:r>
      <w:r w:rsidRPr="005C3F46">
        <w:rPr>
          <w:rFonts w:ascii="Arial" w:hAnsi="Arial" w:cs="Arial"/>
          <w:sz w:val="20"/>
          <w:szCs w:val="20"/>
        </w:rPr>
        <w:t xml:space="preserve"> khi thiết bị và trung tâm báo cháy được kết nối dưới dạng mạch vòng).</w:t>
      </w:r>
    </w:p>
    <w:p w14:paraId="6C1F951D"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 xml:space="preserve">5.14.11 </w:t>
      </w:r>
      <w:r w:rsidR="00C56050" w:rsidRPr="005C3F46">
        <w:rPr>
          <w:rFonts w:ascii="Arial" w:hAnsi="Arial" w:cs="Arial"/>
          <w:b/>
          <w:sz w:val="20"/>
          <w:szCs w:val="20"/>
          <w:lang w:val="en-US"/>
        </w:rPr>
        <w:t xml:space="preserve"> </w:t>
      </w:r>
      <w:r w:rsidRPr="005C3F46">
        <w:rPr>
          <w:rFonts w:ascii="Arial" w:hAnsi="Arial" w:cs="Arial"/>
          <w:b/>
          <w:sz w:val="20"/>
          <w:szCs w:val="20"/>
        </w:rPr>
        <w:t>Liên kết vô tuyến</w:t>
      </w:r>
    </w:p>
    <w:p w14:paraId="12A864C3"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Thiết kế c</w:t>
      </w:r>
      <w:r w:rsidR="00D02063" w:rsidRPr="005C3F46">
        <w:rPr>
          <w:rFonts w:ascii="Arial" w:hAnsi="Arial" w:cs="Arial"/>
          <w:sz w:val="20"/>
          <w:szCs w:val="20"/>
          <w:lang w:val="en-US"/>
        </w:rPr>
        <w:t>ó</w:t>
      </w:r>
      <w:r w:rsidRPr="005C3F46">
        <w:rPr>
          <w:rFonts w:ascii="Arial" w:hAnsi="Arial" w:cs="Arial"/>
          <w:sz w:val="20"/>
          <w:szCs w:val="20"/>
        </w:rPr>
        <w:t xml:space="preserve"> thể bao gồm sử dụng các liên kết vô tuyến (radio) xem TCVN 7568-25 để liên kết các thiết bị với tủ trung tâm báo cháy.</w:t>
      </w:r>
    </w:p>
    <w:p w14:paraId="612E3D9E" w14:textId="77777777" w:rsidR="0060216B" w:rsidRPr="005C3F46" w:rsidRDefault="0060216B" w:rsidP="00830909">
      <w:pPr>
        <w:spacing w:before="120"/>
        <w:jc w:val="center"/>
        <w:rPr>
          <w:rFonts w:ascii="Arial" w:hAnsi="Arial" w:cs="Arial"/>
          <w:b/>
          <w:sz w:val="20"/>
          <w:szCs w:val="20"/>
          <w:lang w:val="en-US"/>
        </w:rPr>
      </w:pPr>
    </w:p>
    <w:p w14:paraId="45FEB9C1" w14:textId="77777777" w:rsidR="00D040E7" w:rsidRPr="005C3F46" w:rsidRDefault="00B1231F" w:rsidP="00830909">
      <w:pPr>
        <w:spacing w:before="120"/>
        <w:jc w:val="center"/>
        <w:rPr>
          <w:rFonts w:ascii="Arial" w:hAnsi="Arial" w:cs="Arial"/>
          <w:b/>
          <w:sz w:val="20"/>
          <w:szCs w:val="20"/>
        </w:rPr>
      </w:pPr>
      <w:bookmarkStart w:id="8" w:name="chuong_pl"/>
      <w:r w:rsidRPr="005C3F46">
        <w:rPr>
          <w:rFonts w:ascii="Arial" w:hAnsi="Arial" w:cs="Arial"/>
          <w:b/>
          <w:sz w:val="20"/>
          <w:szCs w:val="20"/>
        </w:rPr>
        <w:t>Phụ lục A</w:t>
      </w:r>
      <w:bookmarkEnd w:id="8"/>
    </w:p>
    <w:p w14:paraId="5828F568" w14:textId="77777777" w:rsidR="00D040E7" w:rsidRPr="005C3F46" w:rsidRDefault="00D040E7" w:rsidP="00830909">
      <w:pPr>
        <w:spacing w:before="120"/>
        <w:jc w:val="center"/>
        <w:rPr>
          <w:rFonts w:ascii="Arial" w:hAnsi="Arial" w:cs="Arial"/>
          <w:sz w:val="20"/>
          <w:szCs w:val="20"/>
        </w:rPr>
      </w:pPr>
      <w:bookmarkStart w:id="9" w:name="chuong_pl_name"/>
      <w:r w:rsidRPr="005C3F46">
        <w:rPr>
          <w:rFonts w:ascii="Arial" w:hAnsi="Arial" w:cs="Arial"/>
          <w:sz w:val="20"/>
          <w:szCs w:val="20"/>
        </w:rPr>
        <w:t>(tham khảo)</w:t>
      </w:r>
      <w:bookmarkEnd w:id="9"/>
    </w:p>
    <w:p w14:paraId="365B7DE2" w14:textId="77777777" w:rsidR="00D040E7" w:rsidRPr="005C3F46" w:rsidRDefault="00B1231F" w:rsidP="00830909">
      <w:pPr>
        <w:spacing w:before="120"/>
        <w:jc w:val="center"/>
        <w:rPr>
          <w:rFonts w:ascii="Arial" w:hAnsi="Arial" w:cs="Arial"/>
          <w:b/>
          <w:sz w:val="20"/>
          <w:szCs w:val="20"/>
        </w:rPr>
      </w:pPr>
      <w:bookmarkStart w:id="10" w:name="chuong_pl_name_name"/>
      <w:r w:rsidRPr="005C3F46">
        <w:rPr>
          <w:rFonts w:ascii="Arial" w:hAnsi="Arial" w:cs="Arial"/>
          <w:b/>
          <w:sz w:val="20"/>
          <w:szCs w:val="20"/>
        </w:rPr>
        <w:t>Chọn đầu báo cháy tự động theo tính chất các cơ sở được trang bị</w:t>
      </w:r>
      <w:bookmarkEnd w:id="10"/>
    </w:p>
    <w:tbl>
      <w:tblPr>
        <w:tblW w:w="5000" w:type="pct"/>
        <w:tblCellMar>
          <w:left w:w="0" w:type="dxa"/>
          <w:right w:w="0" w:type="dxa"/>
        </w:tblCellMar>
        <w:tblLook w:val="0000" w:firstRow="0" w:lastRow="0" w:firstColumn="0" w:lastColumn="0" w:noHBand="0" w:noVBand="0"/>
      </w:tblPr>
      <w:tblGrid>
        <w:gridCol w:w="874"/>
        <w:gridCol w:w="6038"/>
        <w:gridCol w:w="2149"/>
      </w:tblGrid>
      <w:tr w:rsidR="00D040E7" w:rsidRPr="005C3F46" w14:paraId="2BE5E190"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6EF91E8A" w14:textId="77777777" w:rsidR="00D040E7" w:rsidRPr="005C3F46" w:rsidRDefault="00D040E7" w:rsidP="00830909">
            <w:pPr>
              <w:spacing w:before="120"/>
              <w:jc w:val="center"/>
              <w:rPr>
                <w:rFonts w:ascii="Arial" w:hAnsi="Arial" w:cs="Arial"/>
                <w:b/>
                <w:sz w:val="20"/>
                <w:szCs w:val="20"/>
              </w:rPr>
            </w:pPr>
            <w:r w:rsidRPr="005C3F46">
              <w:rPr>
                <w:rFonts w:ascii="Arial" w:hAnsi="Arial" w:cs="Arial"/>
                <w:b/>
                <w:sz w:val="20"/>
                <w:szCs w:val="20"/>
              </w:rPr>
              <w:t>STT</w:t>
            </w:r>
          </w:p>
        </w:tc>
        <w:tc>
          <w:tcPr>
            <w:tcW w:w="3332" w:type="pct"/>
            <w:tcBorders>
              <w:top w:val="single" w:sz="4" w:space="0" w:color="auto"/>
              <w:left w:val="single" w:sz="4" w:space="0" w:color="auto"/>
              <w:bottom w:val="nil"/>
              <w:right w:val="nil"/>
            </w:tcBorders>
            <w:shd w:val="clear" w:color="auto" w:fill="FFFFFF"/>
            <w:vAlign w:val="center"/>
          </w:tcPr>
          <w:p w14:paraId="6615935C" w14:textId="77777777" w:rsidR="00D040E7" w:rsidRPr="005C3F46" w:rsidRDefault="00D040E7" w:rsidP="00830909">
            <w:pPr>
              <w:spacing w:before="120"/>
              <w:jc w:val="center"/>
              <w:rPr>
                <w:rFonts w:ascii="Arial" w:hAnsi="Arial" w:cs="Arial"/>
                <w:b/>
                <w:sz w:val="20"/>
                <w:szCs w:val="20"/>
              </w:rPr>
            </w:pPr>
            <w:r w:rsidRPr="005C3F46">
              <w:rPr>
                <w:rFonts w:ascii="Arial" w:hAnsi="Arial" w:cs="Arial"/>
                <w:b/>
                <w:sz w:val="20"/>
                <w:szCs w:val="20"/>
              </w:rPr>
              <w:t>Tính chất cơ sở được trang bị</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64C31ABE" w14:textId="77777777" w:rsidR="00D040E7" w:rsidRPr="005C3F46" w:rsidRDefault="00D040E7" w:rsidP="00830909">
            <w:pPr>
              <w:spacing w:before="120"/>
              <w:jc w:val="center"/>
              <w:rPr>
                <w:rFonts w:ascii="Arial" w:hAnsi="Arial" w:cs="Arial"/>
                <w:b/>
                <w:sz w:val="20"/>
                <w:szCs w:val="20"/>
              </w:rPr>
            </w:pPr>
            <w:r w:rsidRPr="005C3F46">
              <w:rPr>
                <w:rFonts w:ascii="Arial" w:hAnsi="Arial" w:cs="Arial"/>
                <w:b/>
                <w:sz w:val="20"/>
                <w:szCs w:val="20"/>
              </w:rPr>
              <w:t>Thiết bị báo cháy</w:t>
            </w:r>
          </w:p>
        </w:tc>
      </w:tr>
      <w:tr w:rsidR="00D040E7" w:rsidRPr="005C3F46" w14:paraId="15E12874"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2D0B126D" w14:textId="77777777" w:rsidR="00D040E7" w:rsidRPr="005C3F46" w:rsidRDefault="00D040E7" w:rsidP="00830909">
            <w:pPr>
              <w:spacing w:before="120"/>
              <w:jc w:val="center"/>
              <w:rPr>
                <w:rFonts w:ascii="Arial" w:hAnsi="Arial" w:cs="Arial"/>
                <w:b/>
                <w:sz w:val="20"/>
                <w:szCs w:val="20"/>
              </w:rPr>
            </w:pPr>
            <w:r w:rsidRPr="005C3F46">
              <w:rPr>
                <w:rFonts w:ascii="Arial" w:hAnsi="Arial" w:cs="Arial"/>
                <w:b/>
                <w:sz w:val="20"/>
                <w:szCs w:val="20"/>
              </w:rPr>
              <w:t>A</w:t>
            </w:r>
          </w:p>
        </w:tc>
        <w:tc>
          <w:tcPr>
            <w:tcW w:w="3332" w:type="pct"/>
            <w:tcBorders>
              <w:top w:val="single" w:sz="4" w:space="0" w:color="auto"/>
              <w:left w:val="single" w:sz="4" w:space="0" w:color="auto"/>
              <w:bottom w:val="nil"/>
              <w:right w:val="nil"/>
            </w:tcBorders>
            <w:shd w:val="clear" w:color="auto" w:fill="FFFFFF"/>
            <w:vAlign w:val="center"/>
          </w:tcPr>
          <w:p w14:paraId="1CCEB385"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Cơ sở sản xuất</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40C9B994" w14:textId="77777777" w:rsidR="00D040E7" w:rsidRPr="005C3F46" w:rsidRDefault="00D040E7" w:rsidP="00830909">
            <w:pPr>
              <w:spacing w:before="120"/>
              <w:jc w:val="center"/>
              <w:rPr>
                <w:rFonts w:ascii="Arial" w:hAnsi="Arial" w:cs="Arial"/>
                <w:b/>
                <w:sz w:val="20"/>
                <w:szCs w:val="20"/>
              </w:rPr>
            </w:pPr>
          </w:p>
        </w:tc>
      </w:tr>
      <w:tr w:rsidR="00D040E7" w:rsidRPr="005C3F46" w14:paraId="0E76D7FC"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79D99AC4"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I</w:t>
            </w:r>
          </w:p>
        </w:tc>
        <w:tc>
          <w:tcPr>
            <w:tcW w:w="3332" w:type="pct"/>
            <w:tcBorders>
              <w:top w:val="single" w:sz="4" w:space="0" w:color="auto"/>
              <w:left w:val="single" w:sz="4" w:space="0" w:color="auto"/>
              <w:bottom w:val="nil"/>
              <w:right w:val="nil"/>
            </w:tcBorders>
            <w:shd w:val="clear" w:color="auto" w:fill="FFFFFF"/>
            <w:vAlign w:val="center"/>
          </w:tcPr>
          <w:p w14:paraId="2C134CFC"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Cơ sở sản xuất và bảo quản, lưu trữ</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7B7D3C14" w14:textId="77777777" w:rsidR="00D040E7" w:rsidRPr="005C3F46" w:rsidRDefault="00D040E7" w:rsidP="00830909">
            <w:pPr>
              <w:spacing w:before="120"/>
              <w:jc w:val="center"/>
              <w:rPr>
                <w:rFonts w:ascii="Arial" w:hAnsi="Arial" w:cs="Arial"/>
                <w:sz w:val="20"/>
                <w:szCs w:val="20"/>
              </w:rPr>
            </w:pPr>
          </w:p>
        </w:tc>
      </w:tr>
      <w:tr w:rsidR="00D040E7" w:rsidRPr="005C3F46" w14:paraId="7FB2E127"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004896D2"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1</w:t>
            </w:r>
          </w:p>
        </w:tc>
        <w:tc>
          <w:tcPr>
            <w:tcW w:w="3332" w:type="pct"/>
            <w:tcBorders>
              <w:top w:val="single" w:sz="4" w:space="0" w:color="auto"/>
              <w:left w:val="single" w:sz="4" w:space="0" w:color="auto"/>
              <w:bottom w:val="nil"/>
              <w:right w:val="nil"/>
            </w:tcBorders>
            <w:shd w:val="clear" w:color="auto" w:fill="FFFFFF"/>
            <w:vAlign w:val="center"/>
          </w:tcPr>
          <w:p w14:paraId="7BCEB992"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Gỗ và sản phẩm gỗ, hàng dệt, nhựa quần áo may sẵn, giày da, hàng lông thú, thuốc lá, giấy, xenluloit, bông. Nhựa tổng hợp, sợi tổng hợp, vật liệu p</w:t>
            </w:r>
            <w:r w:rsidR="00485E07" w:rsidRPr="005C3F46">
              <w:rPr>
                <w:rFonts w:ascii="Arial" w:hAnsi="Arial" w:cs="Arial"/>
                <w:sz w:val="20"/>
                <w:szCs w:val="20"/>
                <w:lang w:val="en-US"/>
              </w:rPr>
              <w:t>o</w:t>
            </w:r>
            <w:r w:rsidRPr="005C3F46">
              <w:rPr>
                <w:rFonts w:ascii="Arial" w:hAnsi="Arial" w:cs="Arial"/>
                <w:sz w:val="20"/>
                <w:szCs w:val="20"/>
              </w:rPr>
              <w:t>lime, cao su, sản phẩm cao su, cao su nhân tạo, phim ảnh và phim X quang dễ cháy.</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44B21A97"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nhiệt, khói, lửa</w:t>
            </w:r>
          </w:p>
        </w:tc>
      </w:tr>
      <w:tr w:rsidR="00D040E7" w:rsidRPr="005C3F46" w14:paraId="01219B59"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0C748E41"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2</w:t>
            </w:r>
          </w:p>
        </w:tc>
        <w:tc>
          <w:tcPr>
            <w:tcW w:w="3332" w:type="pct"/>
            <w:tcBorders>
              <w:top w:val="single" w:sz="4" w:space="0" w:color="auto"/>
              <w:left w:val="single" w:sz="4" w:space="0" w:color="auto"/>
              <w:bottom w:val="nil"/>
              <w:right w:val="nil"/>
            </w:tcBorders>
            <w:shd w:val="clear" w:color="auto" w:fill="FFFFFF"/>
            <w:vAlign w:val="center"/>
          </w:tcPr>
          <w:p w14:paraId="6E821B78"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Vecni, sơn, dung m</w:t>
            </w:r>
            <w:r w:rsidR="0087073D" w:rsidRPr="005C3F46">
              <w:rPr>
                <w:rFonts w:ascii="Arial" w:hAnsi="Arial" w:cs="Arial"/>
                <w:sz w:val="20"/>
                <w:szCs w:val="20"/>
              </w:rPr>
              <w:t>ô</w:t>
            </w:r>
            <w:r w:rsidRPr="005C3F46">
              <w:rPr>
                <w:rFonts w:ascii="Arial" w:hAnsi="Arial" w:cs="Arial"/>
                <w:sz w:val="20"/>
                <w:szCs w:val="20"/>
              </w:rPr>
              <w:t>i, chất lỏng cháy, hóa chất, dầu bôi trơn, sản phẩm có cồn.</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1064ABDB"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khói, lửa</w:t>
            </w:r>
          </w:p>
        </w:tc>
      </w:tr>
      <w:tr w:rsidR="00D040E7" w:rsidRPr="005C3F46" w14:paraId="74426762"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01514DF3"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3</w:t>
            </w:r>
          </w:p>
        </w:tc>
        <w:tc>
          <w:tcPr>
            <w:tcW w:w="3332" w:type="pct"/>
            <w:tcBorders>
              <w:top w:val="single" w:sz="4" w:space="0" w:color="auto"/>
              <w:left w:val="single" w:sz="4" w:space="0" w:color="auto"/>
              <w:bottom w:val="nil"/>
              <w:right w:val="nil"/>
            </w:tcBorders>
            <w:shd w:val="clear" w:color="auto" w:fill="FFFFFF"/>
            <w:vAlign w:val="center"/>
          </w:tcPr>
          <w:p w14:paraId="272801A0"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Kim loại kiềm, bột kim loại.</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44D32BC1"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lửa</w:t>
            </w:r>
          </w:p>
        </w:tc>
      </w:tr>
      <w:tr w:rsidR="00D040E7" w:rsidRPr="005C3F46" w14:paraId="4F6C154B"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32852213"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4</w:t>
            </w:r>
          </w:p>
        </w:tc>
        <w:tc>
          <w:tcPr>
            <w:tcW w:w="3332" w:type="pct"/>
            <w:tcBorders>
              <w:top w:val="single" w:sz="4" w:space="0" w:color="auto"/>
              <w:left w:val="single" w:sz="4" w:space="0" w:color="auto"/>
              <w:bottom w:val="nil"/>
              <w:right w:val="nil"/>
            </w:tcBorders>
            <w:shd w:val="clear" w:color="auto" w:fill="FFFFFF"/>
            <w:vAlign w:val="center"/>
          </w:tcPr>
          <w:p w14:paraId="3878F5F7"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Bột ngũ cốc, thức ăn tổng hợp và thực phẩm khác, vật liệu toả bụi.</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1380CE03"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nhiệt, lửa</w:t>
            </w:r>
          </w:p>
        </w:tc>
      </w:tr>
      <w:tr w:rsidR="00D040E7" w:rsidRPr="005C3F46" w14:paraId="6811834F"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0079ADAD"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II</w:t>
            </w:r>
          </w:p>
        </w:tc>
        <w:tc>
          <w:tcPr>
            <w:tcW w:w="3332" w:type="pct"/>
            <w:tcBorders>
              <w:top w:val="single" w:sz="4" w:space="0" w:color="auto"/>
              <w:left w:val="single" w:sz="4" w:space="0" w:color="auto"/>
              <w:bottom w:val="nil"/>
              <w:right w:val="nil"/>
            </w:tcBorders>
            <w:shd w:val="clear" w:color="auto" w:fill="FFFFFF"/>
            <w:vAlign w:val="center"/>
          </w:tcPr>
          <w:p w14:paraId="570867A4"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Cơ sở sản xuất:</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787CD558" w14:textId="77777777" w:rsidR="00D040E7" w:rsidRPr="005C3F46" w:rsidRDefault="00D040E7" w:rsidP="00830909">
            <w:pPr>
              <w:spacing w:before="120"/>
              <w:jc w:val="center"/>
              <w:rPr>
                <w:rFonts w:ascii="Arial" w:hAnsi="Arial" w:cs="Arial"/>
                <w:sz w:val="20"/>
                <w:szCs w:val="20"/>
              </w:rPr>
            </w:pPr>
          </w:p>
        </w:tc>
      </w:tr>
      <w:tr w:rsidR="00D040E7" w:rsidRPr="005C3F46" w14:paraId="3FF19BC4"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02E74EBC" w14:textId="77777777" w:rsidR="00D040E7" w:rsidRPr="005C3F46" w:rsidRDefault="00D040E7" w:rsidP="00830909">
            <w:pPr>
              <w:spacing w:before="120"/>
              <w:jc w:val="center"/>
              <w:rPr>
                <w:rFonts w:ascii="Arial" w:hAnsi="Arial" w:cs="Arial"/>
                <w:sz w:val="20"/>
                <w:szCs w:val="20"/>
              </w:rPr>
            </w:pPr>
          </w:p>
        </w:tc>
        <w:tc>
          <w:tcPr>
            <w:tcW w:w="3332" w:type="pct"/>
            <w:tcBorders>
              <w:top w:val="single" w:sz="4" w:space="0" w:color="auto"/>
              <w:left w:val="single" w:sz="4" w:space="0" w:color="auto"/>
              <w:bottom w:val="nil"/>
              <w:right w:val="nil"/>
            </w:tcBorders>
            <w:shd w:val="clear" w:color="auto" w:fill="FFFFFF"/>
            <w:vAlign w:val="center"/>
          </w:tcPr>
          <w:p w14:paraId="7EC43E63"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Giấy, các tông, giấy dán tường, thức ăn gia súc và gia cầm.</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499A4FBB"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nhiệt, khói hoặc lửa</w:t>
            </w:r>
          </w:p>
        </w:tc>
      </w:tr>
      <w:tr w:rsidR="00D040E7" w:rsidRPr="005C3F46" w14:paraId="6DBFC0A0"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32F17815"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III</w:t>
            </w:r>
          </w:p>
        </w:tc>
        <w:tc>
          <w:tcPr>
            <w:tcW w:w="3332" w:type="pct"/>
            <w:tcBorders>
              <w:top w:val="single" w:sz="4" w:space="0" w:color="auto"/>
              <w:left w:val="single" w:sz="4" w:space="0" w:color="auto"/>
              <w:bottom w:val="nil"/>
              <w:right w:val="nil"/>
            </w:tcBorders>
            <w:shd w:val="clear" w:color="auto" w:fill="FFFFFF"/>
            <w:vAlign w:val="center"/>
          </w:tcPr>
          <w:p w14:paraId="74989B36"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Cơ sở bảo qu</w:t>
            </w:r>
            <w:r w:rsidR="0087073D" w:rsidRPr="005C3F46">
              <w:rPr>
                <w:rFonts w:ascii="Arial" w:hAnsi="Arial" w:cs="Arial"/>
                <w:sz w:val="20"/>
                <w:szCs w:val="20"/>
              </w:rPr>
              <w:t>ả</w:t>
            </w:r>
            <w:r w:rsidRPr="005C3F46">
              <w:rPr>
                <w:rFonts w:ascii="Arial" w:hAnsi="Arial" w:cs="Arial"/>
                <w:sz w:val="20"/>
                <w:szCs w:val="20"/>
              </w:rPr>
              <w:t>n, lưu trữ:</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1D8761CD" w14:textId="77777777" w:rsidR="00D040E7" w:rsidRPr="005C3F46" w:rsidRDefault="00D040E7" w:rsidP="00830909">
            <w:pPr>
              <w:spacing w:before="120"/>
              <w:jc w:val="center"/>
              <w:rPr>
                <w:rFonts w:ascii="Arial" w:hAnsi="Arial" w:cs="Arial"/>
                <w:sz w:val="20"/>
                <w:szCs w:val="20"/>
              </w:rPr>
            </w:pPr>
          </w:p>
        </w:tc>
      </w:tr>
      <w:tr w:rsidR="00D040E7" w:rsidRPr="005C3F46" w14:paraId="41C08E6A"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704D9B14"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1</w:t>
            </w:r>
          </w:p>
        </w:tc>
        <w:tc>
          <w:tcPr>
            <w:tcW w:w="3332" w:type="pct"/>
            <w:tcBorders>
              <w:top w:val="single" w:sz="4" w:space="0" w:color="auto"/>
              <w:left w:val="single" w:sz="4" w:space="0" w:color="auto"/>
              <w:bottom w:val="nil"/>
              <w:right w:val="nil"/>
            </w:tcBorders>
            <w:shd w:val="clear" w:color="auto" w:fill="FFFFFF"/>
            <w:vAlign w:val="center"/>
          </w:tcPr>
          <w:p w14:paraId="6C435044"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Vật liệu không cháy đựng trong bao bì bằng vật liệu cháy được, chất rắn cháy được.</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6D6B203C"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nhiệt hoặc khói</w:t>
            </w:r>
          </w:p>
        </w:tc>
      </w:tr>
      <w:tr w:rsidR="00D040E7" w:rsidRPr="005C3F46" w14:paraId="2EC4A03A"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132452A6"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2</w:t>
            </w:r>
          </w:p>
        </w:tc>
        <w:tc>
          <w:tcPr>
            <w:tcW w:w="3332" w:type="pct"/>
            <w:tcBorders>
              <w:top w:val="single" w:sz="4" w:space="0" w:color="auto"/>
              <w:left w:val="single" w:sz="4" w:space="0" w:color="auto"/>
              <w:bottom w:val="nil"/>
              <w:right w:val="nil"/>
            </w:tcBorders>
            <w:shd w:val="clear" w:color="auto" w:fill="FFFFFF"/>
            <w:vAlign w:val="center"/>
          </w:tcPr>
          <w:p w14:paraId="7383717C"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Khu vực c</w:t>
            </w:r>
            <w:r w:rsidR="0060216B" w:rsidRPr="005C3F46">
              <w:rPr>
                <w:rFonts w:ascii="Arial" w:hAnsi="Arial" w:cs="Arial"/>
                <w:sz w:val="20"/>
                <w:szCs w:val="20"/>
                <w:lang w:val="en-US"/>
              </w:rPr>
              <w:t>ó</w:t>
            </w:r>
            <w:r w:rsidRPr="005C3F46">
              <w:rPr>
                <w:rFonts w:ascii="Arial" w:hAnsi="Arial" w:cs="Arial"/>
                <w:sz w:val="20"/>
                <w:szCs w:val="20"/>
              </w:rPr>
              <w:t xml:space="preserve"> thiết bị máy tính, thiết bị radio, tổng đài.</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14A59152"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khói</w:t>
            </w:r>
          </w:p>
        </w:tc>
      </w:tr>
      <w:tr w:rsidR="00D040E7" w:rsidRPr="005C3F46" w14:paraId="41B3F0C5"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484395B4" w14:textId="77777777" w:rsidR="00D040E7" w:rsidRPr="005C3F46" w:rsidRDefault="00D040E7" w:rsidP="00830909">
            <w:pPr>
              <w:spacing w:before="120"/>
              <w:jc w:val="center"/>
              <w:rPr>
                <w:rFonts w:ascii="Arial" w:hAnsi="Arial" w:cs="Arial"/>
                <w:b/>
                <w:sz w:val="20"/>
                <w:szCs w:val="20"/>
              </w:rPr>
            </w:pPr>
            <w:r w:rsidRPr="005C3F46">
              <w:rPr>
                <w:rFonts w:ascii="Arial" w:hAnsi="Arial" w:cs="Arial"/>
                <w:b/>
                <w:sz w:val="20"/>
                <w:szCs w:val="20"/>
              </w:rPr>
              <w:t>B</w:t>
            </w:r>
          </w:p>
        </w:tc>
        <w:tc>
          <w:tcPr>
            <w:tcW w:w="3332" w:type="pct"/>
            <w:tcBorders>
              <w:top w:val="single" w:sz="4" w:space="0" w:color="auto"/>
              <w:left w:val="single" w:sz="4" w:space="0" w:color="auto"/>
              <w:bottom w:val="nil"/>
              <w:right w:val="nil"/>
            </w:tcBorders>
            <w:shd w:val="clear" w:color="auto" w:fill="FFFFFF"/>
            <w:vAlign w:val="center"/>
          </w:tcPr>
          <w:p w14:paraId="63D302EA"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Công trình chuyên dùng:</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3123B3C2" w14:textId="77777777" w:rsidR="00D040E7" w:rsidRPr="005C3F46" w:rsidRDefault="00D040E7" w:rsidP="00830909">
            <w:pPr>
              <w:spacing w:before="120"/>
              <w:jc w:val="center"/>
              <w:rPr>
                <w:rFonts w:ascii="Arial" w:hAnsi="Arial" w:cs="Arial"/>
                <w:sz w:val="20"/>
                <w:szCs w:val="20"/>
              </w:rPr>
            </w:pPr>
          </w:p>
        </w:tc>
      </w:tr>
      <w:tr w:rsidR="00D040E7" w:rsidRPr="005C3F46" w14:paraId="7466F047"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2F28807F"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1</w:t>
            </w:r>
          </w:p>
        </w:tc>
        <w:tc>
          <w:tcPr>
            <w:tcW w:w="3332" w:type="pct"/>
            <w:tcBorders>
              <w:top w:val="single" w:sz="4" w:space="0" w:color="auto"/>
              <w:left w:val="single" w:sz="4" w:space="0" w:color="auto"/>
              <w:bottom w:val="nil"/>
              <w:right w:val="nil"/>
            </w:tcBorders>
            <w:shd w:val="clear" w:color="auto" w:fill="FFFFFF"/>
            <w:vAlign w:val="center"/>
          </w:tcPr>
          <w:p w14:paraId="3FD65430"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Phòng đặt dây cáp, phòng máy biến thế, thiết bị phân phối và bảng điện.</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1C689D4A"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nhiệt hoặc khói</w:t>
            </w:r>
          </w:p>
        </w:tc>
      </w:tr>
      <w:tr w:rsidR="00D040E7" w:rsidRPr="005C3F46" w14:paraId="3F559D3D"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2C1CD02D"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2</w:t>
            </w:r>
          </w:p>
        </w:tc>
        <w:tc>
          <w:tcPr>
            <w:tcW w:w="3332" w:type="pct"/>
            <w:tcBorders>
              <w:top w:val="single" w:sz="4" w:space="0" w:color="auto"/>
              <w:left w:val="single" w:sz="4" w:space="0" w:color="auto"/>
              <w:bottom w:val="nil"/>
              <w:right w:val="nil"/>
            </w:tcBorders>
            <w:shd w:val="clear" w:color="auto" w:fill="FFFFFF"/>
            <w:vAlign w:val="center"/>
          </w:tcPr>
          <w:p w14:paraId="686B15E7"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Phòng để thiết bị và ống dẫn chất lỏng dễ cháy, chất dầu mỡ, phòng thử động cơ đốt trong, phòng thử máy nhiên liệu, phòng nạp khí cháy.</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6F342AAA"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nhiệt hoặc lửa</w:t>
            </w:r>
          </w:p>
        </w:tc>
      </w:tr>
      <w:tr w:rsidR="00D040E7" w:rsidRPr="005C3F46" w14:paraId="43661F73"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527E1323"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3</w:t>
            </w:r>
          </w:p>
        </w:tc>
        <w:tc>
          <w:tcPr>
            <w:tcW w:w="3332" w:type="pct"/>
            <w:tcBorders>
              <w:top w:val="single" w:sz="4" w:space="0" w:color="auto"/>
              <w:left w:val="single" w:sz="4" w:space="0" w:color="auto"/>
              <w:bottom w:val="nil"/>
              <w:right w:val="nil"/>
            </w:tcBorders>
            <w:shd w:val="clear" w:color="auto" w:fill="FFFFFF"/>
            <w:vAlign w:val="center"/>
          </w:tcPr>
          <w:p w14:paraId="49B107B9"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Xưởng bảo dưỡng, sửa chữa ôtô, gara để xe.</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27820E2A"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nhiệt, khói hoặc lửa</w:t>
            </w:r>
          </w:p>
        </w:tc>
      </w:tr>
      <w:tr w:rsidR="00D040E7" w:rsidRPr="005C3F46" w14:paraId="025B2DF4"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3FD14F7A" w14:textId="77777777" w:rsidR="00D040E7" w:rsidRPr="005C3F46" w:rsidRDefault="0087073D" w:rsidP="00830909">
            <w:pPr>
              <w:spacing w:before="120"/>
              <w:jc w:val="center"/>
              <w:rPr>
                <w:rFonts w:ascii="Arial" w:hAnsi="Arial" w:cs="Arial"/>
                <w:b/>
                <w:sz w:val="20"/>
                <w:szCs w:val="20"/>
                <w:lang w:val="en-US"/>
              </w:rPr>
            </w:pPr>
            <w:r w:rsidRPr="005C3F46">
              <w:rPr>
                <w:rFonts w:ascii="Arial" w:hAnsi="Arial" w:cs="Arial"/>
                <w:b/>
                <w:sz w:val="20"/>
                <w:szCs w:val="20"/>
                <w:lang w:val="en-US"/>
              </w:rPr>
              <w:t>C</w:t>
            </w:r>
          </w:p>
        </w:tc>
        <w:tc>
          <w:tcPr>
            <w:tcW w:w="3332" w:type="pct"/>
            <w:tcBorders>
              <w:top w:val="single" w:sz="4" w:space="0" w:color="auto"/>
              <w:left w:val="single" w:sz="4" w:space="0" w:color="auto"/>
              <w:bottom w:val="nil"/>
              <w:right w:val="nil"/>
            </w:tcBorders>
            <w:shd w:val="clear" w:color="auto" w:fill="FFFFFF"/>
            <w:vAlign w:val="center"/>
          </w:tcPr>
          <w:p w14:paraId="5BE2C6D9"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Nhà và công trình công cộng:</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25F35045" w14:textId="77777777" w:rsidR="00D040E7" w:rsidRPr="005C3F46" w:rsidRDefault="00D040E7" w:rsidP="00830909">
            <w:pPr>
              <w:spacing w:before="120"/>
              <w:jc w:val="center"/>
              <w:rPr>
                <w:rFonts w:ascii="Arial" w:hAnsi="Arial" w:cs="Arial"/>
                <w:sz w:val="20"/>
                <w:szCs w:val="20"/>
              </w:rPr>
            </w:pPr>
          </w:p>
        </w:tc>
      </w:tr>
      <w:tr w:rsidR="00D040E7" w:rsidRPr="005C3F46" w14:paraId="0B7223EB"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7EFE96AB"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1</w:t>
            </w:r>
          </w:p>
        </w:tc>
        <w:tc>
          <w:tcPr>
            <w:tcW w:w="3332" w:type="pct"/>
            <w:tcBorders>
              <w:top w:val="single" w:sz="4" w:space="0" w:color="auto"/>
              <w:left w:val="single" w:sz="4" w:space="0" w:color="auto"/>
              <w:bottom w:val="nil"/>
              <w:right w:val="nil"/>
            </w:tcBorders>
            <w:shd w:val="clear" w:color="auto" w:fill="FFFFFF"/>
            <w:vAlign w:val="center"/>
          </w:tcPr>
          <w:p w14:paraId="07E724B3"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Phòng biểu diễn, phòng tập, giảng đường, phòng đọc và hội thảo, phòng</w:t>
            </w:r>
            <w:r w:rsidR="005E5D6B" w:rsidRPr="005C3F46">
              <w:rPr>
                <w:rFonts w:ascii="Arial" w:hAnsi="Arial" w:cs="Arial"/>
                <w:sz w:val="20"/>
                <w:szCs w:val="20"/>
              </w:rPr>
              <w:t xml:space="preserve"> di</w:t>
            </w:r>
            <w:r w:rsidR="005E5D6B" w:rsidRPr="005C3F46">
              <w:rPr>
                <w:rFonts w:ascii="Arial" w:hAnsi="Arial" w:cs="Arial"/>
                <w:sz w:val="20"/>
                <w:szCs w:val="20"/>
                <w:lang w:val="en-US"/>
              </w:rPr>
              <w:t>ễ</w:t>
            </w:r>
            <w:r w:rsidRPr="005C3F46">
              <w:rPr>
                <w:rFonts w:ascii="Arial" w:hAnsi="Arial" w:cs="Arial"/>
                <w:sz w:val="20"/>
                <w:szCs w:val="20"/>
              </w:rPr>
              <w:t>n viên, phòng hoá trang, phòng để quần áo, nơi sửa chữa, phòng đợi, phòng nghỉ, hành lang, phòng đệm, phòng bảo quản sách, phòng lưu trữ, không gian phía trên trần treo.</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497793E9"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khỏi</w:t>
            </w:r>
          </w:p>
        </w:tc>
      </w:tr>
      <w:tr w:rsidR="00D040E7" w:rsidRPr="005C3F46" w14:paraId="1813BABE"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34D8B2C8"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2</w:t>
            </w:r>
          </w:p>
        </w:tc>
        <w:tc>
          <w:tcPr>
            <w:tcW w:w="3332" w:type="pct"/>
            <w:tcBorders>
              <w:top w:val="single" w:sz="4" w:space="0" w:color="auto"/>
              <w:left w:val="single" w:sz="4" w:space="0" w:color="auto"/>
              <w:bottom w:val="nil"/>
              <w:right w:val="nil"/>
            </w:tcBorders>
            <w:shd w:val="clear" w:color="auto" w:fill="FFFFFF"/>
            <w:vAlign w:val="center"/>
          </w:tcPr>
          <w:p w14:paraId="784F7646"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Khu vực hoạt động nghệ thuật, tủ quần áo, xưởng phục chế, phòng chiếu phim và ánh sáng, phòng dụng cụ, phòng tối.</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1B79508C"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nhiệt, khói hoặc lửa</w:t>
            </w:r>
          </w:p>
        </w:tc>
      </w:tr>
      <w:tr w:rsidR="00D040E7" w:rsidRPr="005C3F46" w14:paraId="019EEB33"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47EFC11F"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3</w:t>
            </w:r>
          </w:p>
        </w:tc>
        <w:tc>
          <w:tcPr>
            <w:tcW w:w="3332" w:type="pct"/>
            <w:tcBorders>
              <w:top w:val="single" w:sz="4" w:space="0" w:color="auto"/>
              <w:left w:val="single" w:sz="4" w:space="0" w:color="auto"/>
              <w:bottom w:val="nil"/>
              <w:right w:val="nil"/>
            </w:tcBorders>
            <w:shd w:val="clear" w:color="auto" w:fill="FFFFFF"/>
            <w:vAlign w:val="center"/>
          </w:tcPr>
          <w:p w14:paraId="53D0A1A5"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Phòng ở, phòng bệnh nhân, kho hàng hóa, nhà ăn công cộng, bếp. Phòng hành chính quản trị, văn phòng, phòng máy, phòng điều khiển.</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05D6198D"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nhiệt, khói</w:t>
            </w:r>
          </w:p>
        </w:tc>
      </w:tr>
      <w:tr w:rsidR="00D040E7" w:rsidRPr="005C3F46" w14:paraId="4140BE6E" w14:textId="77777777">
        <w:tblPrEx>
          <w:tblCellMar>
            <w:top w:w="0" w:type="dxa"/>
            <w:left w:w="0" w:type="dxa"/>
            <w:bottom w:w="0" w:type="dxa"/>
            <w:right w:w="0" w:type="dxa"/>
          </w:tblCellMar>
        </w:tblPrEx>
        <w:tc>
          <w:tcPr>
            <w:tcW w:w="482" w:type="pct"/>
            <w:tcBorders>
              <w:top w:val="single" w:sz="4" w:space="0" w:color="auto"/>
              <w:left w:val="single" w:sz="4" w:space="0" w:color="auto"/>
              <w:bottom w:val="nil"/>
              <w:right w:val="nil"/>
            </w:tcBorders>
            <w:shd w:val="clear" w:color="auto" w:fill="FFFFFF"/>
            <w:vAlign w:val="center"/>
          </w:tcPr>
          <w:p w14:paraId="48B1C71D"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4</w:t>
            </w:r>
          </w:p>
        </w:tc>
        <w:tc>
          <w:tcPr>
            <w:tcW w:w="3332" w:type="pct"/>
            <w:tcBorders>
              <w:top w:val="single" w:sz="4" w:space="0" w:color="auto"/>
              <w:left w:val="single" w:sz="4" w:space="0" w:color="auto"/>
              <w:bottom w:val="nil"/>
              <w:right w:val="nil"/>
            </w:tcBorders>
            <w:shd w:val="clear" w:color="auto" w:fill="FFFFFF"/>
            <w:vAlign w:val="center"/>
          </w:tcPr>
          <w:p w14:paraId="6730773B"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Phòng bệnh, cơ sở thương mại, ăn uống công cộng, dịch vụ, phòng, khách sạn lưu trú và ký túc xá.</w:t>
            </w:r>
          </w:p>
        </w:tc>
        <w:tc>
          <w:tcPr>
            <w:tcW w:w="1186" w:type="pct"/>
            <w:tcBorders>
              <w:top w:val="single" w:sz="4" w:space="0" w:color="auto"/>
              <w:left w:val="single" w:sz="4" w:space="0" w:color="auto"/>
              <w:bottom w:val="nil"/>
              <w:right w:val="single" w:sz="4" w:space="0" w:color="auto"/>
            </w:tcBorders>
            <w:shd w:val="clear" w:color="auto" w:fill="FFFFFF"/>
            <w:vAlign w:val="center"/>
          </w:tcPr>
          <w:p w14:paraId="495AF39E"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nhiệt, khói</w:t>
            </w:r>
          </w:p>
        </w:tc>
      </w:tr>
      <w:tr w:rsidR="00D040E7" w:rsidRPr="005C3F46" w14:paraId="20CB7662" w14:textId="77777777">
        <w:tblPrEx>
          <w:tblCellMar>
            <w:top w:w="0" w:type="dxa"/>
            <w:left w:w="0" w:type="dxa"/>
            <w:bottom w:w="0" w:type="dxa"/>
            <w:right w:w="0" w:type="dxa"/>
          </w:tblCellMar>
        </w:tblPrEx>
        <w:tc>
          <w:tcPr>
            <w:tcW w:w="482" w:type="pct"/>
            <w:tcBorders>
              <w:top w:val="single" w:sz="4" w:space="0" w:color="auto"/>
              <w:left w:val="single" w:sz="4" w:space="0" w:color="auto"/>
              <w:bottom w:val="single" w:sz="4" w:space="0" w:color="auto"/>
              <w:right w:val="nil"/>
            </w:tcBorders>
            <w:shd w:val="clear" w:color="auto" w:fill="FFFFFF"/>
            <w:vAlign w:val="center"/>
          </w:tcPr>
          <w:p w14:paraId="6BD6471E"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5</w:t>
            </w:r>
          </w:p>
        </w:tc>
        <w:tc>
          <w:tcPr>
            <w:tcW w:w="3332" w:type="pct"/>
            <w:tcBorders>
              <w:top w:val="single" w:sz="4" w:space="0" w:color="auto"/>
              <w:left w:val="single" w:sz="4" w:space="0" w:color="auto"/>
              <w:bottom w:val="single" w:sz="4" w:space="0" w:color="auto"/>
              <w:right w:val="nil"/>
            </w:tcBorders>
            <w:shd w:val="clear" w:color="auto" w:fill="FFFFFF"/>
            <w:vAlign w:val="center"/>
          </w:tcPr>
          <w:p w14:paraId="16733CD7"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Phòng trưng bày, phòng lưu trữ hiện vật của viện bảo tàng, triển lãm.</w:t>
            </w:r>
          </w:p>
        </w:tc>
        <w:tc>
          <w:tcPr>
            <w:tcW w:w="1186" w:type="pct"/>
            <w:tcBorders>
              <w:top w:val="single" w:sz="4" w:space="0" w:color="auto"/>
              <w:left w:val="single" w:sz="4" w:space="0" w:color="auto"/>
              <w:bottom w:val="single" w:sz="4" w:space="0" w:color="auto"/>
              <w:right w:val="single" w:sz="4" w:space="0" w:color="auto"/>
            </w:tcBorders>
            <w:shd w:val="clear" w:color="auto" w:fill="FFFFFF"/>
            <w:vAlign w:val="center"/>
          </w:tcPr>
          <w:p w14:paraId="5DF1D028"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nhiệt, khói hoặc lửa</w:t>
            </w:r>
          </w:p>
        </w:tc>
      </w:tr>
      <w:tr w:rsidR="0087073D" w:rsidRPr="005C3F46" w14:paraId="38400F42" w14:textId="77777777">
        <w:tblPrEx>
          <w:tblCellMar>
            <w:top w:w="0" w:type="dxa"/>
            <w:left w:w="0" w:type="dxa"/>
            <w:bottom w:w="0" w:type="dxa"/>
            <w:right w:w="0" w:type="dxa"/>
          </w:tblCellMar>
        </w:tblPrEx>
        <w:tc>
          <w:tcPr>
            <w:tcW w:w="482" w:type="pct"/>
            <w:tcBorders>
              <w:top w:val="single" w:sz="4" w:space="0" w:color="auto"/>
              <w:left w:val="single" w:sz="4" w:space="0" w:color="auto"/>
              <w:bottom w:val="single" w:sz="4" w:space="0" w:color="auto"/>
              <w:right w:val="nil"/>
            </w:tcBorders>
            <w:shd w:val="clear" w:color="auto" w:fill="FFFFFF"/>
            <w:vAlign w:val="center"/>
          </w:tcPr>
          <w:p w14:paraId="38895E00" w14:textId="77777777" w:rsidR="0087073D" w:rsidRPr="005C3F46" w:rsidRDefault="0087073D" w:rsidP="00830909">
            <w:pPr>
              <w:spacing w:before="120"/>
              <w:jc w:val="center"/>
              <w:rPr>
                <w:rFonts w:ascii="Arial" w:hAnsi="Arial" w:cs="Arial"/>
                <w:b/>
                <w:sz w:val="20"/>
                <w:szCs w:val="20"/>
              </w:rPr>
            </w:pPr>
            <w:r w:rsidRPr="005C3F46">
              <w:rPr>
                <w:rFonts w:ascii="Arial" w:hAnsi="Arial" w:cs="Arial"/>
                <w:b/>
                <w:sz w:val="20"/>
                <w:szCs w:val="20"/>
              </w:rPr>
              <w:t>D</w:t>
            </w:r>
          </w:p>
        </w:tc>
        <w:tc>
          <w:tcPr>
            <w:tcW w:w="3332" w:type="pct"/>
            <w:tcBorders>
              <w:top w:val="single" w:sz="4" w:space="0" w:color="auto"/>
              <w:left w:val="single" w:sz="4" w:space="0" w:color="auto"/>
              <w:bottom w:val="single" w:sz="4" w:space="0" w:color="auto"/>
              <w:right w:val="nil"/>
            </w:tcBorders>
            <w:shd w:val="clear" w:color="auto" w:fill="FFFFFF"/>
            <w:vAlign w:val="center"/>
          </w:tcPr>
          <w:p w14:paraId="08E7FC05" w14:textId="77777777" w:rsidR="0087073D" w:rsidRPr="005C3F46" w:rsidRDefault="0087073D" w:rsidP="00830909">
            <w:pPr>
              <w:spacing w:before="120"/>
              <w:rPr>
                <w:rFonts w:ascii="Arial" w:hAnsi="Arial" w:cs="Arial"/>
                <w:b/>
                <w:sz w:val="20"/>
                <w:szCs w:val="20"/>
              </w:rPr>
            </w:pPr>
            <w:r w:rsidRPr="005C3F46">
              <w:rPr>
                <w:rFonts w:ascii="Arial" w:hAnsi="Arial" w:cs="Arial"/>
                <w:b/>
                <w:sz w:val="20"/>
                <w:szCs w:val="20"/>
              </w:rPr>
              <w:t>Nhà và công trình có thể tích lớn:</w:t>
            </w:r>
          </w:p>
        </w:tc>
        <w:tc>
          <w:tcPr>
            <w:tcW w:w="1186" w:type="pct"/>
            <w:tcBorders>
              <w:top w:val="single" w:sz="4" w:space="0" w:color="auto"/>
              <w:left w:val="single" w:sz="4" w:space="0" w:color="auto"/>
              <w:bottom w:val="single" w:sz="4" w:space="0" w:color="auto"/>
              <w:right w:val="single" w:sz="4" w:space="0" w:color="auto"/>
            </w:tcBorders>
            <w:shd w:val="clear" w:color="auto" w:fill="FFFFFF"/>
            <w:vAlign w:val="center"/>
          </w:tcPr>
          <w:p w14:paraId="46BC135F" w14:textId="77777777" w:rsidR="0087073D" w:rsidRPr="005C3F46" w:rsidRDefault="0087073D" w:rsidP="00830909">
            <w:pPr>
              <w:spacing w:before="120"/>
              <w:jc w:val="center"/>
              <w:rPr>
                <w:rFonts w:ascii="Arial" w:hAnsi="Arial" w:cs="Arial"/>
                <w:sz w:val="20"/>
                <w:szCs w:val="20"/>
              </w:rPr>
            </w:pPr>
          </w:p>
        </w:tc>
      </w:tr>
      <w:tr w:rsidR="0087073D" w:rsidRPr="005C3F46" w14:paraId="43EA6C70" w14:textId="77777777">
        <w:tblPrEx>
          <w:tblCellMar>
            <w:top w:w="0" w:type="dxa"/>
            <w:left w:w="0" w:type="dxa"/>
            <w:bottom w:w="0" w:type="dxa"/>
            <w:right w:w="0" w:type="dxa"/>
          </w:tblCellMar>
        </w:tblPrEx>
        <w:tc>
          <w:tcPr>
            <w:tcW w:w="482" w:type="pct"/>
            <w:tcBorders>
              <w:top w:val="single" w:sz="4" w:space="0" w:color="auto"/>
              <w:left w:val="single" w:sz="4" w:space="0" w:color="auto"/>
              <w:bottom w:val="single" w:sz="4" w:space="0" w:color="auto"/>
              <w:right w:val="nil"/>
            </w:tcBorders>
            <w:shd w:val="clear" w:color="auto" w:fill="FFFFFF"/>
            <w:vAlign w:val="center"/>
          </w:tcPr>
          <w:p w14:paraId="0C963876" w14:textId="77777777" w:rsidR="0087073D" w:rsidRPr="005C3F46" w:rsidRDefault="0087073D" w:rsidP="00830909">
            <w:pPr>
              <w:spacing w:before="120"/>
              <w:jc w:val="center"/>
              <w:rPr>
                <w:rFonts w:ascii="Arial" w:hAnsi="Arial" w:cs="Arial"/>
                <w:sz w:val="20"/>
                <w:szCs w:val="20"/>
              </w:rPr>
            </w:pPr>
            <w:r w:rsidRPr="005C3F46">
              <w:rPr>
                <w:rFonts w:ascii="Arial" w:hAnsi="Arial" w:cs="Arial"/>
                <w:sz w:val="20"/>
                <w:szCs w:val="20"/>
              </w:rPr>
              <w:t>1</w:t>
            </w:r>
          </w:p>
        </w:tc>
        <w:tc>
          <w:tcPr>
            <w:tcW w:w="3332" w:type="pct"/>
            <w:tcBorders>
              <w:top w:val="single" w:sz="4" w:space="0" w:color="auto"/>
              <w:left w:val="single" w:sz="4" w:space="0" w:color="auto"/>
              <w:bottom w:val="single" w:sz="4" w:space="0" w:color="auto"/>
              <w:right w:val="nil"/>
            </w:tcBorders>
            <w:shd w:val="clear" w:color="auto" w:fill="FFFFFF"/>
            <w:vAlign w:val="center"/>
          </w:tcPr>
          <w:p w14:paraId="7A00C667" w14:textId="77777777" w:rsidR="0087073D" w:rsidRPr="005C3F46" w:rsidRDefault="0087073D" w:rsidP="00830909">
            <w:pPr>
              <w:spacing w:before="120"/>
              <w:rPr>
                <w:rFonts w:ascii="Arial" w:hAnsi="Arial" w:cs="Arial"/>
                <w:sz w:val="20"/>
                <w:szCs w:val="20"/>
              </w:rPr>
            </w:pPr>
            <w:r w:rsidRPr="005C3F46">
              <w:rPr>
                <w:rFonts w:ascii="Arial" w:hAnsi="Arial" w:cs="Arial"/>
                <w:sz w:val="20"/>
                <w:szCs w:val="20"/>
              </w:rPr>
              <w:t>Khoảng thông tầng, sảnh sản xuất, nhà kho, trung tâm logistic, cơ sở mua sắm, nhà ga hành khách, sân vận động và nhà thi đấu thể thao, rạp xiếc, v.v.</w:t>
            </w:r>
          </w:p>
        </w:tc>
        <w:tc>
          <w:tcPr>
            <w:tcW w:w="1186" w:type="pct"/>
            <w:tcBorders>
              <w:top w:val="single" w:sz="4" w:space="0" w:color="auto"/>
              <w:left w:val="single" w:sz="4" w:space="0" w:color="auto"/>
              <w:bottom w:val="single" w:sz="4" w:space="0" w:color="auto"/>
              <w:right w:val="single" w:sz="4" w:space="0" w:color="auto"/>
            </w:tcBorders>
            <w:shd w:val="clear" w:color="auto" w:fill="FFFFFF"/>
            <w:vAlign w:val="center"/>
          </w:tcPr>
          <w:p w14:paraId="0AC85ED3" w14:textId="77777777" w:rsidR="0087073D" w:rsidRPr="005C3F46" w:rsidRDefault="0087073D" w:rsidP="00830909">
            <w:pPr>
              <w:spacing w:before="120"/>
              <w:jc w:val="center"/>
              <w:rPr>
                <w:rFonts w:ascii="Arial" w:hAnsi="Arial" w:cs="Arial"/>
                <w:sz w:val="20"/>
                <w:szCs w:val="20"/>
              </w:rPr>
            </w:pPr>
            <w:r w:rsidRPr="005C3F46">
              <w:rPr>
                <w:rFonts w:ascii="Arial" w:hAnsi="Arial" w:cs="Arial"/>
                <w:sz w:val="20"/>
                <w:szCs w:val="20"/>
              </w:rPr>
              <w:t>khói</w:t>
            </w:r>
          </w:p>
        </w:tc>
      </w:tr>
      <w:tr w:rsidR="0087073D" w:rsidRPr="005C3F46" w14:paraId="0BB26B14" w14:textId="77777777">
        <w:tblPrEx>
          <w:tblCellMar>
            <w:top w:w="0" w:type="dxa"/>
            <w:left w:w="0" w:type="dxa"/>
            <w:bottom w:w="0" w:type="dxa"/>
            <w:right w:w="0" w:type="dxa"/>
          </w:tblCellMar>
        </w:tblPrEx>
        <w:tc>
          <w:tcPr>
            <w:tcW w:w="482" w:type="pct"/>
            <w:tcBorders>
              <w:top w:val="single" w:sz="4" w:space="0" w:color="auto"/>
              <w:left w:val="single" w:sz="4" w:space="0" w:color="auto"/>
              <w:bottom w:val="single" w:sz="4" w:space="0" w:color="auto"/>
              <w:right w:val="nil"/>
            </w:tcBorders>
            <w:shd w:val="clear" w:color="auto" w:fill="FFFFFF"/>
            <w:vAlign w:val="center"/>
          </w:tcPr>
          <w:p w14:paraId="134EEFD7" w14:textId="77777777" w:rsidR="0087073D" w:rsidRPr="005C3F46" w:rsidRDefault="0087073D" w:rsidP="00830909">
            <w:pPr>
              <w:spacing w:before="120"/>
              <w:jc w:val="center"/>
              <w:rPr>
                <w:rFonts w:ascii="Arial" w:hAnsi="Arial" w:cs="Arial"/>
                <w:sz w:val="20"/>
                <w:szCs w:val="20"/>
              </w:rPr>
            </w:pPr>
            <w:r w:rsidRPr="005C3F46">
              <w:rPr>
                <w:rFonts w:ascii="Arial" w:hAnsi="Arial" w:cs="Arial"/>
                <w:sz w:val="20"/>
                <w:szCs w:val="20"/>
              </w:rPr>
              <w:t>2</w:t>
            </w:r>
          </w:p>
        </w:tc>
        <w:tc>
          <w:tcPr>
            <w:tcW w:w="3332" w:type="pct"/>
            <w:tcBorders>
              <w:top w:val="single" w:sz="4" w:space="0" w:color="auto"/>
              <w:left w:val="single" w:sz="4" w:space="0" w:color="auto"/>
              <w:bottom w:val="single" w:sz="4" w:space="0" w:color="auto"/>
              <w:right w:val="nil"/>
            </w:tcBorders>
            <w:shd w:val="clear" w:color="auto" w:fill="FFFFFF"/>
            <w:vAlign w:val="center"/>
          </w:tcPr>
          <w:p w14:paraId="5653B4D7" w14:textId="77777777" w:rsidR="0087073D" w:rsidRPr="005C3F46" w:rsidRDefault="0087073D" w:rsidP="00830909">
            <w:pPr>
              <w:spacing w:before="120"/>
              <w:rPr>
                <w:rFonts w:ascii="Arial" w:hAnsi="Arial" w:cs="Arial"/>
                <w:sz w:val="20"/>
                <w:szCs w:val="20"/>
              </w:rPr>
            </w:pPr>
            <w:r w:rsidRPr="005C3F46">
              <w:rPr>
                <w:rFonts w:ascii="Arial" w:hAnsi="Arial" w:cs="Arial"/>
                <w:sz w:val="20"/>
                <w:szCs w:val="20"/>
              </w:rPr>
              <w:t>Phòng máy tính, radio, phòng máy chủ, tổng đài, Trung tâm dữ liệu, trung tâm chăm sóc khách hàng.</w:t>
            </w:r>
          </w:p>
        </w:tc>
        <w:tc>
          <w:tcPr>
            <w:tcW w:w="1186" w:type="pct"/>
            <w:tcBorders>
              <w:top w:val="single" w:sz="4" w:space="0" w:color="auto"/>
              <w:left w:val="single" w:sz="4" w:space="0" w:color="auto"/>
              <w:bottom w:val="single" w:sz="4" w:space="0" w:color="auto"/>
              <w:right w:val="single" w:sz="4" w:space="0" w:color="auto"/>
            </w:tcBorders>
            <w:shd w:val="clear" w:color="auto" w:fill="FFFFFF"/>
            <w:vAlign w:val="center"/>
          </w:tcPr>
          <w:p w14:paraId="644D7C9C" w14:textId="77777777" w:rsidR="0087073D" w:rsidRPr="005C3F46" w:rsidRDefault="0087073D" w:rsidP="00830909">
            <w:pPr>
              <w:spacing w:before="120"/>
              <w:jc w:val="center"/>
              <w:rPr>
                <w:rFonts w:ascii="Arial" w:hAnsi="Arial" w:cs="Arial"/>
                <w:sz w:val="20"/>
                <w:szCs w:val="20"/>
              </w:rPr>
            </w:pPr>
            <w:r w:rsidRPr="005C3F46">
              <w:rPr>
                <w:rFonts w:ascii="Arial" w:hAnsi="Arial" w:cs="Arial"/>
                <w:sz w:val="20"/>
                <w:szCs w:val="20"/>
              </w:rPr>
              <w:t>khỏi</w:t>
            </w:r>
          </w:p>
        </w:tc>
      </w:tr>
    </w:tbl>
    <w:p w14:paraId="56C2A226" w14:textId="77777777" w:rsidR="0087073D" w:rsidRPr="005C3F46" w:rsidRDefault="0087073D" w:rsidP="00830909">
      <w:pPr>
        <w:spacing w:before="120"/>
        <w:rPr>
          <w:rFonts w:ascii="Arial" w:hAnsi="Arial" w:cs="Arial"/>
          <w:b/>
          <w:sz w:val="20"/>
          <w:szCs w:val="20"/>
          <w:lang w:val="en-US"/>
        </w:rPr>
      </w:pPr>
    </w:p>
    <w:p w14:paraId="03D37B60" w14:textId="77777777" w:rsidR="00D040E7" w:rsidRPr="005C3F46" w:rsidRDefault="00B1231F" w:rsidP="00830909">
      <w:pPr>
        <w:spacing w:before="120"/>
        <w:jc w:val="center"/>
        <w:rPr>
          <w:rFonts w:ascii="Arial" w:hAnsi="Arial" w:cs="Arial"/>
          <w:b/>
          <w:sz w:val="20"/>
          <w:szCs w:val="20"/>
        </w:rPr>
      </w:pPr>
      <w:bookmarkStart w:id="11" w:name="chuong_pl1"/>
      <w:r w:rsidRPr="005C3F46">
        <w:rPr>
          <w:rFonts w:ascii="Arial" w:hAnsi="Arial" w:cs="Arial"/>
          <w:b/>
          <w:sz w:val="20"/>
          <w:szCs w:val="20"/>
        </w:rPr>
        <w:t>Phụ lục B</w:t>
      </w:r>
      <w:bookmarkEnd w:id="11"/>
    </w:p>
    <w:p w14:paraId="6330D71B" w14:textId="77777777" w:rsidR="00D040E7" w:rsidRPr="005C3F46" w:rsidRDefault="00D040E7" w:rsidP="00830909">
      <w:pPr>
        <w:spacing w:before="120"/>
        <w:jc w:val="center"/>
        <w:rPr>
          <w:rFonts w:ascii="Arial" w:hAnsi="Arial" w:cs="Arial"/>
          <w:sz w:val="20"/>
          <w:szCs w:val="20"/>
        </w:rPr>
      </w:pPr>
      <w:bookmarkStart w:id="12" w:name="chuong_pl1_name"/>
      <w:r w:rsidRPr="005C3F46">
        <w:rPr>
          <w:rFonts w:ascii="Arial" w:hAnsi="Arial" w:cs="Arial"/>
          <w:sz w:val="20"/>
          <w:szCs w:val="20"/>
        </w:rPr>
        <w:t>(tham khảo)</w:t>
      </w:r>
      <w:bookmarkEnd w:id="12"/>
    </w:p>
    <w:p w14:paraId="63B920B7" w14:textId="77777777" w:rsidR="00D040E7" w:rsidRPr="005C3F46" w:rsidRDefault="00B1231F" w:rsidP="00830909">
      <w:pPr>
        <w:spacing w:before="120"/>
        <w:jc w:val="center"/>
        <w:rPr>
          <w:rFonts w:ascii="Arial" w:hAnsi="Arial" w:cs="Arial"/>
          <w:b/>
          <w:sz w:val="20"/>
          <w:szCs w:val="20"/>
        </w:rPr>
      </w:pPr>
      <w:bookmarkStart w:id="13" w:name="chuong_pl1_name_name"/>
      <w:r w:rsidRPr="005C3F46">
        <w:rPr>
          <w:rFonts w:ascii="Arial" w:hAnsi="Arial" w:cs="Arial"/>
          <w:b/>
          <w:sz w:val="20"/>
          <w:szCs w:val="20"/>
        </w:rPr>
        <w:t>Vị trí lắp đặt nút ấn báo cháy tùy thuộc vào mục đích của các tòa nhà và các vị trí</w:t>
      </w:r>
      <w:bookmarkEnd w:id="13"/>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131"/>
        <w:gridCol w:w="4032"/>
        <w:gridCol w:w="3902"/>
      </w:tblGrid>
      <w:tr w:rsidR="00D040E7" w:rsidRPr="005C3F46" w14:paraId="0648B228" w14:textId="77777777">
        <w:tblPrEx>
          <w:tblCellMar>
            <w:top w:w="0" w:type="dxa"/>
            <w:left w:w="0" w:type="dxa"/>
            <w:bottom w:w="0" w:type="dxa"/>
            <w:right w:w="0" w:type="dxa"/>
          </w:tblCellMar>
        </w:tblPrEx>
        <w:tc>
          <w:tcPr>
            <w:tcW w:w="624" w:type="pct"/>
            <w:shd w:val="clear" w:color="auto" w:fill="FFFFFF"/>
            <w:vAlign w:val="center"/>
          </w:tcPr>
          <w:p w14:paraId="5028FAA0" w14:textId="77777777" w:rsidR="00D040E7" w:rsidRPr="005C3F46" w:rsidRDefault="00D040E7" w:rsidP="00830909">
            <w:pPr>
              <w:spacing w:before="120"/>
              <w:jc w:val="center"/>
              <w:rPr>
                <w:rFonts w:ascii="Arial" w:hAnsi="Arial" w:cs="Arial"/>
                <w:b/>
                <w:sz w:val="20"/>
                <w:szCs w:val="20"/>
              </w:rPr>
            </w:pPr>
            <w:r w:rsidRPr="005C3F46">
              <w:rPr>
                <w:rFonts w:ascii="Arial" w:hAnsi="Arial" w:cs="Arial"/>
                <w:b/>
                <w:sz w:val="20"/>
                <w:szCs w:val="20"/>
              </w:rPr>
              <w:t>STT</w:t>
            </w:r>
          </w:p>
        </w:tc>
        <w:tc>
          <w:tcPr>
            <w:tcW w:w="2224" w:type="pct"/>
            <w:shd w:val="clear" w:color="auto" w:fill="FFFFFF"/>
            <w:vAlign w:val="center"/>
          </w:tcPr>
          <w:p w14:paraId="4F23A66A" w14:textId="77777777" w:rsidR="00D040E7" w:rsidRPr="005C3F46" w:rsidRDefault="00D040E7" w:rsidP="00830909">
            <w:pPr>
              <w:spacing w:before="120"/>
              <w:jc w:val="center"/>
              <w:rPr>
                <w:rFonts w:ascii="Arial" w:hAnsi="Arial" w:cs="Arial"/>
                <w:b/>
                <w:sz w:val="20"/>
                <w:szCs w:val="20"/>
              </w:rPr>
            </w:pPr>
            <w:r w:rsidRPr="005C3F46">
              <w:rPr>
                <w:rFonts w:ascii="Arial" w:hAnsi="Arial" w:cs="Arial"/>
                <w:b/>
                <w:sz w:val="20"/>
                <w:szCs w:val="20"/>
              </w:rPr>
              <w:t>Các vị trí</w:t>
            </w:r>
          </w:p>
        </w:tc>
        <w:tc>
          <w:tcPr>
            <w:tcW w:w="2152" w:type="pct"/>
            <w:shd w:val="clear" w:color="auto" w:fill="FFFFFF"/>
            <w:vAlign w:val="center"/>
          </w:tcPr>
          <w:p w14:paraId="25B405A1" w14:textId="77777777" w:rsidR="00D040E7" w:rsidRPr="005C3F46" w:rsidRDefault="00D040E7" w:rsidP="00830909">
            <w:pPr>
              <w:spacing w:before="120"/>
              <w:jc w:val="center"/>
              <w:rPr>
                <w:rFonts w:ascii="Arial" w:hAnsi="Arial" w:cs="Arial"/>
                <w:b/>
                <w:sz w:val="20"/>
                <w:szCs w:val="20"/>
              </w:rPr>
            </w:pPr>
            <w:r w:rsidRPr="005C3F46">
              <w:rPr>
                <w:rFonts w:ascii="Arial" w:hAnsi="Arial" w:cs="Arial"/>
                <w:b/>
                <w:sz w:val="20"/>
                <w:szCs w:val="20"/>
              </w:rPr>
              <w:t>Nơi lắp đặt</w:t>
            </w:r>
          </w:p>
        </w:tc>
      </w:tr>
      <w:tr w:rsidR="00D040E7" w:rsidRPr="005C3F46" w14:paraId="4CF66E4B" w14:textId="77777777">
        <w:tblPrEx>
          <w:tblCellMar>
            <w:top w:w="0" w:type="dxa"/>
            <w:left w:w="0" w:type="dxa"/>
            <w:bottom w:w="0" w:type="dxa"/>
            <w:right w:w="0" w:type="dxa"/>
          </w:tblCellMar>
        </w:tblPrEx>
        <w:tc>
          <w:tcPr>
            <w:tcW w:w="624" w:type="pct"/>
            <w:shd w:val="clear" w:color="auto" w:fill="FFFFFF"/>
          </w:tcPr>
          <w:p w14:paraId="2DE752A4"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1</w:t>
            </w:r>
          </w:p>
        </w:tc>
        <w:tc>
          <w:tcPr>
            <w:tcW w:w="2224" w:type="pct"/>
            <w:shd w:val="clear" w:color="auto" w:fill="FFFFFF"/>
          </w:tcPr>
          <w:p w14:paraId="1E5A3A91"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Công trình công nghiệp, cơ sở vật chất và cơ sở (nhà xưởng, kho, v.v.)</w:t>
            </w:r>
          </w:p>
        </w:tc>
        <w:tc>
          <w:tcPr>
            <w:tcW w:w="2152" w:type="pct"/>
            <w:vMerge w:val="restart"/>
            <w:shd w:val="clear" w:color="auto" w:fill="FFFFFF"/>
          </w:tcPr>
          <w:p w14:paraId="0685901D"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Dọc các tuyến đường thoát nạn, trong các hành lang, tại lối ra từ nhà xưởng, nhà kho</w:t>
            </w:r>
          </w:p>
        </w:tc>
      </w:tr>
      <w:tr w:rsidR="00D040E7" w:rsidRPr="005C3F46" w14:paraId="2FA7E82F" w14:textId="77777777">
        <w:tblPrEx>
          <w:tblCellMar>
            <w:top w:w="0" w:type="dxa"/>
            <w:left w:w="0" w:type="dxa"/>
            <w:bottom w:w="0" w:type="dxa"/>
            <w:right w:w="0" w:type="dxa"/>
          </w:tblCellMar>
        </w:tblPrEx>
        <w:tc>
          <w:tcPr>
            <w:tcW w:w="624" w:type="pct"/>
            <w:shd w:val="clear" w:color="auto" w:fill="FFFFFF"/>
          </w:tcPr>
          <w:p w14:paraId="24F21135"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1.1</w:t>
            </w:r>
          </w:p>
        </w:tc>
        <w:tc>
          <w:tcPr>
            <w:tcW w:w="2224" w:type="pct"/>
            <w:shd w:val="clear" w:color="auto" w:fill="FFFFFF"/>
          </w:tcPr>
          <w:p w14:paraId="758AEF8C"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Một tầng</w:t>
            </w:r>
          </w:p>
        </w:tc>
        <w:tc>
          <w:tcPr>
            <w:tcW w:w="2152" w:type="pct"/>
            <w:vMerge/>
            <w:shd w:val="clear" w:color="auto" w:fill="FFFFFF"/>
          </w:tcPr>
          <w:p w14:paraId="6E14D122" w14:textId="77777777" w:rsidR="00D040E7" w:rsidRPr="005C3F46" w:rsidRDefault="00D040E7" w:rsidP="00830909">
            <w:pPr>
              <w:spacing w:before="120"/>
              <w:rPr>
                <w:rFonts w:ascii="Arial" w:hAnsi="Arial" w:cs="Arial"/>
                <w:sz w:val="20"/>
                <w:szCs w:val="20"/>
              </w:rPr>
            </w:pPr>
          </w:p>
        </w:tc>
      </w:tr>
      <w:tr w:rsidR="00D040E7" w:rsidRPr="005C3F46" w14:paraId="487F812F" w14:textId="77777777">
        <w:tblPrEx>
          <w:tblCellMar>
            <w:top w:w="0" w:type="dxa"/>
            <w:left w:w="0" w:type="dxa"/>
            <w:bottom w:w="0" w:type="dxa"/>
            <w:right w:w="0" w:type="dxa"/>
          </w:tblCellMar>
        </w:tblPrEx>
        <w:tc>
          <w:tcPr>
            <w:tcW w:w="624" w:type="pct"/>
            <w:shd w:val="clear" w:color="auto" w:fill="FFFFFF"/>
          </w:tcPr>
          <w:p w14:paraId="57831D07"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1.2</w:t>
            </w:r>
          </w:p>
        </w:tc>
        <w:tc>
          <w:tcPr>
            <w:tcW w:w="2224" w:type="pct"/>
            <w:shd w:val="clear" w:color="auto" w:fill="FFFFFF"/>
          </w:tcPr>
          <w:p w14:paraId="5BFD7A18"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Nhiều tầng</w:t>
            </w:r>
          </w:p>
        </w:tc>
        <w:tc>
          <w:tcPr>
            <w:tcW w:w="2152" w:type="pct"/>
            <w:shd w:val="clear" w:color="auto" w:fill="FFFFFF"/>
          </w:tcPr>
          <w:p w14:paraId="2641E1C8"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Giống như trên và cầu thang của mỗi tầng</w:t>
            </w:r>
          </w:p>
        </w:tc>
      </w:tr>
      <w:tr w:rsidR="00D040E7" w:rsidRPr="005C3F46" w14:paraId="4893DEE7" w14:textId="77777777">
        <w:tblPrEx>
          <w:tblCellMar>
            <w:top w:w="0" w:type="dxa"/>
            <w:left w:w="0" w:type="dxa"/>
            <w:bottom w:w="0" w:type="dxa"/>
            <w:right w:w="0" w:type="dxa"/>
          </w:tblCellMar>
        </w:tblPrEx>
        <w:tc>
          <w:tcPr>
            <w:tcW w:w="624" w:type="pct"/>
            <w:shd w:val="clear" w:color="auto" w:fill="FFFFFF"/>
          </w:tcPr>
          <w:p w14:paraId="5E8BC582"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2</w:t>
            </w:r>
          </w:p>
        </w:tc>
        <w:tc>
          <w:tcPr>
            <w:tcW w:w="2224" w:type="pct"/>
            <w:shd w:val="clear" w:color="auto" w:fill="FFFFFF"/>
          </w:tcPr>
          <w:p w14:paraId="3324F979"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Các c</w:t>
            </w:r>
            <w:r w:rsidR="00E22B8C" w:rsidRPr="005C3F46">
              <w:rPr>
                <w:rFonts w:ascii="Arial" w:hAnsi="Arial" w:cs="Arial"/>
                <w:sz w:val="20"/>
                <w:szCs w:val="20"/>
                <w:lang w:val="en-US"/>
              </w:rPr>
              <w:t>ô</w:t>
            </w:r>
            <w:r w:rsidRPr="005C3F46">
              <w:rPr>
                <w:rFonts w:ascii="Arial" w:hAnsi="Arial" w:cs="Arial"/>
                <w:sz w:val="20"/>
                <w:szCs w:val="20"/>
              </w:rPr>
              <w:t xml:space="preserve">ng trình cáp (đường hầm, sàn, </w:t>
            </w:r>
            <w:r w:rsidR="003C594B" w:rsidRPr="005C3F46">
              <w:rPr>
                <w:rFonts w:ascii="Arial" w:hAnsi="Arial" w:cs="Arial"/>
                <w:sz w:val="20"/>
                <w:szCs w:val="20"/>
              </w:rPr>
              <w:t>vv</w:t>
            </w:r>
            <w:r w:rsidRPr="005C3F46">
              <w:rPr>
                <w:rFonts w:ascii="Arial" w:hAnsi="Arial" w:cs="Arial"/>
                <w:sz w:val="20"/>
                <w:szCs w:val="20"/>
              </w:rPr>
              <w:t>)</w:t>
            </w:r>
          </w:p>
        </w:tc>
        <w:tc>
          <w:tcPr>
            <w:tcW w:w="2152" w:type="pct"/>
            <w:shd w:val="clear" w:color="auto" w:fill="FFFFFF"/>
          </w:tcPr>
          <w:p w14:paraId="2C836A5B" w14:textId="77777777" w:rsidR="00D040E7" w:rsidRPr="005C3F46" w:rsidRDefault="0087073D" w:rsidP="00830909">
            <w:pPr>
              <w:spacing w:before="120"/>
              <w:rPr>
                <w:rFonts w:ascii="Arial" w:hAnsi="Arial" w:cs="Arial"/>
                <w:sz w:val="20"/>
                <w:szCs w:val="20"/>
              </w:rPr>
            </w:pPr>
            <w:r w:rsidRPr="005C3F46">
              <w:rPr>
                <w:rFonts w:ascii="Arial" w:hAnsi="Arial" w:cs="Arial"/>
                <w:sz w:val="20"/>
                <w:szCs w:val="20"/>
              </w:rPr>
              <w:t>Ở</w:t>
            </w:r>
            <w:r w:rsidR="00D040E7" w:rsidRPr="005C3F46">
              <w:rPr>
                <w:rFonts w:ascii="Arial" w:hAnsi="Arial" w:cs="Arial"/>
                <w:sz w:val="20"/>
                <w:szCs w:val="20"/>
              </w:rPr>
              <w:t xml:space="preserve"> lối vào đường hầm, xuống sàn, tại lối thoát hiểm khẩn cấp từ đường hầm, tại ngã ba của đường hầm</w:t>
            </w:r>
          </w:p>
        </w:tc>
      </w:tr>
      <w:tr w:rsidR="00D040E7" w:rsidRPr="005C3F46" w14:paraId="3E3477A7" w14:textId="77777777">
        <w:tblPrEx>
          <w:tblCellMar>
            <w:top w:w="0" w:type="dxa"/>
            <w:left w:w="0" w:type="dxa"/>
            <w:bottom w:w="0" w:type="dxa"/>
            <w:right w:w="0" w:type="dxa"/>
          </w:tblCellMar>
        </w:tblPrEx>
        <w:tc>
          <w:tcPr>
            <w:tcW w:w="624" w:type="pct"/>
            <w:shd w:val="clear" w:color="auto" w:fill="FFFFFF"/>
          </w:tcPr>
          <w:p w14:paraId="6BDB2672" w14:textId="77777777" w:rsidR="00D040E7" w:rsidRPr="005C3F46" w:rsidRDefault="00D040E7" w:rsidP="00830909">
            <w:pPr>
              <w:spacing w:before="120"/>
              <w:jc w:val="center"/>
              <w:rPr>
                <w:rFonts w:ascii="Arial" w:hAnsi="Arial" w:cs="Arial"/>
                <w:sz w:val="20"/>
                <w:szCs w:val="20"/>
              </w:rPr>
            </w:pPr>
            <w:r w:rsidRPr="005C3F46">
              <w:rPr>
                <w:rFonts w:ascii="Arial" w:hAnsi="Arial" w:cs="Arial"/>
                <w:sz w:val="20"/>
                <w:szCs w:val="20"/>
              </w:rPr>
              <w:t>3</w:t>
            </w:r>
          </w:p>
        </w:tc>
        <w:tc>
          <w:tcPr>
            <w:tcW w:w="2224" w:type="pct"/>
            <w:shd w:val="clear" w:color="auto" w:fill="FFFFFF"/>
          </w:tcPr>
          <w:p w14:paraId="515EDE25"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Tòa nhà hành chính và công cộng</w:t>
            </w:r>
          </w:p>
        </w:tc>
        <w:tc>
          <w:tcPr>
            <w:tcW w:w="2152" w:type="pct"/>
            <w:shd w:val="clear" w:color="auto" w:fill="FFFFFF"/>
          </w:tcPr>
          <w:p w14:paraId="3F7D1FA9"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Trong các hành lang, sảnh, tại khu vực cầu thang, ở lối thoát hiểm của tòa nhà</w:t>
            </w:r>
          </w:p>
        </w:tc>
      </w:tr>
    </w:tbl>
    <w:p w14:paraId="7DDF12A9" w14:textId="77777777" w:rsidR="001A0C72" w:rsidRPr="005C3F46" w:rsidRDefault="001A0C72" w:rsidP="00830909">
      <w:pPr>
        <w:spacing w:before="120"/>
        <w:jc w:val="center"/>
        <w:rPr>
          <w:rFonts w:ascii="Arial" w:hAnsi="Arial" w:cs="Arial"/>
          <w:b/>
          <w:sz w:val="20"/>
          <w:szCs w:val="20"/>
          <w:lang w:val="en-US"/>
        </w:rPr>
      </w:pPr>
    </w:p>
    <w:p w14:paraId="71DBEB28" w14:textId="77777777" w:rsidR="00D040E7" w:rsidRPr="005C3F46" w:rsidRDefault="00B1231F" w:rsidP="00830909">
      <w:pPr>
        <w:spacing w:before="120"/>
        <w:jc w:val="center"/>
        <w:rPr>
          <w:rFonts w:ascii="Arial" w:hAnsi="Arial" w:cs="Arial"/>
          <w:b/>
          <w:sz w:val="20"/>
          <w:szCs w:val="20"/>
          <w:lang w:val="en-US"/>
        </w:rPr>
      </w:pPr>
      <w:bookmarkStart w:id="14" w:name="chuong_pl2"/>
      <w:r w:rsidRPr="005C3F46">
        <w:rPr>
          <w:rFonts w:ascii="Arial" w:hAnsi="Arial" w:cs="Arial"/>
          <w:b/>
          <w:sz w:val="20"/>
          <w:szCs w:val="20"/>
        </w:rPr>
        <w:t>Phụ lục C</w:t>
      </w:r>
      <w:bookmarkEnd w:id="14"/>
    </w:p>
    <w:p w14:paraId="1CD950D9" w14:textId="77777777" w:rsidR="00D040E7" w:rsidRPr="005C3F46" w:rsidRDefault="00D040E7" w:rsidP="00830909">
      <w:pPr>
        <w:spacing w:before="120"/>
        <w:jc w:val="center"/>
        <w:rPr>
          <w:rFonts w:ascii="Arial" w:hAnsi="Arial" w:cs="Arial"/>
          <w:sz w:val="20"/>
          <w:szCs w:val="20"/>
        </w:rPr>
      </w:pPr>
      <w:bookmarkStart w:id="15" w:name="chuong_pl2_name"/>
      <w:r w:rsidRPr="005C3F46">
        <w:rPr>
          <w:rFonts w:ascii="Arial" w:hAnsi="Arial" w:cs="Arial"/>
          <w:sz w:val="20"/>
          <w:szCs w:val="20"/>
        </w:rPr>
        <w:t>(tham khảo)</w:t>
      </w:r>
      <w:bookmarkEnd w:id="15"/>
    </w:p>
    <w:p w14:paraId="57FF5D49" w14:textId="77777777" w:rsidR="00D040E7" w:rsidRPr="005C3F46" w:rsidRDefault="00B1231F" w:rsidP="00830909">
      <w:pPr>
        <w:spacing w:before="120"/>
        <w:jc w:val="center"/>
        <w:rPr>
          <w:rFonts w:ascii="Arial" w:hAnsi="Arial" w:cs="Arial"/>
          <w:b/>
          <w:sz w:val="20"/>
          <w:szCs w:val="20"/>
        </w:rPr>
      </w:pPr>
      <w:bookmarkStart w:id="16" w:name="chuong_pl2_name_name"/>
      <w:r w:rsidRPr="005C3F46">
        <w:rPr>
          <w:rFonts w:ascii="Arial" w:hAnsi="Arial" w:cs="Arial"/>
          <w:b/>
          <w:sz w:val="20"/>
          <w:szCs w:val="20"/>
        </w:rPr>
        <w:t>Tính toán nguồn diện</w:t>
      </w:r>
      <w:bookmarkEnd w:id="16"/>
    </w:p>
    <w:p w14:paraId="7AAAAC28"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 xml:space="preserve">C.1 </w:t>
      </w:r>
      <w:r w:rsidR="003C594B" w:rsidRPr="005C3F46">
        <w:rPr>
          <w:rFonts w:ascii="Arial" w:hAnsi="Arial" w:cs="Arial"/>
          <w:b/>
          <w:sz w:val="20"/>
          <w:szCs w:val="20"/>
        </w:rPr>
        <w:t xml:space="preserve"> </w:t>
      </w:r>
      <w:r w:rsidRPr="005C3F46">
        <w:rPr>
          <w:rFonts w:ascii="Arial" w:hAnsi="Arial" w:cs="Arial"/>
          <w:b/>
          <w:sz w:val="20"/>
          <w:szCs w:val="20"/>
        </w:rPr>
        <w:t>Dung lượng của ắc quy</w:t>
      </w:r>
    </w:p>
    <w:p w14:paraId="009B774B" w14:textId="77777777" w:rsidR="00D040E7" w:rsidRPr="005C3F46" w:rsidRDefault="003C594B" w:rsidP="00830909">
      <w:pPr>
        <w:spacing w:before="120"/>
        <w:rPr>
          <w:rFonts w:ascii="Arial" w:hAnsi="Arial" w:cs="Arial"/>
          <w:b/>
          <w:sz w:val="20"/>
          <w:szCs w:val="20"/>
        </w:rPr>
      </w:pPr>
      <w:r w:rsidRPr="005C3F46">
        <w:rPr>
          <w:rFonts w:ascii="Arial" w:hAnsi="Arial" w:cs="Arial"/>
          <w:b/>
          <w:sz w:val="20"/>
          <w:szCs w:val="20"/>
        </w:rPr>
        <w:t>C</w:t>
      </w:r>
      <w:r w:rsidR="00D040E7" w:rsidRPr="005C3F46">
        <w:rPr>
          <w:rFonts w:ascii="Arial" w:hAnsi="Arial" w:cs="Arial"/>
          <w:b/>
          <w:sz w:val="20"/>
          <w:szCs w:val="20"/>
        </w:rPr>
        <w:t xml:space="preserve">.1.1 </w:t>
      </w:r>
      <w:r w:rsidRPr="005C3F46">
        <w:rPr>
          <w:rFonts w:ascii="Arial" w:hAnsi="Arial" w:cs="Arial"/>
          <w:b/>
          <w:sz w:val="20"/>
          <w:szCs w:val="20"/>
        </w:rPr>
        <w:t xml:space="preserve"> </w:t>
      </w:r>
      <w:r w:rsidR="00D040E7" w:rsidRPr="005C3F46">
        <w:rPr>
          <w:rFonts w:ascii="Arial" w:hAnsi="Arial" w:cs="Arial"/>
          <w:b/>
          <w:sz w:val="20"/>
          <w:szCs w:val="20"/>
        </w:rPr>
        <w:t>Yêu cầu về dung lượng của ắc quy nên được xác định như sau.</w:t>
      </w:r>
    </w:p>
    <w:p w14:paraId="673C15FE"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xml:space="preserve">a) Xác định dòng điện </w:t>
      </w:r>
      <w:r w:rsidR="003C594B" w:rsidRPr="005C3F46">
        <w:rPr>
          <w:rFonts w:ascii="Arial" w:hAnsi="Arial" w:cs="Arial"/>
          <w:sz w:val="20"/>
          <w:szCs w:val="20"/>
        </w:rPr>
        <w:t>ở</w:t>
      </w:r>
      <w:r w:rsidRPr="005C3F46">
        <w:rPr>
          <w:rFonts w:ascii="Arial" w:hAnsi="Arial" w:cs="Arial"/>
          <w:sz w:val="20"/>
          <w:szCs w:val="20"/>
        </w:rPr>
        <w:t xml:space="preserve"> tải trọng tĩnh, I</w:t>
      </w:r>
      <w:r w:rsidR="003C594B" w:rsidRPr="005C3F46">
        <w:rPr>
          <w:rFonts w:ascii="Arial" w:hAnsi="Arial" w:cs="Arial"/>
          <w:sz w:val="20"/>
          <w:szCs w:val="20"/>
          <w:vertAlign w:val="subscript"/>
        </w:rPr>
        <w:t>Q</w:t>
      </w:r>
      <w:r w:rsidRPr="005C3F46">
        <w:rPr>
          <w:rFonts w:ascii="Arial" w:hAnsi="Arial" w:cs="Arial"/>
          <w:sz w:val="20"/>
          <w:szCs w:val="20"/>
        </w:rPr>
        <w:t>. Khi tải trọng có thể thay đ</w:t>
      </w:r>
      <w:r w:rsidR="003C594B" w:rsidRPr="005C3F46">
        <w:rPr>
          <w:rFonts w:ascii="Arial" w:hAnsi="Arial" w:cs="Arial"/>
          <w:sz w:val="20"/>
          <w:szCs w:val="20"/>
        </w:rPr>
        <w:t>ổ</w:t>
      </w:r>
      <w:r w:rsidRPr="005C3F46">
        <w:rPr>
          <w:rFonts w:ascii="Arial" w:hAnsi="Arial" w:cs="Arial"/>
          <w:sz w:val="20"/>
          <w:szCs w:val="20"/>
        </w:rPr>
        <w:t>i, phải sử dụng dòng điện trung bình trong trường hợp xảy ra sự cố trong bất cứ khoảng thời gian 24 h.</w:t>
      </w:r>
    </w:p>
    <w:p w14:paraId="07248F63"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xml:space="preserve">b) Xác định dòng điện ở phụ tải toàn tải, </w:t>
      </w:r>
      <w:r w:rsidR="003C594B" w:rsidRPr="005C3F46">
        <w:rPr>
          <w:rFonts w:ascii="Arial" w:hAnsi="Arial" w:cs="Arial"/>
          <w:sz w:val="20"/>
          <w:szCs w:val="20"/>
        </w:rPr>
        <w:t>I</w:t>
      </w:r>
      <w:r w:rsidR="003C594B" w:rsidRPr="005C3F46">
        <w:rPr>
          <w:rFonts w:ascii="Arial" w:hAnsi="Arial" w:cs="Arial"/>
          <w:sz w:val="20"/>
          <w:szCs w:val="20"/>
          <w:vertAlign w:val="subscript"/>
        </w:rPr>
        <w:t>A</w:t>
      </w:r>
      <w:r w:rsidRPr="005C3F46">
        <w:rPr>
          <w:rFonts w:ascii="Arial" w:hAnsi="Arial" w:cs="Arial"/>
          <w:sz w:val="20"/>
          <w:szCs w:val="20"/>
        </w:rPr>
        <w:t>.</w:t>
      </w:r>
    </w:p>
    <w:p w14:paraId="209D8D4D"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xml:space="preserve">c) Xác định hệ số giảm dung lượng Fe của ắc quy khi được phóng điện ở </w:t>
      </w:r>
      <w:r w:rsidR="003C594B" w:rsidRPr="005C3F46">
        <w:rPr>
          <w:rFonts w:ascii="Arial" w:hAnsi="Arial" w:cs="Arial"/>
          <w:sz w:val="20"/>
          <w:szCs w:val="20"/>
        </w:rPr>
        <w:t>I</w:t>
      </w:r>
      <w:r w:rsidR="003C594B" w:rsidRPr="005C3F46">
        <w:rPr>
          <w:rFonts w:ascii="Arial" w:hAnsi="Arial" w:cs="Arial"/>
          <w:sz w:val="20"/>
          <w:szCs w:val="20"/>
          <w:vertAlign w:val="subscript"/>
        </w:rPr>
        <w:t>A</w:t>
      </w:r>
      <w:r w:rsidRPr="005C3F46">
        <w:rPr>
          <w:rFonts w:ascii="Arial" w:hAnsi="Arial" w:cs="Arial"/>
          <w:sz w:val="20"/>
          <w:szCs w:val="20"/>
        </w:rPr>
        <w:t>, có tính đến điện áp làm việc nhỏ nhất của hệ thống báo cháy.</w:t>
      </w:r>
    </w:p>
    <w:p w14:paraId="57428FA0"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CHÚ THÍCH: Hệ số giảm dung lượng điển hình là 2.</w:t>
      </w:r>
    </w:p>
    <w:p w14:paraId="2F8CBFFF"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d) Dung lượng của ắc quy có mức phóng điện 20 h, C</w:t>
      </w:r>
      <w:r w:rsidRPr="005C3F46">
        <w:rPr>
          <w:rFonts w:ascii="Arial" w:hAnsi="Arial" w:cs="Arial"/>
          <w:sz w:val="20"/>
          <w:szCs w:val="20"/>
          <w:vertAlign w:val="subscript"/>
        </w:rPr>
        <w:t>20</w:t>
      </w:r>
      <w:r w:rsidRPr="005C3F46">
        <w:rPr>
          <w:rFonts w:ascii="Arial" w:hAnsi="Arial" w:cs="Arial"/>
          <w:sz w:val="20"/>
          <w:szCs w:val="20"/>
        </w:rPr>
        <w:t xml:space="preserve"> ở 15 °</w:t>
      </w:r>
      <w:r w:rsidR="003C594B" w:rsidRPr="005C3F46">
        <w:rPr>
          <w:rFonts w:ascii="Arial" w:hAnsi="Arial" w:cs="Arial"/>
          <w:sz w:val="20"/>
          <w:szCs w:val="20"/>
        </w:rPr>
        <w:t>C</w:t>
      </w:r>
      <w:r w:rsidRPr="005C3F46">
        <w:rPr>
          <w:rFonts w:ascii="Arial" w:hAnsi="Arial" w:cs="Arial"/>
          <w:sz w:val="20"/>
          <w:szCs w:val="20"/>
        </w:rPr>
        <w:t xml:space="preserve"> đến 30 °</w:t>
      </w:r>
      <w:r w:rsidR="003C594B" w:rsidRPr="005C3F46">
        <w:rPr>
          <w:rFonts w:ascii="Arial" w:hAnsi="Arial" w:cs="Arial"/>
          <w:sz w:val="20"/>
          <w:szCs w:val="20"/>
        </w:rPr>
        <w:t>C</w:t>
      </w:r>
      <w:r w:rsidRPr="005C3F46">
        <w:rPr>
          <w:rFonts w:ascii="Arial" w:hAnsi="Arial" w:cs="Arial"/>
          <w:sz w:val="20"/>
          <w:szCs w:val="20"/>
        </w:rPr>
        <w:t xml:space="preserve"> phải được xác định theo công thức (C.1).</w:t>
      </w:r>
    </w:p>
    <w:p w14:paraId="45AE6F6E"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C</w:t>
      </w:r>
      <w:r w:rsidRPr="005C3F46">
        <w:rPr>
          <w:rFonts w:ascii="Arial" w:hAnsi="Arial" w:cs="Arial"/>
          <w:sz w:val="20"/>
          <w:szCs w:val="20"/>
          <w:vertAlign w:val="subscript"/>
        </w:rPr>
        <w:t>20</w:t>
      </w:r>
      <w:r w:rsidRPr="005C3F46">
        <w:rPr>
          <w:rFonts w:ascii="Arial" w:hAnsi="Arial" w:cs="Arial"/>
          <w:sz w:val="20"/>
          <w:szCs w:val="20"/>
        </w:rPr>
        <w:t xml:space="preserve"> = 1 ,25[(I</w:t>
      </w:r>
      <w:r w:rsidR="00D628F3" w:rsidRPr="005C3F46">
        <w:rPr>
          <w:rFonts w:ascii="Arial" w:hAnsi="Arial" w:cs="Arial"/>
          <w:sz w:val="20"/>
          <w:szCs w:val="20"/>
          <w:vertAlign w:val="subscript"/>
          <w:lang w:val="fr-FR"/>
        </w:rPr>
        <w:t>Q</w:t>
      </w:r>
      <w:r w:rsidRPr="005C3F46">
        <w:rPr>
          <w:rFonts w:ascii="Arial" w:hAnsi="Arial" w:cs="Arial"/>
          <w:sz w:val="20"/>
          <w:szCs w:val="20"/>
        </w:rPr>
        <w:t xml:space="preserve"> </w:t>
      </w:r>
      <w:r w:rsidR="00D628F3" w:rsidRPr="005C3F46">
        <w:rPr>
          <w:rFonts w:ascii="Arial" w:hAnsi="Arial" w:cs="Arial"/>
          <w:sz w:val="20"/>
          <w:szCs w:val="20"/>
          <w:lang w:val="fr-FR"/>
        </w:rPr>
        <w:t>x</w:t>
      </w:r>
      <w:r w:rsidRPr="005C3F46">
        <w:rPr>
          <w:rFonts w:ascii="Arial" w:hAnsi="Arial" w:cs="Arial"/>
          <w:sz w:val="20"/>
          <w:szCs w:val="20"/>
        </w:rPr>
        <w:t xml:space="preserve"> T</w:t>
      </w:r>
      <w:r w:rsidR="00D628F3" w:rsidRPr="005C3F46">
        <w:rPr>
          <w:rFonts w:ascii="Arial" w:hAnsi="Arial" w:cs="Arial"/>
          <w:sz w:val="20"/>
          <w:szCs w:val="20"/>
          <w:vertAlign w:val="subscript"/>
          <w:lang w:val="fr-FR"/>
        </w:rPr>
        <w:t>Q</w:t>
      </w:r>
      <w:r w:rsidRPr="005C3F46">
        <w:rPr>
          <w:rFonts w:ascii="Arial" w:hAnsi="Arial" w:cs="Arial"/>
          <w:sz w:val="20"/>
          <w:szCs w:val="20"/>
        </w:rPr>
        <w:t>) + F</w:t>
      </w:r>
      <w:r w:rsidR="00D628F3" w:rsidRPr="005C3F46">
        <w:rPr>
          <w:rFonts w:ascii="Arial" w:hAnsi="Arial" w:cs="Arial"/>
          <w:sz w:val="20"/>
          <w:szCs w:val="20"/>
          <w:lang w:val="fr-FR"/>
        </w:rPr>
        <w:t>C</w:t>
      </w:r>
      <w:r w:rsidRPr="005C3F46">
        <w:rPr>
          <w:rFonts w:ascii="Arial" w:hAnsi="Arial" w:cs="Arial"/>
          <w:sz w:val="20"/>
          <w:szCs w:val="20"/>
        </w:rPr>
        <w:t>(</w:t>
      </w:r>
      <w:r w:rsidR="00D628F3" w:rsidRPr="005C3F46">
        <w:rPr>
          <w:rFonts w:ascii="Arial" w:hAnsi="Arial" w:cs="Arial"/>
          <w:sz w:val="20"/>
          <w:szCs w:val="20"/>
          <w:lang w:val="fr-FR"/>
        </w:rPr>
        <w:t>I</w:t>
      </w:r>
      <w:r w:rsidR="00D628F3" w:rsidRPr="005C3F46">
        <w:rPr>
          <w:rFonts w:ascii="Arial" w:hAnsi="Arial" w:cs="Arial"/>
          <w:sz w:val="20"/>
          <w:szCs w:val="20"/>
          <w:vertAlign w:val="subscript"/>
          <w:lang w:val="fr-FR"/>
        </w:rPr>
        <w:t>A</w:t>
      </w:r>
      <w:r w:rsidR="00D628F3" w:rsidRPr="005C3F46">
        <w:rPr>
          <w:rFonts w:ascii="Arial" w:hAnsi="Arial" w:cs="Arial"/>
          <w:sz w:val="20"/>
          <w:szCs w:val="20"/>
          <w:lang w:val="fr-FR"/>
        </w:rPr>
        <w:t xml:space="preserve"> x</w:t>
      </w:r>
      <w:r w:rsidRPr="005C3F46">
        <w:rPr>
          <w:rFonts w:ascii="Arial" w:hAnsi="Arial" w:cs="Arial"/>
          <w:sz w:val="20"/>
          <w:szCs w:val="20"/>
        </w:rPr>
        <w:t xml:space="preserve"> T</w:t>
      </w:r>
      <w:r w:rsidR="00D628F3" w:rsidRPr="005C3F46">
        <w:rPr>
          <w:rFonts w:ascii="Arial" w:hAnsi="Arial" w:cs="Arial"/>
          <w:sz w:val="20"/>
          <w:szCs w:val="20"/>
          <w:vertAlign w:val="subscript"/>
          <w:lang w:val="fr-FR"/>
        </w:rPr>
        <w:t>A</w:t>
      </w:r>
      <w:r w:rsidRPr="005C3F46">
        <w:rPr>
          <w:rFonts w:ascii="Arial" w:hAnsi="Arial" w:cs="Arial"/>
          <w:sz w:val="20"/>
          <w:szCs w:val="20"/>
        </w:rPr>
        <w:t xml:space="preserve">)] </w:t>
      </w:r>
      <w:r w:rsidR="00D628F3" w:rsidRPr="005C3F46">
        <w:rPr>
          <w:rFonts w:ascii="Arial" w:hAnsi="Arial" w:cs="Arial"/>
          <w:sz w:val="20"/>
          <w:szCs w:val="20"/>
          <w:lang w:val="fr-FR"/>
        </w:rPr>
        <w:tab/>
      </w:r>
      <w:r w:rsidRPr="005C3F46">
        <w:rPr>
          <w:rFonts w:ascii="Arial" w:hAnsi="Arial" w:cs="Arial"/>
          <w:sz w:val="20"/>
          <w:szCs w:val="20"/>
        </w:rPr>
        <w:t>(C.1)</w:t>
      </w:r>
    </w:p>
    <w:p w14:paraId="4FF5A7FA"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Trong đ</w:t>
      </w:r>
      <w:r w:rsidR="00D628F3" w:rsidRPr="005C3F46">
        <w:rPr>
          <w:rFonts w:ascii="Arial" w:hAnsi="Arial" w:cs="Arial"/>
          <w:sz w:val="20"/>
          <w:szCs w:val="20"/>
          <w:lang w:val="en-US"/>
        </w:rPr>
        <w:t>ó</w:t>
      </w:r>
      <w:r w:rsidRPr="005C3F46">
        <w:rPr>
          <w:rFonts w:ascii="Arial" w:hAnsi="Arial" w:cs="Arial"/>
          <w:sz w:val="20"/>
          <w:szCs w:val="20"/>
        </w:rPr>
        <w:t>:</w:t>
      </w:r>
    </w:p>
    <w:p w14:paraId="1E39F392"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xml:space="preserve">1,25 </w:t>
      </w:r>
      <w:r w:rsidR="00D628F3" w:rsidRPr="005C3F46">
        <w:rPr>
          <w:rFonts w:ascii="Arial" w:hAnsi="Arial" w:cs="Arial"/>
          <w:sz w:val="20"/>
          <w:szCs w:val="20"/>
          <w:lang w:val="en-US"/>
        </w:rPr>
        <w:tab/>
      </w:r>
      <w:r w:rsidR="00D628F3" w:rsidRPr="005C3F46">
        <w:rPr>
          <w:rFonts w:ascii="Arial" w:hAnsi="Arial" w:cs="Arial"/>
          <w:sz w:val="20"/>
          <w:szCs w:val="20"/>
          <w:lang w:val="en-US"/>
        </w:rPr>
        <w:tab/>
      </w:r>
      <w:r w:rsidRPr="005C3F46">
        <w:rPr>
          <w:rFonts w:ascii="Arial" w:hAnsi="Arial" w:cs="Arial"/>
          <w:sz w:val="20"/>
          <w:szCs w:val="20"/>
        </w:rPr>
        <w:t>Là hệ số gây hư hỏng ắc quy;</w:t>
      </w:r>
    </w:p>
    <w:p w14:paraId="3041E209"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I</w:t>
      </w:r>
      <w:r w:rsidRPr="005C3F46">
        <w:rPr>
          <w:rFonts w:ascii="Arial" w:hAnsi="Arial" w:cs="Arial"/>
          <w:sz w:val="20"/>
          <w:szCs w:val="20"/>
          <w:vertAlign w:val="subscript"/>
        </w:rPr>
        <w:t>Q</w:t>
      </w:r>
      <w:r w:rsidRPr="005C3F46">
        <w:rPr>
          <w:rFonts w:ascii="Arial" w:hAnsi="Arial" w:cs="Arial"/>
          <w:sz w:val="20"/>
          <w:szCs w:val="20"/>
        </w:rPr>
        <w:tab/>
      </w:r>
      <w:r w:rsidRPr="005C3F46">
        <w:rPr>
          <w:rFonts w:ascii="Arial" w:hAnsi="Arial" w:cs="Arial"/>
          <w:sz w:val="20"/>
          <w:szCs w:val="20"/>
        </w:rPr>
        <w:tab/>
      </w:r>
      <w:r w:rsidR="00D040E7" w:rsidRPr="005C3F46">
        <w:rPr>
          <w:rFonts w:ascii="Arial" w:hAnsi="Arial" w:cs="Arial"/>
          <w:sz w:val="20"/>
          <w:szCs w:val="20"/>
        </w:rPr>
        <w:t>Là dòng điện tổng ở tải trọng tĩnh;</w:t>
      </w:r>
    </w:p>
    <w:p w14:paraId="6A893D5F"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T</w:t>
      </w:r>
      <w:r w:rsidRPr="005C3F46">
        <w:rPr>
          <w:rFonts w:ascii="Arial" w:hAnsi="Arial" w:cs="Arial"/>
          <w:sz w:val="20"/>
          <w:szCs w:val="20"/>
          <w:vertAlign w:val="subscript"/>
        </w:rPr>
        <w:t>Q</w:t>
      </w:r>
      <w:r w:rsidR="00D040E7" w:rsidRPr="005C3F46">
        <w:rPr>
          <w:rFonts w:ascii="Arial" w:hAnsi="Arial" w:cs="Arial"/>
          <w:sz w:val="20"/>
          <w:szCs w:val="20"/>
        </w:rPr>
        <w:t xml:space="preserve"> </w:t>
      </w:r>
      <w:r w:rsidRPr="005C3F46">
        <w:rPr>
          <w:rFonts w:ascii="Arial" w:hAnsi="Arial" w:cs="Arial"/>
          <w:sz w:val="20"/>
          <w:szCs w:val="20"/>
        </w:rPr>
        <w:tab/>
      </w:r>
      <w:r w:rsidRPr="005C3F46">
        <w:rPr>
          <w:rFonts w:ascii="Arial" w:hAnsi="Arial" w:cs="Arial"/>
          <w:sz w:val="20"/>
          <w:szCs w:val="20"/>
        </w:rPr>
        <w:tab/>
      </w:r>
      <w:r w:rsidR="00D040E7" w:rsidRPr="005C3F46">
        <w:rPr>
          <w:rFonts w:ascii="Arial" w:hAnsi="Arial" w:cs="Arial"/>
          <w:sz w:val="20"/>
          <w:szCs w:val="20"/>
        </w:rPr>
        <w:t>Là thời gian của nguồn điện dự phòng ở tải trọng tĩnh (thường là 24 h);</w:t>
      </w:r>
    </w:p>
    <w:p w14:paraId="2E045801"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F</w:t>
      </w:r>
      <w:r w:rsidRPr="005C3F46">
        <w:rPr>
          <w:rFonts w:ascii="Arial" w:hAnsi="Arial" w:cs="Arial"/>
          <w:sz w:val="20"/>
          <w:szCs w:val="20"/>
          <w:vertAlign w:val="subscript"/>
        </w:rPr>
        <w:t>C</w:t>
      </w:r>
      <w:r w:rsidRPr="005C3F46">
        <w:rPr>
          <w:rFonts w:ascii="Arial" w:hAnsi="Arial" w:cs="Arial"/>
          <w:sz w:val="20"/>
          <w:szCs w:val="20"/>
        </w:rPr>
        <w:t xml:space="preserve"> </w:t>
      </w:r>
      <w:r w:rsidRPr="005C3F46">
        <w:rPr>
          <w:rFonts w:ascii="Arial" w:hAnsi="Arial" w:cs="Arial"/>
          <w:sz w:val="20"/>
          <w:szCs w:val="20"/>
        </w:rPr>
        <w:tab/>
      </w:r>
      <w:r w:rsidRPr="005C3F46">
        <w:rPr>
          <w:rFonts w:ascii="Arial" w:hAnsi="Arial" w:cs="Arial"/>
          <w:sz w:val="20"/>
          <w:szCs w:val="20"/>
        </w:rPr>
        <w:tab/>
      </w:r>
      <w:r w:rsidR="00D040E7" w:rsidRPr="005C3F46">
        <w:rPr>
          <w:rFonts w:ascii="Arial" w:hAnsi="Arial" w:cs="Arial"/>
          <w:sz w:val="20"/>
          <w:szCs w:val="20"/>
        </w:rPr>
        <w:t>Là hệ số giảm dung lượng của ắc quy ở I</w:t>
      </w:r>
      <w:r w:rsidRPr="005C3F46">
        <w:rPr>
          <w:rFonts w:ascii="Arial" w:hAnsi="Arial" w:cs="Arial"/>
          <w:sz w:val="20"/>
          <w:szCs w:val="20"/>
          <w:vertAlign w:val="subscript"/>
        </w:rPr>
        <w:t>A</w:t>
      </w:r>
      <w:r w:rsidR="00D040E7" w:rsidRPr="005C3F46">
        <w:rPr>
          <w:rFonts w:ascii="Arial" w:hAnsi="Arial" w:cs="Arial"/>
          <w:sz w:val="20"/>
          <w:szCs w:val="20"/>
        </w:rPr>
        <w:t>;</w:t>
      </w:r>
    </w:p>
    <w:p w14:paraId="77B0E6D1"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I</w:t>
      </w:r>
      <w:r w:rsidRPr="005C3F46">
        <w:rPr>
          <w:rFonts w:ascii="Arial" w:hAnsi="Arial" w:cs="Arial"/>
          <w:sz w:val="20"/>
          <w:szCs w:val="20"/>
          <w:vertAlign w:val="subscript"/>
        </w:rPr>
        <w:t>A</w:t>
      </w:r>
      <w:r w:rsidRPr="005C3F46">
        <w:rPr>
          <w:rFonts w:ascii="Arial" w:hAnsi="Arial" w:cs="Arial"/>
          <w:sz w:val="20"/>
          <w:szCs w:val="20"/>
        </w:rPr>
        <w:t xml:space="preserve"> </w:t>
      </w:r>
      <w:r w:rsidRPr="005C3F46">
        <w:rPr>
          <w:rFonts w:ascii="Arial" w:hAnsi="Arial" w:cs="Arial"/>
          <w:sz w:val="20"/>
          <w:szCs w:val="20"/>
        </w:rPr>
        <w:tab/>
      </w:r>
      <w:r w:rsidRPr="005C3F46">
        <w:rPr>
          <w:rFonts w:ascii="Arial" w:hAnsi="Arial" w:cs="Arial"/>
          <w:sz w:val="20"/>
          <w:szCs w:val="20"/>
        </w:rPr>
        <w:tab/>
      </w:r>
      <w:r w:rsidR="00D040E7" w:rsidRPr="005C3F46">
        <w:rPr>
          <w:rFonts w:ascii="Arial" w:hAnsi="Arial" w:cs="Arial"/>
          <w:sz w:val="20"/>
          <w:szCs w:val="20"/>
        </w:rPr>
        <w:t xml:space="preserve">Là dòng điện tổng </w:t>
      </w:r>
      <w:r w:rsidRPr="005C3F46">
        <w:rPr>
          <w:rFonts w:ascii="Arial" w:hAnsi="Arial" w:cs="Arial"/>
          <w:sz w:val="20"/>
          <w:szCs w:val="20"/>
        </w:rPr>
        <w:t>ở</w:t>
      </w:r>
      <w:r w:rsidR="00D040E7" w:rsidRPr="005C3F46">
        <w:rPr>
          <w:rFonts w:ascii="Arial" w:hAnsi="Arial" w:cs="Arial"/>
          <w:sz w:val="20"/>
          <w:szCs w:val="20"/>
        </w:rPr>
        <w:t xml:space="preserve"> điều kiện báo cháy;</w:t>
      </w:r>
    </w:p>
    <w:p w14:paraId="5893D291"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T</w:t>
      </w:r>
      <w:r w:rsidRPr="005C3F46">
        <w:rPr>
          <w:rFonts w:ascii="Arial" w:hAnsi="Arial" w:cs="Arial"/>
          <w:sz w:val="20"/>
          <w:szCs w:val="20"/>
          <w:vertAlign w:val="subscript"/>
        </w:rPr>
        <w:t>A</w:t>
      </w:r>
      <w:r w:rsidRPr="005C3F46">
        <w:rPr>
          <w:rFonts w:ascii="Arial" w:hAnsi="Arial" w:cs="Arial"/>
          <w:sz w:val="20"/>
          <w:szCs w:val="20"/>
        </w:rPr>
        <w:t xml:space="preserve"> </w:t>
      </w:r>
      <w:r w:rsidRPr="005C3F46">
        <w:rPr>
          <w:rFonts w:ascii="Arial" w:hAnsi="Arial" w:cs="Arial"/>
          <w:sz w:val="20"/>
          <w:szCs w:val="20"/>
        </w:rPr>
        <w:tab/>
      </w:r>
      <w:r w:rsidRPr="005C3F46">
        <w:rPr>
          <w:rFonts w:ascii="Arial" w:hAnsi="Arial" w:cs="Arial"/>
          <w:sz w:val="20"/>
          <w:szCs w:val="20"/>
        </w:rPr>
        <w:tab/>
      </w:r>
      <w:r w:rsidR="00D040E7" w:rsidRPr="005C3F46">
        <w:rPr>
          <w:rFonts w:ascii="Arial" w:hAnsi="Arial" w:cs="Arial"/>
          <w:sz w:val="20"/>
          <w:szCs w:val="20"/>
        </w:rPr>
        <w:t>Là thời gian của nguồn điện dự phòng ở phụ tải toàn tải (thường là 0,5 h).</w:t>
      </w:r>
    </w:p>
    <w:p w14:paraId="3A01DB38" w14:textId="77777777" w:rsidR="00D040E7" w:rsidRPr="005C3F46" w:rsidRDefault="00D628F3" w:rsidP="00830909">
      <w:pPr>
        <w:spacing w:before="120"/>
        <w:rPr>
          <w:rFonts w:ascii="Arial" w:hAnsi="Arial" w:cs="Arial"/>
          <w:sz w:val="20"/>
          <w:szCs w:val="20"/>
        </w:rPr>
      </w:pPr>
      <w:r w:rsidRPr="005C3F46">
        <w:rPr>
          <w:rFonts w:ascii="Arial" w:hAnsi="Arial" w:cs="Arial"/>
          <w:b/>
          <w:sz w:val="20"/>
          <w:szCs w:val="20"/>
        </w:rPr>
        <w:t>C</w:t>
      </w:r>
      <w:r w:rsidR="00D040E7" w:rsidRPr="005C3F46">
        <w:rPr>
          <w:rFonts w:ascii="Arial" w:hAnsi="Arial" w:cs="Arial"/>
          <w:b/>
          <w:sz w:val="20"/>
          <w:szCs w:val="20"/>
        </w:rPr>
        <w:t>.1.2</w:t>
      </w:r>
      <w:r w:rsidR="00D040E7" w:rsidRPr="005C3F46">
        <w:rPr>
          <w:rFonts w:ascii="Arial" w:hAnsi="Arial" w:cs="Arial"/>
          <w:sz w:val="20"/>
          <w:szCs w:val="20"/>
        </w:rPr>
        <w:t xml:space="preserve"> </w:t>
      </w:r>
      <w:r w:rsidRPr="005C3F46">
        <w:rPr>
          <w:rFonts w:ascii="Arial" w:hAnsi="Arial" w:cs="Arial"/>
          <w:sz w:val="20"/>
          <w:szCs w:val="20"/>
        </w:rPr>
        <w:t xml:space="preserve"> </w:t>
      </w:r>
      <w:r w:rsidR="00D040E7" w:rsidRPr="005C3F46">
        <w:rPr>
          <w:rFonts w:ascii="Arial" w:hAnsi="Arial" w:cs="Arial"/>
          <w:sz w:val="20"/>
          <w:szCs w:val="20"/>
        </w:rPr>
        <w:t>Khi nhiệt độ trung bình của ắc quy vượt ra ngoài phạm vi 15 °</w:t>
      </w:r>
      <w:r w:rsidRPr="005C3F46">
        <w:rPr>
          <w:rFonts w:ascii="Arial" w:hAnsi="Arial" w:cs="Arial"/>
          <w:sz w:val="20"/>
          <w:szCs w:val="20"/>
        </w:rPr>
        <w:t>C</w:t>
      </w:r>
      <w:r w:rsidR="00D040E7" w:rsidRPr="005C3F46">
        <w:rPr>
          <w:rFonts w:ascii="Arial" w:hAnsi="Arial" w:cs="Arial"/>
          <w:sz w:val="20"/>
          <w:szCs w:val="20"/>
        </w:rPr>
        <w:t xml:space="preserve"> đến 30 °</w:t>
      </w:r>
      <w:r w:rsidRPr="005C3F46">
        <w:rPr>
          <w:rFonts w:ascii="Arial" w:hAnsi="Arial" w:cs="Arial"/>
          <w:sz w:val="20"/>
          <w:szCs w:val="20"/>
        </w:rPr>
        <w:t>C</w:t>
      </w:r>
      <w:r w:rsidR="00D040E7" w:rsidRPr="005C3F46">
        <w:rPr>
          <w:rFonts w:ascii="Arial" w:hAnsi="Arial" w:cs="Arial"/>
          <w:sz w:val="20"/>
          <w:szCs w:val="20"/>
        </w:rPr>
        <w:t xml:space="preserve">, phải sử dụng dữ liệu của nhà sản xuất </w:t>
      </w:r>
      <w:r w:rsidRPr="005C3F46">
        <w:rPr>
          <w:rFonts w:ascii="Arial" w:hAnsi="Arial" w:cs="Arial"/>
          <w:sz w:val="20"/>
          <w:szCs w:val="20"/>
        </w:rPr>
        <w:t>ắ</w:t>
      </w:r>
      <w:r w:rsidR="00D040E7" w:rsidRPr="005C3F46">
        <w:rPr>
          <w:rFonts w:ascii="Arial" w:hAnsi="Arial" w:cs="Arial"/>
          <w:sz w:val="20"/>
          <w:szCs w:val="20"/>
        </w:rPr>
        <w:t>c quy để xác định bất cứ các hệ số giảm dung lượng bổ sung thêm nào được áp dụng.</w:t>
      </w:r>
    </w:p>
    <w:p w14:paraId="7443C550"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C.2</w:t>
      </w:r>
      <w:r w:rsidR="00D628F3" w:rsidRPr="005C3F46">
        <w:rPr>
          <w:rFonts w:ascii="Arial" w:hAnsi="Arial" w:cs="Arial"/>
          <w:b/>
          <w:sz w:val="20"/>
          <w:szCs w:val="20"/>
        </w:rPr>
        <w:t xml:space="preserve"> </w:t>
      </w:r>
      <w:r w:rsidRPr="005C3F46">
        <w:rPr>
          <w:rFonts w:ascii="Arial" w:hAnsi="Arial" w:cs="Arial"/>
          <w:b/>
          <w:sz w:val="20"/>
          <w:szCs w:val="20"/>
        </w:rPr>
        <w:t xml:space="preserve"> Dòng điện nạp</w:t>
      </w:r>
    </w:p>
    <w:p w14:paraId="66F58353" w14:textId="77777777" w:rsidR="00D040E7" w:rsidRPr="005C3F46" w:rsidRDefault="00D628F3" w:rsidP="00830909">
      <w:pPr>
        <w:spacing w:before="120"/>
        <w:rPr>
          <w:rFonts w:ascii="Arial" w:hAnsi="Arial" w:cs="Arial"/>
          <w:sz w:val="20"/>
          <w:szCs w:val="20"/>
        </w:rPr>
      </w:pPr>
      <w:r w:rsidRPr="005C3F46">
        <w:rPr>
          <w:rFonts w:ascii="Arial" w:hAnsi="Arial" w:cs="Arial"/>
          <w:b/>
          <w:sz w:val="20"/>
          <w:szCs w:val="20"/>
        </w:rPr>
        <w:t>C</w:t>
      </w:r>
      <w:r w:rsidR="00D040E7" w:rsidRPr="005C3F46">
        <w:rPr>
          <w:rFonts w:ascii="Arial" w:hAnsi="Arial" w:cs="Arial"/>
          <w:b/>
          <w:sz w:val="20"/>
          <w:szCs w:val="20"/>
        </w:rPr>
        <w:t>.2.1</w:t>
      </w:r>
      <w:r w:rsidR="00D040E7" w:rsidRPr="005C3F46">
        <w:rPr>
          <w:rFonts w:ascii="Arial" w:hAnsi="Arial" w:cs="Arial"/>
          <w:sz w:val="20"/>
          <w:szCs w:val="20"/>
        </w:rPr>
        <w:t xml:space="preserve"> </w:t>
      </w:r>
      <w:r w:rsidRPr="005C3F46">
        <w:rPr>
          <w:rFonts w:ascii="Arial" w:hAnsi="Arial" w:cs="Arial"/>
          <w:sz w:val="20"/>
          <w:szCs w:val="20"/>
        </w:rPr>
        <w:t xml:space="preserve"> </w:t>
      </w:r>
      <w:r w:rsidR="00D040E7" w:rsidRPr="005C3F46">
        <w:rPr>
          <w:rFonts w:ascii="Arial" w:hAnsi="Arial" w:cs="Arial"/>
          <w:sz w:val="20"/>
          <w:szCs w:val="20"/>
        </w:rPr>
        <w:t>Dòng điện nạp của ắc quy nên nạp lại cho ắc quy đã phóng điện trong 24 h để có đủ</w:t>
      </w:r>
      <w:r w:rsidRPr="005C3F46">
        <w:rPr>
          <w:rFonts w:ascii="Arial" w:hAnsi="Arial" w:cs="Arial"/>
          <w:sz w:val="20"/>
          <w:szCs w:val="20"/>
        </w:rPr>
        <w:t xml:space="preserve"> </w:t>
      </w:r>
      <w:r w:rsidR="00D040E7" w:rsidRPr="005C3F46">
        <w:rPr>
          <w:rFonts w:ascii="Arial" w:hAnsi="Arial" w:cs="Arial"/>
          <w:sz w:val="20"/>
          <w:szCs w:val="20"/>
        </w:rPr>
        <w:t>dung lượng duy trì hệ thống báo cháy trong 5 h với tải trọng tĩnh bình thường, theo sau là 30</w:t>
      </w:r>
      <w:r w:rsidRPr="005C3F46">
        <w:rPr>
          <w:rFonts w:ascii="Arial" w:hAnsi="Arial" w:cs="Arial"/>
          <w:sz w:val="20"/>
          <w:szCs w:val="20"/>
        </w:rPr>
        <w:t xml:space="preserve"> </w:t>
      </w:r>
      <w:r w:rsidR="00D040E7" w:rsidRPr="005C3F46">
        <w:rPr>
          <w:rFonts w:ascii="Arial" w:hAnsi="Arial" w:cs="Arial"/>
          <w:sz w:val="20"/>
          <w:szCs w:val="20"/>
        </w:rPr>
        <w:t>min ở điều kiện báo cháy.</w:t>
      </w:r>
    </w:p>
    <w:p w14:paraId="73BBEB54" w14:textId="77777777" w:rsidR="00D040E7" w:rsidRPr="005C3F46" w:rsidRDefault="00D628F3" w:rsidP="00830909">
      <w:pPr>
        <w:spacing w:before="120"/>
        <w:rPr>
          <w:rFonts w:ascii="Arial" w:hAnsi="Arial" w:cs="Arial"/>
          <w:sz w:val="20"/>
          <w:szCs w:val="20"/>
        </w:rPr>
      </w:pPr>
      <w:r w:rsidRPr="005C3F46">
        <w:rPr>
          <w:rFonts w:ascii="Arial" w:hAnsi="Arial" w:cs="Arial"/>
          <w:b/>
          <w:sz w:val="20"/>
          <w:szCs w:val="20"/>
        </w:rPr>
        <w:t>C</w:t>
      </w:r>
      <w:r w:rsidR="00D040E7" w:rsidRPr="005C3F46">
        <w:rPr>
          <w:rFonts w:ascii="Arial" w:hAnsi="Arial" w:cs="Arial"/>
          <w:b/>
          <w:sz w:val="20"/>
          <w:szCs w:val="20"/>
        </w:rPr>
        <w:t>.2.2</w:t>
      </w:r>
      <w:r w:rsidR="00D040E7" w:rsidRPr="005C3F46">
        <w:rPr>
          <w:rFonts w:ascii="Arial" w:hAnsi="Arial" w:cs="Arial"/>
          <w:sz w:val="20"/>
          <w:szCs w:val="20"/>
        </w:rPr>
        <w:t xml:space="preserve"> </w:t>
      </w:r>
      <w:r w:rsidRPr="005C3F46">
        <w:rPr>
          <w:rFonts w:ascii="Arial" w:hAnsi="Arial" w:cs="Arial"/>
          <w:sz w:val="20"/>
          <w:szCs w:val="20"/>
        </w:rPr>
        <w:t xml:space="preserve"> </w:t>
      </w:r>
      <w:r w:rsidR="00D040E7" w:rsidRPr="005C3F46">
        <w:rPr>
          <w:rFonts w:ascii="Arial" w:hAnsi="Arial" w:cs="Arial"/>
          <w:sz w:val="20"/>
          <w:szCs w:val="20"/>
        </w:rPr>
        <w:t>Một ắc quy đã phóng điện là ắc quy đã đạt tới điện áp vận hành nhỏ nhất của hệ thống báo cháy hoặc điện áp nhỏ nhất do nhà sản xuất ắc quy quy định khi được phóng điện ở dòng diện đang định với tải trọng tĩnh</w:t>
      </w:r>
    </w:p>
    <w:p w14:paraId="0B3FF01A" w14:textId="77777777" w:rsidR="00D040E7" w:rsidRPr="005C3F46" w:rsidRDefault="00D628F3" w:rsidP="00830909">
      <w:pPr>
        <w:spacing w:before="120"/>
        <w:rPr>
          <w:rFonts w:ascii="Arial" w:hAnsi="Arial" w:cs="Arial"/>
          <w:sz w:val="20"/>
          <w:szCs w:val="20"/>
        </w:rPr>
      </w:pPr>
      <w:r w:rsidRPr="005C3F46">
        <w:rPr>
          <w:rFonts w:ascii="Arial" w:hAnsi="Arial" w:cs="Arial"/>
          <w:b/>
          <w:sz w:val="20"/>
          <w:szCs w:val="20"/>
        </w:rPr>
        <w:t>C</w:t>
      </w:r>
      <w:r w:rsidR="00D040E7" w:rsidRPr="005C3F46">
        <w:rPr>
          <w:rFonts w:ascii="Arial" w:hAnsi="Arial" w:cs="Arial"/>
          <w:b/>
          <w:sz w:val="20"/>
          <w:szCs w:val="20"/>
        </w:rPr>
        <w:t>.2.3</w:t>
      </w:r>
      <w:r w:rsidRPr="005C3F46">
        <w:rPr>
          <w:rFonts w:ascii="Arial" w:hAnsi="Arial" w:cs="Arial"/>
          <w:sz w:val="20"/>
          <w:szCs w:val="20"/>
        </w:rPr>
        <w:t xml:space="preserve"> </w:t>
      </w:r>
      <w:r w:rsidR="00D040E7" w:rsidRPr="005C3F46">
        <w:rPr>
          <w:rFonts w:ascii="Arial" w:hAnsi="Arial" w:cs="Arial"/>
          <w:sz w:val="20"/>
          <w:szCs w:val="20"/>
        </w:rPr>
        <w:t xml:space="preserve"> Dòng điện nạp nhỏ nhất l</w:t>
      </w:r>
      <w:r w:rsidR="001A0C72" w:rsidRPr="005C3F46">
        <w:rPr>
          <w:rFonts w:ascii="Arial" w:hAnsi="Arial" w:cs="Arial"/>
          <w:sz w:val="20"/>
          <w:szCs w:val="20"/>
          <w:vertAlign w:val="subscript"/>
        </w:rPr>
        <w:t>C</w:t>
      </w:r>
      <w:r w:rsidR="00D040E7" w:rsidRPr="005C3F46">
        <w:rPr>
          <w:rFonts w:ascii="Arial" w:hAnsi="Arial" w:cs="Arial"/>
          <w:sz w:val="20"/>
          <w:szCs w:val="20"/>
        </w:rPr>
        <w:t xml:space="preserve"> được tính toán theo công thức C.2.</w:t>
      </w:r>
    </w:p>
    <w:p w14:paraId="2EEACF37" w14:textId="419B7996" w:rsidR="00D628F3" w:rsidRPr="005C3F46" w:rsidRDefault="005C3F46" w:rsidP="00830909">
      <w:pPr>
        <w:spacing w:before="120"/>
        <w:rPr>
          <w:rFonts w:ascii="Arial" w:hAnsi="Arial" w:cs="Arial"/>
          <w:sz w:val="20"/>
          <w:szCs w:val="20"/>
          <w:lang w:val="en-US"/>
        </w:rPr>
      </w:pPr>
      <w:r w:rsidRPr="005C3F46">
        <w:rPr>
          <w:rFonts w:ascii="Arial" w:hAnsi="Arial" w:cs="Arial"/>
          <w:noProof/>
          <w:sz w:val="20"/>
          <w:szCs w:val="20"/>
          <w:lang w:val="en-US"/>
        </w:rPr>
        <w:drawing>
          <wp:inline distT="0" distB="0" distL="0" distR="0" wp14:anchorId="73D6AF57" wp14:editId="7AA25B74">
            <wp:extent cx="1851660" cy="266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51660" cy="266700"/>
                    </a:xfrm>
                    <a:prstGeom prst="rect">
                      <a:avLst/>
                    </a:prstGeom>
                    <a:noFill/>
                    <a:ln>
                      <a:noFill/>
                    </a:ln>
                  </pic:spPr>
                </pic:pic>
              </a:graphicData>
            </a:graphic>
          </wp:inline>
        </w:drawing>
      </w:r>
    </w:p>
    <w:p w14:paraId="011C4C8C"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Trong đó:</w:t>
      </w:r>
    </w:p>
    <w:p w14:paraId="35B148FD"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xml:space="preserve">1,25 </w:t>
      </w:r>
      <w:r w:rsidR="00D628F3" w:rsidRPr="005C3F46">
        <w:rPr>
          <w:rFonts w:ascii="Arial" w:hAnsi="Arial" w:cs="Arial"/>
          <w:sz w:val="20"/>
          <w:szCs w:val="20"/>
          <w:lang w:val="en-US"/>
        </w:rPr>
        <w:tab/>
      </w:r>
      <w:r w:rsidRPr="005C3F46">
        <w:rPr>
          <w:rFonts w:ascii="Arial" w:hAnsi="Arial" w:cs="Arial"/>
          <w:sz w:val="20"/>
          <w:szCs w:val="20"/>
        </w:rPr>
        <w:t>là hệ số nâng thêm để tránh tổn thất trong quá trình nạp;</w:t>
      </w:r>
    </w:p>
    <w:p w14:paraId="6D49D93E"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I</w:t>
      </w:r>
      <w:r w:rsidRPr="005C3F46">
        <w:rPr>
          <w:rFonts w:ascii="Arial" w:hAnsi="Arial" w:cs="Arial"/>
          <w:sz w:val="20"/>
          <w:szCs w:val="20"/>
          <w:vertAlign w:val="subscript"/>
        </w:rPr>
        <w:t>Q</w:t>
      </w:r>
      <w:r w:rsidR="00D040E7" w:rsidRPr="005C3F46">
        <w:rPr>
          <w:rFonts w:ascii="Arial" w:hAnsi="Arial" w:cs="Arial"/>
          <w:sz w:val="20"/>
          <w:szCs w:val="20"/>
        </w:rPr>
        <w:t xml:space="preserve"> </w:t>
      </w:r>
      <w:r w:rsidRPr="005C3F46">
        <w:rPr>
          <w:rFonts w:ascii="Arial" w:hAnsi="Arial" w:cs="Arial"/>
          <w:sz w:val="20"/>
          <w:szCs w:val="20"/>
          <w:lang w:val="en-US"/>
        </w:rPr>
        <w:tab/>
      </w:r>
      <w:r w:rsidR="00D040E7" w:rsidRPr="005C3F46">
        <w:rPr>
          <w:rFonts w:ascii="Arial" w:hAnsi="Arial" w:cs="Arial"/>
          <w:sz w:val="20"/>
          <w:szCs w:val="20"/>
        </w:rPr>
        <w:t>là dòng điện tổng ở tải trọng tĩnh;</w:t>
      </w:r>
    </w:p>
    <w:p w14:paraId="452001D4"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F</w:t>
      </w:r>
      <w:r w:rsidRPr="005C3F46">
        <w:rPr>
          <w:rFonts w:ascii="Arial" w:hAnsi="Arial" w:cs="Arial"/>
          <w:sz w:val="20"/>
          <w:szCs w:val="20"/>
          <w:vertAlign w:val="subscript"/>
        </w:rPr>
        <w:t>C</w:t>
      </w:r>
      <w:r w:rsidR="00D040E7" w:rsidRPr="005C3F46">
        <w:rPr>
          <w:rFonts w:ascii="Arial" w:hAnsi="Arial" w:cs="Arial"/>
          <w:sz w:val="20"/>
          <w:szCs w:val="20"/>
        </w:rPr>
        <w:t xml:space="preserve"> </w:t>
      </w:r>
      <w:r w:rsidRPr="005C3F46">
        <w:rPr>
          <w:rFonts w:ascii="Arial" w:hAnsi="Arial" w:cs="Arial"/>
          <w:sz w:val="20"/>
          <w:szCs w:val="20"/>
        </w:rPr>
        <w:tab/>
        <w:t>L</w:t>
      </w:r>
      <w:r w:rsidR="00D040E7" w:rsidRPr="005C3F46">
        <w:rPr>
          <w:rFonts w:ascii="Arial" w:hAnsi="Arial" w:cs="Arial"/>
          <w:sz w:val="20"/>
          <w:szCs w:val="20"/>
        </w:rPr>
        <w:t xml:space="preserve">à hệ số giảm dung lượng của ắc quy ở </w:t>
      </w:r>
      <w:r w:rsidRPr="005C3F46">
        <w:rPr>
          <w:rFonts w:ascii="Arial" w:hAnsi="Arial" w:cs="Arial"/>
          <w:sz w:val="20"/>
          <w:szCs w:val="20"/>
        </w:rPr>
        <w:t>I</w:t>
      </w:r>
      <w:r w:rsidRPr="005C3F46">
        <w:rPr>
          <w:rFonts w:ascii="Arial" w:hAnsi="Arial" w:cs="Arial"/>
          <w:sz w:val="20"/>
          <w:szCs w:val="20"/>
          <w:vertAlign w:val="subscript"/>
        </w:rPr>
        <w:t>A</w:t>
      </w:r>
      <w:r w:rsidR="00D040E7" w:rsidRPr="005C3F46">
        <w:rPr>
          <w:rFonts w:ascii="Arial" w:hAnsi="Arial" w:cs="Arial"/>
          <w:sz w:val="20"/>
          <w:szCs w:val="20"/>
        </w:rPr>
        <w:t>;</w:t>
      </w:r>
    </w:p>
    <w:p w14:paraId="77F307D7"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I</w:t>
      </w:r>
      <w:r w:rsidRPr="005C3F46">
        <w:rPr>
          <w:rFonts w:ascii="Arial" w:hAnsi="Arial" w:cs="Arial"/>
          <w:sz w:val="20"/>
          <w:szCs w:val="20"/>
          <w:vertAlign w:val="subscript"/>
        </w:rPr>
        <w:t>A</w:t>
      </w:r>
      <w:r w:rsidR="00D040E7" w:rsidRPr="005C3F46">
        <w:rPr>
          <w:rFonts w:ascii="Arial" w:hAnsi="Arial" w:cs="Arial"/>
          <w:sz w:val="20"/>
          <w:szCs w:val="20"/>
        </w:rPr>
        <w:t xml:space="preserve"> </w:t>
      </w:r>
      <w:r w:rsidRPr="005C3F46">
        <w:rPr>
          <w:rFonts w:ascii="Arial" w:hAnsi="Arial" w:cs="Arial"/>
          <w:sz w:val="20"/>
          <w:szCs w:val="20"/>
          <w:lang w:val="en-US"/>
        </w:rPr>
        <w:tab/>
      </w:r>
      <w:r w:rsidR="00D040E7" w:rsidRPr="005C3F46">
        <w:rPr>
          <w:rFonts w:ascii="Arial" w:hAnsi="Arial" w:cs="Arial"/>
          <w:sz w:val="20"/>
          <w:szCs w:val="20"/>
        </w:rPr>
        <w:t>Là dòng điện tổng ở điều kiện báo cháy;</w:t>
      </w:r>
    </w:p>
    <w:p w14:paraId="4180BD8A" w14:textId="77777777" w:rsidR="00D040E7" w:rsidRPr="005C3F46" w:rsidRDefault="00D040E7" w:rsidP="00830909">
      <w:pPr>
        <w:spacing w:before="120"/>
        <w:rPr>
          <w:rFonts w:ascii="Arial" w:hAnsi="Arial" w:cs="Arial"/>
          <w:b/>
          <w:sz w:val="20"/>
          <w:szCs w:val="20"/>
        </w:rPr>
      </w:pPr>
      <w:r w:rsidRPr="005C3F46">
        <w:rPr>
          <w:rFonts w:ascii="Arial" w:hAnsi="Arial" w:cs="Arial"/>
          <w:b/>
          <w:sz w:val="20"/>
          <w:szCs w:val="20"/>
        </w:rPr>
        <w:t xml:space="preserve">C.3 </w:t>
      </w:r>
      <w:r w:rsidR="00D628F3" w:rsidRPr="005C3F46">
        <w:rPr>
          <w:rFonts w:ascii="Arial" w:hAnsi="Arial" w:cs="Arial"/>
          <w:b/>
          <w:sz w:val="20"/>
          <w:szCs w:val="20"/>
          <w:lang w:val="en-US"/>
        </w:rPr>
        <w:t xml:space="preserve"> </w:t>
      </w:r>
      <w:r w:rsidRPr="005C3F46">
        <w:rPr>
          <w:rFonts w:ascii="Arial" w:hAnsi="Arial" w:cs="Arial"/>
          <w:b/>
          <w:sz w:val="20"/>
          <w:szCs w:val="20"/>
        </w:rPr>
        <w:t>Tính toán nguồn điện</w:t>
      </w:r>
    </w:p>
    <w:p w14:paraId="02F4297C"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Dung lượng nguồn điện chính được quy định để đáp ứng các yêu cầu của tiêu chuẩn này. Một công thức điển hình cho dòng điện tổng, Ipse, được quy định tới nguồn hệ thống báo cháy trong điều kiện tĩnh và nạp ắc quy được cho trong công thức (C.3), và dòng điện tổng ở tải trọng tĩnh được cho trong công thức (C.4):</w:t>
      </w:r>
    </w:p>
    <w:p w14:paraId="6BE81F0F"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I</w:t>
      </w:r>
      <w:r w:rsidRPr="005C3F46">
        <w:rPr>
          <w:rFonts w:ascii="Arial" w:hAnsi="Arial" w:cs="Arial"/>
          <w:sz w:val="20"/>
          <w:szCs w:val="20"/>
          <w:vertAlign w:val="subscript"/>
        </w:rPr>
        <w:t>PSE</w:t>
      </w:r>
      <w:r w:rsidRPr="005C3F46">
        <w:rPr>
          <w:rFonts w:ascii="Arial" w:hAnsi="Arial" w:cs="Arial"/>
          <w:sz w:val="20"/>
          <w:szCs w:val="20"/>
        </w:rPr>
        <w:t xml:space="preserve"> = I</w:t>
      </w:r>
      <w:r w:rsidRPr="005C3F46">
        <w:rPr>
          <w:rFonts w:ascii="Arial" w:hAnsi="Arial" w:cs="Arial"/>
          <w:sz w:val="20"/>
          <w:szCs w:val="20"/>
          <w:vertAlign w:val="subscript"/>
        </w:rPr>
        <w:t>Q</w:t>
      </w:r>
      <w:r w:rsidRPr="005C3F46">
        <w:rPr>
          <w:rFonts w:ascii="Arial" w:hAnsi="Arial" w:cs="Arial"/>
          <w:sz w:val="20"/>
          <w:szCs w:val="20"/>
        </w:rPr>
        <w:t>+ I</w:t>
      </w:r>
      <w:r w:rsidRPr="005C3F46">
        <w:rPr>
          <w:rFonts w:ascii="Arial" w:hAnsi="Arial" w:cs="Arial"/>
          <w:sz w:val="20"/>
          <w:szCs w:val="20"/>
          <w:vertAlign w:val="subscript"/>
        </w:rPr>
        <w:t>C</w:t>
      </w:r>
      <w:r w:rsidRPr="005C3F46">
        <w:rPr>
          <w:rFonts w:ascii="Arial" w:hAnsi="Arial" w:cs="Arial"/>
          <w:sz w:val="20"/>
          <w:szCs w:val="20"/>
        </w:rPr>
        <w:t xml:space="preserve"> </w:t>
      </w:r>
      <w:r w:rsidRPr="005C3F46">
        <w:rPr>
          <w:rFonts w:ascii="Arial" w:hAnsi="Arial" w:cs="Arial"/>
          <w:sz w:val="20"/>
          <w:szCs w:val="20"/>
          <w:lang w:val="en-US"/>
        </w:rPr>
        <w:tab/>
      </w:r>
      <w:r w:rsidRPr="005C3F46">
        <w:rPr>
          <w:rFonts w:ascii="Arial" w:hAnsi="Arial" w:cs="Arial"/>
          <w:sz w:val="20"/>
          <w:szCs w:val="20"/>
          <w:lang w:val="en-US"/>
        </w:rPr>
        <w:tab/>
      </w:r>
      <w:r w:rsidR="00D040E7" w:rsidRPr="005C3F46">
        <w:rPr>
          <w:rFonts w:ascii="Arial" w:hAnsi="Arial" w:cs="Arial"/>
          <w:sz w:val="20"/>
          <w:szCs w:val="20"/>
        </w:rPr>
        <w:t>(</w:t>
      </w:r>
      <w:r w:rsidRPr="005C3F46">
        <w:rPr>
          <w:rFonts w:ascii="Arial" w:hAnsi="Arial" w:cs="Arial"/>
          <w:sz w:val="20"/>
          <w:szCs w:val="20"/>
          <w:lang w:val="en-US"/>
        </w:rPr>
        <w:t>C.</w:t>
      </w:r>
      <w:r w:rsidR="00D040E7" w:rsidRPr="005C3F46">
        <w:rPr>
          <w:rFonts w:ascii="Arial" w:hAnsi="Arial" w:cs="Arial"/>
          <w:sz w:val="20"/>
          <w:szCs w:val="20"/>
        </w:rPr>
        <w:t>3)</w:t>
      </w:r>
    </w:p>
    <w:p w14:paraId="42FC7850"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I</w:t>
      </w:r>
      <w:r w:rsidRPr="005C3F46">
        <w:rPr>
          <w:rFonts w:ascii="Arial" w:hAnsi="Arial" w:cs="Arial"/>
          <w:sz w:val="20"/>
          <w:szCs w:val="20"/>
          <w:vertAlign w:val="subscript"/>
        </w:rPr>
        <w:t>Q</w:t>
      </w:r>
      <w:r w:rsidRPr="005C3F46">
        <w:rPr>
          <w:rFonts w:ascii="Arial" w:hAnsi="Arial" w:cs="Arial"/>
          <w:sz w:val="20"/>
          <w:szCs w:val="20"/>
        </w:rPr>
        <w:t xml:space="preserve"> = I</w:t>
      </w:r>
      <w:r w:rsidRPr="005C3F46">
        <w:rPr>
          <w:rFonts w:ascii="Arial" w:hAnsi="Arial" w:cs="Arial"/>
          <w:sz w:val="20"/>
          <w:szCs w:val="20"/>
          <w:vertAlign w:val="subscript"/>
        </w:rPr>
        <w:t>QWS</w:t>
      </w:r>
      <w:r w:rsidRPr="005C3F46">
        <w:rPr>
          <w:rFonts w:ascii="Arial" w:hAnsi="Arial" w:cs="Arial"/>
          <w:sz w:val="20"/>
          <w:szCs w:val="20"/>
        </w:rPr>
        <w:t xml:space="preserve"> + I</w:t>
      </w:r>
      <w:r w:rsidRPr="005C3F46">
        <w:rPr>
          <w:rFonts w:ascii="Arial" w:hAnsi="Arial" w:cs="Arial"/>
          <w:sz w:val="20"/>
          <w:szCs w:val="20"/>
          <w:vertAlign w:val="subscript"/>
        </w:rPr>
        <w:t>QANC</w:t>
      </w:r>
      <w:r w:rsidRPr="005C3F46">
        <w:rPr>
          <w:rFonts w:ascii="Arial" w:hAnsi="Arial" w:cs="Arial"/>
          <w:sz w:val="20"/>
          <w:szCs w:val="20"/>
        </w:rPr>
        <w:t xml:space="preserve"> </w:t>
      </w:r>
      <w:r w:rsidRPr="005C3F46">
        <w:rPr>
          <w:rFonts w:ascii="Arial" w:hAnsi="Arial" w:cs="Arial"/>
          <w:sz w:val="20"/>
          <w:szCs w:val="20"/>
          <w:lang w:val="en-US"/>
        </w:rPr>
        <w:tab/>
      </w:r>
      <w:r w:rsidR="00D040E7" w:rsidRPr="005C3F46">
        <w:rPr>
          <w:rFonts w:ascii="Arial" w:hAnsi="Arial" w:cs="Arial"/>
          <w:sz w:val="20"/>
          <w:szCs w:val="20"/>
        </w:rPr>
        <w:t>(C.4)</w:t>
      </w:r>
    </w:p>
    <w:p w14:paraId="6AA07B30"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Trong đó:</w:t>
      </w:r>
    </w:p>
    <w:p w14:paraId="29A2D062"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lang w:val="fr-FR"/>
        </w:rPr>
        <w:t>I</w:t>
      </w:r>
      <w:r w:rsidRPr="005C3F46">
        <w:rPr>
          <w:rFonts w:ascii="Arial" w:hAnsi="Arial" w:cs="Arial"/>
          <w:sz w:val="20"/>
          <w:szCs w:val="20"/>
          <w:vertAlign w:val="subscript"/>
        </w:rPr>
        <w:t>C</w:t>
      </w:r>
      <w:r w:rsidR="00D040E7" w:rsidRPr="005C3F46">
        <w:rPr>
          <w:rFonts w:ascii="Arial" w:hAnsi="Arial" w:cs="Arial"/>
          <w:sz w:val="20"/>
          <w:szCs w:val="20"/>
        </w:rPr>
        <w:t xml:space="preserve"> là dòng điện nạp;</w:t>
      </w:r>
    </w:p>
    <w:p w14:paraId="66210150"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I</w:t>
      </w:r>
      <w:r w:rsidRPr="005C3F46">
        <w:rPr>
          <w:rFonts w:ascii="Arial" w:hAnsi="Arial" w:cs="Arial"/>
          <w:sz w:val="20"/>
          <w:szCs w:val="20"/>
          <w:vertAlign w:val="subscript"/>
        </w:rPr>
        <w:t>Q</w:t>
      </w:r>
      <w:r w:rsidR="00D040E7" w:rsidRPr="005C3F46">
        <w:rPr>
          <w:rFonts w:ascii="Arial" w:hAnsi="Arial" w:cs="Arial"/>
          <w:sz w:val="20"/>
          <w:szCs w:val="20"/>
        </w:rPr>
        <w:t xml:space="preserve"> là dòng điện tổng ở tải trọng tĩnh;</w:t>
      </w:r>
    </w:p>
    <w:p w14:paraId="1B3C3F5E" w14:textId="77777777" w:rsidR="00D040E7" w:rsidRPr="005C3F46" w:rsidRDefault="00D628F3" w:rsidP="00830909">
      <w:pPr>
        <w:spacing w:before="120"/>
        <w:rPr>
          <w:rFonts w:ascii="Arial" w:hAnsi="Arial" w:cs="Arial"/>
          <w:sz w:val="20"/>
          <w:szCs w:val="20"/>
        </w:rPr>
      </w:pPr>
      <w:r w:rsidRPr="005C3F46">
        <w:rPr>
          <w:rFonts w:ascii="Arial" w:hAnsi="Arial" w:cs="Arial"/>
          <w:sz w:val="20"/>
          <w:szCs w:val="20"/>
        </w:rPr>
        <w:t>I</w:t>
      </w:r>
      <w:r w:rsidRPr="005C3F46">
        <w:rPr>
          <w:rFonts w:ascii="Arial" w:hAnsi="Arial" w:cs="Arial"/>
          <w:sz w:val="20"/>
          <w:szCs w:val="20"/>
          <w:vertAlign w:val="subscript"/>
        </w:rPr>
        <w:t>QWS</w:t>
      </w:r>
      <w:r w:rsidR="00D040E7" w:rsidRPr="005C3F46">
        <w:rPr>
          <w:rFonts w:ascii="Arial" w:hAnsi="Arial" w:cs="Arial"/>
          <w:sz w:val="20"/>
          <w:szCs w:val="20"/>
        </w:rPr>
        <w:t xml:space="preserve"> là dòng cao nhất ở tải trọng tĩnh của hệ thống báo cháy;</w:t>
      </w:r>
    </w:p>
    <w:p w14:paraId="7157C2CD" w14:textId="77777777" w:rsidR="00D040E7" w:rsidRPr="005C3F46" w:rsidRDefault="00D628F3" w:rsidP="00830909">
      <w:pPr>
        <w:spacing w:before="120"/>
        <w:rPr>
          <w:rFonts w:ascii="Arial" w:hAnsi="Arial" w:cs="Arial"/>
          <w:sz w:val="20"/>
          <w:szCs w:val="20"/>
          <w:lang w:val="en-US"/>
        </w:rPr>
      </w:pPr>
      <w:r w:rsidRPr="005C3F46">
        <w:rPr>
          <w:rFonts w:ascii="Arial" w:hAnsi="Arial" w:cs="Arial"/>
          <w:sz w:val="20"/>
          <w:szCs w:val="20"/>
        </w:rPr>
        <w:t>I</w:t>
      </w:r>
      <w:r w:rsidRPr="005C3F46">
        <w:rPr>
          <w:rFonts w:ascii="Arial" w:hAnsi="Arial" w:cs="Arial"/>
          <w:sz w:val="20"/>
          <w:szCs w:val="20"/>
          <w:vertAlign w:val="subscript"/>
        </w:rPr>
        <w:t>QANC</w:t>
      </w:r>
      <w:r w:rsidR="00D040E7" w:rsidRPr="005C3F46">
        <w:rPr>
          <w:rFonts w:ascii="Arial" w:hAnsi="Arial" w:cs="Arial"/>
          <w:sz w:val="20"/>
          <w:szCs w:val="20"/>
        </w:rPr>
        <w:t xml:space="preserve"> là dòng ở t</w:t>
      </w:r>
      <w:r w:rsidRPr="005C3F46">
        <w:rPr>
          <w:rFonts w:ascii="Arial" w:hAnsi="Arial" w:cs="Arial"/>
          <w:sz w:val="20"/>
          <w:szCs w:val="20"/>
        </w:rPr>
        <w:t>ả</w:t>
      </w:r>
      <w:r w:rsidR="00D040E7" w:rsidRPr="005C3F46">
        <w:rPr>
          <w:rFonts w:ascii="Arial" w:hAnsi="Arial" w:cs="Arial"/>
          <w:sz w:val="20"/>
          <w:szCs w:val="20"/>
        </w:rPr>
        <w:t>i trọng tĩnh của phụ tải bất kỳ.</w:t>
      </w:r>
    </w:p>
    <w:p w14:paraId="4ED92184" w14:textId="77777777" w:rsidR="00852CA4" w:rsidRPr="005C3F46" w:rsidRDefault="00852CA4" w:rsidP="00830909">
      <w:pPr>
        <w:spacing w:before="120"/>
        <w:rPr>
          <w:rFonts w:ascii="Arial" w:hAnsi="Arial" w:cs="Arial"/>
          <w:sz w:val="20"/>
          <w:szCs w:val="20"/>
          <w:lang w:val="en-US"/>
        </w:rPr>
      </w:pPr>
    </w:p>
    <w:p w14:paraId="7AE7A648" w14:textId="77777777" w:rsidR="00D040E7" w:rsidRPr="005C3F46" w:rsidRDefault="00D040E7" w:rsidP="00830909">
      <w:pPr>
        <w:spacing w:before="120"/>
        <w:jc w:val="center"/>
        <w:rPr>
          <w:rFonts w:ascii="Arial" w:hAnsi="Arial" w:cs="Arial"/>
          <w:b/>
          <w:sz w:val="20"/>
          <w:szCs w:val="20"/>
        </w:rPr>
      </w:pPr>
      <w:r w:rsidRPr="005C3F46">
        <w:rPr>
          <w:rFonts w:ascii="Arial" w:hAnsi="Arial" w:cs="Arial"/>
          <w:b/>
          <w:sz w:val="20"/>
          <w:szCs w:val="20"/>
        </w:rPr>
        <w:t>Thư mục tài liệu tham khảo</w:t>
      </w:r>
    </w:p>
    <w:p w14:paraId="23E3167D" w14:textId="77777777" w:rsidR="00D040E7" w:rsidRPr="005C3F46" w:rsidRDefault="00D040E7" w:rsidP="00830909">
      <w:pPr>
        <w:spacing w:before="120"/>
        <w:rPr>
          <w:rFonts w:ascii="Arial" w:hAnsi="Arial" w:cs="Arial"/>
          <w:sz w:val="20"/>
          <w:szCs w:val="20"/>
        </w:rPr>
      </w:pPr>
      <w:r w:rsidRPr="005C3F46">
        <w:rPr>
          <w:rFonts w:ascii="Arial" w:hAnsi="Arial" w:cs="Arial"/>
          <w:sz w:val="20"/>
          <w:szCs w:val="20"/>
        </w:rPr>
        <w:t>- Tiêu chuẩn NFPA 72 National Fire Alarm and Signaling Code.</w:t>
      </w:r>
    </w:p>
    <w:p w14:paraId="59E2767A" w14:textId="77777777" w:rsidR="00D040E7" w:rsidRPr="005C3F46" w:rsidRDefault="00D040E7" w:rsidP="00830909">
      <w:pPr>
        <w:spacing w:before="120"/>
        <w:rPr>
          <w:rFonts w:ascii="Arial" w:hAnsi="Arial" w:cs="Arial"/>
          <w:sz w:val="20"/>
          <w:szCs w:val="20"/>
          <w:lang w:val="en-US"/>
        </w:rPr>
      </w:pPr>
      <w:r w:rsidRPr="005C3F46">
        <w:rPr>
          <w:rFonts w:ascii="Arial" w:hAnsi="Arial" w:cs="Arial"/>
          <w:sz w:val="20"/>
          <w:szCs w:val="20"/>
        </w:rPr>
        <w:t>- ISO 7240-14:2013 Fire detection and alarm systems - Part 14: Design, installation, commissioning and service of fire detection and fire alarm systems in and around buildings</w:t>
      </w:r>
    </w:p>
    <w:p w14:paraId="5FE80195" w14:textId="3A8E217D" w:rsidR="00D628F3" w:rsidRPr="005C3F46" w:rsidRDefault="005C3F46" w:rsidP="00830909">
      <w:pPr>
        <w:spacing w:before="120"/>
        <w:rPr>
          <w:rFonts w:ascii="Arial" w:hAnsi="Arial" w:cs="Arial"/>
          <w:sz w:val="20"/>
          <w:szCs w:val="20"/>
          <w:lang w:val="en-US"/>
        </w:rPr>
      </w:pPr>
      <w:r w:rsidRPr="005C3F46">
        <w:rPr>
          <w:rFonts w:ascii="Arial" w:hAnsi="Arial" w:cs="Arial"/>
          <w:noProof/>
          <w:sz w:val="20"/>
          <w:szCs w:val="20"/>
          <w:lang w:val="en-US"/>
        </w:rPr>
        <w:drawing>
          <wp:inline distT="0" distB="0" distL="0" distR="0" wp14:anchorId="0E1185BC" wp14:editId="51440C06">
            <wp:extent cx="4899660" cy="411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99660" cy="411480"/>
                    </a:xfrm>
                    <a:prstGeom prst="rect">
                      <a:avLst/>
                    </a:prstGeom>
                    <a:noFill/>
                    <a:ln>
                      <a:noFill/>
                    </a:ln>
                  </pic:spPr>
                </pic:pic>
              </a:graphicData>
            </a:graphic>
          </wp:inline>
        </w:drawing>
      </w:r>
    </w:p>
    <w:p w14:paraId="6291941B" w14:textId="77777777" w:rsidR="00852CA4" w:rsidRPr="005C3F46" w:rsidRDefault="00852CA4" w:rsidP="00830909">
      <w:pPr>
        <w:spacing w:before="120"/>
        <w:rPr>
          <w:rFonts w:ascii="Arial" w:hAnsi="Arial" w:cs="Arial"/>
          <w:sz w:val="20"/>
          <w:szCs w:val="20"/>
          <w:lang w:val="en-US"/>
        </w:rPr>
      </w:pPr>
    </w:p>
    <w:p w14:paraId="05EBCDFE" w14:textId="77777777" w:rsidR="007A0060" w:rsidRPr="005C3F46" w:rsidRDefault="007A0060" w:rsidP="00830909">
      <w:pPr>
        <w:spacing w:before="120"/>
        <w:jc w:val="center"/>
        <w:rPr>
          <w:rFonts w:ascii="Arial" w:hAnsi="Arial" w:cs="Arial"/>
          <w:b/>
          <w:sz w:val="20"/>
          <w:szCs w:val="20"/>
        </w:rPr>
      </w:pPr>
      <w:r w:rsidRPr="005C3F46">
        <w:rPr>
          <w:rFonts w:ascii="Arial" w:hAnsi="Arial" w:cs="Arial"/>
          <w:b/>
          <w:sz w:val="20"/>
          <w:szCs w:val="20"/>
        </w:rPr>
        <w:t>Mục lục</w:t>
      </w:r>
    </w:p>
    <w:p w14:paraId="424A3841" w14:textId="77777777" w:rsidR="007A0060" w:rsidRPr="005C3F46" w:rsidRDefault="007A0060" w:rsidP="00830909">
      <w:pPr>
        <w:spacing w:before="120"/>
        <w:rPr>
          <w:rFonts w:ascii="Arial" w:hAnsi="Arial" w:cs="Arial"/>
          <w:sz w:val="20"/>
          <w:szCs w:val="20"/>
          <w:lang w:val="en-US"/>
        </w:rPr>
      </w:pPr>
      <w:r w:rsidRPr="005C3F46">
        <w:rPr>
          <w:rFonts w:ascii="Arial" w:hAnsi="Arial" w:cs="Arial"/>
          <w:sz w:val="20"/>
          <w:szCs w:val="20"/>
        </w:rPr>
        <w:t>Lời nói đầu</w:t>
      </w:r>
    </w:p>
    <w:p w14:paraId="345CEB2F" w14:textId="77777777" w:rsidR="007A0060" w:rsidRPr="005C3F46" w:rsidRDefault="007A0060" w:rsidP="00830909">
      <w:pPr>
        <w:spacing w:before="120"/>
        <w:rPr>
          <w:rFonts w:ascii="Arial" w:hAnsi="Arial" w:cs="Arial"/>
          <w:sz w:val="20"/>
          <w:szCs w:val="20"/>
          <w:lang w:val="en-US"/>
        </w:rPr>
      </w:pPr>
      <w:r w:rsidRPr="005C3F46">
        <w:rPr>
          <w:rFonts w:ascii="Arial" w:hAnsi="Arial" w:cs="Arial"/>
          <w:sz w:val="20"/>
          <w:szCs w:val="20"/>
        </w:rPr>
        <w:t>Giới thiệu</w:t>
      </w:r>
    </w:p>
    <w:p w14:paraId="6BB72E2F" w14:textId="77777777" w:rsidR="007A0060" w:rsidRPr="005C3F46" w:rsidRDefault="007A0060" w:rsidP="00830909">
      <w:pPr>
        <w:spacing w:before="120"/>
        <w:rPr>
          <w:rFonts w:ascii="Arial" w:hAnsi="Arial" w:cs="Arial"/>
          <w:sz w:val="20"/>
          <w:szCs w:val="20"/>
          <w:lang w:val="en-US"/>
        </w:rPr>
      </w:pPr>
      <w:r w:rsidRPr="005C3F46">
        <w:rPr>
          <w:rFonts w:ascii="Arial" w:hAnsi="Arial" w:cs="Arial"/>
          <w:sz w:val="20"/>
          <w:szCs w:val="20"/>
        </w:rPr>
        <w:t>1. Phạm vi áp dụng</w:t>
      </w:r>
    </w:p>
    <w:p w14:paraId="6D739F2F" w14:textId="77777777" w:rsidR="007A0060" w:rsidRPr="005C3F46" w:rsidRDefault="007A0060" w:rsidP="00830909">
      <w:pPr>
        <w:spacing w:before="120"/>
        <w:rPr>
          <w:rFonts w:ascii="Arial" w:hAnsi="Arial" w:cs="Arial"/>
          <w:sz w:val="20"/>
          <w:szCs w:val="20"/>
          <w:lang w:val="en-US"/>
        </w:rPr>
      </w:pPr>
      <w:r w:rsidRPr="005C3F46">
        <w:rPr>
          <w:rFonts w:ascii="Arial" w:hAnsi="Arial" w:cs="Arial"/>
          <w:sz w:val="20"/>
          <w:szCs w:val="20"/>
        </w:rPr>
        <w:t>2. Tài liệu viện dẫn</w:t>
      </w:r>
    </w:p>
    <w:p w14:paraId="07AEAD50" w14:textId="77777777" w:rsidR="007A0060" w:rsidRPr="005C3F46" w:rsidRDefault="007A0060" w:rsidP="00830909">
      <w:pPr>
        <w:spacing w:before="120"/>
        <w:rPr>
          <w:rFonts w:ascii="Arial" w:hAnsi="Arial" w:cs="Arial"/>
          <w:sz w:val="20"/>
          <w:szCs w:val="20"/>
          <w:lang w:val="en-US"/>
        </w:rPr>
      </w:pPr>
      <w:r w:rsidRPr="005C3F46">
        <w:rPr>
          <w:rFonts w:ascii="Arial" w:hAnsi="Arial" w:cs="Arial"/>
          <w:sz w:val="20"/>
          <w:szCs w:val="20"/>
        </w:rPr>
        <w:t>3. Thuật ngữ và định nghĩa</w:t>
      </w:r>
    </w:p>
    <w:p w14:paraId="533B8471" w14:textId="77777777" w:rsidR="007A0060" w:rsidRPr="005C3F46" w:rsidRDefault="007A0060" w:rsidP="00830909">
      <w:pPr>
        <w:spacing w:before="120"/>
        <w:rPr>
          <w:rFonts w:ascii="Arial" w:hAnsi="Arial" w:cs="Arial"/>
          <w:sz w:val="20"/>
          <w:szCs w:val="20"/>
          <w:lang w:val="en-US"/>
        </w:rPr>
      </w:pPr>
      <w:r w:rsidRPr="005C3F46">
        <w:rPr>
          <w:rFonts w:ascii="Arial" w:hAnsi="Arial" w:cs="Arial"/>
          <w:sz w:val="20"/>
          <w:szCs w:val="20"/>
        </w:rPr>
        <w:t>4. Quy định chung</w:t>
      </w:r>
    </w:p>
    <w:p w14:paraId="2D54CD9A" w14:textId="77777777" w:rsidR="007A0060" w:rsidRPr="005C3F46" w:rsidRDefault="007A0060" w:rsidP="00830909">
      <w:pPr>
        <w:spacing w:before="120"/>
        <w:rPr>
          <w:rFonts w:ascii="Arial" w:hAnsi="Arial" w:cs="Arial"/>
          <w:sz w:val="20"/>
          <w:szCs w:val="20"/>
          <w:lang w:val="en-US"/>
        </w:rPr>
      </w:pPr>
      <w:r w:rsidRPr="005C3F46">
        <w:rPr>
          <w:rFonts w:ascii="Arial" w:hAnsi="Arial" w:cs="Arial"/>
          <w:sz w:val="20"/>
          <w:szCs w:val="20"/>
        </w:rPr>
        <w:t>5. Thiết kế hệ thống báo cháy</w:t>
      </w:r>
    </w:p>
    <w:p w14:paraId="29604BA9" w14:textId="77777777" w:rsidR="007A0060" w:rsidRPr="005C3F46" w:rsidRDefault="007A0060" w:rsidP="00830909">
      <w:pPr>
        <w:spacing w:before="120"/>
        <w:rPr>
          <w:rFonts w:ascii="Arial" w:hAnsi="Arial" w:cs="Arial"/>
          <w:sz w:val="20"/>
          <w:szCs w:val="20"/>
          <w:lang w:val="en-US"/>
        </w:rPr>
      </w:pPr>
      <w:r w:rsidRPr="005C3F46">
        <w:rPr>
          <w:rFonts w:ascii="Arial" w:hAnsi="Arial" w:cs="Arial"/>
          <w:sz w:val="20"/>
          <w:szCs w:val="20"/>
        </w:rPr>
        <w:t>Phụ lục A (tham khảo)</w:t>
      </w:r>
    </w:p>
    <w:p w14:paraId="6E436D81" w14:textId="77777777" w:rsidR="007A0060" w:rsidRPr="005C3F46" w:rsidRDefault="007A0060" w:rsidP="00830909">
      <w:pPr>
        <w:spacing w:before="120"/>
        <w:rPr>
          <w:rFonts w:ascii="Arial" w:hAnsi="Arial" w:cs="Arial"/>
          <w:sz w:val="20"/>
          <w:szCs w:val="20"/>
          <w:lang w:val="en-US"/>
        </w:rPr>
      </w:pPr>
      <w:r w:rsidRPr="005C3F46">
        <w:rPr>
          <w:rFonts w:ascii="Arial" w:hAnsi="Arial" w:cs="Arial"/>
          <w:sz w:val="20"/>
          <w:szCs w:val="20"/>
        </w:rPr>
        <w:t>Phụ lục B (tham khảo)</w:t>
      </w:r>
    </w:p>
    <w:p w14:paraId="2BCCE946" w14:textId="77777777" w:rsidR="007A0060" w:rsidRPr="005C3F46" w:rsidRDefault="007A0060" w:rsidP="00830909">
      <w:pPr>
        <w:spacing w:before="120"/>
        <w:rPr>
          <w:rFonts w:ascii="Arial" w:hAnsi="Arial" w:cs="Arial"/>
          <w:sz w:val="20"/>
          <w:szCs w:val="20"/>
          <w:lang w:val="en-US"/>
        </w:rPr>
      </w:pPr>
      <w:r w:rsidRPr="005C3F46">
        <w:rPr>
          <w:rFonts w:ascii="Arial" w:hAnsi="Arial" w:cs="Arial"/>
          <w:sz w:val="20"/>
          <w:szCs w:val="20"/>
        </w:rPr>
        <w:t xml:space="preserve">Phụ lục </w:t>
      </w:r>
      <w:r w:rsidRPr="005C3F46">
        <w:rPr>
          <w:rFonts w:ascii="Arial" w:hAnsi="Arial" w:cs="Arial"/>
          <w:sz w:val="20"/>
          <w:szCs w:val="20"/>
          <w:lang w:val="en-US"/>
        </w:rPr>
        <w:t>C</w:t>
      </w:r>
      <w:r w:rsidRPr="005C3F46">
        <w:rPr>
          <w:rFonts w:ascii="Arial" w:hAnsi="Arial" w:cs="Arial"/>
          <w:sz w:val="20"/>
          <w:szCs w:val="20"/>
        </w:rPr>
        <w:t xml:space="preserve"> (tham khảo)</w:t>
      </w:r>
    </w:p>
    <w:p w14:paraId="6F1DDC32" w14:textId="77777777" w:rsidR="007A0060" w:rsidRPr="005C3F46" w:rsidRDefault="007A0060" w:rsidP="00830909">
      <w:pPr>
        <w:spacing w:before="120"/>
        <w:rPr>
          <w:rFonts w:ascii="Arial" w:hAnsi="Arial" w:cs="Arial"/>
          <w:sz w:val="20"/>
          <w:szCs w:val="20"/>
          <w:lang w:val="en-US"/>
        </w:rPr>
      </w:pPr>
      <w:r w:rsidRPr="005C3F46">
        <w:rPr>
          <w:rFonts w:ascii="Arial" w:hAnsi="Arial" w:cs="Arial"/>
          <w:sz w:val="20"/>
          <w:szCs w:val="20"/>
        </w:rPr>
        <w:t>Thư mục tài liệu tham khảo</w:t>
      </w:r>
    </w:p>
    <w:p w14:paraId="67956C16" w14:textId="77777777" w:rsidR="00D040E7" w:rsidRPr="005C3F46" w:rsidRDefault="007A0060" w:rsidP="00830909">
      <w:pPr>
        <w:spacing w:before="120"/>
        <w:rPr>
          <w:rFonts w:ascii="Arial" w:hAnsi="Arial" w:cs="Arial"/>
          <w:sz w:val="20"/>
          <w:szCs w:val="20"/>
          <w:lang w:val="en-US"/>
        </w:rPr>
      </w:pPr>
      <w:r w:rsidRPr="005C3F46">
        <w:rPr>
          <w:rFonts w:ascii="Arial" w:hAnsi="Arial" w:cs="Arial"/>
          <w:sz w:val="20"/>
          <w:szCs w:val="20"/>
        </w:rPr>
        <w:t>TCVN 7568-14:2025</w:t>
      </w:r>
    </w:p>
    <w:sectPr w:rsidR="00D040E7" w:rsidRPr="005C3F46" w:rsidSect="00B1231F">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2D6C92" w14:textId="77777777" w:rsidR="00633F89" w:rsidRDefault="00633F89">
      <w:r>
        <w:separator/>
      </w:r>
    </w:p>
  </w:endnote>
  <w:endnote w:type="continuationSeparator" w:id="0">
    <w:p w14:paraId="5020C134" w14:textId="77777777" w:rsidR="00633F89" w:rsidRDefault="00633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12E475" w14:textId="77777777" w:rsidR="00633F89" w:rsidRDefault="00633F89">
      <w:r>
        <w:separator/>
      </w:r>
    </w:p>
  </w:footnote>
  <w:footnote w:type="continuationSeparator" w:id="0">
    <w:p w14:paraId="0DB00A6F" w14:textId="77777777" w:rsidR="00633F89" w:rsidRDefault="00633F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E4"/>
    <w:rsid w:val="00002248"/>
    <w:rsid w:val="00080F24"/>
    <w:rsid w:val="00086A84"/>
    <w:rsid w:val="00150445"/>
    <w:rsid w:val="00151482"/>
    <w:rsid w:val="00185D94"/>
    <w:rsid w:val="001A0C72"/>
    <w:rsid w:val="002314EE"/>
    <w:rsid w:val="00265768"/>
    <w:rsid w:val="002942BD"/>
    <w:rsid w:val="00316674"/>
    <w:rsid w:val="00395582"/>
    <w:rsid w:val="003C594B"/>
    <w:rsid w:val="003F7774"/>
    <w:rsid w:val="00432AC7"/>
    <w:rsid w:val="00485E07"/>
    <w:rsid w:val="005C3F46"/>
    <w:rsid w:val="005E5D6B"/>
    <w:rsid w:val="0060216B"/>
    <w:rsid w:val="00633F89"/>
    <w:rsid w:val="006570FB"/>
    <w:rsid w:val="007A0060"/>
    <w:rsid w:val="00830909"/>
    <w:rsid w:val="00852CA4"/>
    <w:rsid w:val="0087073D"/>
    <w:rsid w:val="008A5923"/>
    <w:rsid w:val="00A577B2"/>
    <w:rsid w:val="00A94997"/>
    <w:rsid w:val="00B1231F"/>
    <w:rsid w:val="00B61CE4"/>
    <w:rsid w:val="00B80BD7"/>
    <w:rsid w:val="00C56050"/>
    <w:rsid w:val="00C85564"/>
    <w:rsid w:val="00C95678"/>
    <w:rsid w:val="00D02063"/>
    <w:rsid w:val="00D040E7"/>
    <w:rsid w:val="00D24036"/>
    <w:rsid w:val="00D628F3"/>
    <w:rsid w:val="00D74A01"/>
    <w:rsid w:val="00D961BA"/>
    <w:rsid w:val="00E1276D"/>
    <w:rsid w:val="00E22B8C"/>
    <w:rsid w:val="00E67E8C"/>
    <w:rsid w:val="00E74A04"/>
    <w:rsid w:val="00ED5088"/>
    <w:rsid w:val="00EE03E7"/>
    <w:rsid w:val="00F07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EB7BDC3"/>
  <w15:chartTrackingRefBased/>
  <w15:docId w15:val="{DB62EBD4-FB60-4A3E-8789-BD17BD6C8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Microsoft Sans Serif" w:eastAsia="Microsoft Sans Serif" w:hAnsi="Microsoft Sans Serif" w:cs="Microsoft Sans Serif"/>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Tiu1">
    <w:name w:val="Tiêu đề #1_"/>
    <w:link w:val="Tiu10"/>
    <w:rPr>
      <w:rFonts w:ascii="Arial" w:hAnsi="Arial" w:cs="Arial"/>
      <w:b/>
      <w:bCs/>
      <w:spacing w:val="90"/>
      <w:sz w:val="32"/>
      <w:szCs w:val="32"/>
      <w:u w:val="none"/>
    </w:rPr>
  </w:style>
  <w:style w:type="character" w:customStyle="1" w:styleId="Tiu119pt">
    <w:name w:val="Tiêu đề #1 + 19 pt"/>
    <w:aliases w:val="Giãn cách 0 pt"/>
    <w:rPr>
      <w:rFonts w:ascii="Arial" w:hAnsi="Arial" w:cs="Arial"/>
      <w:b/>
      <w:bCs/>
      <w:spacing w:val="0"/>
      <w:sz w:val="38"/>
      <w:szCs w:val="38"/>
      <w:u w:val="single"/>
    </w:rPr>
  </w:style>
  <w:style w:type="character" w:customStyle="1" w:styleId="Tiu119pt1">
    <w:name w:val="Tiêu đề #1 + 19 pt1"/>
    <w:aliases w:val="Giãn cách 0 pt7"/>
    <w:rPr>
      <w:rFonts w:ascii="Arial" w:hAnsi="Arial" w:cs="Arial"/>
      <w:b/>
      <w:bCs/>
      <w:noProof/>
      <w:spacing w:val="0"/>
      <w:sz w:val="38"/>
      <w:szCs w:val="38"/>
      <w:u w:val="none"/>
    </w:rPr>
  </w:style>
  <w:style w:type="character" w:customStyle="1" w:styleId="Tiu114pt">
    <w:name w:val="Tiêu đề #1 + 14 pt"/>
    <w:aliases w:val="Giãn cách 4 pt"/>
    <w:rPr>
      <w:rFonts w:ascii="Arial" w:hAnsi="Arial" w:cs="Arial"/>
      <w:b/>
      <w:bCs/>
      <w:spacing w:val="80"/>
      <w:sz w:val="28"/>
      <w:szCs w:val="28"/>
      <w:u w:val="none"/>
    </w:rPr>
  </w:style>
  <w:style w:type="character" w:customStyle="1" w:styleId="Vnbnnidung2">
    <w:name w:val="Văn bản nội dung (2)_"/>
    <w:link w:val="Vnbnnidung20"/>
    <w:rPr>
      <w:rFonts w:ascii="Arial" w:hAnsi="Arial" w:cs="Arial"/>
      <w:sz w:val="19"/>
      <w:szCs w:val="19"/>
      <w:u w:val="none"/>
    </w:rPr>
  </w:style>
  <w:style w:type="character" w:customStyle="1" w:styleId="Vnbnnidung28pt">
    <w:name w:val="Văn bản nội dung (2) + 8 pt"/>
    <w:aliases w:val="Tỉ lệ 80%"/>
    <w:rPr>
      <w:rFonts w:ascii="Arial" w:hAnsi="Arial" w:cs="Arial"/>
      <w:w w:val="80"/>
      <w:sz w:val="16"/>
      <w:szCs w:val="16"/>
      <w:u w:val="none"/>
      <w:lang w:val="en-US" w:eastAsia="en-US"/>
    </w:rPr>
  </w:style>
  <w:style w:type="character" w:customStyle="1" w:styleId="Vnbnnidung212pt">
    <w:name w:val="Văn bản nội dung (2) + 12 pt"/>
    <w:aliases w:val="Tỉ lệ 70%"/>
    <w:rPr>
      <w:rFonts w:ascii="Arial" w:hAnsi="Arial" w:cs="Arial"/>
      <w:w w:val="70"/>
      <w:sz w:val="24"/>
      <w:szCs w:val="24"/>
      <w:u w:val="none"/>
      <w:lang w:val="en-US" w:eastAsia="en-US"/>
    </w:rPr>
  </w:style>
  <w:style w:type="character" w:customStyle="1" w:styleId="Vnbnnidung24pt">
    <w:name w:val="Văn bản nội dung (2) + 4 pt"/>
    <w:aliases w:val="Giãn cách 0 pt6,Tỉ lệ 300%"/>
    <w:rPr>
      <w:rFonts w:ascii="Arial" w:hAnsi="Arial" w:cs="Arial"/>
      <w:spacing w:val="-10"/>
      <w:w w:val="300"/>
      <w:sz w:val="8"/>
      <w:szCs w:val="8"/>
      <w:u w:val="none"/>
      <w:lang w:val="en-US" w:eastAsia="en-US"/>
    </w:rPr>
  </w:style>
  <w:style w:type="character" w:customStyle="1" w:styleId="Vnbnnidung212pt3">
    <w:name w:val="Văn bản nội dung (2) + 12 pt3"/>
    <w:aliases w:val="In nghiêng,Giãn cách 0 pt5"/>
    <w:rPr>
      <w:rFonts w:ascii="Arial" w:hAnsi="Arial" w:cs="Arial"/>
      <w:i/>
      <w:iCs/>
      <w:spacing w:val="-10"/>
      <w:sz w:val="24"/>
      <w:szCs w:val="24"/>
      <w:u w:val="none"/>
      <w:lang w:val="en-US" w:eastAsia="en-US"/>
    </w:rPr>
  </w:style>
  <w:style w:type="character" w:customStyle="1" w:styleId="Vnbnnidung28pt2">
    <w:name w:val="Văn bản nội dung (2) + 8 pt2"/>
    <w:aliases w:val="Tỉ lệ 80%3"/>
    <w:rPr>
      <w:rFonts w:ascii="Arial" w:hAnsi="Arial" w:cs="Arial"/>
      <w:w w:val="80"/>
      <w:sz w:val="16"/>
      <w:szCs w:val="16"/>
      <w:u w:val="none"/>
      <w:lang w:val="en-US" w:eastAsia="en-US"/>
    </w:rPr>
  </w:style>
  <w:style w:type="character" w:customStyle="1" w:styleId="Vnbnnidung2TrebuchetMS">
    <w:name w:val="Văn bản nội dung (2) + Trebuchet MS"/>
    <w:aliases w:val="4,5 pt,In nghiêng7"/>
    <w:rPr>
      <w:rFonts w:ascii="Trebuchet MS" w:hAnsi="Trebuchet MS" w:cs="Trebuchet MS"/>
      <w:i/>
      <w:iCs/>
      <w:sz w:val="9"/>
      <w:szCs w:val="9"/>
      <w:u w:val="none"/>
      <w:lang w:val="en-US" w:eastAsia="en-US"/>
    </w:rPr>
  </w:style>
  <w:style w:type="character" w:customStyle="1" w:styleId="Vnbnnidung24pt2">
    <w:name w:val="Văn bản nội dung (2) + 4 pt2"/>
    <w:aliases w:val="Giãn cách 0 pt4,Tỉ lệ 300%1"/>
    <w:rPr>
      <w:rFonts w:ascii="Arial" w:hAnsi="Arial" w:cs="Arial"/>
      <w:spacing w:val="-10"/>
      <w:w w:val="300"/>
      <w:sz w:val="8"/>
      <w:szCs w:val="8"/>
      <w:u w:val="none"/>
      <w:lang w:val="en-US" w:eastAsia="en-US"/>
    </w:rPr>
  </w:style>
  <w:style w:type="character" w:customStyle="1" w:styleId="Vnbnnidung212pt2">
    <w:name w:val="Văn bản nội dung (2) + 12 pt2"/>
    <w:aliases w:val="Tỉ lệ 70%3"/>
    <w:rPr>
      <w:rFonts w:ascii="Arial" w:hAnsi="Arial" w:cs="Arial"/>
      <w:w w:val="70"/>
      <w:sz w:val="24"/>
      <w:szCs w:val="24"/>
      <w:u w:val="none"/>
      <w:lang w:val="en-US" w:eastAsia="en-US"/>
    </w:rPr>
  </w:style>
  <w:style w:type="character" w:customStyle="1" w:styleId="Tiu114pt1">
    <w:name w:val="Tiêu đề #1 + 14 pt1"/>
    <w:aliases w:val="Giãn cách 0 pt3"/>
    <w:rPr>
      <w:rFonts w:ascii="Arial" w:hAnsi="Arial" w:cs="Arial"/>
      <w:b/>
      <w:bCs/>
      <w:spacing w:val="0"/>
      <w:sz w:val="28"/>
      <w:szCs w:val="28"/>
      <w:u w:val="none"/>
    </w:rPr>
  </w:style>
  <w:style w:type="character" w:customStyle="1" w:styleId="Chthchbng2">
    <w:name w:val="Chú thích bảng (2)_"/>
    <w:link w:val="Chthchbng20"/>
    <w:rPr>
      <w:rFonts w:ascii="Arial" w:hAnsi="Arial" w:cs="Arial"/>
      <w:sz w:val="19"/>
      <w:szCs w:val="19"/>
      <w:u w:val="none"/>
    </w:rPr>
  </w:style>
  <w:style w:type="character" w:customStyle="1" w:styleId="Chthchbng28">
    <w:name w:val="Chú thích bảng (2) + 8"/>
    <w:aliases w:val="5 pt18,In đậm"/>
    <w:rPr>
      <w:rFonts w:ascii="Arial" w:hAnsi="Arial" w:cs="Arial"/>
      <w:b/>
      <w:bCs/>
      <w:sz w:val="17"/>
      <w:szCs w:val="17"/>
      <w:u w:val="none"/>
    </w:rPr>
  </w:style>
  <w:style w:type="character" w:customStyle="1" w:styleId="Vnbnnidung26">
    <w:name w:val="Văn bản nội dung (26)_"/>
    <w:link w:val="Vnbnnidung261"/>
    <w:rPr>
      <w:rFonts w:ascii="Arial" w:hAnsi="Arial" w:cs="Arial"/>
      <w:b/>
      <w:bCs/>
      <w:u w:val="none"/>
    </w:rPr>
  </w:style>
  <w:style w:type="character" w:customStyle="1" w:styleId="Vnbnnidung28">
    <w:name w:val="Văn bản nội dung (28)_"/>
    <w:link w:val="Vnbnnidung280"/>
    <w:rPr>
      <w:rFonts w:ascii="Arial" w:hAnsi="Arial" w:cs="Arial"/>
      <w:spacing w:val="-10"/>
      <w:w w:val="300"/>
      <w:sz w:val="8"/>
      <w:szCs w:val="8"/>
      <w:u w:val="none"/>
    </w:rPr>
  </w:style>
  <w:style w:type="character" w:customStyle="1" w:styleId="Vnbnnidung28Tahoma">
    <w:name w:val="Văn bản nội dung (28) + Tahoma"/>
    <w:aliases w:val="In nghiêng6,Tỉ lệ 100%"/>
    <w:rPr>
      <w:rFonts w:ascii="Tahoma" w:hAnsi="Tahoma" w:cs="Tahoma"/>
      <w:i/>
      <w:iCs/>
      <w:spacing w:val="-10"/>
      <w:w w:val="100"/>
      <w:sz w:val="8"/>
      <w:szCs w:val="8"/>
      <w:u w:val="none"/>
    </w:rPr>
  </w:style>
  <w:style w:type="character" w:customStyle="1" w:styleId="Vnbnnidung268">
    <w:name w:val="Văn bản nội dung (26) + 8"/>
    <w:aliases w:val="5 pt17,In nghiêng5,Giãn cách -1 pt"/>
    <w:rPr>
      <w:rFonts w:ascii="Arial" w:hAnsi="Arial" w:cs="Arial"/>
      <w:b/>
      <w:bCs/>
      <w:i/>
      <w:iCs/>
      <w:spacing w:val="-30"/>
      <w:sz w:val="17"/>
      <w:szCs w:val="17"/>
      <w:u w:val="none"/>
    </w:rPr>
  </w:style>
  <w:style w:type="character" w:customStyle="1" w:styleId="Vnbnnidung260">
    <w:name w:val="Văn bản nội dung (26)"/>
    <w:basedOn w:val="Vnbnnidung26"/>
    <w:rPr>
      <w:rFonts w:ascii="Arial" w:hAnsi="Arial" w:cs="Arial"/>
      <w:b/>
      <w:bCs/>
      <w:u w:val="none"/>
    </w:rPr>
  </w:style>
  <w:style w:type="character" w:customStyle="1" w:styleId="Vnbnnidung27">
    <w:name w:val="Văn bản nội dung (27)_"/>
    <w:link w:val="Vnbnnidung270"/>
    <w:rPr>
      <w:rFonts w:ascii="Arial" w:hAnsi="Arial" w:cs="Arial"/>
      <w:b/>
      <w:bCs/>
      <w:i/>
      <w:iCs/>
      <w:sz w:val="16"/>
      <w:szCs w:val="16"/>
      <w:u w:val="none"/>
      <w:lang w:val="en-US" w:eastAsia="en-US"/>
    </w:rPr>
  </w:style>
  <w:style w:type="character" w:customStyle="1" w:styleId="Vnbnnidung4">
    <w:name w:val="Văn bản nội dung (4)_"/>
    <w:link w:val="Vnbnnidung40"/>
    <w:rPr>
      <w:rFonts w:ascii="Arial" w:hAnsi="Arial" w:cs="Arial"/>
      <w:spacing w:val="0"/>
      <w:w w:val="60"/>
      <w:sz w:val="17"/>
      <w:szCs w:val="17"/>
      <w:u w:val="none"/>
      <w:lang w:val="en-US" w:eastAsia="en-US"/>
    </w:rPr>
  </w:style>
  <w:style w:type="character" w:customStyle="1" w:styleId="Vnbnnidung49pt">
    <w:name w:val="Văn bản nội dung (4) + 9 pt"/>
    <w:aliases w:val="In đậm9,Giãn cách 0 pt2,Tỉ lệ 100%1"/>
    <w:rPr>
      <w:rFonts w:ascii="Arial" w:hAnsi="Arial" w:cs="Arial"/>
      <w:b/>
      <w:bCs/>
      <w:spacing w:val="-10"/>
      <w:w w:val="100"/>
      <w:sz w:val="18"/>
      <w:szCs w:val="18"/>
      <w:u w:val="none"/>
      <w:lang w:val="en-US" w:eastAsia="en-US"/>
    </w:rPr>
  </w:style>
  <w:style w:type="character" w:customStyle="1" w:styleId="Vnbnnidung412pt">
    <w:name w:val="Văn bản nội dung (4) + 12 pt"/>
    <w:aliases w:val="Tỉ lệ 70%2"/>
    <w:rPr>
      <w:rFonts w:ascii="Arial" w:hAnsi="Arial" w:cs="Arial"/>
      <w:spacing w:val="0"/>
      <w:w w:val="70"/>
      <w:sz w:val="24"/>
      <w:szCs w:val="24"/>
      <w:u w:val="none"/>
      <w:lang w:val="en-US" w:eastAsia="en-US"/>
    </w:rPr>
  </w:style>
  <w:style w:type="character" w:customStyle="1" w:styleId="Vnbnnidung281">
    <w:name w:val="Văn bản nội dung (2) + 8"/>
    <w:aliases w:val="5 pt16,In đậm8"/>
    <w:rPr>
      <w:rFonts w:ascii="Arial" w:hAnsi="Arial" w:cs="Arial"/>
      <w:b/>
      <w:bCs/>
      <w:sz w:val="17"/>
      <w:szCs w:val="17"/>
      <w:u w:val="none"/>
    </w:rPr>
  </w:style>
  <w:style w:type="character" w:customStyle="1" w:styleId="Vnbnnidung8">
    <w:name w:val="Văn bản nội dung (8)_"/>
    <w:link w:val="Vnbnnidung81"/>
    <w:rPr>
      <w:rFonts w:ascii="Arial" w:hAnsi="Arial" w:cs="Arial"/>
      <w:sz w:val="17"/>
      <w:szCs w:val="17"/>
      <w:u w:val="none"/>
    </w:rPr>
  </w:style>
  <w:style w:type="character" w:customStyle="1" w:styleId="Vnbnnidung80">
    <w:name w:val="Văn bản nội dung (8)"/>
    <w:basedOn w:val="Vnbnnidung8"/>
    <w:rPr>
      <w:rFonts w:ascii="Arial" w:hAnsi="Arial" w:cs="Arial"/>
      <w:sz w:val="17"/>
      <w:szCs w:val="17"/>
      <w:u w:val="none"/>
    </w:rPr>
  </w:style>
  <w:style w:type="character" w:customStyle="1" w:styleId="TOC2Char">
    <w:name w:val="TOC 2 Char"/>
    <w:link w:val="TOC2"/>
    <w:rPr>
      <w:rFonts w:ascii="Arial" w:hAnsi="Arial" w:cs="Arial"/>
      <w:sz w:val="17"/>
      <w:szCs w:val="17"/>
      <w:u w:val="none"/>
    </w:rPr>
  </w:style>
  <w:style w:type="character" w:customStyle="1" w:styleId="Mclc411pt">
    <w:name w:val="Mục lục (4) + 11 pt"/>
    <w:rPr>
      <w:rFonts w:ascii="Arial" w:hAnsi="Arial" w:cs="Arial"/>
      <w:sz w:val="22"/>
      <w:szCs w:val="22"/>
      <w:u w:val="none"/>
    </w:rPr>
  </w:style>
  <w:style w:type="character" w:customStyle="1" w:styleId="Tiu22">
    <w:name w:val="Tiêu đề #2 (2)_"/>
    <w:link w:val="Tiu220"/>
    <w:rPr>
      <w:rFonts w:ascii="Arial" w:hAnsi="Arial" w:cs="Arial"/>
      <w:b/>
      <w:bCs/>
      <w:sz w:val="17"/>
      <w:szCs w:val="17"/>
      <w:u w:val="none"/>
    </w:rPr>
  </w:style>
  <w:style w:type="character" w:customStyle="1" w:styleId="Vnbnnidung29">
    <w:name w:val="Văn bản nội dung (29)_"/>
    <w:link w:val="Vnbnnidung290"/>
    <w:rPr>
      <w:rFonts w:ascii="Arial" w:hAnsi="Arial" w:cs="Arial"/>
      <w:sz w:val="14"/>
      <w:szCs w:val="14"/>
      <w:u w:val="none"/>
    </w:rPr>
  </w:style>
  <w:style w:type="character" w:customStyle="1" w:styleId="Vnbnnidung7">
    <w:name w:val="Văn bản nội dung (7)_"/>
    <w:link w:val="Vnbnnidung71"/>
    <w:rPr>
      <w:rFonts w:ascii="Arial" w:hAnsi="Arial" w:cs="Arial"/>
      <w:sz w:val="16"/>
      <w:szCs w:val="16"/>
      <w:u w:val="none"/>
    </w:rPr>
  </w:style>
  <w:style w:type="character" w:customStyle="1" w:styleId="Vnbnnidung70">
    <w:name w:val="Văn bản nội dung (7)"/>
    <w:basedOn w:val="Vnbnnidung7"/>
    <w:rPr>
      <w:rFonts w:ascii="Arial" w:hAnsi="Arial" w:cs="Arial"/>
      <w:sz w:val="16"/>
      <w:szCs w:val="16"/>
      <w:u w:val="none"/>
    </w:rPr>
  </w:style>
  <w:style w:type="character" w:customStyle="1" w:styleId="Vnbnnidung285">
    <w:name w:val="Văn bản nội dung (2) + 85"/>
    <w:aliases w:val="5 pt15,In nghiêng4,Giãn cách -1 pt1"/>
    <w:rPr>
      <w:rFonts w:ascii="Arial" w:hAnsi="Arial" w:cs="Arial"/>
      <w:i/>
      <w:iCs/>
      <w:spacing w:val="-30"/>
      <w:sz w:val="17"/>
      <w:szCs w:val="17"/>
      <w:u w:val="none"/>
    </w:rPr>
  </w:style>
  <w:style w:type="character" w:customStyle="1" w:styleId="Vnbnnidung284">
    <w:name w:val="Văn bản nội dung (2) + 84"/>
    <w:aliases w:val="5 pt14,In đậm7"/>
    <w:rPr>
      <w:rFonts w:ascii="Arial" w:hAnsi="Arial" w:cs="Arial"/>
      <w:b/>
      <w:bCs/>
      <w:sz w:val="17"/>
      <w:szCs w:val="17"/>
      <w:u w:val="none"/>
    </w:rPr>
  </w:style>
  <w:style w:type="character" w:customStyle="1" w:styleId="Vnbnnidung28pt1">
    <w:name w:val="Văn bản nội dung (2) + 8 pt1"/>
    <w:aliases w:val="Tỉ lệ 80%2"/>
    <w:rPr>
      <w:rFonts w:ascii="Arial" w:hAnsi="Arial" w:cs="Arial"/>
      <w:w w:val="80"/>
      <w:sz w:val="16"/>
      <w:szCs w:val="16"/>
      <w:u w:val="none"/>
      <w:lang w:val="en-US" w:eastAsia="en-US"/>
    </w:rPr>
  </w:style>
  <w:style w:type="character" w:customStyle="1" w:styleId="Vnbnnidung283">
    <w:name w:val="Văn bản nội dung (2) + 83"/>
    <w:aliases w:val="5 pt13,In đậm6,Giãn cách 3 pt"/>
    <w:rPr>
      <w:rFonts w:ascii="Arial" w:hAnsi="Arial" w:cs="Arial"/>
      <w:b/>
      <w:bCs/>
      <w:spacing w:val="60"/>
      <w:sz w:val="17"/>
      <w:szCs w:val="17"/>
      <w:u w:val="none"/>
    </w:rPr>
  </w:style>
  <w:style w:type="character" w:customStyle="1" w:styleId="Vnbnnidung282">
    <w:name w:val="Văn bản nội dung (2) + 82"/>
    <w:aliases w:val="5 pt12,In đậm5,Giãn cách 3 pt1"/>
    <w:rPr>
      <w:rFonts w:ascii="Arial" w:hAnsi="Arial" w:cs="Arial"/>
      <w:b/>
      <w:bCs/>
      <w:spacing w:val="60"/>
      <w:sz w:val="17"/>
      <w:szCs w:val="17"/>
      <w:u w:val="none"/>
    </w:rPr>
  </w:style>
  <w:style w:type="character" w:customStyle="1" w:styleId="Chthchbng3">
    <w:name w:val="Chú thích bảng (3)_"/>
    <w:link w:val="Chthchbng30"/>
    <w:rPr>
      <w:rFonts w:ascii="Arial" w:hAnsi="Arial" w:cs="Arial"/>
      <w:b/>
      <w:bCs/>
      <w:sz w:val="17"/>
      <w:szCs w:val="17"/>
      <w:u w:val="none"/>
    </w:rPr>
  </w:style>
  <w:style w:type="character" w:customStyle="1" w:styleId="Chthchbng4">
    <w:name w:val="Chú thích bảng (4)_"/>
    <w:link w:val="Chthchbng40"/>
    <w:rPr>
      <w:rFonts w:ascii="Arial" w:hAnsi="Arial" w:cs="Arial"/>
      <w:i/>
      <w:iCs/>
      <w:sz w:val="16"/>
      <w:szCs w:val="16"/>
      <w:u w:val="none"/>
      <w:lang w:val="en-US" w:eastAsia="en-US"/>
    </w:rPr>
  </w:style>
  <w:style w:type="character" w:customStyle="1" w:styleId="Vnbnnidung8Inm">
    <w:name w:val="Văn bản nội dung (8) + In đậm"/>
    <w:rPr>
      <w:rFonts w:ascii="Arial" w:hAnsi="Arial" w:cs="Arial"/>
      <w:b/>
      <w:bCs/>
      <w:sz w:val="17"/>
      <w:szCs w:val="17"/>
      <w:u w:val="none"/>
    </w:rPr>
  </w:style>
  <w:style w:type="character" w:customStyle="1" w:styleId="Vnbnnidung2810">
    <w:name w:val="Văn bản nội dung (2) + 81"/>
    <w:aliases w:val="5 pt11"/>
    <w:rPr>
      <w:rFonts w:ascii="Arial" w:hAnsi="Arial" w:cs="Arial"/>
      <w:sz w:val="17"/>
      <w:szCs w:val="17"/>
      <w:u w:val="none"/>
    </w:rPr>
  </w:style>
  <w:style w:type="character" w:customStyle="1" w:styleId="Vnbnnidung13">
    <w:name w:val="Văn bản nội dung (13)_"/>
    <w:link w:val="Vnbnnidung130"/>
    <w:rPr>
      <w:rFonts w:ascii="Arial" w:hAnsi="Arial" w:cs="Arial"/>
      <w:sz w:val="18"/>
      <w:szCs w:val="18"/>
      <w:u w:val="none"/>
    </w:rPr>
  </w:style>
  <w:style w:type="character" w:customStyle="1" w:styleId="Vnbnnidung137">
    <w:name w:val="Văn bản nội dung (13) + 7"/>
    <w:aliases w:val="5 pt10"/>
    <w:rPr>
      <w:rFonts w:ascii="Arial" w:hAnsi="Arial" w:cs="Arial"/>
      <w:sz w:val="15"/>
      <w:szCs w:val="15"/>
      <w:u w:val="none"/>
    </w:rPr>
  </w:style>
  <w:style w:type="character" w:customStyle="1" w:styleId="Vnbnnidung22">
    <w:name w:val="Văn bản nội dung (22)_"/>
    <w:link w:val="Vnbnnidung220"/>
    <w:rPr>
      <w:rFonts w:ascii="Arial" w:hAnsi="Arial" w:cs="Arial"/>
      <w:b/>
      <w:bCs/>
      <w:sz w:val="17"/>
      <w:szCs w:val="17"/>
      <w:u w:val="none"/>
    </w:rPr>
  </w:style>
  <w:style w:type="character" w:customStyle="1" w:styleId="Vnbnnidung24">
    <w:name w:val="Văn bản nội dung (24)_"/>
    <w:link w:val="Vnbnnidung240"/>
    <w:rPr>
      <w:rFonts w:ascii="Arial" w:hAnsi="Arial" w:cs="Arial"/>
      <w:sz w:val="16"/>
      <w:szCs w:val="16"/>
      <w:u w:val="none"/>
    </w:rPr>
  </w:style>
  <w:style w:type="character" w:customStyle="1" w:styleId="Tiu23">
    <w:name w:val="Tiêu đề #2 (3)_"/>
    <w:link w:val="Tiu230"/>
    <w:rPr>
      <w:rFonts w:ascii="Arial" w:hAnsi="Arial" w:cs="Arial"/>
      <w:b/>
      <w:bCs/>
      <w:sz w:val="17"/>
      <w:szCs w:val="17"/>
      <w:u w:val="none"/>
    </w:rPr>
  </w:style>
  <w:style w:type="character" w:customStyle="1" w:styleId="Vnbnnidung811pt">
    <w:name w:val="Văn bản nội dung (8) + 11 pt"/>
    <w:rPr>
      <w:rFonts w:ascii="Arial" w:hAnsi="Arial" w:cs="Arial"/>
      <w:sz w:val="22"/>
      <w:szCs w:val="22"/>
      <w:u w:val="none"/>
    </w:rPr>
  </w:style>
  <w:style w:type="character" w:customStyle="1" w:styleId="Vnbnnidung30">
    <w:name w:val="Văn bản nội dung (30)_"/>
    <w:link w:val="Vnbnnidung300"/>
    <w:rPr>
      <w:rFonts w:ascii="Arial" w:hAnsi="Arial" w:cs="Arial"/>
      <w:sz w:val="15"/>
      <w:szCs w:val="15"/>
      <w:u w:val="none"/>
    </w:rPr>
  </w:style>
  <w:style w:type="character" w:customStyle="1" w:styleId="Chthchnh7">
    <w:name w:val="Chú thích ảnh (7)_"/>
    <w:link w:val="Chthchnh70"/>
    <w:rPr>
      <w:rFonts w:ascii="Arial" w:hAnsi="Arial" w:cs="Arial"/>
      <w:sz w:val="9"/>
      <w:szCs w:val="9"/>
      <w:u w:val="none"/>
    </w:rPr>
  </w:style>
  <w:style w:type="character" w:customStyle="1" w:styleId="Khc">
    <w:name w:val="Khác_"/>
    <w:link w:val="Khc0"/>
    <w:rPr>
      <w:rFonts w:ascii="Times New Roman" w:hAnsi="Times New Roman" w:cs="Times New Roman"/>
      <w:noProof/>
      <w:sz w:val="20"/>
      <w:szCs w:val="20"/>
      <w:u w:val="none"/>
    </w:rPr>
  </w:style>
  <w:style w:type="character" w:customStyle="1" w:styleId="Vnbnnidung25pt">
    <w:name w:val="Văn bản nội dung (2) + 5 pt"/>
    <w:rPr>
      <w:rFonts w:ascii="Arial" w:hAnsi="Arial" w:cs="Arial"/>
      <w:spacing w:val="0"/>
      <w:sz w:val="10"/>
      <w:szCs w:val="10"/>
      <w:u w:val="none"/>
    </w:rPr>
  </w:style>
  <w:style w:type="character" w:customStyle="1" w:styleId="Vnbnnidung2Tahoma">
    <w:name w:val="Văn bản nội dung (2) + Tahoma"/>
    <w:aliases w:val="10,5 pt9,Giãn cách 0 pt1"/>
    <w:rPr>
      <w:rFonts w:ascii="Tahoma" w:hAnsi="Tahoma" w:cs="Tahoma"/>
      <w:spacing w:val="-10"/>
      <w:sz w:val="21"/>
      <w:szCs w:val="21"/>
      <w:u w:val="none"/>
    </w:rPr>
  </w:style>
  <w:style w:type="character" w:customStyle="1" w:styleId="Vnbnnidung86pt">
    <w:name w:val="Văn bản nội dung (8) + 6 pt"/>
    <w:aliases w:val="In nghiêng3"/>
    <w:rPr>
      <w:rFonts w:ascii="Arial" w:hAnsi="Arial" w:cs="Arial"/>
      <w:i/>
      <w:iCs/>
      <w:sz w:val="12"/>
      <w:szCs w:val="12"/>
      <w:u w:val="none"/>
    </w:rPr>
  </w:style>
  <w:style w:type="character" w:customStyle="1" w:styleId="Vnbnnidung31">
    <w:name w:val="Văn bản nội dung (31)_"/>
    <w:link w:val="Vnbnnidung310"/>
    <w:rPr>
      <w:rFonts w:ascii="Arial" w:hAnsi="Arial" w:cs="Arial"/>
      <w:w w:val="80"/>
      <w:sz w:val="16"/>
      <w:szCs w:val="16"/>
      <w:u w:val="none"/>
    </w:rPr>
  </w:style>
  <w:style w:type="character" w:customStyle="1" w:styleId="Vnbnnidung32">
    <w:name w:val="Văn bản nội dung (32)_"/>
    <w:link w:val="Vnbnnidung320"/>
    <w:rPr>
      <w:rFonts w:ascii="Arial" w:hAnsi="Arial" w:cs="Arial"/>
      <w:sz w:val="15"/>
      <w:szCs w:val="15"/>
      <w:u w:val="none"/>
    </w:rPr>
  </w:style>
  <w:style w:type="character" w:customStyle="1" w:styleId="Vnbnnidung12">
    <w:name w:val="Văn bản nội dung (12)_"/>
    <w:link w:val="Vnbnnidung121"/>
    <w:rPr>
      <w:rFonts w:ascii="Arial" w:hAnsi="Arial" w:cs="Arial"/>
      <w:sz w:val="17"/>
      <w:szCs w:val="17"/>
      <w:u w:val="none"/>
    </w:rPr>
  </w:style>
  <w:style w:type="character" w:customStyle="1" w:styleId="Vnbnnidung120">
    <w:name w:val="Văn bản nội dung (12)"/>
    <w:basedOn w:val="Vnbnnidung12"/>
    <w:rPr>
      <w:rFonts w:ascii="Arial" w:hAnsi="Arial" w:cs="Arial"/>
      <w:sz w:val="17"/>
      <w:szCs w:val="17"/>
      <w:u w:val="none"/>
    </w:rPr>
  </w:style>
  <w:style w:type="character" w:customStyle="1" w:styleId="Tiu22Khnginm">
    <w:name w:val="Tiêu đề #2 (2) + Không in đậm"/>
    <w:basedOn w:val="Tiu22"/>
    <w:rPr>
      <w:rFonts w:ascii="Arial" w:hAnsi="Arial" w:cs="Arial"/>
      <w:b/>
      <w:bCs/>
      <w:sz w:val="17"/>
      <w:szCs w:val="17"/>
      <w:u w:val="none"/>
    </w:rPr>
  </w:style>
  <w:style w:type="character" w:customStyle="1" w:styleId="Vnbnnidung33">
    <w:name w:val="Văn bản nội dung (33)_"/>
    <w:link w:val="Vnbnnidung330"/>
    <w:rPr>
      <w:rFonts w:ascii="Arial" w:hAnsi="Arial" w:cs="Arial"/>
      <w:sz w:val="15"/>
      <w:szCs w:val="15"/>
      <w:u w:val="none"/>
    </w:rPr>
  </w:style>
  <w:style w:type="character" w:customStyle="1" w:styleId="Chthchnh8">
    <w:name w:val="Chú thích ảnh (8)_"/>
    <w:link w:val="Chthchnh81"/>
    <w:rPr>
      <w:rFonts w:ascii="Arial" w:hAnsi="Arial" w:cs="Arial"/>
      <w:sz w:val="14"/>
      <w:szCs w:val="14"/>
      <w:u w:val="none"/>
    </w:rPr>
  </w:style>
  <w:style w:type="character" w:customStyle="1" w:styleId="Chthchnh80">
    <w:name w:val="Chú thích ảnh (8)"/>
    <w:rPr>
      <w:rFonts w:ascii="Arial" w:hAnsi="Arial" w:cs="Arial"/>
      <w:sz w:val="14"/>
      <w:szCs w:val="14"/>
      <w:u w:val="single"/>
    </w:rPr>
  </w:style>
  <w:style w:type="character" w:customStyle="1" w:styleId="Vnbnnidung217pt">
    <w:name w:val="Văn bản nội dung (2) + 17 pt"/>
    <w:rPr>
      <w:rFonts w:ascii="Arial" w:hAnsi="Arial" w:cs="Arial"/>
      <w:sz w:val="34"/>
      <w:szCs w:val="34"/>
      <w:u w:val="none"/>
      <w:lang w:val="en-US" w:eastAsia="en-US"/>
    </w:rPr>
  </w:style>
  <w:style w:type="character" w:customStyle="1" w:styleId="Vnbnnidung241">
    <w:name w:val="Văn bản nội dung (2) + 4"/>
    <w:aliases w:val="5 pt8"/>
    <w:rPr>
      <w:rFonts w:ascii="Arial" w:hAnsi="Arial" w:cs="Arial"/>
      <w:sz w:val="9"/>
      <w:szCs w:val="9"/>
      <w:u w:val="none"/>
      <w:lang w:val="en-US" w:eastAsia="en-US"/>
    </w:rPr>
  </w:style>
  <w:style w:type="character" w:customStyle="1" w:styleId="Vnbnnidung262">
    <w:name w:val="Văn bản nội dung (2) + 6"/>
    <w:aliases w:val="5 pt7,Giãn cách 1 pt"/>
    <w:rPr>
      <w:rFonts w:ascii="Arial" w:hAnsi="Arial" w:cs="Arial"/>
      <w:spacing w:val="20"/>
      <w:sz w:val="13"/>
      <w:szCs w:val="13"/>
      <w:u w:val="none"/>
      <w:lang w:val="en-US" w:eastAsia="en-US"/>
    </w:rPr>
  </w:style>
  <w:style w:type="character" w:customStyle="1" w:styleId="Vnbnnidung24pt1">
    <w:name w:val="Văn bản nội dung (2) + 4 pt1"/>
    <w:aliases w:val="In nghiêng2"/>
    <w:rPr>
      <w:rFonts w:ascii="Arial" w:hAnsi="Arial" w:cs="Arial"/>
      <w:i/>
      <w:iCs/>
      <w:sz w:val="8"/>
      <w:szCs w:val="8"/>
      <w:u w:val="none"/>
      <w:lang w:val="en-US" w:eastAsia="en-US"/>
    </w:rPr>
  </w:style>
  <w:style w:type="character" w:customStyle="1" w:styleId="Vnbnnidung2610">
    <w:name w:val="Văn bản nội dung (2) + 61"/>
    <w:aliases w:val="5 pt6"/>
    <w:rPr>
      <w:rFonts w:ascii="Arial" w:hAnsi="Arial" w:cs="Arial"/>
      <w:sz w:val="13"/>
      <w:szCs w:val="13"/>
      <w:u w:val="none"/>
      <w:lang w:val="en-US" w:eastAsia="en-US"/>
    </w:rPr>
  </w:style>
  <w:style w:type="character" w:customStyle="1" w:styleId="Vnbnnidung2410">
    <w:name w:val="Văn bản nội dung (2) + 41"/>
    <w:aliases w:val="5 pt5"/>
    <w:rPr>
      <w:rFonts w:ascii="Arial" w:hAnsi="Arial" w:cs="Arial"/>
      <w:sz w:val="9"/>
      <w:szCs w:val="9"/>
      <w:u w:val="none"/>
      <w:lang w:val="en-US" w:eastAsia="en-US"/>
    </w:rPr>
  </w:style>
  <w:style w:type="character" w:customStyle="1" w:styleId="Vnbnnidung217pt1">
    <w:name w:val="Văn bản nội dung (2) + 17 pt1"/>
    <w:aliases w:val="Giãn cách 2 pt"/>
    <w:rPr>
      <w:rFonts w:ascii="Arial" w:hAnsi="Arial" w:cs="Arial"/>
      <w:spacing w:val="40"/>
      <w:sz w:val="34"/>
      <w:szCs w:val="34"/>
      <w:u w:val="none"/>
      <w:lang w:val="en-US" w:eastAsia="en-US"/>
    </w:rPr>
  </w:style>
  <w:style w:type="character" w:customStyle="1" w:styleId="Chthchbng5">
    <w:name w:val="Chú thích bảng (5)_"/>
    <w:link w:val="Chthchbng50"/>
    <w:rPr>
      <w:rFonts w:ascii="Arial" w:hAnsi="Arial" w:cs="Arial"/>
      <w:sz w:val="9"/>
      <w:szCs w:val="9"/>
      <w:u w:val="none"/>
    </w:rPr>
  </w:style>
  <w:style w:type="character" w:customStyle="1" w:styleId="Chthchbng6">
    <w:name w:val="Chú thích bảng (6)_"/>
    <w:link w:val="Chthchbng60"/>
    <w:rPr>
      <w:rFonts w:ascii="Arial" w:hAnsi="Arial" w:cs="Arial"/>
      <w:sz w:val="14"/>
      <w:szCs w:val="14"/>
      <w:u w:val="none"/>
    </w:rPr>
  </w:style>
  <w:style w:type="character" w:customStyle="1" w:styleId="Vnbnnidung200">
    <w:name w:val="Văn bản nội dung (20)_"/>
    <w:link w:val="Vnbnnidung201"/>
    <w:rPr>
      <w:rFonts w:ascii="Arial" w:hAnsi="Arial" w:cs="Arial"/>
      <w:sz w:val="17"/>
      <w:szCs w:val="17"/>
      <w:u w:val="none"/>
    </w:rPr>
  </w:style>
  <w:style w:type="character" w:customStyle="1" w:styleId="Vnbnnidung207">
    <w:name w:val="Văn bản nội dung (20) + 7"/>
    <w:aliases w:val="5 pt4"/>
    <w:rPr>
      <w:rFonts w:ascii="Arial" w:hAnsi="Arial" w:cs="Arial"/>
      <w:sz w:val="15"/>
      <w:szCs w:val="15"/>
      <w:u w:val="none"/>
    </w:rPr>
  </w:style>
  <w:style w:type="character" w:customStyle="1" w:styleId="Chthchbng281">
    <w:name w:val="Chú thích bảng (2) + 81"/>
    <w:aliases w:val="5 pt3,In đậm4"/>
    <w:rPr>
      <w:rFonts w:ascii="Arial" w:hAnsi="Arial" w:cs="Arial"/>
      <w:b/>
      <w:bCs/>
      <w:sz w:val="17"/>
      <w:szCs w:val="17"/>
      <w:u w:val="single"/>
    </w:rPr>
  </w:style>
  <w:style w:type="character" w:customStyle="1" w:styleId="Vnbnnidung34">
    <w:name w:val="Văn bản nội dung (34)_"/>
    <w:link w:val="Vnbnnidung340"/>
    <w:rPr>
      <w:rFonts w:ascii="Arial" w:hAnsi="Arial" w:cs="Arial"/>
      <w:sz w:val="16"/>
      <w:szCs w:val="16"/>
      <w:u w:val="none"/>
    </w:rPr>
  </w:style>
  <w:style w:type="character" w:customStyle="1" w:styleId="Vnbnnidung211pt">
    <w:name w:val="Văn bản nội dung (2) + 11 pt"/>
    <w:rPr>
      <w:rFonts w:ascii="Arial" w:hAnsi="Arial" w:cs="Arial"/>
      <w:sz w:val="22"/>
      <w:szCs w:val="22"/>
      <w:u w:val="none"/>
    </w:rPr>
  </w:style>
  <w:style w:type="character" w:customStyle="1" w:styleId="Chthchbng7">
    <w:name w:val="Chú thích bảng (7)_"/>
    <w:link w:val="Chthchbng70"/>
    <w:rPr>
      <w:rFonts w:ascii="Arial" w:hAnsi="Arial" w:cs="Arial"/>
      <w:sz w:val="17"/>
      <w:szCs w:val="17"/>
      <w:u w:val="none"/>
    </w:rPr>
  </w:style>
  <w:style w:type="character" w:customStyle="1" w:styleId="Vnbnnidung35">
    <w:name w:val="Văn bản nội dung (35)_"/>
    <w:link w:val="Vnbnnidung350"/>
    <w:rPr>
      <w:rFonts w:ascii="Arial" w:hAnsi="Arial" w:cs="Arial"/>
      <w:sz w:val="15"/>
      <w:szCs w:val="15"/>
      <w:u w:val="none"/>
    </w:rPr>
  </w:style>
  <w:style w:type="character" w:customStyle="1" w:styleId="Vnbnnidung36">
    <w:name w:val="Văn bản nội dung (36)_"/>
    <w:link w:val="Vnbnnidung361"/>
    <w:rPr>
      <w:rFonts w:ascii="Arial" w:hAnsi="Arial" w:cs="Arial"/>
      <w:sz w:val="8"/>
      <w:szCs w:val="8"/>
      <w:u w:val="none"/>
    </w:rPr>
  </w:style>
  <w:style w:type="character" w:customStyle="1" w:styleId="Vnbnnidung37">
    <w:name w:val="Văn bản nội dung (37)_"/>
    <w:link w:val="Vnbnnidung370"/>
    <w:rPr>
      <w:rFonts w:ascii="Tahoma" w:hAnsi="Tahoma" w:cs="Tahoma"/>
      <w:b/>
      <w:bCs/>
      <w:sz w:val="8"/>
      <w:szCs w:val="8"/>
      <w:u w:val="none"/>
    </w:rPr>
  </w:style>
  <w:style w:type="character" w:customStyle="1" w:styleId="Vnbnnidung37Arial">
    <w:name w:val="Văn bản nội dung (37) + Arial"/>
    <w:aliases w:val="Không in đậm"/>
    <w:rPr>
      <w:rFonts w:ascii="Arial" w:hAnsi="Arial" w:cs="Arial"/>
      <w:b/>
      <w:bCs/>
      <w:sz w:val="8"/>
      <w:szCs w:val="8"/>
      <w:u w:val="none"/>
    </w:rPr>
  </w:style>
  <w:style w:type="character" w:customStyle="1" w:styleId="Vnbnnidung360">
    <w:name w:val="Văn bản nội dung (36)"/>
    <w:rPr>
      <w:rFonts w:ascii="Arial" w:hAnsi="Arial" w:cs="Arial"/>
      <w:sz w:val="8"/>
      <w:szCs w:val="8"/>
      <w:u w:val="single"/>
    </w:rPr>
  </w:style>
  <w:style w:type="character" w:customStyle="1" w:styleId="Chthchnh9">
    <w:name w:val="Chú thích ảnh (9)_"/>
    <w:link w:val="Chthchnh90"/>
    <w:rPr>
      <w:rFonts w:ascii="Trebuchet MS" w:hAnsi="Trebuchet MS" w:cs="Trebuchet MS"/>
      <w:sz w:val="10"/>
      <w:szCs w:val="10"/>
      <w:u w:val="none"/>
    </w:rPr>
  </w:style>
  <w:style w:type="character" w:customStyle="1" w:styleId="Chthchnh10">
    <w:name w:val="Chú thích ảnh (10)_"/>
    <w:link w:val="Chthchnh100"/>
    <w:rPr>
      <w:rFonts w:ascii="Arial" w:hAnsi="Arial" w:cs="Arial"/>
      <w:b/>
      <w:bCs/>
      <w:sz w:val="17"/>
      <w:szCs w:val="17"/>
      <w:u w:val="none"/>
    </w:rPr>
  </w:style>
  <w:style w:type="character" w:customStyle="1" w:styleId="Chthchnh88pt">
    <w:name w:val="Chú thích ảnh (8) + 8 pt"/>
    <w:aliases w:val="Tỉ lệ 80%1"/>
    <w:rPr>
      <w:rFonts w:ascii="Arial" w:hAnsi="Arial" w:cs="Arial"/>
      <w:w w:val="80"/>
      <w:sz w:val="16"/>
      <w:szCs w:val="16"/>
      <w:u w:val="none"/>
    </w:rPr>
  </w:style>
  <w:style w:type="character" w:customStyle="1" w:styleId="Vnbnnidung8Constantia">
    <w:name w:val="Văn bản nội dung (8) + Constantia"/>
    <w:rPr>
      <w:rFonts w:ascii="Constantia" w:hAnsi="Constantia" w:cs="Constantia"/>
      <w:sz w:val="17"/>
      <w:szCs w:val="17"/>
      <w:u w:val="none"/>
    </w:rPr>
  </w:style>
  <w:style w:type="character" w:customStyle="1" w:styleId="Chthchnh11">
    <w:name w:val="Chú thích ảnh (11)_"/>
    <w:link w:val="Chthchnh110"/>
    <w:rPr>
      <w:rFonts w:ascii="Arial" w:hAnsi="Arial" w:cs="Arial"/>
      <w:sz w:val="17"/>
      <w:szCs w:val="17"/>
      <w:u w:val="none"/>
    </w:rPr>
  </w:style>
  <w:style w:type="character" w:customStyle="1" w:styleId="Mclc5">
    <w:name w:val="Mục lục (5)_"/>
    <w:link w:val="Mclc50"/>
    <w:rPr>
      <w:rFonts w:ascii="Arial" w:hAnsi="Arial" w:cs="Arial"/>
      <w:sz w:val="14"/>
      <w:szCs w:val="14"/>
      <w:u w:val="none"/>
    </w:rPr>
  </w:style>
  <w:style w:type="character" w:customStyle="1" w:styleId="Mclc6">
    <w:name w:val="Mục lục (6)_"/>
    <w:link w:val="Mclc60"/>
    <w:rPr>
      <w:rFonts w:ascii="Arial" w:hAnsi="Arial" w:cs="Arial"/>
      <w:w w:val="70"/>
      <w:u w:val="none"/>
      <w:lang w:val="en-US" w:eastAsia="en-US"/>
    </w:rPr>
  </w:style>
  <w:style w:type="character" w:customStyle="1" w:styleId="Vnbnnidung212pt1">
    <w:name w:val="Văn bản nội dung (2) + 12 pt1"/>
    <w:aliases w:val="Tỉ lệ 70%1"/>
    <w:rPr>
      <w:rFonts w:ascii="Arial" w:hAnsi="Arial" w:cs="Arial"/>
      <w:w w:val="70"/>
      <w:sz w:val="24"/>
      <w:szCs w:val="24"/>
      <w:u w:val="none"/>
    </w:rPr>
  </w:style>
  <w:style w:type="character" w:customStyle="1" w:styleId="Tiu2211pt">
    <w:name w:val="Tiêu đề #2 (2) + 11 pt"/>
    <w:rPr>
      <w:rFonts w:ascii="Arial" w:hAnsi="Arial" w:cs="Arial"/>
      <w:b/>
      <w:bCs/>
      <w:sz w:val="22"/>
      <w:szCs w:val="22"/>
      <w:u w:val="none"/>
    </w:rPr>
  </w:style>
  <w:style w:type="character" w:customStyle="1" w:styleId="Vnbnnidung211pt1">
    <w:name w:val="Văn bản nội dung (2) + 11 pt1"/>
    <w:aliases w:val="In đậm3"/>
    <w:rPr>
      <w:rFonts w:ascii="Arial" w:hAnsi="Arial" w:cs="Arial"/>
      <w:b/>
      <w:bCs/>
      <w:sz w:val="22"/>
      <w:szCs w:val="22"/>
      <w:u w:val="none"/>
    </w:rPr>
  </w:style>
  <w:style w:type="character" w:customStyle="1" w:styleId="Vnbnnidung8Chhoanh">
    <w:name w:val="Văn bản nội dung (8) + Chữ hoa nhỏ"/>
    <w:rPr>
      <w:rFonts w:ascii="Arial" w:hAnsi="Arial" w:cs="Arial"/>
      <w:smallCaps/>
      <w:sz w:val="17"/>
      <w:szCs w:val="17"/>
      <w:u w:val="none"/>
    </w:rPr>
  </w:style>
  <w:style w:type="character" w:customStyle="1" w:styleId="Vnbnnidung85pt">
    <w:name w:val="Văn bản nội dung (8) + 5 pt"/>
    <w:aliases w:val="Chữ hoa nhỏ"/>
    <w:rPr>
      <w:rFonts w:ascii="Arial" w:hAnsi="Arial" w:cs="Arial"/>
      <w:smallCaps/>
      <w:spacing w:val="0"/>
      <w:sz w:val="10"/>
      <w:szCs w:val="10"/>
      <w:u w:val="none"/>
    </w:rPr>
  </w:style>
  <w:style w:type="character" w:customStyle="1" w:styleId="Vnbnnidung8Constantia1">
    <w:name w:val="Văn bản nội dung (8) + Constantia1"/>
    <w:rPr>
      <w:rFonts w:ascii="Constantia" w:hAnsi="Constantia" w:cs="Constantia"/>
      <w:spacing w:val="0"/>
      <w:sz w:val="17"/>
      <w:szCs w:val="17"/>
      <w:u w:val="none"/>
    </w:rPr>
  </w:style>
  <w:style w:type="character" w:customStyle="1" w:styleId="Vnbnnidung811pt2">
    <w:name w:val="Văn bản nội dung (8) + 11 pt2"/>
    <w:aliases w:val="In đậm2"/>
    <w:rPr>
      <w:rFonts w:ascii="Arial" w:hAnsi="Arial" w:cs="Arial"/>
      <w:b/>
      <w:bCs/>
      <w:sz w:val="22"/>
      <w:szCs w:val="22"/>
      <w:u w:val="none"/>
    </w:rPr>
  </w:style>
  <w:style w:type="character" w:customStyle="1" w:styleId="Vnbnnidung87pt">
    <w:name w:val="Văn bản nội dung (8) + 7 pt"/>
    <w:aliases w:val="Chữ hoa nhỏ2"/>
    <w:rPr>
      <w:rFonts w:ascii="Arial" w:hAnsi="Arial" w:cs="Arial"/>
      <w:smallCaps/>
      <w:sz w:val="14"/>
      <w:szCs w:val="14"/>
      <w:u w:val="none"/>
    </w:rPr>
  </w:style>
  <w:style w:type="character" w:customStyle="1" w:styleId="Vnbnnidung87pt2">
    <w:name w:val="Văn bản nội dung (8) + 7 pt2"/>
    <w:rPr>
      <w:rFonts w:ascii="Arial" w:hAnsi="Arial" w:cs="Arial"/>
      <w:sz w:val="14"/>
      <w:szCs w:val="14"/>
      <w:u w:val="none"/>
    </w:rPr>
  </w:style>
  <w:style w:type="character" w:customStyle="1" w:styleId="Vnbnnidung87pt1">
    <w:name w:val="Văn bản nội dung (8) + 7 pt1"/>
    <w:aliases w:val="Chữ hoa nhỏ1"/>
    <w:rPr>
      <w:rFonts w:ascii="Arial" w:hAnsi="Arial" w:cs="Arial"/>
      <w:smallCaps/>
      <w:sz w:val="14"/>
      <w:szCs w:val="14"/>
      <w:u w:val="none"/>
    </w:rPr>
  </w:style>
  <w:style w:type="character" w:customStyle="1" w:styleId="Vnbnnidung811pt1">
    <w:name w:val="Văn bản nội dung (8) + 11 pt1"/>
    <w:aliases w:val="In đậm1"/>
    <w:rPr>
      <w:rFonts w:ascii="Arial" w:hAnsi="Arial" w:cs="Arial"/>
      <w:b/>
      <w:bCs/>
      <w:sz w:val="22"/>
      <w:szCs w:val="22"/>
      <w:u w:val="none"/>
    </w:rPr>
  </w:style>
  <w:style w:type="character" w:customStyle="1" w:styleId="Vnbnnidung2910pt">
    <w:name w:val="Văn bản nội dung (29) + 10 pt"/>
    <w:aliases w:val="In nghiêng1"/>
    <w:rPr>
      <w:rFonts w:ascii="Arial" w:hAnsi="Arial" w:cs="Arial"/>
      <w:i/>
      <w:iCs/>
      <w:sz w:val="20"/>
      <w:szCs w:val="20"/>
      <w:u w:val="none"/>
    </w:rPr>
  </w:style>
  <w:style w:type="character" w:customStyle="1" w:styleId="Vnbnnidung29Chhoanh">
    <w:name w:val="Văn bản nội dung (29) + Chữ hoa nhỏ"/>
    <w:rPr>
      <w:rFonts w:ascii="Arial" w:hAnsi="Arial" w:cs="Arial"/>
      <w:smallCaps/>
      <w:sz w:val="14"/>
      <w:szCs w:val="14"/>
      <w:u w:val="none"/>
    </w:rPr>
  </w:style>
  <w:style w:type="character" w:customStyle="1" w:styleId="Vnbnnidung29Chhoanh1">
    <w:name w:val="Văn bản nội dung (29) + Chữ hoa nhỏ1"/>
    <w:rPr>
      <w:rFonts w:ascii="Arial" w:hAnsi="Arial" w:cs="Arial"/>
      <w:smallCaps/>
      <w:sz w:val="14"/>
      <w:szCs w:val="14"/>
      <w:u w:val="single"/>
    </w:rPr>
  </w:style>
  <w:style w:type="character" w:customStyle="1" w:styleId="Vnbnnidung85pt1">
    <w:name w:val="Văn bản nội dung (8) + 5 pt1"/>
    <w:rPr>
      <w:rFonts w:ascii="Arial" w:hAnsi="Arial" w:cs="Arial"/>
      <w:spacing w:val="0"/>
      <w:sz w:val="10"/>
      <w:szCs w:val="10"/>
      <w:u w:val="none"/>
    </w:rPr>
  </w:style>
  <w:style w:type="character" w:customStyle="1" w:styleId="Vnbnnidung38">
    <w:name w:val="Văn bản nội dung (38)_"/>
    <w:link w:val="Vnbnnidung380"/>
    <w:rPr>
      <w:rFonts w:ascii="Arial" w:hAnsi="Arial" w:cs="Arial"/>
      <w:sz w:val="14"/>
      <w:szCs w:val="14"/>
      <w:u w:val="none"/>
    </w:rPr>
  </w:style>
  <w:style w:type="character" w:customStyle="1" w:styleId="Vnbnnidung38Chhoanh">
    <w:name w:val="Văn bản nội dung (38) + Chữ hoa nhỏ"/>
    <w:rPr>
      <w:rFonts w:ascii="Arial" w:hAnsi="Arial" w:cs="Arial"/>
      <w:smallCaps/>
      <w:sz w:val="14"/>
      <w:szCs w:val="14"/>
      <w:u w:val="none"/>
    </w:rPr>
  </w:style>
  <w:style w:type="character" w:customStyle="1" w:styleId="Vnbnnidung388">
    <w:name w:val="Văn bản nội dung (38) + 8"/>
    <w:aliases w:val="5 pt2"/>
    <w:rPr>
      <w:rFonts w:ascii="Arial" w:hAnsi="Arial" w:cs="Arial"/>
      <w:sz w:val="17"/>
      <w:szCs w:val="17"/>
      <w:u w:val="none"/>
    </w:rPr>
  </w:style>
  <w:style w:type="character" w:customStyle="1" w:styleId="Vnbnnidung39">
    <w:name w:val="Văn bản nội dung (39)_"/>
    <w:link w:val="Vnbnnidung390"/>
    <w:rPr>
      <w:rFonts w:ascii="Arial" w:hAnsi="Arial" w:cs="Arial"/>
      <w:b/>
      <w:bCs/>
      <w:sz w:val="15"/>
      <w:szCs w:val="15"/>
      <w:u w:val="none"/>
      <w:lang w:val="en-US" w:eastAsia="en-US"/>
    </w:rPr>
  </w:style>
  <w:style w:type="character" w:customStyle="1" w:styleId="Vnbnnidung398">
    <w:name w:val="Văn bản nội dung (39) + 8"/>
    <w:aliases w:val="5 pt1,Không in đậm1"/>
    <w:rPr>
      <w:rFonts w:ascii="Arial" w:hAnsi="Arial" w:cs="Arial"/>
      <w:b/>
      <w:bCs/>
      <w:sz w:val="17"/>
      <w:szCs w:val="17"/>
      <w:u w:val="none"/>
      <w:lang w:val="en-US" w:eastAsia="en-US"/>
    </w:rPr>
  </w:style>
  <w:style w:type="paragraph" w:customStyle="1" w:styleId="Tiu10">
    <w:name w:val="Tiêu đề #1"/>
    <w:basedOn w:val="Normal"/>
    <w:link w:val="Tiu1"/>
    <w:pPr>
      <w:shd w:val="clear" w:color="auto" w:fill="FFFFFF"/>
      <w:spacing w:after="180" w:line="240" w:lineRule="atLeast"/>
      <w:outlineLvl w:val="0"/>
    </w:pPr>
    <w:rPr>
      <w:rFonts w:ascii="Arial" w:hAnsi="Arial" w:cs="Arial"/>
      <w:b/>
      <w:bCs/>
      <w:color w:val="auto"/>
      <w:spacing w:val="90"/>
      <w:sz w:val="32"/>
      <w:szCs w:val="32"/>
    </w:rPr>
  </w:style>
  <w:style w:type="paragraph" w:customStyle="1" w:styleId="Vnbnnidung20">
    <w:name w:val="Văn bản nội dung (2)"/>
    <w:basedOn w:val="Normal"/>
    <w:link w:val="Vnbnnidung2"/>
    <w:pPr>
      <w:shd w:val="clear" w:color="auto" w:fill="FFFFFF"/>
      <w:spacing w:before="240" w:after="120" w:line="240" w:lineRule="atLeast"/>
      <w:jc w:val="both"/>
    </w:pPr>
    <w:rPr>
      <w:rFonts w:ascii="Arial" w:hAnsi="Arial" w:cs="Arial"/>
      <w:color w:val="auto"/>
      <w:sz w:val="19"/>
      <w:szCs w:val="19"/>
    </w:rPr>
  </w:style>
  <w:style w:type="paragraph" w:customStyle="1" w:styleId="Chthchbng20">
    <w:name w:val="Chú thích bảng (2)"/>
    <w:basedOn w:val="Normal"/>
    <w:link w:val="Chthchbng2"/>
    <w:pPr>
      <w:shd w:val="clear" w:color="auto" w:fill="FFFFFF"/>
      <w:spacing w:line="230" w:lineRule="exact"/>
      <w:ind w:firstLine="680"/>
    </w:pPr>
    <w:rPr>
      <w:rFonts w:ascii="Arial" w:hAnsi="Arial" w:cs="Arial"/>
      <w:color w:val="auto"/>
      <w:sz w:val="19"/>
      <w:szCs w:val="19"/>
    </w:rPr>
  </w:style>
  <w:style w:type="paragraph" w:customStyle="1" w:styleId="Vnbnnidung261">
    <w:name w:val="Văn bản nội dung (26)1"/>
    <w:basedOn w:val="Normal"/>
    <w:link w:val="Vnbnnidung26"/>
    <w:pPr>
      <w:shd w:val="clear" w:color="auto" w:fill="FFFFFF"/>
      <w:spacing w:before="2220" w:after="120" w:line="240" w:lineRule="atLeast"/>
      <w:jc w:val="right"/>
    </w:pPr>
    <w:rPr>
      <w:rFonts w:ascii="Arial" w:hAnsi="Arial" w:cs="Arial"/>
      <w:b/>
      <w:bCs/>
      <w:color w:val="auto"/>
    </w:rPr>
  </w:style>
  <w:style w:type="paragraph" w:customStyle="1" w:styleId="Vnbnnidung280">
    <w:name w:val="Văn bản nội dung (28)"/>
    <w:basedOn w:val="Normal"/>
    <w:link w:val="Vnbnnidung28"/>
    <w:pPr>
      <w:shd w:val="clear" w:color="auto" w:fill="FFFFFF"/>
      <w:spacing w:line="240" w:lineRule="atLeast"/>
      <w:jc w:val="both"/>
    </w:pPr>
    <w:rPr>
      <w:rFonts w:ascii="Arial" w:hAnsi="Arial" w:cs="Arial"/>
      <w:color w:val="auto"/>
      <w:spacing w:val="-10"/>
      <w:w w:val="300"/>
      <w:sz w:val="8"/>
      <w:szCs w:val="8"/>
    </w:rPr>
  </w:style>
  <w:style w:type="paragraph" w:customStyle="1" w:styleId="Vnbnnidung270">
    <w:name w:val="Văn bản nội dung (27)"/>
    <w:basedOn w:val="Normal"/>
    <w:link w:val="Vnbnnidung27"/>
    <w:pPr>
      <w:shd w:val="clear" w:color="auto" w:fill="FFFFFF"/>
      <w:spacing w:before="120" w:line="240" w:lineRule="atLeast"/>
      <w:jc w:val="right"/>
    </w:pPr>
    <w:rPr>
      <w:rFonts w:ascii="Arial" w:hAnsi="Arial" w:cs="Arial"/>
      <w:b/>
      <w:bCs/>
      <w:i/>
      <w:iCs/>
      <w:color w:val="auto"/>
      <w:sz w:val="16"/>
      <w:szCs w:val="16"/>
      <w:lang w:val="en-US" w:eastAsia="en-US"/>
    </w:rPr>
  </w:style>
  <w:style w:type="paragraph" w:customStyle="1" w:styleId="Vnbnnidung40">
    <w:name w:val="Văn bản nội dung (4)"/>
    <w:basedOn w:val="Normal"/>
    <w:link w:val="Vnbnnidung4"/>
    <w:pPr>
      <w:shd w:val="clear" w:color="auto" w:fill="FFFFFF"/>
      <w:spacing w:line="240" w:lineRule="atLeast"/>
      <w:jc w:val="both"/>
    </w:pPr>
    <w:rPr>
      <w:rFonts w:ascii="Arial" w:hAnsi="Arial" w:cs="Arial"/>
      <w:color w:val="auto"/>
      <w:w w:val="60"/>
      <w:sz w:val="17"/>
      <w:szCs w:val="17"/>
      <w:lang w:val="en-US" w:eastAsia="en-US"/>
    </w:rPr>
  </w:style>
  <w:style w:type="paragraph" w:customStyle="1" w:styleId="Vnbnnidung81">
    <w:name w:val="Văn bản nội dung (8)1"/>
    <w:basedOn w:val="Normal"/>
    <w:link w:val="Vnbnnidung8"/>
    <w:pPr>
      <w:shd w:val="clear" w:color="auto" w:fill="FFFFFF"/>
      <w:spacing w:line="240" w:lineRule="atLeast"/>
    </w:pPr>
    <w:rPr>
      <w:rFonts w:ascii="Arial" w:hAnsi="Arial" w:cs="Arial"/>
      <w:color w:val="auto"/>
      <w:sz w:val="17"/>
      <w:szCs w:val="17"/>
    </w:rPr>
  </w:style>
  <w:style w:type="paragraph" w:styleId="TOC2">
    <w:name w:val="toc 2"/>
    <w:basedOn w:val="Normal"/>
    <w:next w:val="Normal"/>
    <w:link w:val="TOC2Char"/>
    <w:autoRedefine/>
    <w:semiHidden/>
    <w:pPr>
      <w:shd w:val="clear" w:color="auto" w:fill="FFFFFF"/>
      <w:spacing w:before="60" w:line="292" w:lineRule="exact"/>
      <w:jc w:val="both"/>
    </w:pPr>
    <w:rPr>
      <w:rFonts w:ascii="Arial" w:hAnsi="Arial" w:cs="Arial"/>
      <w:color w:val="auto"/>
      <w:sz w:val="17"/>
      <w:szCs w:val="17"/>
    </w:rPr>
  </w:style>
  <w:style w:type="paragraph" w:customStyle="1" w:styleId="Tiu220">
    <w:name w:val="Tiêu đề #2 (2)"/>
    <w:basedOn w:val="Normal"/>
    <w:link w:val="Tiu22"/>
    <w:pPr>
      <w:shd w:val="clear" w:color="auto" w:fill="FFFFFF"/>
      <w:spacing w:after="180" w:line="240" w:lineRule="atLeast"/>
      <w:outlineLvl w:val="1"/>
    </w:pPr>
    <w:rPr>
      <w:rFonts w:ascii="Arial" w:hAnsi="Arial" w:cs="Arial"/>
      <w:b/>
      <w:bCs/>
      <w:color w:val="auto"/>
      <w:sz w:val="17"/>
      <w:szCs w:val="17"/>
    </w:rPr>
  </w:style>
  <w:style w:type="paragraph" w:customStyle="1" w:styleId="Vnbnnidung290">
    <w:name w:val="Văn bản nội dung (29)"/>
    <w:basedOn w:val="Normal"/>
    <w:link w:val="Vnbnnidung29"/>
    <w:pPr>
      <w:shd w:val="clear" w:color="auto" w:fill="FFFFFF"/>
      <w:spacing w:before="9960" w:line="240" w:lineRule="atLeast"/>
    </w:pPr>
    <w:rPr>
      <w:rFonts w:ascii="Arial" w:hAnsi="Arial" w:cs="Arial"/>
      <w:color w:val="auto"/>
      <w:sz w:val="14"/>
      <w:szCs w:val="14"/>
    </w:rPr>
  </w:style>
  <w:style w:type="paragraph" w:customStyle="1" w:styleId="Vnbnnidung71">
    <w:name w:val="Văn bản nội dung (7)1"/>
    <w:basedOn w:val="Normal"/>
    <w:link w:val="Vnbnnidung7"/>
    <w:pPr>
      <w:shd w:val="clear" w:color="auto" w:fill="FFFFFF"/>
      <w:spacing w:line="240" w:lineRule="atLeast"/>
    </w:pPr>
    <w:rPr>
      <w:rFonts w:ascii="Arial" w:hAnsi="Arial" w:cs="Arial"/>
      <w:color w:val="auto"/>
      <w:sz w:val="16"/>
      <w:szCs w:val="16"/>
    </w:rPr>
  </w:style>
  <w:style w:type="paragraph" w:customStyle="1" w:styleId="Chthchbng30">
    <w:name w:val="Chú thích bảng (3)"/>
    <w:basedOn w:val="Normal"/>
    <w:link w:val="Chthchbng3"/>
    <w:pPr>
      <w:shd w:val="clear" w:color="auto" w:fill="FFFFFF"/>
      <w:spacing w:line="240" w:lineRule="atLeast"/>
    </w:pPr>
    <w:rPr>
      <w:rFonts w:ascii="Arial" w:hAnsi="Arial" w:cs="Arial"/>
      <w:b/>
      <w:bCs/>
      <w:color w:val="auto"/>
      <w:sz w:val="17"/>
      <w:szCs w:val="17"/>
    </w:rPr>
  </w:style>
  <w:style w:type="paragraph" w:customStyle="1" w:styleId="Chthchbng40">
    <w:name w:val="Chú thích bảng (4)"/>
    <w:basedOn w:val="Normal"/>
    <w:link w:val="Chthchbng4"/>
    <w:pPr>
      <w:shd w:val="clear" w:color="auto" w:fill="FFFFFF"/>
      <w:spacing w:line="191" w:lineRule="exact"/>
      <w:jc w:val="both"/>
    </w:pPr>
    <w:rPr>
      <w:rFonts w:ascii="Arial" w:hAnsi="Arial" w:cs="Arial"/>
      <w:i/>
      <w:iCs/>
      <w:color w:val="auto"/>
      <w:sz w:val="16"/>
      <w:szCs w:val="16"/>
      <w:lang w:val="en-US" w:eastAsia="en-US"/>
    </w:rPr>
  </w:style>
  <w:style w:type="paragraph" w:customStyle="1" w:styleId="Vnbnnidung130">
    <w:name w:val="Văn bản nội dung (13)"/>
    <w:basedOn w:val="Normal"/>
    <w:link w:val="Vnbnnidung13"/>
    <w:pPr>
      <w:shd w:val="clear" w:color="auto" w:fill="FFFFFF"/>
      <w:spacing w:line="240" w:lineRule="atLeast"/>
      <w:jc w:val="right"/>
    </w:pPr>
    <w:rPr>
      <w:rFonts w:ascii="Arial" w:hAnsi="Arial" w:cs="Arial"/>
      <w:color w:val="auto"/>
      <w:sz w:val="18"/>
      <w:szCs w:val="18"/>
    </w:rPr>
  </w:style>
  <w:style w:type="paragraph" w:customStyle="1" w:styleId="Vnbnnidung220">
    <w:name w:val="Văn bản nội dung (22)"/>
    <w:basedOn w:val="Normal"/>
    <w:link w:val="Vnbnnidung22"/>
    <w:pPr>
      <w:shd w:val="clear" w:color="auto" w:fill="FFFFFF"/>
      <w:spacing w:line="230" w:lineRule="exact"/>
      <w:jc w:val="both"/>
    </w:pPr>
    <w:rPr>
      <w:rFonts w:ascii="Arial" w:hAnsi="Arial" w:cs="Arial"/>
      <w:b/>
      <w:bCs/>
      <w:color w:val="auto"/>
      <w:sz w:val="17"/>
      <w:szCs w:val="17"/>
    </w:rPr>
  </w:style>
  <w:style w:type="paragraph" w:customStyle="1" w:styleId="Vnbnnidung240">
    <w:name w:val="Văn bản nội dung (24)"/>
    <w:basedOn w:val="Normal"/>
    <w:link w:val="Vnbnnidung24"/>
    <w:pPr>
      <w:shd w:val="clear" w:color="auto" w:fill="FFFFFF"/>
      <w:spacing w:line="226" w:lineRule="exact"/>
      <w:jc w:val="both"/>
    </w:pPr>
    <w:rPr>
      <w:rFonts w:ascii="Arial" w:hAnsi="Arial" w:cs="Arial"/>
      <w:color w:val="auto"/>
      <w:sz w:val="16"/>
      <w:szCs w:val="16"/>
    </w:rPr>
  </w:style>
  <w:style w:type="paragraph" w:customStyle="1" w:styleId="Tiu230">
    <w:name w:val="Tiêu đề #2 (3)"/>
    <w:basedOn w:val="Normal"/>
    <w:link w:val="Tiu23"/>
    <w:pPr>
      <w:shd w:val="clear" w:color="auto" w:fill="FFFFFF"/>
      <w:spacing w:after="180" w:line="240" w:lineRule="atLeast"/>
      <w:jc w:val="both"/>
      <w:outlineLvl w:val="1"/>
    </w:pPr>
    <w:rPr>
      <w:rFonts w:ascii="Arial" w:hAnsi="Arial" w:cs="Arial"/>
      <w:b/>
      <w:bCs/>
      <w:color w:val="auto"/>
      <w:sz w:val="17"/>
      <w:szCs w:val="17"/>
    </w:rPr>
  </w:style>
  <w:style w:type="paragraph" w:customStyle="1" w:styleId="Vnbnnidung300">
    <w:name w:val="Văn bản nội dung (30)"/>
    <w:basedOn w:val="Normal"/>
    <w:link w:val="Vnbnnidung30"/>
    <w:pPr>
      <w:shd w:val="clear" w:color="auto" w:fill="FFFFFF"/>
      <w:spacing w:before="60" w:line="240" w:lineRule="atLeast"/>
      <w:jc w:val="both"/>
    </w:pPr>
    <w:rPr>
      <w:rFonts w:ascii="Arial" w:hAnsi="Arial" w:cs="Arial"/>
      <w:color w:val="auto"/>
      <w:sz w:val="15"/>
      <w:szCs w:val="15"/>
    </w:rPr>
  </w:style>
  <w:style w:type="paragraph" w:customStyle="1" w:styleId="Chthchnh70">
    <w:name w:val="Chú thích ảnh (7)"/>
    <w:basedOn w:val="Normal"/>
    <w:link w:val="Chthchnh7"/>
    <w:pPr>
      <w:shd w:val="clear" w:color="auto" w:fill="FFFFFF"/>
      <w:spacing w:line="240" w:lineRule="atLeast"/>
    </w:pPr>
    <w:rPr>
      <w:rFonts w:ascii="Arial" w:hAnsi="Arial" w:cs="Arial"/>
      <w:color w:val="auto"/>
      <w:sz w:val="9"/>
      <w:szCs w:val="9"/>
    </w:rPr>
  </w:style>
  <w:style w:type="paragraph" w:customStyle="1" w:styleId="Khc0">
    <w:name w:val="Khác"/>
    <w:basedOn w:val="Normal"/>
    <w:link w:val="Khc"/>
    <w:pPr>
      <w:shd w:val="clear" w:color="auto" w:fill="FFFFFF"/>
    </w:pPr>
    <w:rPr>
      <w:rFonts w:ascii="Times New Roman" w:hAnsi="Times New Roman" w:cs="Times New Roman"/>
      <w:noProof/>
      <w:color w:val="auto"/>
      <w:sz w:val="20"/>
      <w:szCs w:val="20"/>
    </w:rPr>
  </w:style>
  <w:style w:type="paragraph" w:customStyle="1" w:styleId="Vnbnnidung310">
    <w:name w:val="Văn bản nội dung (31)"/>
    <w:basedOn w:val="Normal"/>
    <w:link w:val="Vnbnnidung31"/>
    <w:pPr>
      <w:shd w:val="clear" w:color="auto" w:fill="FFFFFF"/>
      <w:spacing w:line="240" w:lineRule="atLeast"/>
      <w:jc w:val="right"/>
    </w:pPr>
    <w:rPr>
      <w:rFonts w:ascii="Arial" w:hAnsi="Arial" w:cs="Arial"/>
      <w:color w:val="auto"/>
      <w:w w:val="80"/>
      <w:sz w:val="16"/>
      <w:szCs w:val="16"/>
    </w:rPr>
  </w:style>
  <w:style w:type="paragraph" w:customStyle="1" w:styleId="Vnbnnidung320">
    <w:name w:val="Văn bản nội dung (32)"/>
    <w:basedOn w:val="Normal"/>
    <w:link w:val="Vnbnnidung32"/>
    <w:pPr>
      <w:shd w:val="clear" w:color="auto" w:fill="FFFFFF"/>
      <w:spacing w:before="180" w:line="240" w:lineRule="atLeast"/>
      <w:jc w:val="both"/>
    </w:pPr>
    <w:rPr>
      <w:rFonts w:ascii="Arial" w:hAnsi="Arial" w:cs="Arial"/>
      <w:color w:val="auto"/>
      <w:sz w:val="15"/>
      <w:szCs w:val="15"/>
    </w:rPr>
  </w:style>
  <w:style w:type="paragraph" w:customStyle="1" w:styleId="Vnbnnidung121">
    <w:name w:val="Văn bản nội dung (12)1"/>
    <w:basedOn w:val="Normal"/>
    <w:link w:val="Vnbnnidung12"/>
    <w:pPr>
      <w:shd w:val="clear" w:color="auto" w:fill="FFFFFF"/>
      <w:spacing w:before="540" w:line="240" w:lineRule="atLeast"/>
      <w:jc w:val="both"/>
    </w:pPr>
    <w:rPr>
      <w:rFonts w:ascii="Arial" w:hAnsi="Arial" w:cs="Arial"/>
      <w:color w:val="auto"/>
      <w:sz w:val="17"/>
      <w:szCs w:val="17"/>
    </w:rPr>
  </w:style>
  <w:style w:type="paragraph" w:customStyle="1" w:styleId="Vnbnnidung330">
    <w:name w:val="Văn bản nội dung (33)"/>
    <w:basedOn w:val="Normal"/>
    <w:link w:val="Vnbnnidung33"/>
    <w:pPr>
      <w:shd w:val="clear" w:color="auto" w:fill="FFFFFF"/>
      <w:spacing w:before="60" w:line="240" w:lineRule="atLeast"/>
      <w:jc w:val="both"/>
    </w:pPr>
    <w:rPr>
      <w:rFonts w:ascii="Arial" w:hAnsi="Arial" w:cs="Arial"/>
      <w:color w:val="auto"/>
      <w:sz w:val="15"/>
      <w:szCs w:val="15"/>
    </w:rPr>
  </w:style>
  <w:style w:type="paragraph" w:customStyle="1" w:styleId="Chthchnh81">
    <w:name w:val="Chú thích ảnh (8)1"/>
    <w:basedOn w:val="Normal"/>
    <w:link w:val="Chthchnh8"/>
    <w:pPr>
      <w:shd w:val="clear" w:color="auto" w:fill="FFFFFF"/>
      <w:spacing w:line="240" w:lineRule="atLeast"/>
      <w:jc w:val="both"/>
    </w:pPr>
    <w:rPr>
      <w:rFonts w:ascii="Arial" w:hAnsi="Arial" w:cs="Arial"/>
      <w:color w:val="auto"/>
      <w:sz w:val="14"/>
      <w:szCs w:val="14"/>
    </w:rPr>
  </w:style>
  <w:style w:type="paragraph" w:customStyle="1" w:styleId="Chthchbng50">
    <w:name w:val="Chú thích bảng (5)"/>
    <w:basedOn w:val="Normal"/>
    <w:link w:val="Chthchbng5"/>
    <w:pPr>
      <w:shd w:val="clear" w:color="auto" w:fill="FFFFFF"/>
      <w:spacing w:line="240" w:lineRule="atLeast"/>
    </w:pPr>
    <w:rPr>
      <w:rFonts w:ascii="Arial" w:hAnsi="Arial" w:cs="Arial"/>
      <w:color w:val="auto"/>
      <w:sz w:val="9"/>
      <w:szCs w:val="9"/>
    </w:rPr>
  </w:style>
  <w:style w:type="paragraph" w:customStyle="1" w:styleId="Chthchbng60">
    <w:name w:val="Chú thích bảng (6)"/>
    <w:basedOn w:val="Normal"/>
    <w:link w:val="Chthchbng6"/>
    <w:pPr>
      <w:shd w:val="clear" w:color="auto" w:fill="FFFFFF"/>
      <w:spacing w:line="240" w:lineRule="atLeast"/>
    </w:pPr>
    <w:rPr>
      <w:rFonts w:ascii="Arial" w:hAnsi="Arial" w:cs="Arial"/>
      <w:color w:val="auto"/>
      <w:sz w:val="14"/>
      <w:szCs w:val="14"/>
    </w:rPr>
  </w:style>
  <w:style w:type="paragraph" w:customStyle="1" w:styleId="Vnbnnidung201">
    <w:name w:val="Văn bản nội dung (20)"/>
    <w:basedOn w:val="Normal"/>
    <w:link w:val="Vnbnnidung200"/>
    <w:pPr>
      <w:shd w:val="clear" w:color="auto" w:fill="FFFFFF"/>
      <w:spacing w:before="300" w:line="240" w:lineRule="atLeast"/>
      <w:jc w:val="both"/>
    </w:pPr>
    <w:rPr>
      <w:rFonts w:ascii="Arial" w:hAnsi="Arial" w:cs="Arial"/>
      <w:color w:val="auto"/>
      <w:sz w:val="17"/>
      <w:szCs w:val="17"/>
    </w:rPr>
  </w:style>
  <w:style w:type="paragraph" w:customStyle="1" w:styleId="Vnbnnidung340">
    <w:name w:val="Văn bản nội dung (34)"/>
    <w:basedOn w:val="Normal"/>
    <w:link w:val="Vnbnnidung34"/>
    <w:pPr>
      <w:shd w:val="clear" w:color="auto" w:fill="FFFFFF"/>
      <w:spacing w:before="60" w:line="240" w:lineRule="atLeast"/>
      <w:jc w:val="right"/>
    </w:pPr>
    <w:rPr>
      <w:rFonts w:ascii="Arial" w:hAnsi="Arial" w:cs="Arial"/>
      <w:color w:val="auto"/>
      <w:sz w:val="16"/>
      <w:szCs w:val="16"/>
    </w:rPr>
  </w:style>
  <w:style w:type="paragraph" w:customStyle="1" w:styleId="Chthchbng70">
    <w:name w:val="Chú thích bảng (7)"/>
    <w:basedOn w:val="Normal"/>
    <w:link w:val="Chthchbng7"/>
    <w:pPr>
      <w:shd w:val="clear" w:color="auto" w:fill="FFFFFF"/>
      <w:spacing w:line="203" w:lineRule="exact"/>
      <w:ind w:firstLine="600"/>
    </w:pPr>
    <w:rPr>
      <w:rFonts w:ascii="Arial" w:hAnsi="Arial" w:cs="Arial"/>
      <w:color w:val="auto"/>
      <w:sz w:val="17"/>
      <w:szCs w:val="17"/>
    </w:rPr>
  </w:style>
  <w:style w:type="paragraph" w:customStyle="1" w:styleId="Vnbnnidung350">
    <w:name w:val="Văn bản nội dung (35)"/>
    <w:basedOn w:val="Normal"/>
    <w:link w:val="Vnbnnidung35"/>
    <w:pPr>
      <w:shd w:val="clear" w:color="auto" w:fill="FFFFFF"/>
      <w:spacing w:before="300" w:line="240" w:lineRule="atLeast"/>
      <w:jc w:val="both"/>
    </w:pPr>
    <w:rPr>
      <w:rFonts w:ascii="Arial" w:hAnsi="Arial" w:cs="Arial"/>
      <w:color w:val="auto"/>
      <w:sz w:val="15"/>
      <w:szCs w:val="15"/>
    </w:rPr>
  </w:style>
  <w:style w:type="paragraph" w:customStyle="1" w:styleId="Vnbnnidung361">
    <w:name w:val="Văn bản nội dung (36)1"/>
    <w:basedOn w:val="Normal"/>
    <w:link w:val="Vnbnnidung36"/>
    <w:pPr>
      <w:shd w:val="clear" w:color="auto" w:fill="FFFFFF"/>
      <w:spacing w:line="240" w:lineRule="atLeast"/>
    </w:pPr>
    <w:rPr>
      <w:rFonts w:ascii="Arial" w:hAnsi="Arial" w:cs="Arial"/>
      <w:color w:val="auto"/>
      <w:sz w:val="8"/>
      <w:szCs w:val="8"/>
    </w:rPr>
  </w:style>
  <w:style w:type="paragraph" w:customStyle="1" w:styleId="Vnbnnidung370">
    <w:name w:val="Văn bản nội dung (37)"/>
    <w:basedOn w:val="Normal"/>
    <w:link w:val="Vnbnnidung37"/>
    <w:pPr>
      <w:shd w:val="clear" w:color="auto" w:fill="FFFFFF"/>
      <w:spacing w:line="110" w:lineRule="exact"/>
      <w:jc w:val="both"/>
    </w:pPr>
    <w:rPr>
      <w:rFonts w:ascii="Tahoma" w:hAnsi="Tahoma" w:cs="Tahoma"/>
      <w:b/>
      <w:bCs/>
      <w:color w:val="auto"/>
      <w:sz w:val="8"/>
      <w:szCs w:val="8"/>
    </w:rPr>
  </w:style>
  <w:style w:type="paragraph" w:customStyle="1" w:styleId="Chthchnh90">
    <w:name w:val="Chú thích ảnh (9)"/>
    <w:basedOn w:val="Normal"/>
    <w:link w:val="Chthchnh9"/>
    <w:pPr>
      <w:shd w:val="clear" w:color="auto" w:fill="FFFFFF"/>
      <w:spacing w:line="240" w:lineRule="atLeast"/>
    </w:pPr>
    <w:rPr>
      <w:rFonts w:ascii="Trebuchet MS" w:hAnsi="Trebuchet MS" w:cs="Trebuchet MS"/>
      <w:color w:val="auto"/>
      <w:sz w:val="10"/>
      <w:szCs w:val="10"/>
    </w:rPr>
  </w:style>
  <w:style w:type="paragraph" w:customStyle="1" w:styleId="Chthchnh100">
    <w:name w:val="Chú thích ảnh (10)"/>
    <w:basedOn w:val="Normal"/>
    <w:link w:val="Chthchnh10"/>
    <w:pPr>
      <w:shd w:val="clear" w:color="auto" w:fill="FFFFFF"/>
      <w:spacing w:line="240" w:lineRule="atLeast"/>
    </w:pPr>
    <w:rPr>
      <w:rFonts w:ascii="Arial" w:hAnsi="Arial" w:cs="Arial"/>
      <w:b/>
      <w:bCs/>
      <w:color w:val="auto"/>
      <w:sz w:val="17"/>
      <w:szCs w:val="17"/>
    </w:rPr>
  </w:style>
  <w:style w:type="paragraph" w:customStyle="1" w:styleId="Chthchnh110">
    <w:name w:val="Chú thích ảnh (11)"/>
    <w:basedOn w:val="Normal"/>
    <w:link w:val="Chthchnh11"/>
    <w:pPr>
      <w:shd w:val="clear" w:color="auto" w:fill="FFFFFF"/>
      <w:spacing w:line="240" w:lineRule="atLeast"/>
    </w:pPr>
    <w:rPr>
      <w:rFonts w:ascii="Arial" w:hAnsi="Arial" w:cs="Arial"/>
      <w:color w:val="auto"/>
      <w:sz w:val="17"/>
      <w:szCs w:val="17"/>
    </w:rPr>
  </w:style>
  <w:style w:type="paragraph" w:customStyle="1" w:styleId="Mclc50">
    <w:name w:val="Mục lục (5)"/>
    <w:basedOn w:val="Normal"/>
    <w:link w:val="Mclc5"/>
    <w:pPr>
      <w:shd w:val="clear" w:color="auto" w:fill="FFFFFF"/>
      <w:spacing w:before="1260" w:line="313" w:lineRule="exact"/>
      <w:jc w:val="both"/>
    </w:pPr>
    <w:rPr>
      <w:rFonts w:ascii="Arial" w:hAnsi="Arial" w:cs="Arial"/>
      <w:color w:val="auto"/>
      <w:sz w:val="14"/>
      <w:szCs w:val="14"/>
    </w:rPr>
  </w:style>
  <w:style w:type="paragraph" w:customStyle="1" w:styleId="Mclc60">
    <w:name w:val="Mục lục (6)"/>
    <w:basedOn w:val="Normal"/>
    <w:link w:val="Mclc6"/>
    <w:pPr>
      <w:shd w:val="clear" w:color="auto" w:fill="FFFFFF"/>
      <w:spacing w:line="240" w:lineRule="atLeast"/>
      <w:jc w:val="both"/>
    </w:pPr>
    <w:rPr>
      <w:rFonts w:ascii="Arial" w:hAnsi="Arial" w:cs="Arial"/>
      <w:color w:val="auto"/>
      <w:w w:val="70"/>
      <w:lang w:val="en-US" w:eastAsia="en-US"/>
    </w:rPr>
  </w:style>
  <w:style w:type="paragraph" w:customStyle="1" w:styleId="Vnbnnidung380">
    <w:name w:val="Văn bản nội dung (38)"/>
    <w:basedOn w:val="Normal"/>
    <w:link w:val="Vnbnnidung38"/>
    <w:pPr>
      <w:shd w:val="clear" w:color="auto" w:fill="FFFFFF"/>
      <w:spacing w:line="199" w:lineRule="exact"/>
      <w:jc w:val="both"/>
    </w:pPr>
    <w:rPr>
      <w:rFonts w:ascii="Arial" w:hAnsi="Arial" w:cs="Arial"/>
      <w:color w:val="auto"/>
      <w:sz w:val="14"/>
      <w:szCs w:val="14"/>
    </w:rPr>
  </w:style>
  <w:style w:type="paragraph" w:customStyle="1" w:styleId="Vnbnnidung390">
    <w:name w:val="Văn bản nội dung (39)"/>
    <w:basedOn w:val="Normal"/>
    <w:link w:val="Vnbnnidung39"/>
    <w:pPr>
      <w:shd w:val="clear" w:color="auto" w:fill="FFFFFF"/>
      <w:spacing w:before="60" w:after="9840" w:line="191" w:lineRule="exact"/>
      <w:jc w:val="both"/>
    </w:pPr>
    <w:rPr>
      <w:rFonts w:ascii="Arial" w:hAnsi="Arial" w:cs="Arial"/>
      <w:b/>
      <w:bCs/>
      <w:color w:val="auto"/>
      <w:sz w:val="15"/>
      <w:szCs w:val="15"/>
      <w:lang w:val="en-US" w:eastAsia="en-US"/>
    </w:rPr>
  </w:style>
  <w:style w:type="paragraph" w:styleId="Header">
    <w:name w:val="header"/>
    <w:basedOn w:val="Normal"/>
    <w:rsid w:val="00D040E7"/>
    <w:pPr>
      <w:tabs>
        <w:tab w:val="center" w:pos="4153"/>
        <w:tab w:val="right" w:pos="8306"/>
      </w:tabs>
    </w:pPr>
  </w:style>
  <w:style w:type="paragraph" w:styleId="Footer">
    <w:name w:val="footer"/>
    <w:basedOn w:val="Normal"/>
    <w:rsid w:val="00D040E7"/>
    <w:pPr>
      <w:tabs>
        <w:tab w:val="center" w:pos="4153"/>
        <w:tab w:val="right" w:pos="8306"/>
      </w:tabs>
    </w:pPr>
  </w:style>
  <w:style w:type="paragraph" w:customStyle="1" w:styleId="DefaultParagraphFontParaCharCharCharCharChar">
    <w:name w:val="Default Paragraph Font Para Char Char Char Char Char"/>
    <w:autoRedefine/>
    <w:rsid w:val="00395582"/>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39558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tf-8"/>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8830</Words>
  <Characters>50337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ĨCVN TIÊU CHUẢN QUỐC GIA</vt:lpstr>
    </vt:vector>
  </TitlesOfParts>
  <Company>HOME</Company>
  <LinksUpToDate>false</LinksUpToDate>
  <CharactersWithSpaces>59049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ĨCVN TIÊU CHUẢN QUỐC GIA</dc:title>
  <dc:subject/>
  <dc:creator>User</dc:creator>
  <cp:keywords/>
  <dc:description/>
  <cp:lastModifiedBy>Hải Yến</cp:lastModifiedBy>
  <cp:revision>2</cp:revision>
  <dcterms:created xsi:type="dcterms:W3CDTF">2025-07-25T07:42:00Z</dcterms:created>
  <dcterms:modified xsi:type="dcterms:W3CDTF">2025-07-25T07:42:00Z</dcterms:modified>
</cp:coreProperties>
</file>