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C0E21E" w14:textId="77777777" w:rsidR="00A21D24" w:rsidRPr="00F17995" w:rsidRDefault="00A21D24" w:rsidP="00A21D24">
      <w:pPr>
        <w:pStyle w:val="ThnVnban"/>
        <w:spacing w:before="120" w:line="264" w:lineRule="auto"/>
        <w:rPr>
          <w:rFonts w:ascii="Arial" w:hAnsi="Arial" w:cs="Arial"/>
          <w:sz w:val="20"/>
          <w:szCs w:val="20"/>
        </w:rPr>
      </w:pPr>
      <w:bookmarkStart w:id="0" w:name="loai_1"/>
      <w:r w:rsidRPr="00F17995">
        <w:rPr>
          <w:rFonts w:ascii="Arial" w:hAnsi="Arial" w:cs="Arial"/>
          <w:sz w:val="20"/>
          <w:szCs w:val="20"/>
        </w:rPr>
        <w:t>TIÊU CHUẨN XÂY DỰNG VIỆT NAM</w:t>
      </w:r>
      <w:bookmarkEnd w:id="0"/>
    </w:p>
    <w:p w14:paraId="65AF72E3" w14:textId="77777777" w:rsidR="00A21D24" w:rsidRDefault="00A21D24" w:rsidP="00A21D24">
      <w:pPr>
        <w:pStyle w:val="ThnVnban"/>
        <w:spacing w:before="120" w:line="264" w:lineRule="auto"/>
        <w:rPr>
          <w:rFonts w:ascii="Arial" w:hAnsi="Arial" w:cs="Arial"/>
          <w:sz w:val="20"/>
          <w:szCs w:val="20"/>
        </w:rPr>
      </w:pPr>
      <w:bookmarkStart w:id="1" w:name="loai_1_name"/>
      <w:r w:rsidRPr="00F17995">
        <w:rPr>
          <w:rFonts w:ascii="Arial" w:hAnsi="Arial" w:cs="Arial"/>
          <w:sz w:val="20"/>
          <w:szCs w:val="20"/>
        </w:rPr>
        <w:t>TCXD VN 301: 2003</w:t>
      </w:r>
      <w:bookmarkEnd w:id="1"/>
    </w:p>
    <w:p w14:paraId="116B09B7" w14:textId="77777777" w:rsidR="00684FB0" w:rsidRPr="00F17995" w:rsidRDefault="00684FB0" w:rsidP="00A21D24">
      <w:pPr>
        <w:pStyle w:val="ThnVnban"/>
        <w:spacing w:before="120" w:line="264" w:lineRule="auto"/>
        <w:rPr>
          <w:rFonts w:ascii="Arial" w:hAnsi="Arial" w:cs="Arial"/>
          <w:sz w:val="20"/>
          <w:szCs w:val="20"/>
        </w:rPr>
      </w:pPr>
    </w:p>
    <w:p w14:paraId="5CDB000C" w14:textId="526077C3" w:rsidR="00585862" w:rsidRPr="00F17995" w:rsidRDefault="00585862" w:rsidP="00684FB0">
      <w:pPr>
        <w:pStyle w:val="ThnVnban"/>
        <w:spacing w:before="120" w:line="264" w:lineRule="auto"/>
        <w:rPr>
          <w:rFonts w:ascii="Arial" w:hAnsi="Arial" w:cs="Arial"/>
          <w:sz w:val="20"/>
          <w:szCs w:val="20"/>
        </w:rPr>
      </w:pPr>
      <w:r w:rsidRPr="00F17995">
        <w:rPr>
          <w:rFonts w:ascii="Arial" w:hAnsi="Arial" w:cs="Arial"/>
          <w:sz w:val="20"/>
          <w:szCs w:val="20"/>
        </w:rPr>
        <w:t>LỜI NÓI ĐẦU</w:t>
      </w:r>
    </w:p>
    <w:p w14:paraId="589DC1B2" w14:textId="77777777" w:rsidR="00585862" w:rsidRPr="00F17995" w:rsidRDefault="00585862" w:rsidP="00585862">
      <w:pPr>
        <w:pStyle w:val="ThnVnban"/>
        <w:spacing w:before="120" w:line="264" w:lineRule="auto"/>
        <w:ind w:right="45" w:firstLine="720"/>
        <w:jc w:val="both"/>
        <w:rPr>
          <w:rFonts w:ascii="Arial" w:hAnsi="Arial" w:cs="Arial"/>
          <w:b w:val="0"/>
          <w:bCs w:val="0"/>
          <w:sz w:val="20"/>
          <w:szCs w:val="20"/>
        </w:rPr>
      </w:pPr>
      <w:r w:rsidRPr="00F17995">
        <w:rPr>
          <w:rFonts w:ascii="Arial" w:hAnsi="Arial" w:cs="Arial"/>
          <w:b w:val="0"/>
          <w:bCs w:val="0"/>
          <w:sz w:val="20"/>
          <w:szCs w:val="20"/>
        </w:rPr>
        <w:t>Tiêu chuẩn TCXDVN 301:2003 do Viện Khoa học Công nghệ Xây dựng biên soạn, Vụ Khoa học Công nghệ Bộ Xây dựng trình duyệt, Bộ trưởng Bộ Xây dựng ban hành theo Quyết định số:  15  ngày  24/6/2003</w:t>
      </w:r>
    </w:p>
    <w:p w14:paraId="0F5C43C2" w14:textId="77777777" w:rsidR="00585862" w:rsidRPr="00F17995" w:rsidRDefault="00585862" w:rsidP="00585862">
      <w:pPr>
        <w:pStyle w:val="ThnVnban"/>
        <w:spacing w:before="120" w:line="264" w:lineRule="auto"/>
        <w:jc w:val="right"/>
        <w:rPr>
          <w:rFonts w:ascii="Arial" w:hAnsi="Arial" w:cs="Arial"/>
          <w:b w:val="0"/>
          <w:bCs w:val="0"/>
          <w:sz w:val="20"/>
          <w:szCs w:val="20"/>
        </w:rPr>
      </w:pPr>
    </w:p>
    <w:p w14:paraId="61A030E2" w14:textId="77777777" w:rsidR="00585862" w:rsidRPr="00F17995" w:rsidRDefault="00585862" w:rsidP="00585862">
      <w:pPr>
        <w:pStyle w:val="ThnVnban"/>
        <w:spacing w:before="120" w:line="264" w:lineRule="auto"/>
        <w:jc w:val="right"/>
        <w:rPr>
          <w:rFonts w:ascii="Arial" w:hAnsi="Arial" w:cs="Arial"/>
          <w:sz w:val="20"/>
          <w:szCs w:val="20"/>
        </w:rPr>
      </w:pPr>
      <w:r w:rsidRPr="00F17995">
        <w:rPr>
          <w:rFonts w:ascii="Arial" w:hAnsi="Arial" w:cs="Arial"/>
          <w:b w:val="0"/>
          <w:bCs w:val="0"/>
          <w:position w:val="-10"/>
          <w:sz w:val="20"/>
          <w:szCs w:val="20"/>
        </w:rPr>
        <w:object w:dxaOrig="180" w:dyaOrig="320" w14:anchorId="520241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6pt" o:ole="">
            <v:imagedata r:id="rId5" o:title=""/>
          </v:shape>
          <o:OLEObject Type="Embed" ProgID="Equation.3" ShapeID="_x0000_i1025" DrawAspect="Content" ObjectID="_1783767417" r:id="rId6"/>
        </w:object>
      </w:r>
      <w:r w:rsidRPr="00F17995">
        <w:rPr>
          <w:rFonts w:ascii="Arial" w:hAnsi="Arial" w:cs="Arial"/>
          <w:noProof/>
          <w:sz w:val="20"/>
          <w:szCs w:val="20"/>
        </w:rPr>
        <w:t>Biên</w:t>
      </w:r>
      <w:r w:rsidRPr="00F17995">
        <w:rPr>
          <w:rFonts w:ascii="Arial" w:hAnsi="Arial" w:cs="Arial"/>
          <w:sz w:val="20"/>
          <w:szCs w:val="20"/>
        </w:rPr>
        <w:t xml:space="preserve"> soạn lần 1</w:t>
      </w:r>
    </w:p>
    <w:p w14:paraId="59802BE9" w14:textId="77777777" w:rsidR="00585862" w:rsidRPr="00F17995" w:rsidRDefault="00585862" w:rsidP="00585862">
      <w:pPr>
        <w:pStyle w:val="ThnVnban"/>
        <w:spacing w:before="120" w:line="264" w:lineRule="auto"/>
        <w:jc w:val="left"/>
        <w:rPr>
          <w:rFonts w:ascii="Arial" w:hAnsi="Arial" w:cs="Arial"/>
          <w:sz w:val="20"/>
          <w:szCs w:val="20"/>
        </w:rPr>
      </w:pPr>
    </w:p>
    <w:p w14:paraId="2521735F" w14:textId="77777777" w:rsidR="00585862" w:rsidRPr="00F17995" w:rsidRDefault="00585862" w:rsidP="00585862">
      <w:pPr>
        <w:pStyle w:val="ThnVnban"/>
        <w:spacing w:before="120" w:line="264" w:lineRule="auto"/>
        <w:rPr>
          <w:rFonts w:ascii="Arial" w:hAnsi="Arial" w:cs="Arial"/>
          <w:sz w:val="20"/>
          <w:szCs w:val="20"/>
        </w:rPr>
      </w:pPr>
      <w:bookmarkStart w:id="2" w:name="loai_1_name_name"/>
      <w:r w:rsidRPr="00F17995">
        <w:rPr>
          <w:rFonts w:ascii="Arial" w:hAnsi="Arial" w:cs="Arial"/>
          <w:sz w:val="20"/>
          <w:szCs w:val="20"/>
        </w:rPr>
        <w:t>Đất xây dựng - Phương pháp phóng xạ xác định</w:t>
      </w:r>
      <w:bookmarkEnd w:id="2"/>
    </w:p>
    <w:p w14:paraId="0F53C24E" w14:textId="77777777" w:rsidR="00585862" w:rsidRPr="00F17995" w:rsidRDefault="00585862" w:rsidP="00585862">
      <w:pPr>
        <w:pStyle w:val="ThnVnban"/>
        <w:spacing w:before="120" w:line="264" w:lineRule="auto"/>
        <w:rPr>
          <w:rFonts w:ascii="Arial" w:hAnsi="Arial" w:cs="Arial"/>
          <w:sz w:val="20"/>
          <w:szCs w:val="20"/>
        </w:rPr>
      </w:pPr>
      <w:bookmarkStart w:id="3" w:name="loai_1_name_name_name"/>
      <w:r w:rsidRPr="00F17995">
        <w:rPr>
          <w:rFonts w:ascii="Arial" w:hAnsi="Arial" w:cs="Arial"/>
          <w:sz w:val="20"/>
          <w:szCs w:val="20"/>
        </w:rPr>
        <w:t>độ ẩm và độ chặt của đất tại hiện trường.</w:t>
      </w:r>
      <w:bookmarkEnd w:id="3"/>
    </w:p>
    <w:p w14:paraId="1B51E60E" w14:textId="77777777" w:rsidR="00585862" w:rsidRPr="00F17995" w:rsidRDefault="00585862" w:rsidP="00585862">
      <w:pPr>
        <w:pStyle w:val="ThnVnban"/>
        <w:spacing w:before="120" w:line="264" w:lineRule="auto"/>
        <w:rPr>
          <w:rFonts w:ascii="Arial" w:hAnsi="Arial" w:cs="Arial"/>
          <w:i/>
          <w:iCs/>
          <w:sz w:val="20"/>
          <w:szCs w:val="20"/>
        </w:rPr>
      </w:pPr>
      <w:r w:rsidRPr="00F17995">
        <w:rPr>
          <w:rFonts w:ascii="Arial" w:hAnsi="Arial" w:cs="Arial"/>
          <w:i/>
          <w:iCs/>
          <w:sz w:val="20"/>
          <w:szCs w:val="20"/>
        </w:rPr>
        <w:t>Nuclear Method for Determination moisture content</w:t>
      </w:r>
    </w:p>
    <w:p w14:paraId="2FF37803" w14:textId="77777777" w:rsidR="00585862" w:rsidRPr="00F17995" w:rsidRDefault="00585862" w:rsidP="00585862">
      <w:pPr>
        <w:pStyle w:val="ThnVnban"/>
        <w:spacing w:before="120" w:line="264" w:lineRule="auto"/>
        <w:rPr>
          <w:rFonts w:ascii="Arial" w:hAnsi="Arial" w:cs="Arial"/>
          <w:i/>
          <w:iCs/>
          <w:sz w:val="20"/>
          <w:szCs w:val="20"/>
        </w:rPr>
      </w:pPr>
      <w:r w:rsidRPr="00F17995">
        <w:rPr>
          <w:rFonts w:ascii="Arial" w:hAnsi="Arial" w:cs="Arial"/>
          <w:i/>
          <w:iCs/>
          <w:sz w:val="20"/>
          <w:szCs w:val="20"/>
        </w:rPr>
        <w:t>and compaction coefficient of soil in situ.</w:t>
      </w:r>
    </w:p>
    <w:p w14:paraId="2A4FC529" w14:textId="77777777" w:rsidR="00585862" w:rsidRPr="00F17995" w:rsidRDefault="00585862" w:rsidP="00585862">
      <w:pPr>
        <w:spacing w:before="120" w:line="264" w:lineRule="auto"/>
        <w:rPr>
          <w:rFonts w:ascii="Arial" w:hAnsi="Arial" w:cs="Arial"/>
          <w:sz w:val="20"/>
          <w:szCs w:val="20"/>
        </w:rPr>
      </w:pPr>
    </w:p>
    <w:p w14:paraId="514B86F7" w14:textId="77777777" w:rsidR="00585862" w:rsidRPr="00F17995" w:rsidRDefault="00585862" w:rsidP="00585862">
      <w:pPr>
        <w:spacing w:before="120" w:line="264" w:lineRule="auto"/>
        <w:rPr>
          <w:rFonts w:ascii="Arial" w:hAnsi="Arial" w:cs="Arial"/>
          <w:b/>
          <w:bCs/>
          <w:sz w:val="20"/>
          <w:szCs w:val="20"/>
        </w:rPr>
      </w:pPr>
      <w:bookmarkStart w:id="4" w:name="dieu_1"/>
      <w:r w:rsidRPr="00F17995">
        <w:rPr>
          <w:rFonts w:ascii="Arial" w:hAnsi="Arial" w:cs="Arial"/>
          <w:b/>
          <w:bCs/>
          <w:sz w:val="20"/>
          <w:szCs w:val="20"/>
        </w:rPr>
        <w:t>1. Phạm vi áp dụng.</w:t>
      </w:r>
      <w:bookmarkEnd w:id="4"/>
    </w:p>
    <w:p w14:paraId="5985A019" w14:textId="77777777" w:rsidR="00585862" w:rsidRPr="00F17995" w:rsidRDefault="00585862" w:rsidP="00585862">
      <w:pPr>
        <w:numPr>
          <w:ilvl w:val="1"/>
          <w:numId w:val="2"/>
        </w:numPr>
        <w:spacing w:before="120" w:line="264" w:lineRule="auto"/>
        <w:jc w:val="both"/>
        <w:rPr>
          <w:rFonts w:ascii="Arial" w:hAnsi="Arial" w:cs="Arial"/>
          <w:sz w:val="20"/>
          <w:szCs w:val="20"/>
        </w:rPr>
      </w:pPr>
      <w:r w:rsidRPr="00F17995">
        <w:rPr>
          <w:rFonts w:ascii="Arial" w:hAnsi="Arial" w:cs="Arial"/>
          <w:sz w:val="20"/>
          <w:szCs w:val="20"/>
        </w:rPr>
        <w:t>Phương pháp này dùng để xác định nhanh khối lượng thể tích tự nhiên, khối lượng thể tích khô, độ ẩm và độ đầm chặt tại hiện trường của đất dính và rời được đầm chặt hoặc ở trạng thái tự nhiên của lớp bề mặt bằng thiết bị phóng xạ.</w:t>
      </w:r>
    </w:p>
    <w:p w14:paraId="765BCE46" w14:textId="77777777" w:rsidR="00585862" w:rsidRPr="00F17995" w:rsidRDefault="00585862" w:rsidP="00585862">
      <w:pPr>
        <w:numPr>
          <w:ilvl w:val="1"/>
          <w:numId w:val="2"/>
        </w:numPr>
        <w:spacing w:before="120" w:line="264" w:lineRule="auto"/>
        <w:jc w:val="both"/>
        <w:rPr>
          <w:rFonts w:ascii="Arial" w:hAnsi="Arial" w:cs="Arial"/>
          <w:sz w:val="20"/>
          <w:szCs w:val="20"/>
        </w:rPr>
      </w:pPr>
      <w:r w:rsidRPr="00F17995">
        <w:rPr>
          <w:rFonts w:ascii="Arial" w:hAnsi="Arial" w:cs="Arial"/>
          <w:sz w:val="20"/>
          <w:szCs w:val="20"/>
        </w:rPr>
        <w:t xml:space="preserve">Phương pháp này dùng cho việc kiểm tra chất lượng và nghiệm thu công tác đất đầm nện tại các công trường xây dựng. Phạm vi hiệu quả của kết quả thí nghiệm cho phương pháp phóng xạ là 30 cm chiều dày lớp đất. </w:t>
      </w:r>
    </w:p>
    <w:p w14:paraId="3B05428D" w14:textId="77777777" w:rsidR="00585862" w:rsidRPr="00F17995" w:rsidRDefault="00585862" w:rsidP="00585862">
      <w:pPr>
        <w:numPr>
          <w:ilvl w:val="1"/>
          <w:numId w:val="2"/>
        </w:numPr>
        <w:tabs>
          <w:tab w:val="num" w:pos="567"/>
        </w:tabs>
        <w:spacing w:before="120" w:line="264" w:lineRule="auto"/>
        <w:ind w:left="567"/>
        <w:jc w:val="both"/>
        <w:rPr>
          <w:rFonts w:ascii="Arial" w:hAnsi="Arial" w:cs="Arial"/>
          <w:sz w:val="20"/>
          <w:szCs w:val="20"/>
        </w:rPr>
      </w:pPr>
      <w:r w:rsidRPr="00F17995">
        <w:rPr>
          <w:rFonts w:ascii="Arial" w:hAnsi="Arial" w:cs="Arial"/>
          <w:sz w:val="20"/>
          <w:szCs w:val="20"/>
        </w:rPr>
        <w:t>Các giá trị đo được từ thí nghiệm này được dùng với hệ đơn vị đo chuẩn [SI].</w:t>
      </w:r>
    </w:p>
    <w:p w14:paraId="53D6DD15" w14:textId="77777777" w:rsidR="00585862" w:rsidRPr="00F17995" w:rsidRDefault="00585862" w:rsidP="00585862">
      <w:pPr>
        <w:pStyle w:val="u4"/>
        <w:spacing w:before="120" w:after="0" w:line="264" w:lineRule="auto"/>
        <w:rPr>
          <w:rFonts w:ascii="Arial" w:hAnsi="Arial" w:cs="Arial"/>
          <w:sz w:val="20"/>
          <w:szCs w:val="20"/>
        </w:rPr>
      </w:pPr>
      <w:bookmarkStart w:id="5" w:name="dieu_2"/>
      <w:r w:rsidRPr="00F17995">
        <w:rPr>
          <w:rFonts w:ascii="Arial" w:hAnsi="Arial" w:cs="Arial"/>
          <w:sz w:val="20"/>
          <w:szCs w:val="20"/>
        </w:rPr>
        <w:t>2. Tiêu chuẩn viện dẫn</w:t>
      </w:r>
      <w:bookmarkEnd w:id="5"/>
    </w:p>
    <w:p w14:paraId="74EC61DE" w14:textId="77777777" w:rsidR="00585862" w:rsidRPr="00F17995" w:rsidRDefault="00585862" w:rsidP="00585862">
      <w:pPr>
        <w:pStyle w:val="u1"/>
        <w:numPr>
          <w:ilvl w:val="0"/>
          <w:numId w:val="32"/>
        </w:numPr>
        <w:spacing w:before="120" w:line="264" w:lineRule="auto"/>
        <w:jc w:val="both"/>
        <w:rPr>
          <w:rFonts w:ascii="Arial" w:hAnsi="Arial" w:cs="Arial"/>
          <w:b w:val="0"/>
          <w:bCs w:val="0"/>
          <w:sz w:val="20"/>
          <w:szCs w:val="20"/>
        </w:rPr>
      </w:pPr>
      <w:r w:rsidRPr="00F17995">
        <w:rPr>
          <w:rFonts w:ascii="Arial" w:hAnsi="Arial" w:cs="Arial"/>
          <w:b w:val="0"/>
          <w:bCs w:val="0"/>
          <w:sz w:val="20"/>
          <w:szCs w:val="20"/>
        </w:rPr>
        <w:t>TCVN 4201:1995 Phương pháp xác định độ chặt tiêu chuẩn trong phòng thí nghiệm.</w:t>
      </w:r>
    </w:p>
    <w:p w14:paraId="2B73696D" w14:textId="77777777" w:rsidR="00585862" w:rsidRPr="00F17995" w:rsidRDefault="00585862" w:rsidP="00585862">
      <w:pPr>
        <w:numPr>
          <w:ilvl w:val="0"/>
          <w:numId w:val="32"/>
        </w:numPr>
        <w:spacing w:before="120" w:line="264" w:lineRule="auto"/>
        <w:rPr>
          <w:rFonts w:ascii="Arial" w:hAnsi="Arial" w:cs="Arial"/>
          <w:sz w:val="20"/>
          <w:szCs w:val="20"/>
        </w:rPr>
      </w:pPr>
      <w:r w:rsidRPr="00F17995">
        <w:rPr>
          <w:rFonts w:ascii="Arial" w:hAnsi="Arial" w:cs="Arial"/>
          <w:sz w:val="20"/>
          <w:szCs w:val="20"/>
        </w:rPr>
        <w:t>TCVN 4196:1995 Phương pháp xác định độ ẩm của đất trong phòng thí nghiệm.</w:t>
      </w:r>
    </w:p>
    <w:p w14:paraId="05A0441B" w14:textId="77777777" w:rsidR="00585862" w:rsidRPr="00F17995" w:rsidRDefault="00585862" w:rsidP="00585862">
      <w:pPr>
        <w:numPr>
          <w:ilvl w:val="0"/>
          <w:numId w:val="32"/>
        </w:numPr>
        <w:spacing w:before="120" w:line="264" w:lineRule="auto"/>
        <w:rPr>
          <w:rFonts w:ascii="Arial" w:hAnsi="Arial" w:cs="Arial"/>
          <w:sz w:val="20"/>
          <w:szCs w:val="20"/>
        </w:rPr>
      </w:pPr>
      <w:r w:rsidRPr="00F17995">
        <w:rPr>
          <w:rFonts w:ascii="Arial" w:hAnsi="Arial" w:cs="Arial"/>
          <w:sz w:val="20"/>
          <w:szCs w:val="20"/>
        </w:rPr>
        <w:t>ASTM 2922-91 Standard test methods for Density of soil and soil –Aggregate in place by Nuclear Methods (Shallow depth).</w:t>
      </w:r>
    </w:p>
    <w:p w14:paraId="70617A8D" w14:textId="77777777" w:rsidR="00585862" w:rsidRPr="00F17995" w:rsidRDefault="00585862" w:rsidP="00585862">
      <w:pPr>
        <w:numPr>
          <w:ilvl w:val="0"/>
          <w:numId w:val="32"/>
        </w:numPr>
        <w:spacing w:before="120" w:line="264" w:lineRule="auto"/>
        <w:rPr>
          <w:rFonts w:ascii="Arial" w:hAnsi="Arial" w:cs="Arial"/>
          <w:sz w:val="20"/>
          <w:szCs w:val="20"/>
        </w:rPr>
      </w:pPr>
      <w:r w:rsidRPr="00F17995">
        <w:rPr>
          <w:rFonts w:ascii="Arial" w:hAnsi="Arial" w:cs="Arial"/>
          <w:sz w:val="20"/>
          <w:szCs w:val="20"/>
        </w:rPr>
        <w:t>ASTM D3017- 88 Standard test Method for water content of soil and rock in place by Nuclear methods (shallow depth).</w:t>
      </w:r>
    </w:p>
    <w:p w14:paraId="66A75CA5" w14:textId="77777777" w:rsidR="00585862" w:rsidRPr="00F17995" w:rsidRDefault="00585862" w:rsidP="00585862">
      <w:pPr>
        <w:pStyle w:val="u4"/>
        <w:spacing w:before="120" w:after="0" w:line="264" w:lineRule="auto"/>
        <w:rPr>
          <w:rFonts w:ascii="Arial" w:hAnsi="Arial" w:cs="Arial"/>
          <w:sz w:val="20"/>
          <w:szCs w:val="20"/>
        </w:rPr>
      </w:pPr>
      <w:bookmarkStart w:id="6" w:name="dieu_3"/>
      <w:r w:rsidRPr="00F17995">
        <w:rPr>
          <w:rFonts w:ascii="Arial" w:hAnsi="Arial" w:cs="Arial"/>
          <w:sz w:val="20"/>
          <w:szCs w:val="20"/>
        </w:rPr>
        <w:t>3. Các thuật ngữ:</w:t>
      </w:r>
      <w:bookmarkEnd w:id="6"/>
      <w:r w:rsidRPr="00F17995">
        <w:rPr>
          <w:rFonts w:ascii="Arial" w:hAnsi="Arial" w:cs="Arial"/>
          <w:sz w:val="20"/>
          <w:szCs w:val="20"/>
        </w:rPr>
        <w:t xml:space="preserve"> </w:t>
      </w:r>
    </w:p>
    <w:p w14:paraId="3D9A15A9" w14:textId="77777777" w:rsidR="00585862" w:rsidRPr="00F17995" w:rsidRDefault="00585862" w:rsidP="00585862">
      <w:pPr>
        <w:tabs>
          <w:tab w:val="num" w:pos="792"/>
        </w:tabs>
        <w:spacing w:before="120" w:line="264" w:lineRule="auto"/>
        <w:ind w:left="505" w:hanging="505"/>
        <w:jc w:val="both"/>
        <w:rPr>
          <w:rFonts w:ascii="Arial" w:hAnsi="Arial" w:cs="Arial"/>
          <w:sz w:val="20"/>
          <w:szCs w:val="20"/>
        </w:rPr>
      </w:pPr>
      <w:r w:rsidRPr="00F17995">
        <w:rPr>
          <w:rFonts w:ascii="Arial" w:hAnsi="Arial" w:cs="Arial"/>
          <w:sz w:val="20"/>
          <w:szCs w:val="20"/>
        </w:rPr>
        <w:t>3.1  Khối lượng thể tích khô của đất là khối lượng của phần cốt đất trên đơn vị thể tích đất (</w:t>
      </w:r>
      <w:r w:rsidRPr="00F17995">
        <w:rPr>
          <w:rFonts w:ascii="Arial" w:hAnsi="Arial" w:cs="Arial"/>
          <w:sz w:val="20"/>
          <w:szCs w:val="20"/>
        </w:rPr>
        <w:t></w:t>
      </w:r>
      <w:r w:rsidRPr="00F17995">
        <w:rPr>
          <w:rFonts w:ascii="Arial" w:hAnsi="Arial" w:cs="Arial"/>
          <w:sz w:val="20"/>
          <w:szCs w:val="20"/>
          <w:vertAlign w:val="subscript"/>
        </w:rPr>
        <w:t>k</w:t>
      </w:r>
      <w:r w:rsidRPr="00F17995">
        <w:rPr>
          <w:rFonts w:ascii="Arial" w:hAnsi="Arial" w:cs="Arial"/>
          <w:sz w:val="20"/>
          <w:szCs w:val="20"/>
        </w:rPr>
        <w:t>, Mg/m</w:t>
      </w:r>
      <w:r w:rsidRPr="00F17995">
        <w:rPr>
          <w:rFonts w:ascii="Arial" w:hAnsi="Arial" w:cs="Arial"/>
          <w:sz w:val="20"/>
          <w:szCs w:val="20"/>
          <w:vertAlign w:val="superscript"/>
        </w:rPr>
        <w:t>3</w:t>
      </w:r>
      <w:r w:rsidRPr="00F17995">
        <w:rPr>
          <w:rFonts w:ascii="Arial" w:hAnsi="Arial" w:cs="Arial"/>
          <w:sz w:val="20"/>
          <w:szCs w:val="20"/>
        </w:rPr>
        <w:t>).</w:t>
      </w:r>
    </w:p>
    <w:p w14:paraId="5B3DC790" w14:textId="77777777" w:rsidR="00585862" w:rsidRPr="00F17995" w:rsidRDefault="00585862" w:rsidP="00585862">
      <w:pPr>
        <w:tabs>
          <w:tab w:val="num" w:pos="792"/>
        </w:tabs>
        <w:spacing w:before="120" w:line="264" w:lineRule="auto"/>
        <w:ind w:left="606" w:hanging="606"/>
        <w:jc w:val="both"/>
        <w:rPr>
          <w:rFonts w:ascii="Arial" w:hAnsi="Arial" w:cs="Arial"/>
          <w:sz w:val="20"/>
          <w:szCs w:val="20"/>
        </w:rPr>
      </w:pPr>
      <w:r w:rsidRPr="00F17995">
        <w:rPr>
          <w:rFonts w:ascii="Arial" w:hAnsi="Arial" w:cs="Arial"/>
          <w:sz w:val="20"/>
          <w:szCs w:val="20"/>
        </w:rPr>
        <w:t>3.1.1 Khối lượng thể tích tự nhiên của đất được hiểu là khối lượng tổng cộng của phần cốt đất và nước trên đơn vị thể tích đất tự nhiên (</w:t>
      </w:r>
      <w:r w:rsidRPr="00F17995">
        <w:rPr>
          <w:rFonts w:ascii="Arial" w:hAnsi="Arial" w:cs="Arial"/>
          <w:sz w:val="20"/>
          <w:szCs w:val="20"/>
        </w:rPr>
        <w:t></w:t>
      </w:r>
      <w:r w:rsidRPr="00F17995">
        <w:rPr>
          <w:rFonts w:ascii="Arial" w:hAnsi="Arial" w:cs="Arial"/>
          <w:sz w:val="20"/>
          <w:szCs w:val="20"/>
          <w:vertAlign w:val="subscript"/>
        </w:rPr>
        <w:t>w</w:t>
      </w:r>
      <w:r w:rsidRPr="00F17995">
        <w:rPr>
          <w:rFonts w:ascii="Arial" w:hAnsi="Arial" w:cs="Arial"/>
          <w:sz w:val="20"/>
          <w:szCs w:val="20"/>
        </w:rPr>
        <w:t>, Mg/m</w:t>
      </w:r>
      <w:r w:rsidRPr="00F17995">
        <w:rPr>
          <w:rFonts w:ascii="Arial" w:hAnsi="Arial" w:cs="Arial"/>
          <w:sz w:val="20"/>
          <w:szCs w:val="20"/>
          <w:vertAlign w:val="superscript"/>
        </w:rPr>
        <w:t>3</w:t>
      </w:r>
      <w:r w:rsidRPr="00F17995">
        <w:rPr>
          <w:rFonts w:ascii="Arial" w:hAnsi="Arial" w:cs="Arial"/>
          <w:sz w:val="20"/>
          <w:szCs w:val="20"/>
        </w:rPr>
        <w:t>).</w:t>
      </w:r>
    </w:p>
    <w:p w14:paraId="6C1DD0FA" w14:textId="77777777" w:rsidR="00585862" w:rsidRPr="00F17995" w:rsidRDefault="00585862" w:rsidP="00585862">
      <w:pPr>
        <w:tabs>
          <w:tab w:val="num" w:pos="792"/>
        </w:tabs>
        <w:spacing w:before="120" w:line="264" w:lineRule="auto"/>
        <w:ind w:left="606" w:hanging="606"/>
        <w:jc w:val="both"/>
        <w:rPr>
          <w:rFonts w:ascii="Arial" w:hAnsi="Arial" w:cs="Arial"/>
          <w:sz w:val="20"/>
          <w:szCs w:val="20"/>
        </w:rPr>
      </w:pPr>
      <w:r w:rsidRPr="00F17995">
        <w:rPr>
          <w:rFonts w:ascii="Arial" w:hAnsi="Arial" w:cs="Arial"/>
          <w:sz w:val="20"/>
          <w:szCs w:val="20"/>
        </w:rPr>
        <w:t>3.1.2 Khối lượng thể tích ẩm là khối lượng của nước trên đơn vị thể tích đất. Giá trị này khác với độ ẩm (m, Mg/m</w:t>
      </w:r>
      <w:r w:rsidRPr="00F17995">
        <w:rPr>
          <w:rFonts w:ascii="Arial" w:hAnsi="Arial" w:cs="Arial"/>
          <w:sz w:val="20"/>
          <w:szCs w:val="20"/>
          <w:vertAlign w:val="superscript"/>
        </w:rPr>
        <w:t>3</w:t>
      </w:r>
      <w:r w:rsidRPr="00F17995">
        <w:rPr>
          <w:rFonts w:ascii="Arial" w:hAnsi="Arial" w:cs="Arial"/>
          <w:sz w:val="20"/>
          <w:szCs w:val="20"/>
        </w:rPr>
        <w:t xml:space="preserve">). </w:t>
      </w:r>
    </w:p>
    <w:p w14:paraId="4EE6F5B7" w14:textId="77777777" w:rsidR="00585862" w:rsidRPr="00F17995" w:rsidRDefault="00585862" w:rsidP="00585862">
      <w:pPr>
        <w:tabs>
          <w:tab w:val="num" w:pos="792"/>
        </w:tabs>
        <w:spacing w:before="120" w:line="264" w:lineRule="auto"/>
        <w:ind w:left="505" w:hanging="505"/>
        <w:jc w:val="both"/>
        <w:rPr>
          <w:rFonts w:ascii="Arial" w:hAnsi="Arial" w:cs="Arial"/>
          <w:sz w:val="20"/>
          <w:szCs w:val="20"/>
        </w:rPr>
      </w:pPr>
      <w:r w:rsidRPr="00F17995">
        <w:rPr>
          <w:rFonts w:ascii="Arial" w:hAnsi="Arial" w:cs="Arial"/>
          <w:sz w:val="20"/>
          <w:szCs w:val="20"/>
        </w:rPr>
        <w:t xml:space="preserve">3.2   Khối lượng thể tích tự nhiên và khối lượng thể tích ẩm được dùng trong tiêu chuẩn này là đại lượng để mô tả các thí nghiệm nhằm phân biệt với các đại lượng dẫn xuất của chúng là khối lượng thể tích khô và độ ẩm. </w:t>
      </w:r>
    </w:p>
    <w:p w14:paraId="0D6D40BB" w14:textId="77777777" w:rsidR="00585862" w:rsidRPr="00F17995" w:rsidRDefault="00585862" w:rsidP="00585862">
      <w:pPr>
        <w:tabs>
          <w:tab w:val="num" w:pos="792"/>
        </w:tabs>
        <w:spacing w:before="120" w:line="264" w:lineRule="auto"/>
        <w:ind w:left="505" w:hanging="505"/>
        <w:jc w:val="both"/>
        <w:rPr>
          <w:rFonts w:ascii="Arial" w:hAnsi="Arial" w:cs="Arial"/>
          <w:sz w:val="20"/>
          <w:szCs w:val="20"/>
        </w:rPr>
      </w:pPr>
      <w:r w:rsidRPr="00F17995">
        <w:rPr>
          <w:rFonts w:ascii="Arial" w:hAnsi="Arial" w:cs="Arial"/>
          <w:sz w:val="20"/>
          <w:szCs w:val="20"/>
        </w:rPr>
        <w:t>3.3  Hệ số đầm chặt (K) của đất là tỷ số giữa khối lượng thể tích khô của đất tại hiện trường và khối lượng thể tích khô lớn nhất, được xác định theo công thức:</w:t>
      </w:r>
    </w:p>
    <w:p w14:paraId="3358F1D8" w14:textId="77777777" w:rsidR="00585862" w:rsidRPr="00F17995" w:rsidRDefault="00585862" w:rsidP="00585862">
      <w:pPr>
        <w:spacing w:before="120" w:line="264" w:lineRule="auto"/>
        <w:ind w:left="1440"/>
        <w:jc w:val="both"/>
        <w:rPr>
          <w:rFonts w:ascii="Arial" w:hAnsi="Arial" w:cs="Arial"/>
          <w:sz w:val="20"/>
          <w:szCs w:val="20"/>
        </w:rPr>
      </w:pPr>
      <w:r w:rsidRPr="00F17995">
        <w:rPr>
          <w:rFonts w:ascii="Arial" w:hAnsi="Arial" w:cs="Arial"/>
          <w:position w:val="-10"/>
          <w:sz w:val="20"/>
          <w:szCs w:val="20"/>
        </w:rPr>
        <w:object w:dxaOrig="180" w:dyaOrig="340" w14:anchorId="3BA5F8B4">
          <v:shape id="_x0000_i1026" type="#_x0000_t75" style="width:9pt;height:17pt" o:ole="" fillcolor="window">
            <v:imagedata r:id="rId7" o:title=""/>
          </v:shape>
          <o:OLEObject Type="Embed" ProgID="Equation.3" ShapeID="_x0000_i1026" DrawAspect="Content" ObjectID="_1783767418" r:id="rId8"/>
        </w:object>
      </w:r>
      <w:r w:rsidRPr="00F17995">
        <w:rPr>
          <w:rFonts w:ascii="Arial" w:hAnsi="Arial" w:cs="Arial"/>
          <w:position w:val="-30"/>
          <w:sz w:val="20"/>
          <w:szCs w:val="20"/>
        </w:rPr>
        <w:object w:dxaOrig="880" w:dyaOrig="660" w14:anchorId="6942F26C">
          <v:shape id="_x0000_i1027" type="#_x0000_t75" style="width:44pt;height:33pt" o:ole="" fillcolor="window">
            <v:imagedata r:id="rId9" o:title=""/>
          </v:shape>
          <o:OLEObject Type="Embed" ProgID="Equation.3" ShapeID="_x0000_i1027" DrawAspect="Content" ObjectID="_1783767419" r:id="rId10"/>
        </w:object>
      </w:r>
      <w:r w:rsidRPr="00F17995">
        <w:rPr>
          <w:rFonts w:ascii="Arial" w:hAnsi="Arial" w:cs="Arial"/>
          <w:sz w:val="20"/>
          <w:szCs w:val="20"/>
        </w:rPr>
        <w:tab/>
      </w:r>
      <w:r w:rsidRPr="00F17995">
        <w:rPr>
          <w:rFonts w:ascii="Arial" w:hAnsi="Arial" w:cs="Arial"/>
          <w:sz w:val="20"/>
          <w:szCs w:val="20"/>
        </w:rPr>
        <w:tab/>
      </w:r>
      <w:r w:rsidRPr="00F17995">
        <w:rPr>
          <w:rFonts w:ascii="Arial" w:hAnsi="Arial" w:cs="Arial"/>
          <w:sz w:val="20"/>
          <w:szCs w:val="20"/>
        </w:rPr>
        <w:tab/>
      </w:r>
      <w:r w:rsidRPr="00F17995">
        <w:rPr>
          <w:rFonts w:ascii="Arial" w:hAnsi="Arial" w:cs="Arial"/>
          <w:sz w:val="20"/>
          <w:szCs w:val="20"/>
        </w:rPr>
        <w:tab/>
      </w:r>
      <w:r w:rsidRPr="00F17995">
        <w:rPr>
          <w:rFonts w:ascii="Arial" w:hAnsi="Arial" w:cs="Arial"/>
          <w:sz w:val="20"/>
          <w:szCs w:val="20"/>
        </w:rPr>
        <w:tab/>
      </w:r>
      <w:r w:rsidRPr="00F17995">
        <w:rPr>
          <w:rFonts w:ascii="Arial" w:hAnsi="Arial" w:cs="Arial"/>
          <w:sz w:val="20"/>
          <w:szCs w:val="20"/>
        </w:rPr>
        <w:tab/>
      </w:r>
      <w:r w:rsidRPr="00F17995">
        <w:rPr>
          <w:rFonts w:ascii="Arial" w:hAnsi="Arial" w:cs="Arial"/>
          <w:sz w:val="20"/>
          <w:szCs w:val="20"/>
        </w:rPr>
        <w:tab/>
      </w:r>
      <w:r w:rsidRPr="00F17995">
        <w:rPr>
          <w:rFonts w:ascii="Arial" w:hAnsi="Arial" w:cs="Arial"/>
          <w:sz w:val="20"/>
          <w:szCs w:val="20"/>
        </w:rPr>
        <w:tab/>
      </w:r>
      <w:r w:rsidRPr="00F17995">
        <w:rPr>
          <w:rFonts w:ascii="Arial" w:hAnsi="Arial" w:cs="Arial"/>
          <w:sz w:val="20"/>
          <w:szCs w:val="20"/>
        </w:rPr>
        <w:tab/>
        <w:t>(1)</w:t>
      </w:r>
    </w:p>
    <w:p w14:paraId="7642AFE0"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ab/>
        <w:t xml:space="preserve">trong đó: </w:t>
      </w:r>
      <w:r w:rsidRPr="00F17995">
        <w:rPr>
          <w:rFonts w:ascii="Arial" w:hAnsi="Arial" w:cs="Arial"/>
          <w:sz w:val="20"/>
          <w:szCs w:val="20"/>
        </w:rPr>
        <w:tab/>
        <w:t xml:space="preserve">K - Hệ số đầm chặt, </w:t>
      </w:r>
    </w:p>
    <w:p w14:paraId="77621E5B"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ab/>
      </w:r>
      <w:r w:rsidRPr="00F17995">
        <w:rPr>
          <w:rFonts w:ascii="Arial" w:hAnsi="Arial" w:cs="Arial"/>
          <w:sz w:val="20"/>
          <w:szCs w:val="20"/>
        </w:rPr>
        <w:tab/>
      </w:r>
      <w:r w:rsidRPr="00F17995">
        <w:rPr>
          <w:rFonts w:ascii="Arial" w:hAnsi="Arial" w:cs="Arial"/>
          <w:sz w:val="20"/>
          <w:szCs w:val="20"/>
        </w:rPr>
        <w:tab/>
      </w:r>
      <w:r w:rsidRPr="00F17995">
        <w:rPr>
          <w:rFonts w:ascii="Arial" w:hAnsi="Arial" w:cs="Arial"/>
          <w:sz w:val="20"/>
          <w:szCs w:val="20"/>
        </w:rPr>
        <w:t></w:t>
      </w:r>
      <w:r w:rsidRPr="00F17995">
        <w:rPr>
          <w:rFonts w:ascii="Arial" w:hAnsi="Arial" w:cs="Arial"/>
          <w:sz w:val="20"/>
          <w:szCs w:val="20"/>
          <w:vertAlign w:val="subscript"/>
        </w:rPr>
        <w:t>k</w:t>
      </w:r>
      <w:r w:rsidRPr="00F17995">
        <w:rPr>
          <w:rFonts w:ascii="Arial" w:hAnsi="Arial" w:cs="Arial"/>
          <w:sz w:val="20"/>
          <w:szCs w:val="20"/>
        </w:rPr>
        <w:t xml:space="preserve"> - khối lượng thể tích khô của đất tại hiện trường.</w:t>
      </w:r>
    </w:p>
    <w:p w14:paraId="0A337E2D" w14:textId="77777777" w:rsidR="00585862" w:rsidRPr="00F17995" w:rsidRDefault="00585862" w:rsidP="00585862">
      <w:pPr>
        <w:pStyle w:val="u1"/>
        <w:numPr>
          <w:ilvl w:val="0"/>
          <w:numId w:val="0"/>
        </w:numPr>
        <w:spacing w:before="120" w:line="264" w:lineRule="auto"/>
        <w:ind w:left="567"/>
        <w:jc w:val="both"/>
        <w:rPr>
          <w:rFonts w:ascii="Arial" w:hAnsi="Arial" w:cs="Arial"/>
          <w:b w:val="0"/>
          <w:bCs w:val="0"/>
          <w:sz w:val="20"/>
          <w:szCs w:val="20"/>
        </w:rPr>
      </w:pPr>
      <w:r w:rsidRPr="00F17995">
        <w:rPr>
          <w:rFonts w:ascii="Arial" w:hAnsi="Arial" w:cs="Arial"/>
          <w:b w:val="0"/>
          <w:bCs w:val="0"/>
          <w:sz w:val="20"/>
          <w:szCs w:val="20"/>
        </w:rPr>
        <w:tab/>
      </w:r>
      <w:r w:rsidRPr="00F17995">
        <w:rPr>
          <w:rFonts w:ascii="Arial" w:hAnsi="Arial" w:cs="Arial"/>
          <w:b w:val="0"/>
          <w:bCs w:val="0"/>
          <w:sz w:val="20"/>
          <w:szCs w:val="20"/>
        </w:rPr>
        <w:tab/>
      </w:r>
      <w:r w:rsidRPr="00F17995">
        <w:rPr>
          <w:rFonts w:ascii="Arial" w:hAnsi="Arial" w:cs="Arial"/>
          <w:b w:val="0"/>
          <w:bCs w:val="0"/>
          <w:sz w:val="20"/>
          <w:szCs w:val="20"/>
        </w:rPr>
        <w:tab/>
      </w:r>
      <w:r w:rsidRPr="00F17995">
        <w:rPr>
          <w:rFonts w:ascii="Arial" w:hAnsi="Arial" w:cs="Arial"/>
          <w:b w:val="0"/>
          <w:bCs w:val="0"/>
          <w:sz w:val="20"/>
          <w:szCs w:val="20"/>
        </w:rPr>
        <w:t></w:t>
      </w:r>
      <w:r w:rsidRPr="00F17995">
        <w:rPr>
          <w:rFonts w:ascii="Arial" w:hAnsi="Arial" w:cs="Arial"/>
          <w:b w:val="0"/>
          <w:bCs w:val="0"/>
          <w:sz w:val="20"/>
          <w:szCs w:val="20"/>
          <w:vertAlign w:val="superscript"/>
        </w:rPr>
        <w:t>kmax</w:t>
      </w:r>
      <w:r w:rsidRPr="00F17995">
        <w:rPr>
          <w:rFonts w:ascii="Arial" w:hAnsi="Arial" w:cs="Arial"/>
          <w:b w:val="0"/>
          <w:bCs w:val="0"/>
          <w:sz w:val="20"/>
          <w:szCs w:val="20"/>
        </w:rPr>
        <w:t xml:space="preserve"> - khối lượng thể tích khô lớn nhất của đất được xác định bằng thí nghiệm đầm chặt tiêu chuẩn trong phòng thí nghiệm. </w:t>
      </w:r>
    </w:p>
    <w:p w14:paraId="747C3439" w14:textId="77777777" w:rsidR="00585862" w:rsidRPr="00F17995" w:rsidRDefault="00585862" w:rsidP="00585862">
      <w:pPr>
        <w:spacing w:before="120" w:line="264" w:lineRule="auto"/>
        <w:rPr>
          <w:rFonts w:ascii="Arial" w:hAnsi="Arial" w:cs="Arial"/>
          <w:b/>
          <w:bCs/>
          <w:sz w:val="20"/>
          <w:szCs w:val="20"/>
        </w:rPr>
      </w:pPr>
      <w:bookmarkStart w:id="7" w:name="dieu_4"/>
      <w:r w:rsidRPr="00F17995">
        <w:rPr>
          <w:rFonts w:ascii="Arial" w:hAnsi="Arial" w:cs="Arial"/>
          <w:b/>
          <w:bCs/>
          <w:sz w:val="20"/>
          <w:szCs w:val="20"/>
        </w:rPr>
        <w:t>4. Nguyên lý của phương pháp phóng xạ</w:t>
      </w:r>
      <w:bookmarkEnd w:id="7"/>
    </w:p>
    <w:p w14:paraId="5BEC7188" w14:textId="77777777" w:rsidR="00585862" w:rsidRPr="00F17995" w:rsidRDefault="00585862" w:rsidP="00585862">
      <w:pPr>
        <w:pStyle w:val="u1"/>
        <w:numPr>
          <w:ilvl w:val="0"/>
          <w:numId w:val="0"/>
        </w:numPr>
        <w:spacing w:before="120" w:line="264" w:lineRule="auto"/>
        <w:ind w:left="426" w:hanging="426"/>
        <w:jc w:val="both"/>
        <w:rPr>
          <w:rFonts w:ascii="Arial" w:hAnsi="Arial" w:cs="Arial"/>
          <w:i/>
          <w:iCs/>
          <w:sz w:val="20"/>
          <w:szCs w:val="20"/>
        </w:rPr>
      </w:pPr>
      <w:r w:rsidRPr="00F17995">
        <w:rPr>
          <w:rFonts w:ascii="Arial" w:hAnsi="Arial" w:cs="Arial"/>
          <w:i/>
          <w:iCs/>
          <w:sz w:val="20"/>
          <w:szCs w:val="20"/>
        </w:rPr>
        <w:t xml:space="preserve">4.1 Đo khối lượng thể tích tự nhiên: </w:t>
      </w:r>
    </w:p>
    <w:p w14:paraId="18CC4DF1" w14:textId="77777777" w:rsidR="00585862" w:rsidRPr="00F17995" w:rsidRDefault="00585862" w:rsidP="00585862">
      <w:pPr>
        <w:pStyle w:val="u1"/>
        <w:numPr>
          <w:ilvl w:val="0"/>
          <w:numId w:val="0"/>
        </w:numPr>
        <w:spacing w:before="120" w:line="264" w:lineRule="auto"/>
        <w:ind w:left="426"/>
        <w:jc w:val="both"/>
        <w:rPr>
          <w:rFonts w:ascii="Arial" w:hAnsi="Arial" w:cs="Arial"/>
          <w:b w:val="0"/>
          <w:bCs w:val="0"/>
          <w:sz w:val="20"/>
          <w:szCs w:val="20"/>
        </w:rPr>
      </w:pPr>
      <w:r w:rsidRPr="00F17995">
        <w:rPr>
          <w:rFonts w:ascii="Arial" w:hAnsi="Arial" w:cs="Arial"/>
          <w:b w:val="0"/>
          <w:bCs w:val="0"/>
          <w:sz w:val="20"/>
          <w:szCs w:val="20"/>
        </w:rPr>
        <w:t>Phương pháp dựa trên sự yếu dần của tia gamma xuất phát từ một nguồn gamma (thường ở đầu dò di động) do ảnh hưởng của tán xạ Compton và hấp thụ điện-quang. Cường độ của tia gamma khi tới đầu thu (thường được gắn cố định ở bản đáy của máy) tỷ lệ thuận với mật độ điện tử. Tương tác giữa tia gamma và nguyên tử vật liệu càng mạnh thì vật liệu bị chiếu tia càng đặc chắc. Điều này cho ta biết khối lượng thể tích tự nhiên của đất thông qua việc xác định cường độ tia gamma khi truyền qua môi trường đất trên cơ sở so sánh với một biểu giá trị chuẩn thích hợp.</w:t>
      </w:r>
    </w:p>
    <w:p w14:paraId="70D6E0BA" w14:textId="77777777" w:rsidR="00585862" w:rsidRPr="00F17995" w:rsidRDefault="00585862" w:rsidP="00585862">
      <w:pPr>
        <w:spacing w:before="120" w:line="264" w:lineRule="auto"/>
        <w:ind w:firstLine="426"/>
        <w:rPr>
          <w:rFonts w:ascii="Arial" w:hAnsi="Arial" w:cs="Arial"/>
          <w:sz w:val="20"/>
          <w:szCs w:val="20"/>
        </w:rPr>
      </w:pPr>
      <w:r w:rsidRPr="00F17995">
        <w:rPr>
          <w:rFonts w:ascii="Arial" w:hAnsi="Arial" w:cs="Arial"/>
          <w:sz w:val="20"/>
          <w:szCs w:val="20"/>
        </w:rPr>
        <w:t xml:space="preserve">Theo nguyên tắc này, có hai cách đo khối lượng thể tích tự nhiên: </w:t>
      </w:r>
    </w:p>
    <w:p w14:paraId="7E783907" w14:textId="77777777" w:rsidR="00585862" w:rsidRPr="00F17995" w:rsidRDefault="00585862" w:rsidP="00585862">
      <w:pPr>
        <w:spacing w:before="120" w:line="264" w:lineRule="auto"/>
        <w:rPr>
          <w:rFonts w:ascii="Arial" w:hAnsi="Arial" w:cs="Arial"/>
          <w:sz w:val="20"/>
          <w:szCs w:val="20"/>
        </w:rPr>
      </w:pPr>
      <w:r w:rsidRPr="00F17995">
        <w:rPr>
          <w:rFonts w:ascii="Arial" w:hAnsi="Arial" w:cs="Arial"/>
          <w:sz w:val="20"/>
          <w:szCs w:val="20"/>
        </w:rPr>
        <w:tab/>
        <w:t xml:space="preserve">- Phương pháp phóng xạ truyền trực tiếp: </w:t>
      </w:r>
    </w:p>
    <w:p w14:paraId="6530AC50" w14:textId="77777777" w:rsidR="00585862" w:rsidRPr="00F17995" w:rsidRDefault="00585862" w:rsidP="00585862">
      <w:pPr>
        <w:spacing w:before="120" w:line="264" w:lineRule="auto"/>
        <w:ind w:left="720" w:firstLine="720"/>
        <w:rPr>
          <w:rFonts w:ascii="Arial" w:hAnsi="Arial" w:cs="Arial"/>
          <w:sz w:val="20"/>
          <w:szCs w:val="20"/>
        </w:rPr>
      </w:pPr>
      <w:r w:rsidRPr="00F17995">
        <w:rPr>
          <w:rFonts w:ascii="Arial" w:hAnsi="Arial" w:cs="Arial"/>
          <w:sz w:val="20"/>
          <w:szCs w:val="20"/>
        </w:rPr>
        <w:t xml:space="preserve">+ Nguồn tia gamma được gắn ở đầu dò di động và được đưa xuống dưới sâu vào vị trí cần đo. </w:t>
      </w:r>
    </w:p>
    <w:p w14:paraId="174F7320" w14:textId="77777777" w:rsidR="00585862" w:rsidRPr="00F17995" w:rsidRDefault="00585862" w:rsidP="00585862">
      <w:pPr>
        <w:spacing w:before="120" w:line="264" w:lineRule="auto"/>
        <w:ind w:left="720" w:firstLine="720"/>
        <w:rPr>
          <w:rFonts w:ascii="Arial" w:hAnsi="Arial" w:cs="Arial"/>
          <w:sz w:val="20"/>
          <w:szCs w:val="20"/>
        </w:rPr>
      </w:pPr>
      <w:r w:rsidRPr="00F17995">
        <w:rPr>
          <w:rFonts w:ascii="Arial" w:hAnsi="Arial" w:cs="Arial"/>
          <w:sz w:val="20"/>
          <w:szCs w:val="20"/>
        </w:rPr>
        <w:t xml:space="preserve">+ Đầu thu tia gamma được gắn cố định vào bản đáy của máy. </w:t>
      </w:r>
    </w:p>
    <w:p w14:paraId="5E0041FA" w14:textId="77777777" w:rsidR="00585862" w:rsidRPr="00F17995" w:rsidRDefault="00585862" w:rsidP="00585862">
      <w:pPr>
        <w:spacing w:before="120" w:line="264" w:lineRule="auto"/>
        <w:ind w:left="720" w:firstLine="720"/>
        <w:jc w:val="both"/>
        <w:rPr>
          <w:rFonts w:ascii="Arial" w:hAnsi="Arial" w:cs="Arial"/>
          <w:sz w:val="20"/>
          <w:szCs w:val="20"/>
        </w:rPr>
      </w:pPr>
      <w:r w:rsidRPr="00F17995">
        <w:rPr>
          <w:rFonts w:ascii="Arial" w:hAnsi="Arial" w:cs="Arial"/>
          <w:sz w:val="20"/>
          <w:szCs w:val="20"/>
        </w:rPr>
        <w:t>+ Tia gam ma thu được ở đâu thu từ nguồn phát sau khi đã đi qua môi trường vật liệu cần đo.</w:t>
      </w:r>
    </w:p>
    <w:p w14:paraId="4AF00C3B" w14:textId="77777777" w:rsidR="00585862" w:rsidRPr="00F17995" w:rsidRDefault="00585862" w:rsidP="00585862">
      <w:pPr>
        <w:spacing w:before="120" w:line="264" w:lineRule="auto"/>
        <w:ind w:left="720" w:firstLine="720"/>
        <w:jc w:val="both"/>
        <w:rPr>
          <w:rFonts w:ascii="Arial" w:hAnsi="Arial" w:cs="Arial"/>
          <w:sz w:val="20"/>
          <w:szCs w:val="20"/>
        </w:rPr>
      </w:pPr>
    </w:p>
    <w:tbl>
      <w:tblPr>
        <w:tblW w:w="8906" w:type="dxa"/>
        <w:tblInd w:w="108" w:type="dxa"/>
        <w:tblLayout w:type="fixed"/>
        <w:tblLook w:val="0000" w:firstRow="0" w:lastRow="0" w:firstColumn="0" w:lastColumn="0" w:noHBand="0" w:noVBand="0"/>
      </w:tblPr>
      <w:tblGrid>
        <w:gridCol w:w="4465"/>
        <w:gridCol w:w="4441"/>
      </w:tblGrid>
      <w:tr w:rsidR="00F17995" w:rsidRPr="00F17995" w14:paraId="3322222E" w14:textId="77777777" w:rsidTr="00F17995">
        <w:tblPrEx>
          <w:tblCellMar>
            <w:top w:w="0" w:type="dxa"/>
            <w:bottom w:w="0" w:type="dxa"/>
          </w:tblCellMar>
        </w:tblPrEx>
        <w:trPr>
          <w:trHeight w:val="4712"/>
        </w:trPr>
        <w:tc>
          <w:tcPr>
            <w:tcW w:w="4465" w:type="dxa"/>
          </w:tcPr>
          <w:p w14:paraId="7612094C" w14:textId="0B07A9F2" w:rsidR="00585862" w:rsidRPr="00F17995" w:rsidRDefault="00F17995" w:rsidP="00585862">
            <w:pPr>
              <w:pStyle w:val="Chuthich"/>
              <w:spacing w:before="120" w:line="264" w:lineRule="auto"/>
              <w:rPr>
                <w:rFonts w:ascii="Arial" w:hAnsi="Arial" w:cs="Arial"/>
                <w:i w:val="0"/>
                <w:iCs w:val="0"/>
                <w:sz w:val="20"/>
                <w:szCs w:val="20"/>
              </w:rPr>
            </w:pPr>
            <w:r w:rsidRPr="00F17995">
              <w:rPr>
                <w:rFonts w:ascii="Arial" w:hAnsi="Arial" w:cs="Arial"/>
                <w:i w:val="0"/>
                <w:iCs w:val="0"/>
                <w:noProof/>
                <w:sz w:val="20"/>
                <w:szCs w:val="20"/>
              </w:rPr>
              <w:drawing>
                <wp:inline distT="0" distB="0" distL="0" distR="0" wp14:anchorId="485AFBB1" wp14:editId="6C130F79">
                  <wp:extent cx="2895600" cy="2857500"/>
                  <wp:effectExtent l="0" t="0" r="0" b="0"/>
                  <wp:docPr id="4" name="Ả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95600" cy="2857500"/>
                          </a:xfrm>
                          <a:prstGeom prst="rect">
                            <a:avLst/>
                          </a:prstGeom>
                          <a:noFill/>
                          <a:ln>
                            <a:noFill/>
                          </a:ln>
                        </pic:spPr>
                      </pic:pic>
                    </a:graphicData>
                  </a:graphic>
                </wp:inline>
              </w:drawing>
            </w:r>
          </w:p>
          <w:p w14:paraId="2CFBAEF5" w14:textId="77777777" w:rsidR="00585862" w:rsidRPr="00F17995" w:rsidRDefault="00585862" w:rsidP="00585862">
            <w:pPr>
              <w:pStyle w:val="Chuthich"/>
              <w:spacing w:before="120" w:line="264" w:lineRule="auto"/>
              <w:rPr>
                <w:rFonts w:ascii="Arial" w:hAnsi="Arial" w:cs="Arial"/>
                <w:sz w:val="20"/>
                <w:szCs w:val="20"/>
              </w:rPr>
            </w:pPr>
            <w:r w:rsidRPr="00F17995">
              <w:rPr>
                <w:rFonts w:ascii="Arial" w:hAnsi="Arial" w:cs="Arial"/>
                <w:sz w:val="20"/>
                <w:szCs w:val="20"/>
              </w:rPr>
              <w:t>Hình 4.1 Sơ đồ nguyên lý đo  truyền trực tiếp</w:t>
            </w:r>
          </w:p>
        </w:tc>
        <w:tc>
          <w:tcPr>
            <w:tcW w:w="4441" w:type="dxa"/>
          </w:tcPr>
          <w:p w14:paraId="4E73BAB4" w14:textId="78BE4B71" w:rsidR="00585862" w:rsidRPr="00F17995" w:rsidRDefault="00F17995" w:rsidP="00585862">
            <w:pPr>
              <w:pStyle w:val="Chuthich"/>
              <w:spacing w:before="120" w:line="264" w:lineRule="auto"/>
              <w:rPr>
                <w:rFonts w:ascii="Arial" w:hAnsi="Arial" w:cs="Arial"/>
                <w:i w:val="0"/>
                <w:iCs w:val="0"/>
                <w:sz w:val="20"/>
                <w:szCs w:val="20"/>
              </w:rPr>
            </w:pPr>
            <w:r w:rsidRPr="00F17995">
              <w:rPr>
                <w:rFonts w:ascii="Arial" w:hAnsi="Arial" w:cs="Arial"/>
                <w:i w:val="0"/>
                <w:iCs w:val="0"/>
                <w:noProof/>
                <w:sz w:val="20"/>
                <w:szCs w:val="20"/>
              </w:rPr>
              <w:drawing>
                <wp:inline distT="0" distB="0" distL="0" distR="0" wp14:anchorId="657682B3" wp14:editId="2EFE47BE">
                  <wp:extent cx="2990850" cy="2809875"/>
                  <wp:effectExtent l="0" t="0" r="0" b="0"/>
                  <wp:docPr id="5" name="Ả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90850" cy="2809875"/>
                          </a:xfrm>
                          <a:prstGeom prst="rect">
                            <a:avLst/>
                          </a:prstGeom>
                          <a:noFill/>
                          <a:ln>
                            <a:noFill/>
                          </a:ln>
                        </pic:spPr>
                      </pic:pic>
                    </a:graphicData>
                  </a:graphic>
                </wp:inline>
              </w:drawing>
            </w:r>
          </w:p>
          <w:p w14:paraId="48CE7317" w14:textId="77777777" w:rsidR="00585862" w:rsidRPr="00F17995" w:rsidRDefault="00585862" w:rsidP="00585862">
            <w:pPr>
              <w:pStyle w:val="Chuthich"/>
              <w:spacing w:before="120" w:line="264" w:lineRule="auto"/>
              <w:rPr>
                <w:rFonts w:ascii="Arial" w:hAnsi="Arial" w:cs="Arial"/>
                <w:sz w:val="20"/>
                <w:szCs w:val="20"/>
              </w:rPr>
            </w:pPr>
            <w:r w:rsidRPr="00F17995">
              <w:rPr>
                <w:rFonts w:ascii="Arial" w:hAnsi="Arial" w:cs="Arial"/>
                <w:sz w:val="20"/>
                <w:szCs w:val="20"/>
              </w:rPr>
              <w:t>Hình 4.2 Sơ đồ nguyên lý đo  tán xạ ngược</w:t>
            </w:r>
          </w:p>
        </w:tc>
      </w:tr>
    </w:tbl>
    <w:p w14:paraId="3F861CF9" w14:textId="77777777" w:rsidR="00585862" w:rsidRPr="00F17995" w:rsidRDefault="00585862" w:rsidP="00585862">
      <w:pPr>
        <w:pStyle w:val="Chuthich"/>
        <w:spacing w:before="120" w:line="264" w:lineRule="auto"/>
        <w:rPr>
          <w:rFonts w:ascii="Arial" w:hAnsi="Arial" w:cs="Arial"/>
          <w:sz w:val="20"/>
          <w:szCs w:val="20"/>
        </w:rPr>
      </w:pPr>
    </w:p>
    <w:p w14:paraId="17124344" w14:textId="77777777" w:rsidR="00585862" w:rsidRPr="00F17995" w:rsidRDefault="00585862" w:rsidP="00585862">
      <w:pPr>
        <w:spacing w:before="120" w:line="264" w:lineRule="auto"/>
        <w:rPr>
          <w:rFonts w:ascii="Arial" w:hAnsi="Arial" w:cs="Arial"/>
          <w:sz w:val="20"/>
          <w:szCs w:val="20"/>
        </w:rPr>
      </w:pPr>
      <w:r w:rsidRPr="00F17995">
        <w:rPr>
          <w:rFonts w:ascii="Arial" w:hAnsi="Arial" w:cs="Arial"/>
          <w:sz w:val="20"/>
          <w:szCs w:val="20"/>
        </w:rPr>
        <w:tab/>
        <w:t xml:space="preserve">- Phương pháp tán xạ ngược: </w:t>
      </w:r>
    </w:p>
    <w:p w14:paraId="32AB5422" w14:textId="77777777" w:rsidR="00585862" w:rsidRPr="00F17995" w:rsidRDefault="00585862" w:rsidP="00585862">
      <w:pPr>
        <w:spacing w:before="120" w:line="264" w:lineRule="auto"/>
        <w:ind w:left="720" w:firstLine="720"/>
        <w:jc w:val="both"/>
        <w:rPr>
          <w:rFonts w:ascii="Arial" w:hAnsi="Arial" w:cs="Arial"/>
          <w:sz w:val="20"/>
          <w:szCs w:val="20"/>
        </w:rPr>
      </w:pPr>
      <w:r w:rsidRPr="00F17995">
        <w:rPr>
          <w:rFonts w:ascii="Arial" w:hAnsi="Arial" w:cs="Arial"/>
          <w:sz w:val="20"/>
          <w:szCs w:val="20"/>
        </w:rPr>
        <w:t xml:space="preserve">+ Nguồn tia gamma được gắn ở đầu dò thường đặt ở vị trí dưới bản đáy của máy. </w:t>
      </w:r>
    </w:p>
    <w:p w14:paraId="71C75A51" w14:textId="77777777" w:rsidR="00585862" w:rsidRPr="00F17995" w:rsidRDefault="00585862" w:rsidP="00585862">
      <w:pPr>
        <w:spacing w:before="120" w:line="264" w:lineRule="auto"/>
        <w:ind w:left="720" w:firstLine="720"/>
        <w:rPr>
          <w:rFonts w:ascii="Arial" w:hAnsi="Arial" w:cs="Arial"/>
          <w:sz w:val="20"/>
          <w:szCs w:val="20"/>
        </w:rPr>
      </w:pPr>
      <w:r w:rsidRPr="00F17995">
        <w:rPr>
          <w:rFonts w:ascii="Arial" w:hAnsi="Arial" w:cs="Arial"/>
          <w:sz w:val="20"/>
          <w:szCs w:val="20"/>
        </w:rPr>
        <w:t xml:space="preserve">+ Đầu thu tia gamma được gắn cố định vào bản đáy của máy. </w:t>
      </w:r>
    </w:p>
    <w:p w14:paraId="07E0B796" w14:textId="77777777" w:rsidR="00585862" w:rsidRPr="00F17995" w:rsidRDefault="00585862" w:rsidP="00585862">
      <w:pPr>
        <w:spacing w:before="120" w:line="264" w:lineRule="auto"/>
        <w:ind w:left="720" w:firstLine="720"/>
        <w:jc w:val="both"/>
        <w:rPr>
          <w:rFonts w:ascii="Arial" w:hAnsi="Arial" w:cs="Arial"/>
          <w:sz w:val="20"/>
          <w:szCs w:val="20"/>
        </w:rPr>
      </w:pPr>
      <w:r w:rsidRPr="00F17995">
        <w:rPr>
          <w:rFonts w:ascii="Arial" w:hAnsi="Arial" w:cs="Arial"/>
          <w:sz w:val="20"/>
          <w:szCs w:val="20"/>
        </w:rPr>
        <w:t>+ Tia gam ma thu được ở đâu thu từ nguồn phát sau khi đã đi vào  môi trường vật liệu cần đo và tán xạ ngược trở lại bề mặt tiếp xúc giữa môi trường cần đo và máy.</w:t>
      </w:r>
    </w:p>
    <w:p w14:paraId="52EFA72B" w14:textId="77777777" w:rsidR="00585862" w:rsidRPr="00F17995" w:rsidRDefault="00585862" w:rsidP="00585862">
      <w:pPr>
        <w:pStyle w:val="u1"/>
        <w:numPr>
          <w:ilvl w:val="0"/>
          <w:numId w:val="0"/>
        </w:numPr>
        <w:spacing w:before="120" w:line="264" w:lineRule="auto"/>
        <w:ind w:left="426" w:hanging="426"/>
        <w:jc w:val="both"/>
        <w:rPr>
          <w:rFonts w:ascii="Arial" w:hAnsi="Arial" w:cs="Arial"/>
          <w:i/>
          <w:iCs/>
          <w:sz w:val="20"/>
          <w:szCs w:val="20"/>
        </w:rPr>
      </w:pPr>
      <w:r w:rsidRPr="00F17995">
        <w:rPr>
          <w:rFonts w:ascii="Arial" w:hAnsi="Arial" w:cs="Arial"/>
          <w:i/>
          <w:iCs/>
          <w:sz w:val="20"/>
          <w:szCs w:val="20"/>
        </w:rPr>
        <w:t xml:space="preserve">4.2 Đo khối lượng thể tích ẩm: </w:t>
      </w:r>
    </w:p>
    <w:p w14:paraId="4EED06DE" w14:textId="77777777" w:rsidR="00585862" w:rsidRPr="00F17995" w:rsidRDefault="00585862" w:rsidP="00585862">
      <w:pPr>
        <w:pStyle w:val="u1"/>
        <w:numPr>
          <w:ilvl w:val="0"/>
          <w:numId w:val="0"/>
        </w:numPr>
        <w:spacing w:before="120" w:line="264" w:lineRule="auto"/>
        <w:ind w:left="426"/>
        <w:jc w:val="both"/>
        <w:rPr>
          <w:rFonts w:ascii="Arial" w:hAnsi="Arial" w:cs="Arial"/>
          <w:b w:val="0"/>
          <w:bCs w:val="0"/>
          <w:sz w:val="20"/>
          <w:szCs w:val="20"/>
        </w:rPr>
      </w:pPr>
      <w:r w:rsidRPr="00F17995">
        <w:rPr>
          <w:rFonts w:ascii="Arial" w:hAnsi="Arial" w:cs="Arial"/>
          <w:b w:val="0"/>
          <w:bCs w:val="0"/>
          <w:sz w:val="20"/>
          <w:szCs w:val="20"/>
        </w:rPr>
        <w:t>Phương pháp dựa trên sự giảm tốc của nơtron xuất phát từ một nguồn nơtron nhanh do va chạm, chủ yếu với các hạt nhân hydro. Bằng cách đo số lượng các nơtron bị làm chậm do quá trình tương tác với nguyên tử hydro khi đi qua môi trường vật liệu có thể xác định số lượng nguyên tử hydro có trong vật liệu. Trên cơ sở số đếm nguyên tử hydro này cho ta biết lượng nước có mặt trong khối đất, thông qua so sánh với một biểu chuẩn (với giả định nước là nguồn hydro chủ yếu trong đất).</w:t>
      </w:r>
    </w:p>
    <w:p w14:paraId="762D6237" w14:textId="77777777" w:rsidR="00585862" w:rsidRPr="00F17995" w:rsidRDefault="00585862" w:rsidP="00585862">
      <w:pPr>
        <w:spacing w:before="120" w:line="264" w:lineRule="auto"/>
        <w:ind w:left="426"/>
        <w:jc w:val="both"/>
        <w:rPr>
          <w:rFonts w:ascii="Arial" w:hAnsi="Arial" w:cs="Arial"/>
          <w:i/>
          <w:iCs/>
          <w:sz w:val="20"/>
          <w:szCs w:val="20"/>
        </w:rPr>
      </w:pPr>
      <w:r w:rsidRPr="00F17995">
        <w:rPr>
          <w:rFonts w:ascii="Arial" w:hAnsi="Arial" w:cs="Arial"/>
          <w:b/>
          <w:bCs/>
          <w:i/>
          <w:iCs/>
          <w:sz w:val="20"/>
          <w:szCs w:val="20"/>
          <w:u w:val="single"/>
        </w:rPr>
        <w:t>Ghi chú</w:t>
      </w:r>
      <w:r w:rsidRPr="00F17995">
        <w:rPr>
          <w:rFonts w:ascii="Arial" w:hAnsi="Arial" w:cs="Arial"/>
          <w:i/>
          <w:iCs/>
          <w:sz w:val="20"/>
          <w:szCs w:val="20"/>
        </w:rPr>
        <w:t>: Cả nguồn nơtron cũng như đầu thu thường được cố định ở  các vị trí gần bản đế của máy và cách biệt với thiết bị đo dung trọng tự nhiên. Do đó, mặc dù việc đo khối lượng thể tích ẩm và đo dung trọng tự nhiên được tiến hành riêng rẽ, thiết bị đo thường được thiết kế sao cho cả hai thí nghiệm được tiến hành đồng thời, bất kể dung trọng tự nhiên được xác định bằng phương pháp trực tiếp hay tán xạ ngược.</w:t>
      </w:r>
    </w:p>
    <w:p w14:paraId="461DC394" w14:textId="77777777" w:rsidR="00585862" w:rsidRPr="00F17995" w:rsidRDefault="00585862" w:rsidP="00585862">
      <w:pPr>
        <w:pStyle w:val="u4"/>
        <w:spacing w:before="120" w:after="0" w:line="264" w:lineRule="auto"/>
        <w:rPr>
          <w:rFonts w:ascii="Arial" w:hAnsi="Arial" w:cs="Arial"/>
          <w:sz w:val="20"/>
          <w:szCs w:val="20"/>
        </w:rPr>
      </w:pPr>
      <w:bookmarkStart w:id="8" w:name="dieu_5"/>
      <w:r w:rsidRPr="00F17995">
        <w:rPr>
          <w:rFonts w:ascii="Arial" w:hAnsi="Arial" w:cs="Arial"/>
          <w:sz w:val="20"/>
          <w:szCs w:val="20"/>
        </w:rPr>
        <w:t>5. Phương pháp xác định:</w:t>
      </w:r>
      <w:bookmarkEnd w:id="8"/>
    </w:p>
    <w:p w14:paraId="7EE4D84F" w14:textId="77777777" w:rsidR="00585862" w:rsidRPr="00F17995" w:rsidRDefault="00585862" w:rsidP="00585862">
      <w:pPr>
        <w:pStyle w:val="Thnvnban2"/>
        <w:spacing w:before="120" w:after="0" w:line="264" w:lineRule="auto"/>
        <w:rPr>
          <w:rFonts w:ascii="Arial" w:hAnsi="Arial" w:cs="Arial"/>
          <w:sz w:val="20"/>
          <w:szCs w:val="20"/>
        </w:rPr>
      </w:pPr>
      <w:r w:rsidRPr="00F17995">
        <w:rPr>
          <w:rFonts w:ascii="Arial" w:hAnsi="Arial" w:cs="Arial"/>
          <w:sz w:val="20"/>
          <w:szCs w:val="20"/>
        </w:rPr>
        <w:t>Để xác định được hệ số đầm chặt, cần xác định được hai thông số: khối lượng thể tích khô tại hiện trường và khối lượng thể tích khô lớn nhất của đất.</w:t>
      </w:r>
    </w:p>
    <w:p w14:paraId="2C4B3CD8" w14:textId="77777777" w:rsidR="00585862" w:rsidRPr="00F17995" w:rsidRDefault="00585862" w:rsidP="00585862">
      <w:pPr>
        <w:spacing w:before="120" w:line="264" w:lineRule="auto"/>
        <w:ind w:firstLine="606"/>
        <w:jc w:val="both"/>
        <w:rPr>
          <w:rFonts w:ascii="Arial" w:hAnsi="Arial" w:cs="Arial"/>
          <w:sz w:val="20"/>
          <w:szCs w:val="20"/>
        </w:rPr>
      </w:pPr>
      <w:r w:rsidRPr="00F17995">
        <w:rPr>
          <w:rFonts w:ascii="Arial" w:hAnsi="Arial" w:cs="Arial"/>
          <w:sz w:val="20"/>
          <w:szCs w:val="20"/>
        </w:rPr>
        <w:t xml:space="preserve">+ </w:t>
      </w:r>
      <w:r w:rsidRPr="00F17995">
        <w:rPr>
          <w:rFonts w:ascii="Arial" w:hAnsi="Arial" w:cs="Arial"/>
          <w:sz w:val="20"/>
          <w:szCs w:val="20"/>
          <w:u w:val="single"/>
        </w:rPr>
        <w:t>Khối lượng thể tích khô lớn nhất:</w:t>
      </w:r>
      <w:r w:rsidRPr="00F17995">
        <w:rPr>
          <w:rFonts w:ascii="Arial" w:hAnsi="Arial" w:cs="Arial"/>
          <w:b/>
          <w:bCs/>
          <w:i/>
          <w:iCs/>
          <w:sz w:val="20"/>
          <w:szCs w:val="20"/>
        </w:rPr>
        <w:t xml:space="preserve"> </w:t>
      </w:r>
      <w:r w:rsidRPr="00F17995">
        <w:rPr>
          <w:rFonts w:ascii="Arial" w:hAnsi="Arial" w:cs="Arial"/>
          <w:sz w:val="20"/>
          <w:szCs w:val="20"/>
        </w:rPr>
        <w:t>Chỉ tiêu này được xác định trong phòng thí nghiệm theo tiêu chuẩn TCVN 4201:1995.</w:t>
      </w:r>
    </w:p>
    <w:p w14:paraId="5D6A04E8" w14:textId="77777777" w:rsidR="00585862" w:rsidRPr="00F17995" w:rsidRDefault="00585862" w:rsidP="00585862">
      <w:pPr>
        <w:spacing w:before="120" w:line="264" w:lineRule="auto"/>
        <w:ind w:firstLine="606"/>
        <w:jc w:val="both"/>
        <w:rPr>
          <w:rFonts w:ascii="Arial" w:hAnsi="Arial" w:cs="Arial"/>
          <w:sz w:val="20"/>
          <w:szCs w:val="20"/>
        </w:rPr>
      </w:pPr>
      <w:r w:rsidRPr="00F17995">
        <w:rPr>
          <w:rFonts w:ascii="Arial" w:hAnsi="Arial" w:cs="Arial"/>
          <w:sz w:val="20"/>
          <w:szCs w:val="20"/>
        </w:rPr>
        <w:t xml:space="preserve">+ </w:t>
      </w:r>
      <w:r w:rsidRPr="00F17995">
        <w:rPr>
          <w:rFonts w:ascii="Arial" w:hAnsi="Arial" w:cs="Arial"/>
          <w:sz w:val="20"/>
          <w:szCs w:val="20"/>
          <w:u w:val="single"/>
        </w:rPr>
        <w:t>Khối lượng thể tích tự nhiên, khối lượng thể tích khô và độ ẩm tại hiện trường</w:t>
      </w:r>
      <w:r w:rsidRPr="00F17995">
        <w:rPr>
          <w:rFonts w:ascii="Arial" w:hAnsi="Arial" w:cs="Arial"/>
          <w:b/>
          <w:bCs/>
          <w:i/>
          <w:iCs/>
          <w:sz w:val="20"/>
          <w:szCs w:val="20"/>
        </w:rPr>
        <w:t xml:space="preserve"> </w:t>
      </w:r>
      <w:r w:rsidRPr="00F17995">
        <w:rPr>
          <w:rFonts w:ascii="Arial" w:hAnsi="Arial" w:cs="Arial"/>
          <w:sz w:val="20"/>
          <w:szCs w:val="20"/>
        </w:rPr>
        <w:t>được xác định bằng phương pháp phóng xạ.</w:t>
      </w:r>
    </w:p>
    <w:p w14:paraId="474B1B56" w14:textId="77777777" w:rsidR="00585862" w:rsidRPr="00F17995" w:rsidRDefault="00585862" w:rsidP="00585862">
      <w:pPr>
        <w:spacing w:before="120" w:line="264" w:lineRule="auto"/>
        <w:rPr>
          <w:rFonts w:ascii="Arial" w:hAnsi="Arial" w:cs="Arial"/>
          <w:b/>
          <w:bCs/>
          <w:i/>
          <w:iCs/>
          <w:sz w:val="20"/>
          <w:szCs w:val="20"/>
        </w:rPr>
      </w:pPr>
      <w:r w:rsidRPr="00F17995">
        <w:rPr>
          <w:rFonts w:ascii="Arial" w:hAnsi="Arial" w:cs="Arial"/>
          <w:b/>
          <w:bCs/>
          <w:i/>
          <w:iCs/>
          <w:sz w:val="20"/>
          <w:szCs w:val="20"/>
        </w:rPr>
        <w:t>5.1 Thiết bị thí nghiệm:</w:t>
      </w:r>
    </w:p>
    <w:p w14:paraId="27649107" w14:textId="77777777" w:rsidR="00585862" w:rsidRPr="00F17995" w:rsidRDefault="00585862" w:rsidP="00585862">
      <w:pPr>
        <w:spacing w:before="120" w:line="264" w:lineRule="auto"/>
        <w:rPr>
          <w:rFonts w:ascii="Arial" w:hAnsi="Arial" w:cs="Arial"/>
          <w:sz w:val="20"/>
          <w:szCs w:val="20"/>
        </w:rPr>
      </w:pPr>
      <w:r w:rsidRPr="00F17995">
        <w:rPr>
          <w:rFonts w:ascii="Arial" w:hAnsi="Arial" w:cs="Arial"/>
          <w:sz w:val="20"/>
          <w:szCs w:val="20"/>
        </w:rPr>
        <w:t>5.1.1 Các bộ phận chính của máy:</w:t>
      </w:r>
    </w:p>
    <w:p w14:paraId="581C8AC4" w14:textId="77777777" w:rsidR="00585862" w:rsidRPr="00F17995" w:rsidRDefault="00585862" w:rsidP="00585862">
      <w:pPr>
        <w:pStyle w:val="u1"/>
        <w:numPr>
          <w:ilvl w:val="0"/>
          <w:numId w:val="21"/>
        </w:numPr>
        <w:spacing w:before="120" w:line="264" w:lineRule="auto"/>
        <w:jc w:val="both"/>
        <w:rPr>
          <w:rFonts w:ascii="Arial" w:hAnsi="Arial" w:cs="Arial"/>
          <w:b w:val="0"/>
          <w:bCs w:val="0"/>
          <w:sz w:val="20"/>
          <w:szCs w:val="20"/>
        </w:rPr>
      </w:pPr>
      <w:r w:rsidRPr="00F17995">
        <w:rPr>
          <w:rFonts w:ascii="Arial" w:hAnsi="Arial" w:cs="Arial"/>
          <w:b w:val="0"/>
          <w:bCs w:val="0"/>
          <w:sz w:val="20"/>
          <w:szCs w:val="20"/>
        </w:rPr>
        <w:t>Máy đo phóng xạ bề mặt đã lập được đường chuẩn dùng để đo khối lượng tự nhiên, khối lượng thể tích ẩm. Máy bao gồm: nguồn phóng xạ được bảo vệ bảo đảm an toàn trong quá trình sử dụng và bảo quản, các đầu thu và thiết bị đọc, pin điện, cần nguồn có thể kéo ra được để đưa vào lỗ khoan trong đất.</w:t>
      </w:r>
    </w:p>
    <w:p w14:paraId="5A045725" w14:textId="77777777" w:rsidR="00585862" w:rsidRPr="00F17995" w:rsidRDefault="00585862" w:rsidP="00585862">
      <w:pPr>
        <w:pStyle w:val="u1"/>
        <w:numPr>
          <w:ilvl w:val="0"/>
          <w:numId w:val="21"/>
        </w:numPr>
        <w:spacing w:before="120" w:line="264" w:lineRule="auto"/>
        <w:jc w:val="both"/>
        <w:rPr>
          <w:rFonts w:ascii="Arial" w:hAnsi="Arial" w:cs="Arial"/>
          <w:b w:val="0"/>
          <w:bCs w:val="0"/>
          <w:sz w:val="20"/>
          <w:szCs w:val="20"/>
        </w:rPr>
      </w:pPr>
      <w:r w:rsidRPr="00F17995">
        <w:rPr>
          <w:rFonts w:ascii="Arial" w:hAnsi="Arial" w:cs="Arial"/>
          <w:b w:val="0"/>
          <w:bCs w:val="0"/>
          <w:sz w:val="20"/>
          <w:szCs w:val="20"/>
        </w:rPr>
        <w:t>Các khối chuẩn làm bằng vật liệu thích hợp dùng để kiểm tra vận hành của máy và để lập các điều kiện số đếm tiêu chuẩn phát sinh. Các khối chuẩn sẽ được đánh số cùng với số máy và sẽ không được đổi giữa các máy với nhau.</w:t>
      </w:r>
    </w:p>
    <w:p w14:paraId="73900D64" w14:textId="77777777" w:rsidR="00585862" w:rsidRPr="00F17995" w:rsidRDefault="00585862" w:rsidP="00585862">
      <w:pPr>
        <w:numPr>
          <w:ilvl w:val="0"/>
          <w:numId w:val="21"/>
        </w:numPr>
        <w:spacing w:before="120" w:line="264" w:lineRule="auto"/>
        <w:ind w:left="357" w:hanging="357"/>
        <w:jc w:val="both"/>
        <w:rPr>
          <w:rFonts w:ascii="Arial" w:hAnsi="Arial" w:cs="Arial"/>
          <w:sz w:val="20"/>
          <w:szCs w:val="20"/>
        </w:rPr>
      </w:pPr>
      <w:r w:rsidRPr="00F17995">
        <w:rPr>
          <w:rFonts w:ascii="Arial" w:hAnsi="Arial" w:cs="Arial"/>
          <w:sz w:val="20"/>
          <w:szCs w:val="20"/>
        </w:rPr>
        <w:t>Dụng cụ để chuẩn bị khu vực thí nghiệm bao gồm dụng cụ để san phẳng bề mặt đất ở chỗ thí nghiệm như xẻng, cuốc, dao cắt, cọc thép và búa hoặc mũi khoan thích hợp để tạo lỗ thí nghiệm cho phương pháp truyền trực tiếp đo dung trọng tự nhiên…</w:t>
      </w:r>
    </w:p>
    <w:p w14:paraId="785EA531"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5.1.2 Các bộ phận liên quan:</w:t>
      </w:r>
    </w:p>
    <w:p w14:paraId="61F45058" w14:textId="77777777" w:rsidR="00585862" w:rsidRPr="00F17995" w:rsidRDefault="00585862" w:rsidP="00585862">
      <w:pPr>
        <w:numPr>
          <w:ilvl w:val="0"/>
          <w:numId w:val="46"/>
        </w:numPr>
        <w:spacing w:before="120" w:line="264" w:lineRule="auto"/>
        <w:jc w:val="both"/>
        <w:rPr>
          <w:rFonts w:ascii="Arial" w:hAnsi="Arial" w:cs="Arial"/>
          <w:sz w:val="20"/>
          <w:szCs w:val="20"/>
        </w:rPr>
      </w:pPr>
      <w:r w:rsidRPr="00F17995">
        <w:rPr>
          <w:rFonts w:ascii="Arial" w:hAnsi="Arial" w:cs="Arial"/>
          <w:sz w:val="20"/>
          <w:szCs w:val="20"/>
        </w:rPr>
        <w:t>Hộp đựng máy khi vận chuyển.</w:t>
      </w:r>
    </w:p>
    <w:p w14:paraId="74BB306F" w14:textId="77777777" w:rsidR="00585862" w:rsidRPr="00F17995" w:rsidRDefault="00585862" w:rsidP="00585862">
      <w:pPr>
        <w:pStyle w:val="u1"/>
        <w:numPr>
          <w:ilvl w:val="0"/>
          <w:numId w:val="46"/>
        </w:numPr>
        <w:spacing w:before="120" w:line="264" w:lineRule="auto"/>
        <w:jc w:val="both"/>
        <w:rPr>
          <w:rFonts w:ascii="Arial" w:hAnsi="Arial" w:cs="Arial"/>
          <w:b w:val="0"/>
          <w:bCs w:val="0"/>
          <w:sz w:val="20"/>
          <w:szCs w:val="20"/>
        </w:rPr>
      </w:pPr>
      <w:r w:rsidRPr="00F17995">
        <w:rPr>
          <w:rFonts w:ascii="Arial" w:hAnsi="Arial" w:cs="Arial"/>
          <w:b w:val="0"/>
          <w:bCs w:val="0"/>
          <w:sz w:val="20"/>
          <w:szCs w:val="20"/>
        </w:rPr>
        <w:t>Sổ theo dõi để ghi số liệu hiệu chuẩn và sự ổn định của kết quả thí nghiệm.</w:t>
      </w:r>
    </w:p>
    <w:p w14:paraId="4C3E04D0" w14:textId="77777777" w:rsidR="00585862" w:rsidRPr="00F17995" w:rsidRDefault="00585862" w:rsidP="00585862">
      <w:pPr>
        <w:pStyle w:val="u1"/>
        <w:numPr>
          <w:ilvl w:val="0"/>
          <w:numId w:val="46"/>
        </w:numPr>
        <w:spacing w:before="120" w:line="264" w:lineRule="auto"/>
        <w:jc w:val="both"/>
        <w:rPr>
          <w:rFonts w:ascii="Arial" w:hAnsi="Arial" w:cs="Arial"/>
          <w:b w:val="0"/>
          <w:bCs w:val="0"/>
          <w:sz w:val="20"/>
          <w:szCs w:val="20"/>
        </w:rPr>
      </w:pPr>
      <w:r w:rsidRPr="00F17995">
        <w:rPr>
          <w:rFonts w:ascii="Arial" w:hAnsi="Arial" w:cs="Arial"/>
          <w:b w:val="0"/>
          <w:bCs w:val="0"/>
          <w:sz w:val="20"/>
          <w:szCs w:val="20"/>
        </w:rPr>
        <w:t>Kết quả lập đường chuẩn:  có thể được thể hiện ở dạng biểu đồ và được lưu trữ trong bộ nhớ của hệ thống đọc.</w:t>
      </w:r>
    </w:p>
    <w:p w14:paraId="024B8E63" w14:textId="77777777" w:rsidR="00585862" w:rsidRPr="00F17995" w:rsidRDefault="00585862" w:rsidP="00585862">
      <w:pPr>
        <w:numPr>
          <w:ilvl w:val="0"/>
          <w:numId w:val="46"/>
        </w:numPr>
        <w:spacing w:before="120" w:line="264" w:lineRule="auto"/>
        <w:jc w:val="both"/>
        <w:rPr>
          <w:rFonts w:ascii="Arial" w:hAnsi="Arial" w:cs="Arial"/>
          <w:sz w:val="20"/>
          <w:szCs w:val="20"/>
        </w:rPr>
      </w:pPr>
      <w:r w:rsidRPr="00F17995">
        <w:rPr>
          <w:rFonts w:ascii="Arial" w:hAnsi="Arial" w:cs="Arial"/>
          <w:sz w:val="20"/>
          <w:szCs w:val="20"/>
        </w:rPr>
        <w:t xml:space="preserve">Sổ tay hướng dẫn sử dụng của nhà sản xuất, chứng chỉ hiệu chuẩn. </w:t>
      </w:r>
    </w:p>
    <w:p w14:paraId="27A211E1" w14:textId="77777777" w:rsidR="00585862" w:rsidRPr="00F17995" w:rsidRDefault="00585862" w:rsidP="00585862">
      <w:pPr>
        <w:spacing w:before="120" w:line="264" w:lineRule="auto"/>
        <w:ind w:left="360"/>
        <w:jc w:val="both"/>
        <w:rPr>
          <w:rFonts w:ascii="Arial" w:hAnsi="Arial" w:cs="Arial"/>
          <w:sz w:val="20"/>
          <w:szCs w:val="20"/>
        </w:rPr>
      </w:pPr>
      <w:r w:rsidRPr="00F17995">
        <w:rPr>
          <w:rFonts w:ascii="Arial" w:hAnsi="Arial" w:cs="Arial"/>
          <w:sz w:val="20"/>
          <w:szCs w:val="20"/>
        </w:rPr>
        <w:t xml:space="preserve">Một số đặc trưng cơ bản của thiết bị đo được trình bày ở bảng 1. </w:t>
      </w:r>
    </w:p>
    <w:p w14:paraId="0F94BB23" w14:textId="77777777" w:rsidR="00585862" w:rsidRPr="00F17995" w:rsidRDefault="00585862" w:rsidP="00585862">
      <w:pPr>
        <w:spacing w:before="120" w:line="264" w:lineRule="auto"/>
        <w:jc w:val="center"/>
        <w:rPr>
          <w:rFonts w:ascii="Arial" w:hAnsi="Arial" w:cs="Arial"/>
          <w:b/>
          <w:bCs/>
          <w:sz w:val="20"/>
          <w:szCs w:val="20"/>
        </w:rPr>
      </w:pPr>
      <w:r w:rsidRPr="00F17995">
        <w:rPr>
          <w:rFonts w:ascii="Arial" w:hAnsi="Arial" w:cs="Arial"/>
          <w:b/>
          <w:bCs/>
          <w:sz w:val="20"/>
          <w:szCs w:val="20"/>
        </w:rPr>
        <w:br w:type="page"/>
        <w:t>Bảng 1: Một số đặc trưng kỹ thuật của thiết bị dùng để đo độ chặt tại hiện trường</w:t>
      </w:r>
    </w:p>
    <w:p w14:paraId="57DBE263" w14:textId="77777777" w:rsidR="00585862" w:rsidRPr="00F17995" w:rsidRDefault="00585862" w:rsidP="00585862">
      <w:pPr>
        <w:spacing w:before="120" w:line="264" w:lineRule="auto"/>
        <w:ind w:left="578"/>
        <w:jc w:val="center"/>
        <w:rPr>
          <w:rFonts w:ascii="Arial" w:hAnsi="Arial" w:cs="Arial"/>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
        <w:gridCol w:w="2878"/>
        <w:gridCol w:w="5201"/>
      </w:tblGrid>
      <w:tr w:rsidR="00684FB0" w:rsidRPr="00F17995" w14:paraId="131F549C" w14:textId="77777777">
        <w:tblPrEx>
          <w:tblCellMar>
            <w:top w:w="0" w:type="dxa"/>
            <w:bottom w:w="0" w:type="dxa"/>
          </w:tblCellMar>
        </w:tblPrEx>
        <w:trPr>
          <w:jc w:val="center"/>
        </w:trPr>
        <w:tc>
          <w:tcPr>
            <w:tcW w:w="1020" w:type="dxa"/>
            <w:tcBorders>
              <w:top w:val="single" w:sz="4" w:space="0" w:color="auto"/>
              <w:left w:val="single" w:sz="4" w:space="0" w:color="auto"/>
              <w:bottom w:val="single" w:sz="4" w:space="0" w:color="auto"/>
              <w:right w:val="single" w:sz="4" w:space="0" w:color="auto"/>
            </w:tcBorders>
          </w:tcPr>
          <w:p w14:paraId="2988E468" w14:textId="77777777" w:rsidR="00585862" w:rsidRPr="00F17995" w:rsidRDefault="00585862" w:rsidP="00585862">
            <w:pPr>
              <w:spacing w:before="120" w:line="264" w:lineRule="auto"/>
              <w:jc w:val="center"/>
              <w:rPr>
                <w:rFonts w:ascii="Arial" w:hAnsi="Arial" w:cs="Arial"/>
                <w:b/>
                <w:bCs/>
                <w:sz w:val="20"/>
                <w:szCs w:val="20"/>
              </w:rPr>
            </w:pPr>
            <w:r w:rsidRPr="00F17995">
              <w:rPr>
                <w:rFonts w:ascii="Arial" w:hAnsi="Arial" w:cs="Arial"/>
                <w:b/>
                <w:bCs/>
                <w:sz w:val="20"/>
                <w:szCs w:val="20"/>
              </w:rPr>
              <w:t>Số TT</w:t>
            </w:r>
          </w:p>
        </w:tc>
        <w:tc>
          <w:tcPr>
            <w:tcW w:w="2878" w:type="dxa"/>
            <w:tcBorders>
              <w:top w:val="single" w:sz="4" w:space="0" w:color="auto"/>
              <w:left w:val="single" w:sz="4" w:space="0" w:color="auto"/>
              <w:bottom w:val="single" w:sz="4" w:space="0" w:color="auto"/>
              <w:right w:val="single" w:sz="4" w:space="0" w:color="auto"/>
            </w:tcBorders>
          </w:tcPr>
          <w:p w14:paraId="03AF279A" w14:textId="77777777" w:rsidR="00585862" w:rsidRPr="00F17995" w:rsidRDefault="00585862" w:rsidP="00585862">
            <w:pPr>
              <w:spacing w:before="120" w:line="264" w:lineRule="auto"/>
              <w:jc w:val="center"/>
              <w:rPr>
                <w:rFonts w:ascii="Arial" w:hAnsi="Arial" w:cs="Arial"/>
                <w:b/>
                <w:bCs/>
                <w:sz w:val="20"/>
                <w:szCs w:val="20"/>
              </w:rPr>
            </w:pPr>
            <w:r w:rsidRPr="00F17995">
              <w:rPr>
                <w:rFonts w:ascii="Arial" w:hAnsi="Arial" w:cs="Arial"/>
                <w:b/>
                <w:bCs/>
                <w:sz w:val="20"/>
                <w:szCs w:val="20"/>
              </w:rPr>
              <w:t>Các đặc tính của máy</w:t>
            </w:r>
          </w:p>
        </w:tc>
        <w:tc>
          <w:tcPr>
            <w:tcW w:w="5201" w:type="dxa"/>
            <w:tcBorders>
              <w:top w:val="single" w:sz="4" w:space="0" w:color="auto"/>
              <w:left w:val="single" w:sz="4" w:space="0" w:color="auto"/>
              <w:bottom w:val="single" w:sz="4" w:space="0" w:color="auto"/>
              <w:right w:val="single" w:sz="4" w:space="0" w:color="auto"/>
            </w:tcBorders>
          </w:tcPr>
          <w:p w14:paraId="718EECCC" w14:textId="77777777" w:rsidR="00585862" w:rsidRPr="00F17995" w:rsidRDefault="00585862" w:rsidP="00585862">
            <w:pPr>
              <w:spacing w:before="120" w:line="264" w:lineRule="auto"/>
              <w:jc w:val="center"/>
              <w:rPr>
                <w:rFonts w:ascii="Arial" w:hAnsi="Arial" w:cs="Arial"/>
                <w:b/>
                <w:bCs/>
                <w:sz w:val="20"/>
                <w:szCs w:val="20"/>
              </w:rPr>
            </w:pPr>
            <w:r w:rsidRPr="00F17995">
              <w:rPr>
                <w:rFonts w:ascii="Arial" w:hAnsi="Arial" w:cs="Arial"/>
                <w:b/>
                <w:bCs/>
                <w:sz w:val="20"/>
                <w:szCs w:val="20"/>
              </w:rPr>
              <w:t>Giới hạn cho phép</w:t>
            </w:r>
          </w:p>
        </w:tc>
      </w:tr>
      <w:tr w:rsidR="00684FB0" w:rsidRPr="00F17995" w14:paraId="77786935" w14:textId="77777777">
        <w:tblPrEx>
          <w:tblCellMar>
            <w:top w:w="0" w:type="dxa"/>
            <w:bottom w:w="0" w:type="dxa"/>
          </w:tblCellMar>
        </w:tblPrEx>
        <w:trPr>
          <w:jc w:val="center"/>
        </w:trPr>
        <w:tc>
          <w:tcPr>
            <w:tcW w:w="1020" w:type="dxa"/>
            <w:tcBorders>
              <w:top w:val="single" w:sz="4" w:space="0" w:color="auto"/>
              <w:left w:val="single" w:sz="4" w:space="0" w:color="auto"/>
              <w:bottom w:val="single" w:sz="4" w:space="0" w:color="auto"/>
              <w:right w:val="single" w:sz="4" w:space="0" w:color="auto"/>
            </w:tcBorders>
          </w:tcPr>
          <w:p w14:paraId="33FD99F2"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sz w:val="20"/>
                <w:szCs w:val="20"/>
              </w:rPr>
              <w:t>1</w:t>
            </w:r>
          </w:p>
        </w:tc>
        <w:tc>
          <w:tcPr>
            <w:tcW w:w="2878" w:type="dxa"/>
            <w:tcBorders>
              <w:top w:val="single" w:sz="4" w:space="0" w:color="auto"/>
              <w:left w:val="single" w:sz="4" w:space="0" w:color="auto"/>
              <w:bottom w:val="single" w:sz="4" w:space="0" w:color="auto"/>
              <w:right w:val="single" w:sz="4" w:space="0" w:color="auto"/>
            </w:tcBorders>
          </w:tcPr>
          <w:p w14:paraId="2307B860"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sz w:val="20"/>
                <w:szCs w:val="20"/>
              </w:rPr>
              <w:t>Nguồn phát xạ gama</w:t>
            </w:r>
          </w:p>
        </w:tc>
        <w:tc>
          <w:tcPr>
            <w:tcW w:w="5201" w:type="dxa"/>
            <w:tcBorders>
              <w:top w:val="single" w:sz="4" w:space="0" w:color="auto"/>
              <w:left w:val="single" w:sz="4" w:space="0" w:color="auto"/>
              <w:bottom w:val="single" w:sz="4" w:space="0" w:color="auto"/>
              <w:right w:val="single" w:sz="4" w:space="0" w:color="auto"/>
            </w:tcBorders>
          </w:tcPr>
          <w:p w14:paraId="7A38FE15"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sz w:val="20"/>
                <w:szCs w:val="20"/>
              </w:rPr>
              <w:t>10 m Ci (370</w:t>
            </w:r>
            <w:r w:rsidRPr="00F17995">
              <w:rPr>
                <w:rFonts w:ascii="Arial" w:hAnsi="Arial" w:cs="Arial"/>
                <w:sz w:val="20"/>
                <w:szCs w:val="20"/>
              </w:rPr>
              <w:t>Bq) Xesi 137</w:t>
            </w:r>
          </w:p>
        </w:tc>
      </w:tr>
      <w:tr w:rsidR="00684FB0" w:rsidRPr="00F17995" w14:paraId="00700293" w14:textId="77777777">
        <w:tblPrEx>
          <w:tblCellMar>
            <w:top w:w="0" w:type="dxa"/>
            <w:bottom w:w="0" w:type="dxa"/>
          </w:tblCellMar>
        </w:tblPrEx>
        <w:trPr>
          <w:jc w:val="center"/>
        </w:trPr>
        <w:tc>
          <w:tcPr>
            <w:tcW w:w="1020" w:type="dxa"/>
            <w:tcBorders>
              <w:top w:val="single" w:sz="4" w:space="0" w:color="auto"/>
              <w:left w:val="single" w:sz="4" w:space="0" w:color="auto"/>
              <w:bottom w:val="single" w:sz="4" w:space="0" w:color="auto"/>
              <w:right w:val="single" w:sz="4" w:space="0" w:color="auto"/>
            </w:tcBorders>
          </w:tcPr>
          <w:p w14:paraId="61690093"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sz w:val="20"/>
                <w:szCs w:val="20"/>
              </w:rPr>
              <w:t>2</w:t>
            </w:r>
          </w:p>
        </w:tc>
        <w:tc>
          <w:tcPr>
            <w:tcW w:w="2878" w:type="dxa"/>
            <w:tcBorders>
              <w:top w:val="single" w:sz="4" w:space="0" w:color="auto"/>
              <w:left w:val="single" w:sz="4" w:space="0" w:color="auto"/>
              <w:bottom w:val="single" w:sz="4" w:space="0" w:color="auto"/>
              <w:right w:val="single" w:sz="4" w:space="0" w:color="auto"/>
            </w:tcBorders>
          </w:tcPr>
          <w:p w14:paraId="1447FE04"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sz w:val="20"/>
                <w:szCs w:val="20"/>
              </w:rPr>
              <w:t>Nguồn Nơtron</w:t>
            </w:r>
          </w:p>
        </w:tc>
        <w:tc>
          <w:tcPr>
            <w:tcW w:w="5201" w:type="dxa"/>
            <w:tcBorders>
              <w:top w:val="single" w:sz="4" w:space="0" w:color="auto"/>
              <w:left w:val="single" w:sz="4" w:space="0" w:color="auto"/>
              <w:bottom w:val="single" w:sz="4" w:space="0" w:color="auto"/>
              <w:right w:val="single" w:sz="4" w:space="0" w:color="auto"/>
            </w:tcBorders>
          </w:tcPr>
          <w:p w14:paraId="28E8A789"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sz w:val="20"/>
                <w:szCs w:val="20"/>
              </w:rPr>
              <w:t>50m Ci (1.85x10</w:t>
            </w:r>
            <w:r w:rsidRPr="00F17995">
              <w:rPr>
                <w:rFonts w:ascii="Arial" w:hAnsi="Arial" w:cs="Arial"/>
                <w:sz w:val="20"/>
                <w:szCs w:val="20"/>
                <w:vertAlign w:val="superscript"/>
              </w:rPr>
              <w:t xml:space="preserve">-3 </w:t>
            </w:r>
            <w:r w:rsidRPr="00F17995">
              <w:rPr>
                <w:rFonts w:ascii="Arial" w:hAnsi="Arial" w:cs="Arial"/>
                <w:sz w:val="20"/>
                <w:szCs w:val="20"/>
              </w:rPr>
              <w:t>Bq) Americium 241/Be</w:t>
            </w:r>
          </w:p>
        </w:tc>
      </w:tr>
      <w:tr w:rsidR="00684FB0" w:rsidRPr="00F17995" w14:paraId="1BE86ED4" w14:textId="77777777">
        <w:tblPrEx>
          <w:tblCellMar>
            <w:top w:w="0" w:type="dxa"/>
            <w:bottom w:w="0" w:type="dxa"/>
          </w:tblCellMar>
        </w:tblPrEx>
        <w:trPr>
          <w:jc w:val="center"/>
        </w:trPr>
        <w:tc>
          <w:tcPr>
            <w:tcW w:w="1020" w:type="dxa"/>
            <w:tcBorders>
              <w:top w:val="single" w:sz="4" w:space="0" w:color="auto"/>
              <w:left w:val="single" w:sz="4" w:space="0" w:color="auto"/>
              <w:bottom w:val="single" w:sz="4" w:space="0" w:color="auto"/>
              <w:right w:val="single" w:sz="4" w:space="0" w:color="auto"/>
            </w:tcBorders>
          </w:tcPr>
          <w:p w14:paraId="641F5FAC"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sz w:val="20"/>
                <w:szCs w:val="20"/>
              </w:rPr>
              <w:t>3</w:t>
            </w:r>
          </w:p>
        </w:tc>
        <w:tc>
          <w:tcPr>
            <w:tcW w:w="2878" w:type="dxa"/>
            <w:tcBorders>
              <w:top w:val="single" w:sz="4" w:space="0" w:color="auto"/>
              <w:left w:val="single" w:sz="4" w:space="0" w:color="auto"/>
              <w:bottom w:val="single" w:sz="4" w:space="0" w:color="auto"/>
              <w:right w:val="single" w:sz="4" w:space="0" w:color="auto"/>
            </w:tcBorders>
          </w:tcPr>
          <w:p w14:paraId="22A63203"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sz w:val="20"/>
                <w:szCs w:val="20"/>
              </w:rPr>
              <w:t>Mức phóng xạ tại tay cầm</w:t>
            </w:r>
          </w:p>
        </w:tc>
        <w:tc>
          <w:tcPr>
            <w:tcW w:w="5201" w:type="dxa"/>
            <w:tcBorders>
              <w:top w:val="single" w:sz="4" w:space="0" w:color="auto"/>
              <w:left w:val="single" w:sz="4" w:space="0" w:color="auto"/>
              <w:bottom w:val="single" w:sz="4" w:space="0" w:color="auto"/>
              <w:right w:val="single" w:sz="4" w:space="0" w:color="auto"/>
            </w:tcBorders>
          </w:tcPr>
          <w:p w14:paraId="5CD96AF0"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sz w:val="20"/>
                <w:szCs w:val="20"/>
              </w:rPr>
              <w:t>&lt; 0.1 mrem/h</w:t>
            </w:r>
          </w:p>
        </w:tc>
      </w:tr>
      <w:tr w:rsidR="00684FB0" w:rsidRPr="00F17995" w14:paraId="09E00650" w14:textId="77777777">
        <w:tblPrEx>
          <w:tblCellMar>
            <w:top w:w="0" w:type="dxa"/>
            <w:bottom w:w="0" w:type="dxa"/>
          </w:tblCellMar>
        </w:tblPrEx>
        <w:trPr>
          <w:jc w:val="center"/>
        </w:trPr>
        <w:tc>
          <w:tcPr>
            <w:tcW w:w="1020" w:type="dxa"/>
            <w:tcBorders>
              <w:top w:val="single" w:sz="4" w:space="0" w:color="auto"/>
              <w:left w:val="single" w:sz="4" w:space="0" w:color="auto"/>
              <w:bottom w:val="single" w:sz="4" w:space="0" w:color="auto"/>
              <w:right w:val="single" w:sz="4" w:space="0" w:color="auto"/>
            </w:tcBorders>
          </w:tcPr>
          <w:p w14:paraId="3EF0753C"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sz w:val="20"/>
                <w:szCs w:val="20"/>
              </w:rPr>
              <w:t>4</w:t>
            </w:r>
          </w:p>
        </w:tc>
        <w:tc>
          <w:tcPr>
            <w:tcW w:w="2878" w:type="dxa"/>
            <w:tcBorders>
              <w:top w:val="single" w:sz="4" w:space="0" w:color="auto"/>
              <w:left w:val="single" w:sz="4" w:space="0" w:color="auto"/>
              <w:bottom w:val="single" w:sz="4" w:space="0" w:color="auto"/>
              <w:right w:val="single" w:sz="4" w:space="0" w:color="auto"/>
            </w:tcBorders>
          </w:tcPr>
          <w:p w14:paraId="29CE5DCF"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sz w:val="20"/>
                <w:szCs w:val="20"/>
              </w:rPr>
              <w:t>Tính năng đo</w:t>
            </w:r>
          </w:p>
        </w:tc>
        <w:tc>
          <w:tcPr>
            <w:tcW w:w="5201" w:type="dxa"/>
            <w:tcBorders>
              <w:top w:val="single" w:sz="4" w:space="0" w:color="auto"/>
              <w:left w:val="single" w:sz="4" w:space="0" w:color="auto"/>
              <w:bottom w:val="single" w:sz="4" w:space="0" w:color="auto"/>
              <w:right w:val="single" w:sz="4" w:space="0" w:color="auto"/>
            </w:tcBorders>
          </w:tcPr>
          <w:p w14:paraId="6CF18DF6" w14:textId="77777777" w:rsidR="00585862" w:rsidRPr="00F17995" w:rsidRDefault="00585862" w:rsidP="00585862">
            <w:pPr>
              <w:pStyle w:val="utrang"/>
              <w:tabs>
                <w:tab w:val="clear" w:pos="4320"/>
                <w:tab w:val="clear" w:pos="8640"/>
              </w:tabs>
              <w:spacing w:before="120" w:line="264" w:lineRule="auto"/>
              <w:rPr>
                <w:rFonts w:ascii="Arial" w:hAnsi="Arial" w:cs="Arial"/>
                <w:sz w:val="20"/>
                <w:szCs w:val="20"/>
              </w:rPr>
            </w:pPr>
            <w:r w:rsidRPr="00F17995">
              <w:rPr>
                <w:rFonts w:ascii="Arial" w:hAnsi="Arial" w:cs="Arial"/>
                <w:sz w:val="20"/>
                <w:szCs w:val="20"/>
              </w:rPr>
              <w:t>đo được khối lượng thể tích khô, độ ẩm và hệ số độ chặt K</w:t>
            </w:r>
          </w:p>
        </w:tc>
      </w:tr>
      <w:tr w:rsidR="00684FB0" w:rsidRPr="00F17995" w14:paraId="06BFDDFF" w14:textId="77777777">
        <w:tblPrEx>
          <w:tblCellMar>
            <w:top w:w="0" w:type="dxa"/>
            <w:bottom w:w="0" w:type="dxa"/>
          </w:tblCellMar>
        </w:tblPrEx>
        <w:trPr>
          <w:jc w:val="center"/>
        </w:trPr>
        <w:tc>
          <w:tcPr>
            <w:tcW w:w="1020" w:type="dxa"/>
            <w:tcBorders>
              <w:top w:val="single" w:sz="4" w:space="0" w:color="auto"/>
              <w:left w:val="single" w:sz="4" w:space="0" w:color="auto"/>
              <w:bottom w:val="single" w:sz="4" w:space="0" w:color="auto"/>
              <w:right w:val="single" w:sz="4" w:space="0" w:color="auto"/>
            </w:tcBorders>
          </w:tcPr>
          <w:p w14:paraId="725EECEC"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sz w:val="20"/>
                <w:szCs w:val="20"/>
              </w:rPr>
              <w:t>5</w:t>
            </w:r>
          </w:p>
        </w:tc>
        <w:tc>
          <w:tcPr>
            <w:tcW w:w="2878" w:type="dxa"/>
            <w:tcBorders>
              <w:top w:val="single" w:sz="4" w:space="0" w:color="auto"/>
              <w:left w:val="single" w:sz="4" w:space="0" w:color="auto"/>
              <w:bottom w:val="single" w:sz="4" w:space="0" w:color="auto"/>
              <w:right w:val="single" w:sz="4" w:space="0" w:color="auto"/>
            </w:tcBorders>
          </w:tcPr>
          <w:p w14:paraId="3EB40CF9"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sz w:val="20"/>
                <w:szCs w:val="20"/>
              </w:rPr>
              <w:t>Phạm vi đo</w:t>
            </w:r>
          </w:p>
        </w:tc>
        <w:tc>
          <w:tcPr>
            <w:tcW w:w="5201" w:type="dxa"/>
            <w:tcBorders>
              <w:top w:val="single" w:sz="4" w:space="0" w:color="auto"/>
              <w:left w:val="single" w:sz="4" w:space="0" w:color="auto"/>
              <w:bottom w:val="single" w:sz="4" w:space="0" w:color="auto"/>
              <w:right w:val="single" w:sz="4" w:space="0" w:color="auto"/>
            </w:tcBorders>
          </w:tcPr>
          <w:p w14:paraId="1C629463" w14:textId="77777777" w:rsidR="00585862" w:rsidRPr="00F17995" w:rsidRDefault="00585862" w:rsidP="00585862">
            <w:pPr>
              <w:spacing w:before="120" w:line="264" w:lineRule="auto"/>
              <w:rPr>
                <w:rFonts w:ascii="Arial" w:hAnsi="Arial" w:cs="Arial"/>
                <w:sz w:val="20"/>
                <w:szCs w:val="20"/>
              </w:rPr>
            </w:pPr>
            <w:r w:rsidRPr="00F17995">
              <w:rPr>
                <w:rFonts w:ascii="Arial" w:hAnsi="Arial" w:cs="Arial"/>
                <w:sz w:val="20"/>
                <w:szCs w:val="20"/>
              </w:rPr>
              <w:t>khối lượng thể tích 1.120 g/cm</w:t>
            </w:r>
            <w:r w:rsidRPr="00F17995">
              <w:rPr>
                <w:rFonts w:ascii="Arial" w:hAnsi="Arial" w:cs="Arial"/>
                <w:sz w:val="20"/>
                <w:szCs w:val="20"/>
                <w:vertAlign w:val="superscript"/>
              </w:rPr>
              <w:t>3</w:t>
            </w:r>
            <w:r w:rsidRPr="00F17995">
              <w:rPr>
                <w:rFonts w:ascii="Arial" w:hAnsi="Arial" w:cs="Arial"/>
                <w:sz w:val="20"/>
                <w:szCs w:val="20"/>
              </w:rPr>
              <w:t xml:space="preserve"> đến 2.73 g/cm</w:t>
            </w:r>
            <w:r w:rsidRPr="00F17995">
              <w:rPr>
                <w:rFonts w:ascii="Arial" w:hAnsi="Arial" w:cs="Arial"/>
                <w:sz w:val="20"/>
                <w:szCs w:val="20"/>
                <w:vertAlign w:val="superscript"/>
              </w:rPr>
              <w:t>3</w:t>
            </w:r>
          </w:p>
          <w:p w14:paraId="0CE34AF9" w14:textId="77777777" w:rsidR="00585862" w:rsidRPr="00F17995" w:rsidRDefault="00585862" w:rsidP="00585862">
            <w:pPr>
              <w:spacing w:before="120" w:line="264" w:lineRule="auto"/>
              <w:rPr>
                <w:rFonts w:ascii="Arial" w:hAnsi="Arial" w:cs="Arial"/>
                <w:sz w:val="20"/>
                <w:szCs w:val="20"/>
              </w:rPr>
            </w:pPr>
            <w:r w:rsidRPr="00F17995">
              <w:rPr>
                <w:rFonts w:ascii="Arial" w:hAnsi="Arial" w:cs="Arial"/>
                <w:sz w:val="20"/>
                <w:szCs w:val="20"/>
              </w:rPr>
              <w:t>độ ẩm: 0 đến 0.64g/cm</w:t>
            </w:r>
            <w:r w:rsidRPr="00F17995">
              <w:rPr>
                <w:rFonts w:ascii="Arial" w:hAnsi="Arial" w:cs="Arial"/>
                <w:sz w:val="20"/>
                <w:szCs w:val="20"/>
                <w:vertAlign w:val="superscript"/>
              </w:rPr>
              <w:t>3</w:t>
            </w:r>
          </w:p>
        </w:tc>
      </w:tr>
      <w:tr w:rsidR="00684FB0" w:rsidRPr="00F17995" w14:paraId="06F9A330" w14:textId="77777777">
        <w:tblPrEx>
          <w:tblCellMar>
            <w:top w:w="0" w:type="dxa"/>
            <w:bottom w:w="0" w:type="dxa"/>
          </w:tblCellMar>
        </w:tblPrEx>
        <w:trPr>
          <w:jc w:val="center"/>
        </w:trPr>
        <w:tc>
          <w:tcPr>
            <w:tcW w:w="1020" w:type="dxa"/>
            <w:tcBorders>
              <w:top w:val="single" w:sz="4" w:space="0" w:color="auto"/>
              <w:left w:val="single" w:sz="4" w:space="0" w:color="auto"/>
              <w:bottom w:val="single" w:sz="4" w:space="0" w:color="auto"/>
              <w:right w:val="single" w:sz="4" w:space="0" w:color="auto"/>
            </w:tcBorders>
          </w:tcPr>
          <w:p w14:paraId="09B42135"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sz w:val="20"/>
                <w:szCs w:val="20"/>
              </w:rPr>
              <w:t>6</w:t>
            </w:r>
          </w:p>
        </w:tc>
        <w:tc>
          <w:tcPr>
            <w:tcW w:w="2878" w:type="dxa"/>
            <w:tcBorders>
              <w:top w:val="single" w:sz="4" w:space="0" w:color="auto"/>
              <w:left w:val="single" w:sz="4" w:space="0" w:color="auto"/>
              <w:bottom w:val="single" w:sz="4" w:space="0" w:color="auto"/>
              <w:right w:val="single" w:sz="4" w:space="0" w:color="auto"/>
            </w:tcBorders>
          </w:tcPr>
          <w:p w14:paraId="5E6AB01D"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sz w:val="20"/>
                <w:szCs w:val="20"/>
              </w:rPr>
              <w:t>Độ chính xác</w:t>
            </w:r>
          </w:p>
        </w:tc>
        <w:tc>
          <w:tcPr>
            <w:tcW w:w="5201" w:type="dxa"/>
            <w:tcBorders>
              <w:top w:val="single" w:sz="4" w:space="0" w:color="auto"/>
              <w:left w:val="single" w:sz="4" w:space="0" w:color="auto"/>
              <w:bottom w:val="single" w:sz="4" w:space="0" w:color="auto"/>
              <w:right w:val="single" w:sz="4" w:space="0" w:color="auto"/>
            </w:tcBorders>
          </w:tcPr>
          <w:p w14:paraId="3DF33BC6" w14:textId="77777777" w:rsidR="00585862" w:rsidRPr="00F17995" w:rsidRDefault="00585862" w:rsidP="00585862">
            <w:pPr>
              <w:spacing w:before="120" w:line="264" w:lineRule="auto"/>
              <w:rPr>
                <w:rFonts w:ascii="Arial" w:hAnsi="Arial" w:cs="Arial"/>
                <w:sz w:val="20"/>
                <w:szCs w:val="20"/>
              </w:rPr>
            </w:pPr>
            <w:r w:rsidRPr="00F17995">
              <w:rPr>
                <w:rFonts w:ascii="Arial" w:hAnsi="Arial" w:cs="Arial"/>
                <w:sz w:val="20"/>
                <w:szCs w:val="20"/>
              </w:rPr>
              <w:t>khối lượng thể tích: &lt; 0.0034 g/cm</w:t>
            </w:r>
            <w:r w:rsidRPr="00F17995">
              <w:rPr>
                <w:rFonts w:ascii="Arial" w:hAnsi="Arial" w:cs="Arial"/>
                <w:sz w:val="20"/>
                <w:szCs w:val="20"/>
                <w:vertAlign w:val="superscript"/>
              </w:rPr>
              <w:t>3</w:t>
            </w:r>
          </w:p>
          <w:p w14:paraId="374902B5" w14:textId="77777777" w:rsidR="00585862" w:rsidRPr="00F17995" w:rsidRDefault="00585862" w:rsidP="00585862">
            <w:pPr>
              <w:spacing w:before="120" w:line="264" w:lineRule="auto"/>
              <w:rPr>
                <w:rFonts w:ascii="Arial" w:hAnsi="Arial" w:cs="Arial"/>
                <w:sz w:val="20"/>
                <w:szCs w:val="20"/>
              </w:rPr>
            </w:pPr>
            <w:r w:rsidRPr="00F17995">
              <w:rPr>
                <w:rFonts w:ascii="Arial" w:hAnsi="Arial" w:cs="Arial"/>
                <w:sz w:val="20"/>
                <w:szCs w:val="20"/>
              </w:rPr>
              <w:t>Độ ẩm: &lt; 0.005 g/cm</w:t>
            </w:r>
            <w:r w:rsidRPr="00F17995">
              <w:rPr>
                <w:rFonts w:ascii="Arial" w:hAnsi="Arial" w:cs="Arial"/>
                <w:sz w:val="20"/>
                <w:szCs w:val="20"/>
                <w:vertAlign w:val="superscript"/>
              </w:rPr>
              <w:t>3</w:t>
            </w:r>
          </w:p>
        </w:tc>
      </w:tr>
      <w:tr w:rsidR="00684FB0" w:rsidRPr="00F17995" w14:paraId="1CD9D7FC" w14:textId="77777777">
        <w:tblPrEx>
          <w:tblCellMar>
            <w:top w:w="0" w:type="dxa"/>
            <w:bottom w:w="0" w:type="dxa"/>
          </w:tblCellMar>
        </w:tblPrEx>
        <w:trPr>
          <w:jc w:val="center"/>
        </w:trPr>
        <w:tc>
          <w:tcPr>
            <w:tcW w:w="1020" w:type="dxa"/>
            <w:tcBorders>
              <w:top w:val="single" w:sz="4" w:space="0" w:color="auto"/>
              <w:left w:val="single" w:sz="4" w:space="0" w:color="auto"/>
              <w:bottom w:val="single" w:sz="4" w:space="0" w:color="auto"/>
              <w:right w:val="single" w:sz="4" w:space="0" w:color="auto"/>
            </w:tcBorders>
          </w:tcPr>
          <w:p w14:paraId="31F61C37"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sz w:val="20"/>
                <w:szCs w:val="20"/>
              </w:rPr>
              <w:t>7</w:t>
            </w:r>
          </w:p>
        </w:tc>
        <w:tc>
          <w:tcPr>
            <w:tcW w:w="2878" w:type="dxa"/>
            <w:tcBorders>
              <w:top w:val="single" w:sz="4" w:space="0" w:color="auto"/>
              <w:left w:val="single" w:sz="4" w:space="0" w:color="auto"/>
              <w:bottom w:val="single" w:sz="4" w:space="0" w:color="auto"/>
              <w:right w:val="single" w:sz="4" w:space="0" w:color="auto"/>
            </w:tcBorders>
          </w:tcPr>
          <w:p w14:paraId="49A53129"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sz w:val="20"/>
                <w:szCs w:val="20"/>
              </w:rPr>
              <w:t>Nhiệt độ sử dụng</w:t>
            </w:r>
          </w:p>
        </w:tc>
        <w:tc>
          <w:tcPr>
            <w:tcW w:w="5201" w:type="dxa"/>
            <w:tcBorders>
              <w:top w:val="single" w:sz="4" w:space="0" w:color="auto"/>
              <w:left w:val="single" w:sz="4" w:space="0" w:color="auto"/>
              <w:bottom w:val="single" w:sz="4" w:space="0" w:color="auto"/>
              <w:right w:val="single" w:sz="4" w:space="0" w:color="auto"/>
            </w:tcBorders>
          </w:tcPr>
          <w:p w14:paraId="615BE129" w14:textId="77777777" w:rsidR="00585862" w:rsidRPr="00F17995" w:rsidRDefault="00585862" w:rsidP="00585862">
            <w:pPr>
              <w:spacing w:before="120" w:line="264" w:lineRule="auto"/>
              <w:rPr>
                <w:rFonts w:ascii="Arial" w:hAnsi="Arial" w:cs="Arial"/>
                <w:sz w:val="20"/>
                <w:szCs w:val="20"/>
              </w:rPr>
            </w:pPr>
            <w:r w:rsidRPr="00F17995">
              <w:rPr>
                <w:rFonts w:ascii="Arial" w:hAnsi="Arial" w:cs="Arial"/>
                <w:sz w:val="20"/>
                <w:szCs w:val="20"/>
              </w:rPr>
              <w:t>-10</w:t>
            </w:r>
            <w:r w:rsidRPr="00F17995">
              <w:rPr>
                <w:rFonts w:ascii="Arial" w:hAnsi="Arial" w:cs="Arial"/>
                <w:sz w:val="20"/>
                <w:szCs w:val="20"/>
                <w:vertAlign w:val="superscript"/>
              </w:rPr>
              <w:t>oC</w:t>
            </w:r>
            <w:r w:rsidRPr="00F17995">
              <w:rPr>
                <w:rFonts w:ascii="Arial" w:hAnsi="Arial" w:cs="Arial"/>
                <w:sz w:val="20"/>
                <w:szCs w:val="20"/>
              </w:rPr>
              <w:t xml:space="preserve">  đến +70</w:t>
            </w:r>
            <w:r w:rsidRPr="00F17995">
              <w:rPr>
                <w:rFonts w:ascii="Arial" w:hAnsi="Arial" w:cs="Arial"/>
                <w:sz w:val="20"/>
                <w:szCs w:val="20"/>
                <w:vertAlign w:val="superscript"/>
              </w:rPr>
              <w:t>oC</w:t>
            </w:r>
          </w:p>
        </w:tc>
      </w:tr>
    </w:tbl>
    <w:p w14:paraId="6C3F9C36" w14:textId="77777777" w:rsidR="00585862" w:rsidRPr="00F17995" w:rsidRDefault="00585862" w:rsidP="00585862">
      <w:pPr>
        <w:pStyle w:val="u1"/>
        <w:numPr>
          <w:ilvl w:val="0"/>
          <w:numId w:val="0"/>
        </w:numPr>
        <w:spacing w:before="120" w:line="264" w:lineRule="auto"/>
        <w:ind w:left="607" w:hanging="607"/>
        <w:jc w:val="both"/>
        <w:rPr>
          <w:rFonts w:ascii="Arial" w:hAnsi="Arial" w:cs="Arial"/>
          <w:b w:val="0"/>
          <w:bCs w:val="0"/>
          <w:sz w:val="20"/>
          <w:szCs w:val="20"/>
        </w:rPr>
      </w:pPr>
    </w:p>
    <w:p w14:paraId="5F58B043" w14:textId="77777777" w:rsidR="00585862" w:rsidRPr="00F17995" w:rsidRDefault="00585862" w:rsidP="00585862">
      <w:pPr>
        <w:pStyle w:val="u1"/>
        <w:numPr>
          <w:ilvl w:val="0"/>
          <w:numId w:val="0"/>
        </w:numPr>
        <w:spacing w:before="120" w:line="264" w:lineRule="auto"/>
        <w:ind w:left="606" w:hanging="606"/>
        <w:jc w:val="both"/>
        <w:rPr>
          <w:rFonts w:ascii="Arial" w:hAnsi="Arial" w:cs="Arial"/>
          <w:b w:val="0"/>
          <w:bCs w:val="0"/>
          <w:sz w:val="20"/>
          <w:szCs w:val="20"/>
        </w:rPr>
      </w:pPr>
      <w:r w:rsidRPr="00F17995">
        <w:rPr>
          <w:rFonts w:ascii="Arial" w:hAnsi="Arial" w:cs="Arial"/>
          <w:b w:val="0"/>
          <w:bCs w:val="0"/>
          <w:sz w:val="20"/>
          <w:szCs w:val="20"/>
        </w:rPr>
        <w:t>5.1.3</w:t>
      </w:r>
      <w:r w:rsidRPr="00F17995">
        <w:rPr>
          <w:rFonts w:ascii="Arial" w:hAnsi="Arial" w:cs="Arial"/>
          <w:sz w:val="20"/>
          <w:szCs w:val="20"/>
        </w:rPr>
        <w:t xml:space="preserve">  </w:t>
      </w:r>
      <w:r w:rsidRPr="00F17995">
        <w:rPr>
          <w:rFonts w:ascii="Arial" w:hAnsi="Arial" w:cs="Arial"/>
          <w:b w:val="0"/>
          <w:bCs w:val="0"/>
          <w:sz w:val="20"/>
          <w:szCs w:val="20"/>
        </w:rPr>
        <w:t>Các máy phóng xạ chỉ có chức năng đo khối lượng thể tích tự nhiên cũng có thể được dùng để làm thí nghiệm này,  miễn là nó đáp ứng được các yêu cầu của tiêu chuẩn này.</w:t>
      </w:r>
    </w:p>
    <w:p w14:paraId="686EE2DD" w14:textId="77777777" w:rsidR="00585862" w:rsidRPr="00F17995" w:rsidRDefault="00585862" w:rsidP="00585862">
      <w:pPr>
        <w:spacing w:before="120" w:line="264" w:lineRule="auto"/>
        <w:rPr>
          <w:rFonts w:ascii="Arial" w:hAnsi="Arial" w:cs="Arial"/>
          <w:sz w:val="20"/>
          <w:szCs w:val="20"/>
        </w:rPr>
      </w:pPr>
      <w:r w:rsidRPr="00F17995">
        <w:rPr>
          <w:rFonts w:ascii="Arial" w:hAnsi="Arial" w:cs="Arial"/>
          <w:sz w:val="20"/>
          <w:szCs w:val="20"/>
        </w:rPr>
        <w:t>5.1.4  Yêu cầu về an toàn và sử dụng thiết bị:</w:t>
      </w:r>
    </w:p>
    <w:p w14:paraId="0102210A" w14:textId="77777777" w:rsidR="00585862" w:rsidRPr="00F17995" w:rsidRDefault="00585862" w:rsidP="00585862">
      <w:pPr>
        <w:pStyle w:val="u1"/>
        <w:numPr>
          <w:ilvl w:val="0"/>
          <w:numId w:val="0"/>
        </w:numPr>
        <w:spacing w:before="120" w:line="264" w:lineRule="auto"/>
        <w:ind w:left="606"/>
        <w:jc w:val="both"/>
        <w:rPr>
          <w:rFonts w:ascii="Arial" w:hAnsi="Arial" w:cs="Arial"/>
          <w:b w:val="0"/>
          <w:bCs w:val="0"/>
          <w:sz w:val="20"/>
          <w:szCs w:val="20"/>
        </w:rPr>
      </w:pPr>
      <w:r w:rsidRPr="00F17995">
        <w:rPr>
          <w:rFonts w:ascii="Arial" w:hAnsi="Arial" w:cs="Arial"/>
          <w:b w:val="0"/>
          <w:bCs w:val="0"/>
          <w:sz w:val="20"/>
          <w:szCs w:val="20"/>
        </w:rPr>
        <w:t>- Thiết bị hạt nhân dùng cho phương pháp này là nguồn phát ra các tia phóng xạ, nên trước khi sử dụng máy cần phải có hiểu biết về các nguy hiểm của nó và phải tuân thủ đúng các quy định của Nhà nước về an toàn lao động đối với các loại thiết bị này.</w:t>
      </w:r>
    </w:p>
    <w:p w14:paraId="49BA2D90" w14:textId="77777777" w:rsidR="00585862" w:rsidRPr="00F17995" w:rsidRDefault="00585862" w:rsidP="00585862">
      <w:pPr>
        <w:pStyle w:val="u1"/>
        <w:numPr>
          <w:ilvl w:val="0"/>
          <w:numId w:val="0"/>
        </w:numPr>
        <w:spacing w:before="120" w:line="264" w:lineRule="auto"/>
        <w:ind w:left="606"/>
        <w:jc w:val="both"/>
        <w:rPr>
          <w:rFonts w:ascii="Arial" w:hAnsi="Arial" w:cs="Arial"/>
          <w:b w:val="0"/>
          <w:bCs w:val="0"/>
          <w:sz w:val="20"/>
          <w:szCs w:val="20"/>
        </w:rPr>
      </w:pPr>
      <w:r w:rsidRPr="00F17995">
        <w:rPr>
          <w:rFonts w:ascii="Arial" w:hAnsi="Arial" w:cs="Arial"/>
          <w:b w:val="0"/>
          <w:bCs w:val="0"/>
          <w:sz w:val="20"/>
          <w:szCs w:val="20"/>
        </w:rPr>
        <w:t>- Các nguồn phóng xạ và cần nguồn của máy phải được bảo vệ bảo đảm an toàn trong quá trình sử dụng và bảo quản.</w:t>
      </w:r>
    </w:p>
    <w:p w14:paraId="0672B83F" w14:textId="77777777" w:rsidR="00585862" w:rsidRPr="00F17995" w:rsidRDefault="00585862" w:rsidP="00585862">
      <w:pPr>
        <w:pStyle w:val="u1"/>
        <w:numPr>
          <w:ilvl w:val="0"/>
          <w:numId w:val="0"/>
        </w:numPr>
        <w:spacing w:before="120" w:line="264" w:lineRule="auto"/>
        <w:ind w:left="606"/>
        <w:jc w:val="both"/>
        <w:rPr>
          <w:rFonts w:ascii="Arial" w:hAnsi="Arial" w:cs="Arial"/>
          <w:b w:val="0"/>
          <w:bCs w:val="0"/>
          <w:sz w:val="20"/>
          <w:szCs w:val="20"/>
        </w:rPr>
      </w:pPr>
      <w:r w:rsidRPr="00F17995">
        <w:rPr>
          <w:rFonts w:ascii="Arial" w:hAnsi="Arial" w:cs="Arial"/>
          <w:b w:val="0"/>
          <w:bCs w:val="0"/>
          <w:sz w:val="20"/>
          <w:szCs w:val="20"/>
        </w:rPr>
        <w:t>- Hạn chế thời gian sử dụng máy tới mức tối thiểu để giảm bớt ảnh hưởng phóng xạ.</w:t>
      </w:r>
    </w:p>
    <w:p w14:paraId="7A12FA09" w14:textId="77777777" w:rsidR="00585862" w:rsidRPr="00F17995" w:rsidRDefault="00585862" w:rsidP="00585862">
      <w:pPr>
        <w:pStyle w:val="Thnvnban2"/>
        <w:spacing w:before="120" w:after="0" w:line="264" w:lineRule="auto"/>
        <w:ind w:left="606"/>
        <w:rPr>
          <w:rFonts w:ascii="Arial" w:hAnsi="Arial" w:cs="Arial"/>
          <w:sz w:val="20"/>
          <w:szCs w:val="20"/>
        </w:rPr>
      </w:pPr>
      <w:r w:rsidRPr="00F17995">
        <w:rPr>
          <w:rFonts w:ascii="Arial" w:hAnsi="Arial" w:cs="Arial"/>
          <w:sz w:val="20"/>
          <w:szCs w:val="20"/>
        </w:rPr>
        <w:t>- Việc vận hành thiết bị này phải do các kỹ thuật viên có chuyên môn thực hiện và phải có các dụng cụ chuyên dùng kèm theo.</w:t>
      </w:r>
    </w:p>
    <w:p w14:paraId="450F3177" w14:textId="77777777" w:rsidR="00585862" w:rsidRPr="00F17995" w:rsidRDefault="00585862" w:rsidP="00585862">
      <w:pPr>
        <w:pStyle w:val="Thnvnban2"/>
        <w:spacing w:before="120" w:after="0" w:line="264" w:lineRule="auto"/>
        <w:ind w:left="606"/>
        <w:rPr>
          <w:rFonts w:ascii="Arial" w:hAnsi="Arial" w:cs="Arial"/>
          <w:sz w:val="20"/>
          <w:szCs w:val="20"/>
        </w:rPr>
      </w:pPr>
      <w:r w:rsidRPr="00F17995">
        <w:rPr>
          <w:rFonts w:ascii="Arial" w:hAnsi="Arial" w:cs="Arial"/>
          <w:sz w:val="20"/>
          <w:szCs w:val="20"/>
        </w:rPr>
        <w:t>- Việc xử lý và sửa chữa phải do các kỹ thuật viên chuyên môn tiến hành và có các dụng cụ chuyên dùng.</w:t>
      </w:r>
    </w:p>
    <w:p w14:paraId="72E9885B" w14:textId="77777777" w:rsidR="00585862" w:rsidRPr="00F17995" w:rsidRDefault="00585862" w:rsidP="00585862">
      <w:pPr>
        <w:pStyle w:val="u1"/>
        <w:numPr>
          <w:ilvl w:val="0"/>
          <w:numId w:val="0"/>
        </w:numPr>
        <w:spacing w:before="120" w:line="264" w:lineRule="auto"/>
        <w:jc w:val="both"/>
        <w:rPr>
          <w:rFonts w:ascii="Arial" w:hAnsi="Arial" w:cs="Arial"/>
          <w:b w:val="0"/>
          <w:bCs w:val="0"/>
          <w:sz w:val="20"/>
          <w:szCs w:val="20"/>
        </w:rPr>
      </w:pPr>
      <w:r w:rsidRPr="00F17995">
        <w:rPr>
          <w:rFonts w:ascii="Arial" w:hAnsi="Arial" w:cs="Arial"/>
          <w:b w:val="0"/>
          <w:bCs w:val="0"/>
          <w:sz w:val="20"/>
          <w:szCs w:val="20"/>
        </w:rPr>
        <w:t>5.1.5  Hiệu chuẩn và ổn định thiết bị trước khi thí nghiệm:</w:t>
      </w:r>
    </w:p>
    <w:p w14:paraId="0420FB01" w14:textId="77777777" w:rsidR="00585862" w:rsidRPr="00F17995" w:rsidRDefault="00585862" w:rsidP="00585862">
      <w:pPr>
        <w:pStyle w:val="u1"/>
        <w:numPr>
          <w:ilvl w:val="0"/>
          <w:numId w:val="0"/>
        </w:numPr>
        <w:spacing w:before="120" w:line="264" w:lineRule="auto"/>
        <w:ind w:left="606"/>
        <w:jc w:val="both"/>
        <w:rPr>
          <w:rFonts w:ascii="Arial" w:hAnsi="Arial" w:cs="Arial"/>
          <w:b w:val="0"/>
          <w:bCs w:val="0"/>
          <w:sz w:val="20"/>
          <w:szCs w:val="20"/>
        </w:rPr>
      </w:pPr>
      <w:r w:rsidRPr="00F17995">
        <w:rPr>
          <w:rFonts w:ascii="Arial" w:hAnsi="Arial" w:cs="Arial"/>
          <w:b w:val="0"/>
          <w:bCs w:val="0"/>
          <w:sz w:val="20"/>
          <w:szCs w:val="20"/>
        </w:rPr>
        <w:t>Máy phải được hiệu chuẩn lại sau mỗi lần sửa chữa lớn mà có thay nguồn, đầu thu hoặc các bộ phận chính khác.</w:t>
      </w:r>
    </w:p>
    <w:p w14:paraId="004A173B" w14:textId="77777777" w:rsidR="00585862" w:rsidRPr="00F17995" w:rsidRDefault="00585862" w:rsidP="00585862">
      <w:pPr>
        <w:pStyle w:val="u1"/>
        <w:numPr>
          <w:ilvl w:val="0"/>
          <w:numId w:val="0"/>
        </w:numPr>
        <w:spacing w:before="120" w:line="264" w:lineRule="auto"/>
        <w:rPr>
          <w:rFonts w:ascii="Arial" w:hAnsi="Arial" w:cs="Arial"/>
          <w:b w:val="0"/>
          <w:bCs w:val="0"/>
          <w:sz w:val="20"/>
          <w:szCs w:val="20"/>
        </w:rPr>
      </w:pPr>
      <w:r w:rsidRPr="00F17995">
        <w:rPr>
          <w:rFonts w:ascii="Arial" w:hAnsi="Arial" w:cs="Arial"/>
          <w:b w:val="0"/>
          <w:bCs w:val="0"/>
          <w:sz w:val="20"/>
          <w:szCs w:val="20"/>
        </w:rPr>
        <w:t xml:space="preserve">a) Xây dựng đường chuẩn: </w:t>
      </w:r>
    </w:p>
    <w:p w14:paraId="3569D8F3" w14:textId="77777777" w:rsidR="00585862" w:rsidRPr="00F17995" w:rsidRDefault="00585862" w:rsidP="00585862">
      <w:pPr>
        <w:pStyle w:val="u1"/>
        <w:numPr>
          <w:ilvl w:val="0"/>
          <w:numId w:val="0"/>
        </w:numPr>
        <w:spacing w:before="120" w:line="264" w:lineRule="auto"/>
        <w:ind w:left="432" w:firstLine="288"/>
        <w:rPr>
          <w:rFonts w:ascii="Arial" w:hAnsi="Arial" w:cs="Arial"/>
          <w:b w:val="0"/>
          <w:bCs w:val="0"/>
          <w:sz w:val="20"/>
          <w:szCs w:val="20"/>
        </w:rPr>
      </w:pPr>
      <w:r w:rsidRPr="00F17995">
        <w:rPr>
          <w:rFonts w:ascii="Arial" w:hAnsi="Arial" w:cs="Arial"/>
          <w:b w:val="0"/>
          <w:bCs w:val="0"/>
          <w:sz w:val="20"/>
          <w:szCs w:val="20"/>
        </w:rPr>
        <w:t>Cần tiến hành xây dựng các loại đường chuẩn sau:</w:t>
      </w:r>
    </w:p>
    <w:p w14:paraId="38B4A3B1" w14:textId="77777777" w:rsidR="00585862" w:rsidRPr="00F17995" w:rsidRDefault="00585862" w:rsidP="00585862">
      <w:pPr>
        <w:spacing w:before="120" w:line="264" w:lineRule="auto"/>
        <w:ind w:left="1080"/>
        <w:rPr>
          <w:rFonts w:ascii="Arial" w:hAnsi="Arial" w:cs="Arial"/>
          <w:sz w:val="20"/>
          <w:szCs w:val="20"/>
        </w:rPr>
      </w:pPr>
      <w:r w:rsidRPr="00F17995">
        <w:rPr>
          <w:rFonts w:ascii="Arial" w:hAnsi="Arial" w:cs="Arial"/>
          <w:sz w:val="20"/>
          <w:szCs w:val="20"/>
        </w:rPr>
        <w:t xml:space="preserve">- Đường chuẩn đo khối lượng thể tích tự nhiên; </w:t>
      </w:r>
    </w:p>
    <w:p w14:paraId="04F8951F" w14:textId="77777777" w:rsidR="00585862" w:rsidRPr="00F17995" w:rsidRDefault="00585862" w:rsidP="00585862">
      <w:pPr>
        <w:spacing w:before="120" w:line="264" w:lineRule="auto"/>
        <w:ind w:left="1080"/>
        <w:rPr>
          <w:rFonts w:ascii="Arial" w:hAnsi="Arial" w:cs="Arial"/>
          <w:sz w:val="20"/>
          <w:szCs w:val="20"/>
        </w:rPr>
      </w:pPr>
      <w:r w:rsidRPr="00F17995">
        <w:rPr>
          <w:rFonts w:ascii="Arial" w:hAnsi="Arial" w:cs="Arial"/>
          <w:sz w:val="20"/>
          <w:szCs w:val="20"/>
        </w:rPr>
        <w:t>- Đường chuẩn đo khối lượng thể tích ẩm;</w:t>
      </w:r>
    </w:p>
    <w:p w14:paraId="4F7D753E" w14:textId="77777777" w:rsidR="00585862" w:rsidRPr="00F17995" w:rsidRDefault="00585862" w:rsidP="00585862">
      <w:pPr>
        <w:pStyle w:val="Thnvnban2"/>
        <w:spacing w:before="120" w:after="0" w:line="264" w:lineRule="auto"/>
        <w:ind w:left="606"/>
        <w:rPr>
          <w:rFonts w:ascii="Arial" w:hAnsi="Arial" w:cs="Arial"/>
          <w:sz w:val="20"/>
          <w:szCs w:val="20"/>
        </w:rPr>
      </w:pPr>
      <w:r w:rsidRPr="00F17995">
        <w:rPr>
          <w:rFonts w:ascii="Arial" w:hAnsi="Arial" w:cs="Arial"/>
          <w:sz w:val="20"/>
          <w:szCs w:val="20"/>
        </w:rPr>
        <w:t>Việc xây dựng đường chuẩn như trên cần lặp lại 3 tháng 1 lần khi việc thí nghiệm được tiến hành liên tục, với một số đường chuẩn cụ thể trong một thời gian dài hơn thời gian trên theo phụ lục A của tiêu chuẩn này.</w:t>
      </w:r>
    </w:p>
    <w:p w14:paraId="1B07A118" w14:textId="77777777" w:rsidR="00585862" w:rsidRPr="00F17995" w:rsidRDefault="00585862" w:rsidP="00585862">
      <w:pPr>
        <w:spacing w:before="120" w:line="264" w:lineRule="auto"/>
        <w:rPr>
          <w:rFonts w:ascii="Arial" w:hAnsi="Arial" w:cs="Arial"/>
          <w:sz w:val="20"/>
          <w:szCs w:val="20"/>
        </w:rPr>
      </w:pPr>
      <w:r w:rsidRPr="00F17995">
        <w:rPr>
          <w:rFonts w:ascii="Arial" w:hAnsi="Arial" w:cs="Arial"/>
          <w:sz w:val="20"/>
          <w:szCs w:val="20"/>
        </w:rPr>
        <w:t>b) Hiệu chuẩn máy:</w:t>
      </w:r>
    </w:p>
    <w:p w14:paraId="0EBBD9D5" w14:textId="77777777" w:rsidR="00585862" w:rsidRPr="00F17995" w:rsidRDefault="00585862" w:rsidP="00585862">
      <w:pPr>
        <w:pStyle w:val="Thnvnban2"/>
        <w:spacing w:before="120" w:after="0" w:line="264" w:lineRule="auto"/>
        <w:ind w:left="909" w:hanging="202"/>
        <w:rPr>
          <w:rFonts w:ascii="Arial" w:hAnsi="Arial" w:cs="Arial"/>
          <w:sz w:val="20"/>
          <w:szCs w:val="20"/>
        </w:rPr>
      </w:pPr>
      <w:r w:rsidRPr="00F17995">
        <w:rPr>
          <w:rFonts w:ascii="Arial" w:hAnsi="Arial" w:cs="Arial"/>
          <w:sz w:val="20"/>
          <w:szCs w:val="20"/>
        </w:rPr>
        <w:t>+ Tiến hành hiệu chuẩn máy đo trên các khối chuẩn cho mỗi phương pháp đo khi bắt đầu và kết thúc mỗi ngày làm việc. Thủ tục này cũng phải được lặp lại sau 8 giờ làm việc liên tục, nhưng nếu có thể được thì nên lặp lại thường xuyên hơn.</w:t>
      </w:r>
    </w:p>
    <w:p w14:paraId="57A07820" w14:textId="77777777" w:rsidR="00585862" w:rsidRPr="00F17995" w:rsidRDefault="00585862" w:rsidP="00585862">
      <w:pPr>
        <w:pStyle w:val="ThnvnbanThutl3"/>
        <w:spacing w:before="120" w:line="264" w:lineRule="auto"/>
        <w:ind w:left="909" w:hanging="202"/>
        <w:jc w:val="both"/>
        <w:rPr>
          <w:rFonts w:ascii="Arial" w:hAnsi="Arial" w:cs="Arial"/>
          <w:sz w:val="20"/>
          <w:szCs w:val="20"/>
        </w:rPr>
      </w:pPr>
      <w:r w:rsidRPr="00F17995">
        <w:rPr>
          <w:rFonts w:ascii="Arial" w:hAnsi="Arial" w:cs="Arial"/>
          <w:sz w:val="20"/>
          <w:szCs w:val="20"/>
        </w:rPr>
        <w:t>+ Duy trì ghi chép các số liệu này thường xuyên. Khi máy bị tắt thì phải lặp lại thủ tục tiêu chuẩn hoá.</w:t>
      </w:r>
    </w:p>
    <w:p w14:paraId="422D42DC" w14:textId="77777777" w:rsidR="00585862" w:rsidRPr="00F17995" w:rsidRDefault="00585862" w:rsidP="00585862">
      <w:pPr>
        <w:pStyle w:val="u1"/>
        <w:numPr>
          <w:ilvl w:val="0"/>
          <w:numId w:val="0"/>
        </w:numPr>
        <w:spacing w:before="120" w:line="264" w:lineRule="auto"/>
        <w:ind w:left="909" w:hanging="202"/>
        <w:rPr>
          <w:rFonts w:ascii="Arial" w:hAnsi="Arial" w:cs="Arial"/>
          <w:b w:val="0"/>
          <w:bCs w:val="0"/>
          <w:sz w:val="20"/>
          <w:szCs w:val="20"/>
        </w:rPr>
      </w:pPr>
      <w:r w:rsidRPr="00F17995">
        <w:rPr>
          <w:rFonts w:ascii="Arial" w:hAnsi="Arial" w:cs="Arial"/>
          <w:b w:val="0"/>
          <w:bCs w:val="0"/>
          <w:sz w:val="20"/>
          <w:szCs w:val="20"/>
        </w:rPr>
        <w:t>+ Tiến hành hiệu chuẩn theo quy trình ở phần  B.1  phụ lục B của tiêu chuẩn.</w:t>
      </w:r>
    </w:p>
    <w:p w14:paraId="5D6AC697" w14:textId="77777777" w:rsidR="00585862" w:rsidRPr="00F17995" w:rsidRDefault="00585862" w:rsidP="00585862">
      <w:pPr>
        <w:spacing w:before="120" w:line="264" w:lineRule="auto"/>
        <w:rPr>
          <w:rFonts w:ascii="Arial" w:hAnsi="Arial" w:cs="Arial"/>
          <w:sz w:val="20"/>
          <w:szCs w:val="20"/>
        </w:rPr>
      </w:pPr>
      <w:r w:rsidRPr="00F17995">
        <w:rPr>
          <w:rFonts w:ascii="Arial" w:hAnsi="Arial" w:cs="Arial"/>
          <w:sz w:val="20"/>
          <w:szCs w:val="20"/>
        </w:rPr>
        <w:t>c) ổn định máy:</w:t>
      </w:r>
    </w:p>
    <w:p w14:paraId="6451726F" w14:textId="77777777" w:rsidR="00585862" w:rsidRPr="00F17995" w:rsidRDefault="00585862" w:rsidP="00585862">
      <w:pPr>
        <w:pStyle w:val="Thnvnban2"/>
        <w:spacing w:before="120" w:after="0" w:line="264" w:lineRule="auto"/>
        <w:ind w:left="606"/>
        <w:rPr>
          <w:rFonts w:ascii="Arial" w:hAnsi="Arial" w:cs="Arial"/>
          <w:sz w:val="20"/>
          <w:szCs w:val="20"/>
        </w:rPr>
      </w:pPr>
      <w:r w:rsidRPr="00F17995">
        <w:rPr>
          <w:rFonts w:ascii="Arial" w:hAnsi="Arial" w:cs="Arial"/>
          <w:sz w:val="20"/>
          <w:szCs w:val="20"/>
        </w:rPr>
        <w:t>Tiến hành kiểm tra sự ổn định của máy cho mỗi phương pháp đo ít nhất 1 tháng 1 lần khi máy được sử dụng thường xuyên hàng ngày và ít nhất 3 tháng 1 lần cho các trường hợp khác. Trình tự ổn định máy tuân theo các bước ở phần B.2 phụ lục B của tiêu chuẩn này.</w:t>
      </w:r>
    </w:p>
    <w:p w14:paraId="239FF587" w14:textId="77777777" w:rsidR="00585862" w:rsidRPr="00F17995" w:rsidRDefault="00585862" w:rsidP="00585862">
      <w:pPr>
        <w:pStyle w:val="u1"/>
        <w:numPr>
          <w:ilvl w:val="0"/>
          <w:numId w:val="0"/>
        </w:numPr>
        <w:spacing w:before="120" w:line="264" w:lineRule="auto"/>
        <w:ind w:left="432" w:hanging="432"/>
        <w:rPr>
          <w:rFonts w:ascii="Arial" w:hAnsi="Arial" w:cs="Arial"/>
          <w:i/>
          <w:iCs/>
          <w:sz w:val="20"/>
          <w:szCs w:val="20"/>
        </w:rPr>
      </w:pPr>
      <w:r w:rsidRPr="00F17995">
        <w:rPr>
          <w:rFonts w:ascii="Arial" w:hAnsi="Arial" w:cs="Arial"/>
          <w:i/>
          <w:iCs/>
          <w:sz w:val="20"/>
          <w:szCs w:val="20"/>
        </w:rPr>
        <w:t>5.2 Quy trình đo:</w:t>
      </w:r>
    </w:p>
    <w:p w14:paraId="4A9AF06B" w14:textId="77777777" w:rsidR="00585862" w:rsidRPr="00F17995" w:rsidRDefault="00585862" w:rsidP="00585862">
      <w:pPr>
        <w:spacing w:before="120" w:line="264" w:lineRule="auto"/>
        <w:rPr>
          <w:rFonts w:ascii="Arial" w:hAnsi="Arial" w:cs="Arial"/>
          <w:sz w:val="20"/>
          <w:szCs w:val="20"/>
        </w:rPr>
      </w:pPr>
      <w:r w:rsidRPr="00F17995">
        <w:rPr>
          <w:rFonts w:ascii="Arial" w:hAnsi="Arial" w:cs="Arial"/>
          <w:sz w:val="20"/>
          <w:szCs w:val="20"/>
        </w:rPr>
        <w:t>5.2.1 Quy định chung:</w:t>
      </w:r>
    </w:p>
    <w:p w14:paraId="35061170" w14:textId="77777777" w:rsidR="00585862" w:rsidRPr="00F17995" w:rsidRDefault="00585862" w:rsidP="00585862">
      <w:pPr>
        <w:pStyle w:val="ThnvnbanThutl2"/>
        <w:numPr>
          <w:ilvl w:val="0"/>
          <w:numId w:val="47"/>
        </w:numPr>
        <w:spacing w:before="120" w:after="0" w:line="264" w:lineRule="auto"/>
        <w:rPr>
          <w:rFonts w:ascii="Arial" w:hAnsi="Arial" w:cs="Arial"/>
          <w:sz w:val="20"/>
          <w:szCs w:val="20"/>
        </w:rPr>
      </w:pPr>
      <w:r w:rsidRPr="00F17995">
        <w:rPr>
          <w:rFonts w:ascii="Arial" w:hAnsi="Arial" w:cs="Arial"/>
          <w:sz w:val="20"/>
          <w:szCs w:val="20"/>
        </w:rPr>
        <w:t xml:space="preserve">Những quy định sau đây được chia ra tuỳ theo phương pháp vận hành máy để đo khối lượng thể tích tự nhiên của đất. Việc đo bổ sung khối lượng thể tích ẩm đối với các máy có trang bị thêm tính năng này có thể tiến hành đồng thời khi đo khối lượng thể tích tự nhiên của đất. </w:t>
      </w:r>
    </w:p>
    <w:p w14:paraId="44D7C3FD" w14:textId="77777777" w:rsidR="00585862" w:rsidRPr="00F17995" w:rsidRDefault="00585862" w:rsidP="00585862">
      <w:pPr>
        <w:pStyle w:val="ThnvnbanThutl2"/>
        <w:numPr>
          <w:ilvl w:val="0"/>
          <w:numId w:val="47"/>
        </w:numPr>
        <w:spacing w:before="120" w:after="0" w:line="264" w:lineRule="auto"/>
        <w:rPr>
          <w:rFonts w:ascii="Arial" w:hAnsi="Arial" w:cs="Arial"/>
          <w:sz w:val="20"/>
          <w:szCs w:val="20"/>
        </w:rPr>
      </w:pPr>
      <w:r w:rsidRPr="00F17995">
        <w:rPr>
          <w:rFonts w:ascii="Arial" w:hAnsi="Arial" w:cs="Arial"/>
          <w:sz w:val="20"/>
          <w:szCs w:val="20"/>
        </w:rPr>
        <w:t>Khi khối lượng thể tích ẩm tính bằng khối lượng nước trên đơn vị thể tích được yêu cầu riêng, thì làm theo quy trình thí nghiệm bằng phương pháp tán xạ ngược, bỏ qua các thao tác liên quan đến khối lượng thể tích tự nhiên và nguồn gamma dùng đo khối lượng thể tích tự nhiên nằm ở vị trí hộp bảo vệ.</w:t>
      </w:r>
    </w:p>
    <w:p w14:paraId="248693A2"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5.2.2 Quy trình đo khối lượng thể tích tự nhiên bằng phương pháp truyền trực tiếp:</w:t>
      </w:r>
    </w:p>
    <w:p w14:paraId="59DA75B5" w14:textId="77777777" w:rsidR="00585862" w:rsidRPr="00F17995" w:rsidRDefault="00585862" w:rsidP="00585862">
      <w:pPr>
        <w:numPr>
          <w:ilvl w:val="0"/>
          <w:numId w:val="34"/>
        </w:numPr>
        <w:tabs>
          <w:tab w:val="num" w:pos="720"/>
        </w:tabs>
        <w:spacing w:before="120" w:line="264" w:lineRule="auto"/>
        <w:ind w:left="720"/>
        <w:jc w:val="both"/>
        <w:rPr>
          <w:rFonts w:ascii="Arial" w:hAnsi="Arial" w:cs="Arial"/>
          <w:sz w:val="20"/>
          <w:szCs w:val="20"/>
        </w:rPr>
      </w:pPr>
      <w:r w:rsidRPr="00F17995">
        <w:rPr>
          <w:rFonts w:ascii="Arial" w:hAnsi="Arial" w:cs="Arial"/>
          <w:sz w:val="20"/>
          <w:szCs w:val="20"/>
        </w:rPr>
        <w:t>Hiệu chuẩn  máy đo theo trình tự ở  phụ lục B.</w:t>
      </w:r>
    </w:p>
    <w:p w14:paraId="2CE28203" w14:textId="77777777" w:rsidR="00585862" w:rsidRPr="00F17995" w:rsidRDefault="00585862" w:rsidP="00585862">
      <w:pPr>
        <w:numPr>
          <w:ilvl w:val="0"/>
          <w:numId w:val="34"/>
        </w:numPr>
        <w:tabs>
          <w:tab w:val="num" w:pos="720"/>
        </w:tabs>
        <w:spacing w:before="120" w:line="264" w:lineRule="auto"/>
        <w:ind w:left="720"/>
        <w:jc w:val="both"/>
        <w:rPr>
          <w:rFonts w:ascii="Arial" w:hAnsi="Arial" w:cs="Arial"/>
          <w:sz w:val="20"/>
          <w:szCs w:val="20"/>
        </w:rPr>
      </w:pPr>
      <w:r w:rsidRPr="00F17995">
        <w:rPr>
          <w:rFonts w:ascii="Arial" w:hAnsi="Arial" w:cs="Arial"/>
          <w:sz w:val="20"/>
          <w:szCs w:val="20"/>
        </w:rPr>
        <w:t>Chọn và chuẩn bị chỗ để xác định khối lượng thể tích tự nhiên và khối lượng thể tích ẩm:</w:t>
      </w:r>
    </w:p>
    <w:p w14:paraId="08A27E17" w14:textId="77777777" w:rsidR="00585862" w:rsidRPr="00F17995" w:rsidRDefault="00585862" w:rsidP="00585862">
      <w:pPr>
        <w:numPr>
          <w:ilvl w:val="0"/>
          <w:numId w:val="4"/>
        </w:numPr>
        <w:spacing w:before="120" w:line="264" w:lineRule="auto"/>
        <w:jc w:val="both"/>
        <w:rPr>
          <w:rFonts w:ascii="Arial" w:hAnsi="Arial" w:cs="Arial"/>
          <w:sz w:val="20"/>
          <w:szCs w:val="20"/>
        </w:rPr>
      </w:pPr>
      <w:r w:rsidRPr="00F17995">
        <w:rPr>
          <w:rFonts w:ascii="Arial" w:hAnsi="Arial" w:cs="Arial"/>
          <w:sz w:val="20"/>
          <w:szCs w:val="20"/>
        </w:rPr>
        <w:t>Không thí nghiệm đồng thời gần vị trí máy khác ít nhất 7m và cách bất kỳ một công trình nào ít nhất 1,5m.</w:t>
      </w:r>
    </w:p>
    <w:p w14:paraId="5CCBF964" w14:textId="77777777" w:rsidR="00585862" w:rsidRPr="00F17995" w:rsidRDefault="00585862" w:rsidP="00585862">
      <w:pPr>
        <w:numPr>
          <w:ilvl w:val="0"/>
          <w:numId w:val="4"/>
        </w:numPr>
        <w:spacing w:before="120" w:line="264" w:lineRule="auto"/>
        <w:jc w:val="both"/>
        <w:rPr>
          <w:rFonts w:ascii="Arial" w:hAnsi="Arial" w:cs="Arial"/>
          <w:sz w:val="20"/>
          <w:szCs w:val="20"/>
        </w:rPr>
      </w:pPr>
      <w:r w:rsidRPr="00F17995">
        <w:rPr>
          <w:rFonts w:ascii="Arial" w:hAnsi="Arial" w:cs="Arial"/>
          <w:sz w:val="20"/>
          <w:szCs w:val="20"/>
        </w:rPr>
        <w:t>Khi phải làm thí nghiệm cách vách hào hay một công trình nào đó dưới 1,5m để có thể xét đến ảnh hưởng của hiện tượng phản xạ, điều quan trọng là phải tiến hành hiệu chuẩn máy (xem ở  phụ lục B) trong khoảng 10mm cách điểm thí nghiệm với máy đặt theo hướng máy khi thí nghiệm. Giữ cho máy nằm cách bất kỳ một tia chiếu đứng nào ít nhất 150mm.</w:t>
      </w:r>
    </w:p>
    <w:p w14:paraId="182B64A5" w14:textId="77777777" w:rsidR="00585862" w:rsidRPr="00F17995" w:rsidRDefault="00585862" w:rsidP="00585862">
      <w:pPr>
        <w:numPr>
          <w:ilvl w:val="0"/>
          <w:numId w:val="34"/>
        </w:numPr>
        <w:spacing w:before="120" w:line="264" w:lineRule="auto"/>
        <w:ind w:left="567" w:hanging="283"/>
        <w:jc w:val="both"/>
        <w:rPr>
          <w:rFonts w:ascii="Arial" w:hAnsi="Arial" w:cs="Arial"/>
          <w:sz w:val="20"/>
          <w:szCs w:val="20"/>
        </w:rPr>
      </w:pPr>
      <w:r w:rsidRPr="00F17995">
        <w:rPr>
          <w:rFonts w:ascii="Arial" w:hAnsi="Arial" w:cs="Arial"/>
          <w:sz w:val="20"/>
          <w:szCs w:val="20"/>
        </w:rPr>
        <w:t>Dọn sạch nơi thí nghiệm, làm phẳng bề mặt.</w:t>
      </w:r>
    </w:p>
    <w:p w14:paraId="53C0D652" w14:textId="77777777" w:rsidR="00585862" w:rsidRPr="00F17995" w:rsidRDefault="00585862" w:rsidP="00585862">
      <w:pPr>
        <w:numPr>
          <w:ilvl w:val="0"/>
          <w:numId w:val="34"/>
        </w:numPr>
        <w:tabs>
          <w:tab w:val="num" w:pos="567"/>
        </w:tabs>
        <w:spacing w:before="120" w:line="264" w:lineRule="auto"/>
        <w:ind w:left="567" w:hanging="283"/>
        <w:jc w:val="both"/>
        <w:rPr>
          <w:rFonts w:ascii="Arial" w:hAnsi="Arial" w:cs="Arial"/>
          <w:sz w:val="20"/>
          <w:szCs w:val="20"/>
        </w:rPr>
      </w:pPr>
      <w:r w:rsidRPr="00F17995">
        <w:rPr>
          <w:rFonts w:ascii="Arial" w:hAnsi="Arial" w:cs="Arial"/>
          <w:sz w:val="20"/>
          <w:szCs w:val="20"/>
        </w:rPr>
        <w:t>Dùng ống dẫn hướng và khoan tạo một lỗ đến độ sâu thích hợp để cho nguồn vào. Độ sâu của lỗ phải lớn hơn độ sâu của điểm định xác định khối lượng thể tích tự nhiên. (Xem hướng dẫn của nhà sản xuất để xác định độ sâu thích hợp). Đánh dấu bề mặt đất để đặt máy chính xác so với vị trí lỗ đặt nguồn.</w:t>
      </w:r>
    </w:p>
    <w:p w14:paraId="27EAF376" w14:textId="77777777" w:rsidR="00585862" w:rsidRPr="00F17995" w:rsidRDefault="00585862" w:rsidP="00585862">
      <w:pPr>
        <w:numPr>
          <w:ilvl w:val="0"/>
          <w:numId w:val="34"/>
        </w:numPr>
        <w:tabs>
          <w:tab w:val="num" w:pos="644"/>
        </w:tabs>
        <w:spacing w:before="120" w:line="264" w:lineRule="auto"/>
        <w:ind w:left="644"/>
        <w:jc w:val="both"/>
        <w:rPr>
          <w:rFonts w:ascii="Arial" w:hAnsi="Arial" w:cs="Arial"/>
          <w:sz w:val="20"/>
          <w:szCs w:val="20"/>
        </w:rPr>
      </w:pPr>
      <w:r w:rsidRPr="00F17995">
        <w:rPr>
          <w:rFonts w:ascii="Arial" w:hAnsi="Arial" w:cs="Arial"/>
          <w:sz w:val="20"/>
          <w:szCs w:val="20"/>
        </w:rPr>
        <w:t>Đặt máy vào chỗ thí nghiệm, đế máy phải tiếp xúc hoàn toàn với mặt đất. Đế của máy phải sạch, không được dùng tay để lau bản đế của máy.</w:t>
      </w:r>
    </w:p>
    <w:p w14:paraId="7B8AD061" w14:textId="77777777" w:rsidR="00585862" w:rsidRPr="00F17995" w:rsidRDefault="00585862" w:rsidP="00585862">
      <w:pPr>
        <w:numPr>
          <w:ilvl w:val="0"/>
          <w:numId w:val="34"/>
        </w:numPr>
        <w:tabs>
          <w:tab w:val="num" w:pos="644"/>
        </w:tabs>
        <w:spacing w:before="120" w:line="264" w:lineRule="auto"/>
        <w:ind w:left="644"/>
        <w:jc w:val="both"/>
        <w:rPr>
          <w:rFonts w:ascii="Arial" w:hAnsi="Arial" w:cs="Arial"/>
          <w:sz w:val="20"/>
          <w:szCs w:val="20"/>
        </w:rPr>
      </w:pPr>
      <w:r w:rsidRPr="00F17995">
        <w:rPr>
          <w:rFonts w:ascii="Arial" w:hAnsi="Arial" w:cs="Arial"/>
          <w:sz w:val="20"/>
          <w:szCs w:val="20"/>
        </w:rPr>
        <w:t>Đưa nguồn vào trong lỗ đến độ sâu lựa chọn theo hướng dẫn của nhà sản xuất.</w:t>
      </w:r>
    </w:p>
    <w:p w14:paraId="17690344" w14:textId="77777777" w:rsidR="00585862" w:rsidRPr="00F17995" w:rsidRDefault="00585862" w:rsidP="00585862">
      <w:pPr>
        <w:numPr>
          <w:ilvl w:val="0"/>
          <w:numId w:val="34"/>
        </w:numPr>
        <w:tabs>
          <w:tab w:val="num" w:pos="644"/>
        </w:tabs>
        <w:spacing w:before="120" w:line="264" w:lineRule="auto"/>
        <w:ind w:left="644"/>
        <w:jc w:val="both"/>
        <w:rPr>
          <w:rFonts w:ascii="Arial" w:hAnsi="Arial" w:cs="Arial"/>
          <w:sz w:val="20"/>
          <w:szCs w:val="20"/>
        </w:rPr>
      </w:pPr>
      <w:r w:rsidRPr="00F17995">
        <w:rPr>
          <w:rFonts w:ascii="Arial" w:hAnsi="Arial" w:cs="Arial"/>
          <w:sz w:val="20"/>
          <w:szCs w:val="20"/>
        </w:rPr>
        <w:t>Kéo máy quay theo hướng sao cho nguồn phóng xạ áp sát vào thành hố và gần nhất với đầu thu được gắn trong máy.</w:t>
      </w:r>
    </w:p>
    <w:p w14:paraId="32AEFC14" w14:textId="77777777" w:rsidR="00585862" w:rsidRPr="00F17995" w:rsidRDefault="00585862" w:rsidP="00585862">
      <w:pPr>
        <w:numPr>
          <w:ilvl w:val="0"/>
          <w:numId w:val="34"/>
        </w:numPr>
        <w:tabs>
          <w:tab w:val="num" w:pos="644"/>
        </w:tabs>
        <w:spacing w:before="120" w:line="264" w:lineRule="auto"/>
        <w:ind w:left="644"/>
        <w:jc w:val="both"/>
        <w:rPr>
          <w:rFonts w:ascii="Arial" w:hAnsi="Arial" w:cs="Arial"/>
          <w:sz w:val="20"/>
          <w:szCs w:val="20"/>
        </w:rPr>
      </w:pPr>
      <w:r w:rsidRPr="00F17995">
        <w:rPr>
          <w:rFonts w:ascii="Arial" w:hAnsi="Arial" w:cs="Arial"/>
          <w:sz w:val="20"/>
          <w:szCs w:val="20"/>
        </w:rPr>
        <w:t>Thao tác theo hướng dẫn của nhà sản xuất để đọc được khối lượng thể tích tự nhiên và cả khối lượng thể tích ẩm nếu yêu cầu. Cả hai giá trị này cần được đọc sau khoảng thời gian đo ít nhất 1 phút, dùng bộ phận định thời gian đặt sẵn trong máy.</w:t>
      </w:r>
    </w:p>
    <w:p w14:paraId="7E0963D4" w14:textId="77777777" w:rsidR="00585862" w:rsidRPr="00F17995" w:rsidRDefault="00585862" w:rsidP="00585862">
      <w:pPr>
        <w:spacing w:before="120" w:line="264" w:lineRule="auto"/>
        <w:ind w:left="284"/>
        <w:jc w:val="both"/>
        <w:rPr>
          <w:rFonts w:ascii="Arial" w:hAnsi="Arial" w:cs="Arial"/>
          <w:sz w:val="20"/>
          <w:szCs w:val="20"/>
        </w:rPr>
      </w:pPr>
      <w:r w:rsidRPr="00F17995">
        <w:rPr>
          <w:rFonts w:ascii="Arial" w:hAnsi="Arial" w:cs="Arial"/>
          <w:sz w:val="20"/>
          <w:szCs w:val="20"/>
        </w:rPr>
        <w:t>Nếu thí nghiệm được lặp lại ở  một vị trí lân cận theo chiều thẳng đứng và kết quả được xác định theo giá trị trung bình thì đỉnh của thí nghiệm thứ 2 sẽ ngang với độ sâu đã chọn để đưa nguồn vào trong thí nghiệm thứ nhất.</w:t>
      </w:r>
    </w:p>
    <w:p w14:paraId="4947B0AE" w14:textId="77777777" w:rsidR="00585862" w:rsidRPr="00F17995" w:rsidRDefault="00585862" w:rsidP="00585862">
      <w:pPr>
        <w:numPr>
          <w:ilvl w:val="0"/>
          <w:numId w:val="34"/>
        </w:numPr>
        <w:tabs>
          <w:tab w:val="num" w:pos="644"/>
        </w:tabs>
        <w:spacing w:before="120" w:line="264" w:lineRule="auto"/>
        <w:ind w:left="644"/>
        <w:jc w:val="both"/>
        <w:rPr>
          <w:rFonts w:ascii="Arial" w:hAnsi="Arial" w:cs="Arial"/>
          <w:sz w:val="20"/>
          <w:szCs w:val="20"/>
        </w:rPr>
      </w:pPr>
      <w:r w:rsidRPr="00F17995">
        <w:rPr>
          <w:rFonts w:ascii="Arial" w:hAnsi="Arial" w:cs="Arial"/>
          <w:sz w:val="20"/>
          <w:szCs w:val="20"/>
        </w:rPr>
        <w:t>Lấy số đọc hiện trường của khối lượng thể tích tự nhiên và khối lượng thể tích ẩm ở từng vị trí thí nghiệm và ghi lại nếu cần thiết.</w:t>
      </w:r>
    </w:p>
    <w:p w14:paraId="5E51D601" w14:textId="77777777" w:rsidR="00585862" w:rsidRPr="00F17995" w:rsidRDefault="00585862" w:rsidP="00585862">
      <w:pPr>
        <w:spacing w:before="120" w:line="264" w:lineRule="auto"/>
        <w:ind w:left="284"/>
        <w:jc w:val="both"/>
        <w:rPr>
          <w:rFonts w:ascii="Arial" w:hAnsi="Arial" w:cs="Arial"/>
          <w:sz w:val="20"/>
          <w:szCs w:val="20"/>
        </w:rPr>
      </w:pPr>
      <w:r w:rsidRPr="00F17995">
        <w:rPr>
          <w:rFonts w:ascii="Arial" w:hAnsi="Arial" w:cs="Arial"/>
          <w:sz w:val="20"/>
          <w:szCs w:val="20"/>
        </w:rPr>
        <w:t>Hiệu chỉnh giá trị hiện trường nếu thấy cần thiết bằng đường chuẩn đã lập sẵn. Một số máy có gắn bộ vi xử lý lưu trữ các đường chuẩn của người sử dụng để có thể tự động hiệu chỉnh số liệu hiển thị.</w:t>
      </w:r>
    </w:p>
    <w:p w14:paraId="048BD98E" w14:textId="77777777" w:rsidR="00585862" w:rsidRPr="00F17995" w:rsidRDefault="00585862" w:rsidP="00585862">
      <w:pPr>
        <w:numPr>
          <w:ilvl w:val="0"/>
          <w:numId w:val="34"/>
        </w:numPr>
        <w:tabs>
          <w:tab w:val="num" w:pos="644"/>
        </w:tabs>
        <w:spacing w:before="120" w:line="264" w:lineRule="auto"/>
        <w:ind w:left="644"/>
        <w:jc w:val="both"/>
        <w:rPr>
          <w:rFonts w:ascii="Arial" w:hAnsi="Arial" w:cs="Arial"/>
          <w:sz w:val="20"/>
          <w:szCs w:val="20"/>
        </w:rPr>
      </w:pPr>
      <w:r w:rsidRPr="00F17995">
        <w:rPr>
          <w:rFonts w:ascii="Arial" w:hAnsi="Arial" w:cs="Arial"/>
          <w:sz w:val="20"/>
          <w:szCs w:val="20"/>
        </w:rPr>
        <w:t xml:space="preserve"> Kéo nguồn trở về hộp bảo vệ, đóng cửa hộp. Dùng bộ thiết bị đo phóng xạ gamma để kiểm tra độ phóng xạ của môi trường. Độ phóng xạ này phải nằm trong giới  hạn cho phép của nhà sản xuất.</w:t>
      </w:r>
    </w:p>
    <w:p w14:paraId="0425D35D" w14:textId="77777777" w:rsidR="00585862" w:rsidRPr="00F17995" w:rsidRDefault="00585862" w:rsidP="00585862">
      <w:pPr>
        <w:pStyle w:val="Thnvnban3"/>
        <w:spacing w:before="120" w:after="0" w:line="264" w:lineRule="auto"/>
        <w:rPr>
          <w:rFonts w:ascii="Arial" w:hAnsi="Arial" w:cs="Arial"/>
          <w:b w:val="0"/>
          <w:bCs w:val="0"/>
          <w:spacing w:val="-4"/>
          <w:sz w:val="20"/>
          <w:szCs w:val="20"/>
        </w:rPr>
      </w:pPr>
      <w:r w:rsidRPr="00F17995">
        <w:rPr>
          <w:rFonts w:ascii="Arial" w:hAnsi="Arial" w:cs="Arial"/>
          <w:b w:val="0"/>
          <w:bCs w:val="0"/>
          <w:spacing w:val="-4"/>
          <w:sz w:val="20"/>
          <w:szCs w:val="20"/>
        </w:rPr>
        <w:t>5.2.3 Quy trình đo khối lượng thể tích tự nhiên và độ ẩm bằng phương pháp tán xạ ngược:</w:t>
      </w:r>
    </w:p>
    <w:p w14:paraId="3A2A41CB" w14:textId="77777777" w:rsidR="00585862" w:rsidRPr="00F17995" w:rsidRDefault="00585862" w:rsidP="00585862">
      <w:pPr>
        <w:numPr>
          <w:ilvl w:val="0"/>
          <w:numId w:val="26"/>
        </w:numPr>
        <w:spacing w:before="120" w:line="264" w:lineRule="auto"/>
        <w:ind w:left="709"/>
        <w:jc w:val="both"/>
        <w:rPr>
          <w:rFonts w:ascii="Arial" w:hAnsi="Arial" w:cs="Arial"/>
          <w:sz w:val="20"/>
          <w:szCs w:val="20"/>
        </w:rPr>
      </w:pPr>
      <w:r w:rsidRPr="00F17995">
        <w:rPr>
          <w:rFonts w:ascii="Arial" w:hAnsi="Arial" w:cs="Arial"/>
          <w:sz w:val="20"/>
          <w:szCs w:val="20"/>
        </w:rPr>
        <w:t>Theo các trình tự các bước 1), 2), 3), 5) nêu ở mục 5.4.2.</w:t>
      </w:r>
    </w:p>
    <w:p w14:paraId="022AECA1" w14:textId="77777777" w:rsidR="00585862" w:rsidRPr="00F17995" w:rsidRDefault="00585862" w:rsidP="00585862">
      <w:pPr>
        <w:numPr>
          <w:ilvl w:val="0"/>
          <w:numId w:val="26"/>
        </w:numPr>
        <w:spacing w:before="120" w:line="264" w:lineRule="auto"/>
        <w:ind w:left="709"/>
        <w:jc w:val="both"/>
        <w:rPr>
          <w:rFonts w:ascii="Arial" w:hAnsi="Arial" w:cs="Arial"/>
          <w:sz w:val="20"/>
          <w:szCs w:val="20"/>
        </w:rPr>
      </w:pPr>
      <w:r w:rsidRPr="00F17995">
        <w:rPr>
          <w:rFonts w:ascii="Arial" w:hAnsi="Arial" w:cs="Arial"/>
          <w:sz w:val="20"/>
          <w:szCs w:val="20"/>
        </w:rPr>
        <w:t>Theo sách hướng dẫn của nhà sản xuất để đọc khối lượng thể tích tự nhiên và khối lượng thể tích ẩm, cả hai giá trị này cần được đọc sau khoảng thời gian đo ít nhất 1 phút bằng bộ định thời gian gắn sẵn trong máy.</w:t>
      </w:r>
    </w:p>
    <w:p w14:paraId="43C494D6" w14:textId="77777777" w:rsidR="00585862" w:rsidRPr="00F17995" w:rsidRDefault="00585862" w:rsidP="00585862">
      <w:pPr>
        <w:spacing w:before="120" w:line="264" w:lineRule="auto"/>
        <w:ind w:left="349"/>
        <w:jc w:val="both"/>
        <w:rPr>
          <w:rFonts w:ascii="Arial" w:hAnsi="Arial" w:cs="Arial"/>
          <w:sz w:val="20"/>
          <w:szCs w:val="20"/>
        </w:rPr>
      </w:pPr>
      <w:r w:rsidRPr="00F17995">
        <w:rPr>
          <w:rFonts w:ascii="Arial" w:hAnsi="Arial" w:cs="Arial"/>
          <w:sz w:val="20"/>
          <w:szCs w:val="20"/>
        </w:rPr>
        <w:t>Khi cần thiết, có thể xoay máy xung quanh trục của cần nguồn và làm thêm một số lần đo. Thông thường giữa hai lần đo, máy được xoay một góc 180</w:t>
      </w:r>
      <w:r w:rsidRPr="00F17995">
        <w:rPr>
          <w:rFonts w:ascii="Arial" w:hAnsi="Arial" w:cs="Arial"/>
          <w:sz w:val="20"/>
          <w:szCs w:val="20"/>
          <w:vertAlign w:val="superscript"/>
        </w:rPr>
        <w:t>o</w:t>
      </w:r>
      <w:r w:rsidRPr="00F17995">
        <w:rPr>
          <w:rFonts w:ascii="Arial" w:hAnsi="Arial" w:cs="Arial"/>
          <w:sz w:val="20"/>
          <w:szCs w:val="20"/>
        </w:rPr>
        <w:t xml:space="preserve"> và tính giá trị trung bình của hai lần đo.</w:t>
      </w:r>
    </w:p>
    <w:p w14:paraId="678E9FFF" w14:textId="77777777" w:rsidR="00585862" w:rsidRPr="00F17995" w:rsidRDefault="00585862" w:rsidP="00585862">
      <w:pPr>
        <w:spacing w:before="120" w:line="264" w:lineRule="auto"/>
        <w:ind w:left="349"/>
        <w:jc w:val="both"/>
        <w:rPr>
          <w:rFonts w:ascii="Arial" w:hAnsi="Arial" w:cs="Arial"/>
          <w:sz w:val="20"/>
          <w:szCs w:val="20"/>
        </w:rPr>
      </w:pPr>
      <w:r w:rsidRPr="00F17995">
        <w:rPr>
          <w:rFonts w:ascii="Arial" w:hAnsi="Arial" w:cs="Arial"/>
          <w:sz w:val="20"/>
          <w:szCs w:val="20"/>
        </w:rPr>
        <w:t>Nếu muốn tăng phạm vi vùng đất cần kiểm tra có thể lặp lại thí nghiệm ngay tại vùng kề bên (theo chiều thẳng đứng hoặc nằm ngang) và tính giá trị trung bình của 2 kết quả.</w:t>
      </w:r>
    </w:p>
    <w:p w14:paraId="659CEAB4" w14:textId="77777777" w:rsidR="00585862" w:rsidRPr="00F17995" w:rsidRDefault="00585862" w:rsidP="00585862">
      <w:pPr>
        <w:numPr>
          <w:ilvl w:val="0"/>
          <w:numId w:val="26"/>
        </w:numPr>
        <w:spacing w:before="120" w:line="264" w:lineRule="auto"/>
        <w:ind w:left="709"/>
        <w:jc w:val="both"/>
        <w:rPr>
          <w:rFonts w:ascii="Arial" w:hAnsi="Arial" w:cs="Arial"/>
          <w:sz w:val="20"/>
          <w:szCs w:val="20"/>
        </w:rPr>
      </w:pPr>
      <w:r w:rsidRPr="00F17995">
        <w:rPr>
          <w:rFonts w:ascii="Arial" w:hAnsi="Arial" w:cs="Arial"/>
          <w:sz w:val="20"/>
          <w:szCs w:val="20"/>
        </w:rPr>
        <w:t xml:space="preserve">Lấy số đọc khối lượng thể tích tự nhiên và khối lượng thể tích ẩm tại vị trí thí nghiệm và ghi lại nếu cần. </w:t>
      </w:r>
    </w:p>
    <w:p w14:paraId="4FE4D8E7" w14:textId="77777777" w:rsidR="00585862" w:rsidRPr="00F17995" w:rsidRDefault="00585862" w:rsidP="00585862">
      <w:pPr>
        <w:spacing w:before="120" w:line="264" w:lineRule="auto"/>
        <w:ind w:left="720"/>
        <w:jc w:val="both"/>
        <w:rPr>
          <w:rFonts w:ascii="Arial" w:hAnsi="Arial" w:cs="Arial"/>
          <w:sz w:val="20"/>
          <w:szCs w:val="20"/>
        </w:rPr>
      </w:pPr>
      <w:r w:rsidRPr="00F17995">
        <w:rPr>
          <w:rFonts w:ascii="Arial" w:hAnsi="Arial" w:cs="Arial"/>
          <w:sz w:val="20"/>
          <w:szCs w:val="20"/>
        </w:rPr>
        <w:t>Hiệu chỉnh giá trị hiện trường nếu thấy cần thiết bằng đường chuẩn. Một số máy có gắn bộ vi xử lý lưu trữ các đường chuẩn của người sử dụng để có thể tự động hiệu chỉnh số liệu hiển thị.</w:t>
      </w:r>
    </w:p>
    <w:p w14:paraId="1961E3C5" w14:textId="77777777" w:rsidR="00585862" w:rsidRPr="00F17995" w:rsidRDefault="00585862" w:rsidP="00585862">
      <w:pPr>
        <w:numPr>
          <w:ilvl w:val="0"/>
          <w:numId w:val="26"/>
        </w:numPr>
        <w:spacing w:before="120" w:line="264" w:lineRule="auto"/>
        <w:ind w:left="927"/>
        <w:jc w:val="both"/>
        <w:rPr>
          <w:rFonts w:ascii="Arial" w:hAnsi="Arial" w:cs="Arial"/>
          <w:sz w:val="20"/>
          <w:szCs w:val="20"/>
        </w:rPr>
      </w:pPr>
      <w:r w:rsidRPr="00F17995">
        <w:rPr>
          <w:rFonts w:ascii="Arial" w:hAnsi="Arial" w:cs="Arial"/>
          <w:sz w:val="20"/>
          <w:szCs w:val="20"/>
        </w:rPr>
        <w:t>Kéo nguồn trở về hộp bảo vệ, đóng cửa hộp. Dùng bộ thiết bị đo phóng xạ gamma để kiểm tra độ phóng xạ của môi trường. Độ phóng xạ này phải nằm trong giới  hạn cho phép của nhà sản xuất.</w:t>
      </w:r>
    </w:p>
    <w:p w14:paraId="5B6BCBD7" w14:textId="77777777" w:rsidR="00585862" w:rsidRPr="00F17995" w:rsidRDefault="00585862" w:rsidP="00585862">
      <w:pPr>
        <w:pStyle w:val="u4"/>
        <w:spacing w:before="120" w:after="0" w:line="264" w:lineRule="auto"/>
        <w:rPr>
          <w:rFonts w:ascii="Arial" w:hAnsi="Arial" w:cs="Arial"/>
          <w:i/>
          <w:iCs/>
          <w:sz w:val="20"/>
          <w:szCs w:val="20"/>
        </w:rPr>
      </w:pPr>
      <w:r w:rsidRPr="00F17995">
        <w:rPr>
          <w:rFonts w:ascii="Arial" w:hAnsi="Arial" w:cs="Arial"/>
          <w:i/>
          <w:iCs/>
          <w:sz w:val="20"/>
          <w:szCs w:val="20"/>
        </w:rPr>
        <w:t>5.3 Tính toán, chỉnh lý kết quả đo:</w:t>
      </w:r>
    </w:p>
    <w:p w14:paraId="5177D7B0" w14:textId="77777777" w:rsidR="00585862" w:rsidRPr="00F17995" w:rsidRDefault="00585862" w:rsidP="00585862">
      <w:pPr>
        <w:spacing w:before="120" w:line="264" w:lineRule="auto"/>
        <w:rPr>
          <w:rFonts w:ascii="Arial" w:hAnsi="Arial" w:cs="Arial"/>
          <w:sz w:val="20"/>
          <w:szCs w:val="20"/>
        </w:rPr>
      </w:pPr>
      <w:r w:rsidRPr="00F17995">
        <w:rPr>
          <w:rFonts w:ascii="Arial" w:hAnsi="Arial" w:cs="Arial"/>
          <w:sz w:val="20"/>
          <w:szCs w:val="20"/>
        </w:rPr>
        <w:t>5.3.1 Khối lượng thể tích khô:</w:t>
      </w:r>
    </w:p>
    <w:p w14:paraId="7D9A59F1" w14:textId="77777777" w:rsidR="00585862" w:rsidRPr="00F17995" w:rsidRDefault="00585862" w:rsidP="00585862">
      <w:pPr>
        <w:spacing w:before="120" w:line="264" w:lineRule="auto"/>
        <w:ind w:firstLine="144"/>
        <w:rPr>
          <w:rFonts w:ascii="Arial" w:hAnsi="Arial" w:cs="Arial"/>
          <w:sz w:val="20"/>
          <w:szCs w:val="20"/>
        </w:rPr>
      </w:pPr>
      <w:r w:rsidRPr="00F17995">
        <w:rPr>
          <w:rFonts w:ascii="Arial" w:hAnsi="Arial" w:cs="Arial"/>
          <w:sz w:val="20"/>
          <w:szCs w:val="20"/>
        </w:rPr>
        <w:t xml:space="preserve">Khối lượng thể tích khô </w:t>
      </w:r>
      <w:r w:rsidRPr="00F17995">
        <w:rPr>
          <w:rFonts w:ascii="Arial" w:hAnsi="Arial" w:cs="Arial"/>
          <w:sz w:val="20"/>
          <w:szCs w:val="20"/>
        </w:rPr>
        <w:sym w:font="Symbol" w:char="F072"/>
      </w:r>
      <w:r w:rsidRPr="00F17995">
        <w:rPr>
          <w:rFonts w:ascii="Arial" w:hAnsi="Arial" w:cs="Arial"/>
          <w:sz w:val="20"/>
          <w:szCs w:val="20"/>
          <w:vertAlign w:val="subscript"/>
        </w:rPr>
        <w:t>k</w:t>
      </w:r>
      <w:r w:rsidRPr="00F17995">
        <w:rPr>
          <w:rFonts w:ascii="Arial" w:hAnsi="Arial" w:cs="Arial"/>
          <w:sz w:val="20"/>
          <w:szCs w:val="20"/>
        </w:rPr>
        <w:t xml:space="preserve"> (Mg/m</w:t>
      </w:r>
      <w:r w:rsidRPr="00F17995">
        <w:rPr>
          <w:rFonts w:ascii="Arial" w:hAnsi="Arial" w:cs="Arial"/>
          <w:sz w:val="20"/>
          <w:szCs w:val="20"/>
          <w:vertAlign w:val="superscript"/>
        </w:rPr>
        <w:t>3</w:t>
      </w:r>
      <w:r w:rsidRPr="00F17995">
        <w:rPr>
          <w:rFonts w:ascii="Arial" w:hAnsi="Arial" w:cs="Arial"/>
          <w:sz w:val="20"/>
          <w:szCs w:val="20"/>
        </w:rPr>
        <w:t>) được xác định theo công thức sau:</w:t>
      </w:r>
    </w:p>
    <w:p w14:paraId="25797F0B" w14:textId="77777777" w:rsidR="00585862" w:rsidRPr="00F17995" w:rsidRDefault="00585862" w:rsidP="00585862">
      <w:pPr>
        <w:numPr>
          <w:ilvl w:val="0"/>
          <w:numId w:val="30"/>
        </w:numPr>
        <w:spacing w:before="120" w:line="264" w:lineRule="auto"/>
        <w:ind w:left="1080"/>
        <w:rPr>
          <w:rFonts w:ascii="Arial" w:hAnsi="Arial" w:cs="Arial"/>
          <w:sz w:val="20"/>
          <w:szCs w:val="20"/>
        </w:rPr>
      </w:pPr>
      <w:r w:rsidRPr="00F17995">
        <w:rPr>
          <w:rFonts w:ascii="Arial" w:hAnsi="Arial" w:cs="Arial"/>
          <w:noProof/>
          <w:sz w:val="20"/>
          <w:szCs w:val="20"/>
        </w:rPr>
        <w:t>Khi</w:t>
      </w:r>
      <w:r w:rsidRPr="00F17995">
        <w:rPr>
          <w:rFonts w:ascii="Arial" w:hAnsi="Arial" w:cs="Arial"/>
          <w:sz w:val="20"/>
          <w:szCs w:val="20"/>
        </w:rPr>
        <w:t xml:space="preserve"> xác định bằng máy phóng xạ:</w:t>
      </w:r>
    </w:p>
    <w:p w14:paraId="410B92A7" w14:textId="77777777" w:rsidR="00585862" w:rsidRPr="00F17995" w:rsidRDefault="00585862" w:rsidP="00585862">
      <w:pPr>
        <w:spacing w:before="120" w:line="264" w:lineRule="auto"/>
        <w:ind w:left="2880"/>
        <w:rPr>
          <w:rFonts w:ascii="Arial" w:hAnsi="Arial" w:cs="Arial"/>
          <w:sz w:val="20"/>
          <w:szCs w:val="20"/>
        </w:rPr>
      </w:pPr>
      <w:r w:rsidRPr="00F17995">
        <w:rPr>
          <w:rFonts w:ascii="Arial" w:hAnsi="Arial" w:cs="Arial"/>
          <w:position w:val="-12"/>
          <w:sz w:val="20"/>
          <w:szCs w:val="20"/>
        </w:rPr>
        <w:object w:dxaOrig="1301" w:dyaOrig="360" w14:anchorId="0E80FF39">
          <v:shape id="_x0000_i1030" type="#_x0000_t75" style="width:65.05pt;height:18pt" o:ole="" fillcolor="window">
            <v:imagedata r:id="rId13" o:title=""/>
          </v:shape>
          <o:OLEObject Type="Embed" ProgID="Equation.3" ShapeID="_x0000_i1030" DrawAspect="Content" ObjectID="_1783767420" r:id="rId14"/>
        </w:object>
      </w:r>
    </w:p>
    <w:p w14:paraId="7405D958" w14:textId="77777777" w:rsidR="00585862" w:rsidRPr="00F17995" w:rsidRDefault="00585862" w:rsidP="00585862">
      <w:pPr>
        <w:spacing w:before="120" w:line="264" w:lineRule="auto"/>
        <w:ind w:left="2160" w:hanging="1167"/>
        <w:rPr>
          <w:rFonts w:ascii="Arial" w:hAnsi="Arial" w:cs="Arial"/>
          <w:sz w:val="20"/>
          <w:szCs w:val="20"/>
        </w:rPr>
      </w:pPr>
      <w:r w:rsidRPr="00F17995">
        <w:rPr>
          <w:rFonts w:ascii="Arial" w:hAnsi="Arial" w:cs="Arial"/>
          <w:sz w:val="20"/>
          <w:szCs w:val="20"/>
        </w:rPr>
        <w:t xml:space="preserve">Trong đó: </w:t>
      </w:r>
      <w:r w:rsidRPr="00F17995">
        <w:rPr>
          <w:rFonts w:ascii="Arial" w:hAnsi="Arial" w:cs="Arial"/>
          <w:sz w:val="20"/>
          <w:szCs w:val="20"/>
        </w:rPr>
        <w:tab/>
      </w:r>
      <w:r w:rsidRPr="00F17995">
        <w:rPr>
          <w:rFonts w:ascii="Arial" w:hAnsi="Arial" w:cs="Arial"/>
          <w:sz w:val="20"/>
          <w:szCs w:val="20"/>
        </w:rPr>
        <w:sym w:font="Symbol" w:char="F072"/>
      </w:r>
      <w:r w:rsidRPr="00F17995">
        <w:rPr>
          <w:rFonts w:ascii="Arial" w:hAnsi="Arial" w:cs="Arial"/>
          <w:sz w:val="20"/>
          <w:szCs w:val="20"/>
          <w:vertAlign w:val="subscript"/>
        </w:rPr>
        <w:t>w</w:t>
      </w:r>
      <w:r w:rsidRPr="00F17995">
        <w:rPr>
          <w:rFonts w:ascii="Arial" w:hAnsi="Arial" w:cs="Arial"/>
          <w:sz w:val="20"/>
          <w:szCs w:val="20"/>
        </w:rPr>
        <w:t xml:space="preserve">  khối lượng thể tích tự nhiên của đất (Mg/m</w:t>
      </w:r>
      <w:r w:rsidRPr="00F17995">
        <w:rPr>
          <w:rFonts w:ascii="Arial" w:hAnsi="Arial" w:cs="Arial"/>
          <w:sz w:val="20"/>
          <w:szCs w:val="20"/>
          <w:vertAlign w:val="superscript"/>
        </w:rPr>
        <w:t>3</w:t>
      </w:r>
      <w:r w:rsidRPr="00F17995">
        <w:rPr>
          <w:rFonts w:ascii="Arial" w:hAnsi="Arial" w:cs="Arial"/>
          <w:sz w:val="20"/>
          <w:szCs w:val="20"/>
        </w:rPr>
        <w:t>) xác định bằng máy phóng xạ</w:t>
      </w:r>
    </w:p>
    <w:p w14:paraId="1F700C84" w14:textId="77777777" w:rsidR="00585862" w:rsidRPr="00F17995" w:rsidRDefault="00585862" w:rsidP="00585862">
      <w:pPr>
        <w:spacing w:before="120" w:line="264" w:lineRule="auto"/>
        <w:ind w:left="2160" w:hanging="1440"/>
        <w:rPr>
          <w:rFonts w:ascii="Arial" w:hAnsi="Arial" w:cs="Arial"/>
          <w:sz w:val="20"/>
          <w:szCs w:val="20"/>
        </w:rPr>
      </w:pPr>
      <w:r w:rsidRPr="00F17995">
        <w:rPr>
          <w:rFonts w:ascii="Arial" w:hAnsi="Arial" w:cs="Arial"/>
          <w:sz w:val="20"/>
          <w:szCs w:val="20"/>
        </w:rPr>
        <w:tab/>
        <w:t>m – khối lượng thể tích ẩm, tức khối lượng nước trên đơn vị thể tích đất, (Mg/m</w:t>
      </w:r>
      <w:r w:rsidRPr="00F17995">
        <w:rPr>
          <w:rFonts w:ascii="Arial" w:hAnsi="Arial" w:cs="Arial"/>
          <w:sz w:val="20"/>
          <w:szCs w:val="20"/>
          <w:vertAlign w:val="superscript"/>
        </w:rPr>
        <w:t>3</w:t>
      </w:r>
      <w:r w:rsidRPr="00F17995">
        <w:rPr>
          <w:rFonts w:ascii="Arial" w:hAnsi="Arial" w:cs="Arial"/>
          <w:sz w:val="20"/>
          <w:szCs w:val="20"/>
        </w:rPr>
        <w:t>) xác định bằng máy phóng xạ.</w:t>
      </w:r>
    </w:p>
    <w:p w14:paraId="289CEE0F" w14:textId="77777777" w:rsidR="00585862" w:rsidRPr="00F17995" w:rsidRDefault="00585862" w:rsidP="00585862">
      <w:pPr>
        <w:numPr>
          <w:ilvl w:val="0"/>
          <w:numId w:val="30"/>
        </w:numPr>
        <w:spacing w:before="120" w:line="264" w:lineRule="auto"/>
        <w:ind w:left="1003" w:hanging="283"/>
        <w:rPr>
          <w:rFonts w:ascii="Arial" w:hAnsi="Arial" w:cs="Arial"/>
          <w:sz w:val="20"/>
          <w:szCs w:val="20"/>
        </w:rPr>
      </w:pPr>
      <w:r w:rsidRPr="00F17995">
        <w:rPr>
          <w:rFonts w:ascii="Arial" w:hAnsi="Arial" w:cs="Arial"/>
          <w:noProof/>
          <w:sz w:val="20"/>
          <w:szCs w:val="20"/>
        </w:rPr>
        <w:t>Khi</w:t>
      </w:r>
      <w:r w:rsidRPr="00F17995">
        <w:rPr>
          <w:rFonts w:ascii="Arial" w:hAnsi="Arial" w:cs="Arial"/>
          <w:sz w:val="20"/>
          <w:szCs w:val="20"/>
        </w:rPr>
        <w:t xml:space="preserve"> xác định độ ẩm trong phòng thí nghiệm:</w:t>
      </w:r>
    </w:p>
    <w:p w14:paraId="27658194" w14:textId="77777777" w:rsidR="00585862" w:rsidRPr="00F17995" w:rsidRDefault="00585862" w:rsidP="00585862">
      <w:pPr>
        <w:spacing w:before="120" w:line="264" w:lineRule="auto"/>
        <w:ind w:left="2880"/>
        <w:rPr>
          <w:rFonts w:ascii="Arial" w:hAnsi="Arial" w:cs="Arial"/>
          <w:sz w:val="20"/>
          <w:szCs w:val="20"/>
        </w:rPr>
      </w:pPr>
      <w:r w:rsidRPr="00F17995">
        <w:rPr>
          <w:rFonts w:ascii="Arial" w:hAnsi="Arial" w:cs="Arial"/>
          <w:position w:val="-24"/>
          <w:sz w:val="20"/>
          <w:szCs w:val="20"/>
        </w:rPr>
        <w:object w:dxaOrig="1421" w:dyaOrig="638" w14:anchorId="05CBDA4B">
          <v:shape id="_x0000_i1031" type="#_x0000_t75" style="width:71.05pt;height:31.9pt" o:ole="" fillcolor="window">
            <v:imagedata r:id="rId15" o:title=""/>
          </v:shape>
          <o:OLEObject Type="Embed" ProgID="Equation.3" ShapeID="_x0000_i1031" DrawAspect="Content" ObjectID="_1783767421" r:id="rId16"/>
        </w:object>
      </w:r>
    </w:p>
    <w:p w14:paraId="7C28D338" w14:textId="77777777" w:rsidR="00585862" w:rsidRPr="00F17995" w:rsidRDefault="00585862" w:rsidP="00585862">
      <w:pPr>
        <w:spacing w:before="120" w:line="264" w:lineRule="auto"/>
        <w:ind w:left="1887" w:hanging="1167"/>
        <w:rPr>
          <w:rFonts w:ascii="Arial" w:hAnsi="Arial" w:cs="Arial"/>
          <w:sz w:val="20"/>
          <w:szCs w:val="20"/>
        </w:rPr>
      </w:pPr>
      <w:r w:rsidRPr="00F17995">
        <w:rPr>
          <w:rFonts w:ascii="Arial" w:hAnsi="Arial" w:cs="Arial"/>
          <w:sz w:val="20"/>
          <w:szCs w:val="20"/>
        </w:rPr>
        <w:t xml:space="preserve">Trong đó: </w:t>
      </w:r>
      <w:r w:rsidRPr="00F17995">
        <w:rPr>
          <w:rFonts w:ascii="Arial" w:hAnsi="Arial" w:cs="Arial"/>
          <w:sz w:val="20"/>
          <w:szCs w:val="20"/>
        </w:rPr>
        <w:tab/>
      </w:r>
      <w:r w:rsidRPr="00F17995">
        <w:rPr>
          <w:rFonts w:ascii="Arial" w:hAnsi="Arial" w:cs="Arial"/>
          <w:sz w:val="20"/>
          <w:szCs w:val="20"/>
        </w:rPr>
        <w:sym w:font="Symbol" w:char="F072"/>
      </w:r>
      <w:r w:rsidRPr="00F17995">
        <w:rPr>
          <w:rFonts w:ascii="Arial" w:hAnsi="Arial" w:cs="Arial"/>
          <w:sz w:val="20"/>
          <w:szCs w:val="20"/>
          <w:vertAlign w:val="subscript"/>
        </w:rPr>
        <w:t>w</w:t>
      </w:r>
      <w:r w:rsidRPr="00F17995">
        <w:rPr>
          <w:rFonts w:ascii="Arial" w:hAnsi="Arial" w:cs="Arial"/>
          <w:sz w:val="20"/>
          <w:szCs w:val="20"/>
        </w:rPr>
        <w:t xml:space="preserve"> khối lượng thể tích tự nhiên của đất (Mg/m</w:t>
      </w:r>
      <w:r w:rsidRPr="00F17995">
        <w:rPr>
          <w:rFonts w:ascii="Arial" w:hAnsi="Arial" w:cs="Arial"/>
          <w:sz w:val="20"/>
          <w:szCs w:val="20"/>
          <w:vertAlign w:val="superscript"/>
        </w:rPr>
        <w:t>3</w:t>
      </w:r>
      <w:r w:rsidRPr="00F17995">
        <w:rPr>
          <w:rFonts w:ascii="Arial" w:hAnsi="Arial" w:cs="Arial"/>
          <w:sz w:val="20"/>
          <w:szCs w:val="20"/>
        </w:rPr>
        <w:t>) xác định bằng máy phóng xạ</w:t>
      </w:r>
    </w:p>
    <w:p w14:paraId="453BFDFC" w14:textId="77777777" w:rsidR="00585862" w:rsidRPr="00F17995" w:rsidRDefault="00585862" w:rsidP="00585862">
      <w:pPr>
        <w:spacing w:before="120" w:line="264" w:lineRule="auto"/>
        <w:ind w:left="2160" w:hanging="1440"/>
        <w:rPr>
          <w:rFonts w:ascii="Arial" w:hAnsi="Arial" w:cs="Arial"/>
          <w:sz w:val="20"/>
          <w:szCs w:val="20"/>
        </w:rPr>
      </w:pPr>
      <w:r w:rsidRPr="00F17995">
        <w:rPr>
          <w:rFonts w:ascii="Arial" w:hAnsi="Arial" w:cs="Arial"/>
          <w:sz w:val="20"/>
          <w:szCs w:val="20"/>
        </w:rPr>
        <w:tab/>
        <w:t>W - độ ẩm của đất (%), xác định bằng phương pháp xác định độ ẩm trong phòng thí nghiệm theo TCVN 4196:1995.</w:t>
      </w:r>
    </w:p>
    <w:p w14:paraId="298B8317" w14:textId="75328AA8" w:rsidR="00585862" w:rsidRPr="00F17995" w:rsidRDefault="00F17995" w:rsidP="00585862">
      <w:pPr>
        <w:pStyle w:val="Thnvnban2"/>
        <w:spacing w:before="120" w:after="0" w:line="264" w:lineRule="auto"/>
        <w:rPr>
          <w:rFonts w:ascii="Arial" w:hAnsi="Arial" w:cs="Arial"/>
          <w:sz w:val="20"/>
          <w:szCs w:val="20"/>
        </w:rPr>
      </w:pPr>
      <w:r w:rsidRPr="00F17995">
        <w:rPr>
          <w:rFonts w:ascii="Arial" w:hAnsi="Arial" w:cs="Arial"/>
          <w:noProof/>
          <w:sz w:val="20"/>
          <w:szCs w:val="20"/>
        </w:rPr>
        <mc:AlternateContent>
          <mc:Choice Requires="wps">
            <w:drawing>
              <wp:anchor distT="0" distB="0" distL="114300" distR="114300" simplePos="0" relativeHeight="251657728" behindDoc="0" locked="0" layoutInCell="0" allowOverlap="1" wp14:anchorId="788225A4" wp14:editId="0AC2FB62">
                <wp:simplePos x="0" y="0"/>
                <wp:positionH relativeFrom="column">
                  <wp:posOffset>5617845</wp:posOffset>
                </wp:positionH>
                <wp:positionV relativeFrom="paragraph">
                  <wp:posOffset>283210</wp:posOffset>
                </wp:positionV>
                <wp:extent cx="457200" cy="342900"/>
                <wp:effectExtent l="0" t="635" r="1905" b="0"/>
                <wp:wrapNone/>
                <wp:docPr id="14777226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F25003" w14:textId="77777777" w:rsidR="00585862" w:rsidRDefault="00585862" w:rsidP="00585862">
                            <w: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8225A4" id="_x0000_t202" coordsize="21600,21600" o:spt="202" path="m,l,21600r21600,l21600,xe">
                <v:stroke joinstyle="miter"/>
                <v:path gradientshapeok="t" o:connecttype="rect"/>
              </v:shapetype>
              <v:shape id="Text Box 2" o:spid="_x0000_s1026" type="#_x0000_t202" style="position:absolute;left:0;text-align:left;margin-left:442.35pt;margin-top:22.3pt;width:36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" o:allowincell="f" stroked="f">
                <v:textbox>
                  <w:txbxContent>
                    <w:p w14:paraId="5AF25003" w14:textId="77777777" w:rsidR="00585862" w:rsidRDefault="00585862" w:rsidP="00585862">
                      <w:r>
                        <w:t>(4)</w:t>
                      </w:r>
                    </w:p>
                  </w:txbxContent>
                </v:textbox>
              </v:shape>
            </w:pict>
          </mc:Fallback>
        </mc:AlternateContent>
      </w:r>
      <w:r w:rsidR="00585862" w:rsidRPr="00F17995">
        <w:rPr>
          <w:rFonts w:ascii="Arial" w:hAnsi="Arial" w:cs="Arial"/>
          <w:sz w:val="20"/>
          <w:szCs w:val="20"/>
        </w:rPr>
        <w:t>5.3.2 Độ ẩm: Tính độ ẩm W (%) theo công thức:</w:t>
      </w:r>
    </w:p>
    <w:p w14:paraId="6830DB53" w14:textId="77777777" w:rsidR="00585862" w:rsidRPr="00F17995" w:rsidRDefault="00585862" w:rsidP="00585862">
      <w:pPr>
        <w:spacing w:before="120" w:line="264" w:lineRule="auto"/>
        <w:ind w:left="2880"/>
        <w:jc w:val="both"/>
        <w:rPr>
          <w:rFonts w:ascii="Arial" w:hAnsi="Arial" w:cs="Arial"/>
          <w:sz w:val="20"/>
          <w:szCs w:val="20"/>
        </w:rPr>
      </w:pPr>
      <w:r w:rsidRPr="00F17995">
        <w:rPr>
          <w:rFonts w:ascii="Arial" w:hAnsi="Arial" w:cs="Arial"/>
          <w:position w:val="-30"/>
          <w:sz w:val="20"/>
          <w:szCs w:val="20"/>
        </w:rPr>
        <w:object w:dxaOrig="1277" w:dyaOrig="677" w14:anchorId="33EAFFD6">
          <v:shape id="_x0000_i1032" type="#_x0000_t75" style="width:63.85pt;height:33.85pt" o:ole="" fillcolor="window">
            <v:imagedata r:id="rId17" o:title=""/>
          </v:shape>
          <o:OLEObject Type="Embed" ProgID="Equation.3" ShapeID="_x0000_i1032" DrawAspect="Content" ObjectID="_1783767422" r:id="rId18"/>
        </w:object>
      </w:r>
    </w:p>
    <w:p w14:paraId="355AF46B" w14:textId="77777777" w:rsidR="00585862" w:rsidRPr="00F17995" w:rsidRDefault="00585862" w:rsidP="00585862">
      <w:pPr>
        <w:spacing w:before="120" w:line="264" w:lineRule="auto"/>
        <w:ind w:left="1887" w:hanging="1167"/>
        <w:jc w:val="both"/>
        <w:rPr>
          <w:rFonts w:ascii="Arial" w:hAnsi="Arial" w:cs="Arial"/>
          <w:sz w:val="20"/>
          <w:szCs w:val="20"/>
        </w:rPr>
      </w:pPr>
      <w:r w:rsidRPr="00F17995">
        <w:rPr>
          <w:rFonts w:ascii="Arial" w:hAnsi="Arial" w:cs="Arial"/>
          <w:sz w:val="20"/>
          <w:szCs w:val="20"/>
        </w:rPr>
        <w:t xml:space="preserve">Trong đó: </w:t>
      </w:r>
      <w:r w:rsidRPr="00F17995">
        <w:rPr>
          <w:rFonts w:ascii="Arial" w:hAnsi="Arial" w:cs="Arial"/>
          <w:sz w:val="20"/>
          <w:szCs w:val="20"/>
        </w:rPr>
        <w:tab/>
      </w:r>
      <w:r w:rsidRPr="00F17995">
        <w:rPr>
          <w:rFonts w:ascii="Arial" w:hAnsi="Arial" w:cs="Arial"/>
          <w:sz w:val="20"/>
          <w:szCs w:val="20"/>
        </w:rPr>
        <w:sym w:font="Symbol" w:char="F072"/>
      </w:r>
      <w:r w:rsidRPr="00F17995">
        <w:rPr>
          <w:rFonts w:ascii="Arial" w:hAnsi="Arial" w:cs="Arial"/>
          <w:sz w:val="20"/>
          <w:szCs w:val="20"/>
          <w:vertAlign w:val="subscript"/>
        </w:rPr>
        <w:t>w</w:t>
      </w:r>
      <w:r w:rsidRPr="00F17995">
        <w:rPr>
          <w:rFonts w:ascii="Arial" w:hAnsi="Arial" w:cs="Arial"/>
          <w:sz w:val="20"/>
          <w:szCs w:val="20"/>
        </w:rPr>
        <w:t xml:space="preserve"> khối lượng thể tích tự nhiên của đất (Mg/m</w:t>
      </w:r>
      <w:r w:rsidRPr="00F17995">
        <w:rPr>
          <w:rFonts w:ascii="Arial" w:hAnsi="Arial" w:cs="Arial"/>
          <w:sz w:val="20"/>
          <w:szCs w:val="20"/>
          <w:vertAlign w:val="superscript"/>
        </w:rPr>
        <w:t>3</w:t>
      </w:r>
      <w:r w:rsidRPr="00F17995">
        <w:rPr>
          <w:rFonts w:ascii="Arial" w:hAnsi="Arial" w:cs="Arial"/>
          <w:sz w:val="20"/>
          <w:szCs w:val="20"/>
        </w:rPr>
        <w:t>) xác định bằng máy phóng xạ.</w:t>
      </w:r>
    </w:p>
    <w:p w14:paraId="7D5F6A9C" w14:textId="77777777" w:rsidR="00585862" w:rsidRPr="00F17995" w:rsidRDefault="00585862" w:rsidP="00585862">
      <w:pPr>
        <w:spacing w:before="120" w:line="264" w:lineRule="auto"/>
        <w:ind w:left="1440" w:hanging="1440"/>
        <w:jc w:val="both"/>
        <w:rPr>
          <w:rFonts w:ascii="Arial" w:hAnsi="Arial" w:cs="Arial"/>
          <w:sz w:val="20"/>
          <w:szCs w:val="20"/>
        </w:rPr>
      </w:pPr>
      <w:r w:rsidRPr="00F17995">
        <w:rPr>
          <w:rFonts w:ascii="Arial" w:hAnsi="Arial" w:cs="Arial"/>
          <w:sz w:val="20"/>
          <w:szCs w:val="20"/>
        </w:rPr>
        <w:tab/>
        <w:t>m – Khối lượng thể tích ẩm của đất, tức là khối lượng nước trên đơn vị thể tích đất (Mg/m</w:t>
      </w:r>
      <w:r w:rsidRPr="00F17995">
        <w:rPr>
          <w:rFonts w:ascii="Arial" w:hAnsi="Arial" w:cs="Arial"/>
          <w:sz w:val="20"/>
          <w:szCs w:val="20"/>
          <w:vertAlign w:val="superscript"/>
        </w:rPr>
        <w:t>3</w:t>
      </w:r>
      <w:r w:rsidRPr="00F17995">
        <w:rPr>
          <w:rFonts w:ascii="Arial" w:hAnsi="Arial" w:cs="Arial"/>
          <w:sz w:val="20"/>
          <w:szCs w:val="20"/>
        </w:rPr>
        <w:t>), xác định bằng phương pháp phóng xạ.</w:t>
      </w:r>
    </w:p>
    <w:p w14:paraId="5089D649" w14:textId="77777777" w:rsidR="00585862" w:rsidRPr="00F17995" w:rsidRDefault="00585862" w:rsidP="00585862">
      <w:pPr>
        <w:pStyle w:val="Thnvnban3"/>
        <w:spacing w:before="120" w:after="0" w:line="264" w:lineRule="auto"/>
        <w:rPr>
          <w:rFonts w:ascii="Arial" w:hAnsi="Arial" w:cs="Arial"/>
          <w:b w:val="0"/>
          <w:bCs w:val="0"/>
          <w:sz w:val="20"/>
          <w:szCs w:val="20"/>
        </w:rPr>
      </w:pPr>
      <w:r w:rsidRPr="00F17995">
        <w:rPr>
          <w:rFonts w:ascii="Arial" w:hAnsi="Arial" w:cs="Arial"/>
          <w:b w:val="0"/>
          <w:bCs w:val="0"/>
          <w:sz w:val="20"/>
          <w:szCs w:val="20"/>
        </w:rPr>
        <w:t xml:space="preserve">5.3.3 Hệ số độ chặt K: </w:t>
      </w:r>
    </w:p>
    <w:p w14:paraId="52EE92D9" w14:textId="77777777" w:rsidR="00585862" w:rsidRPr="00F17995" w:rsidRDefault="00585862" w:rsidP="00585862">
      <w:pPr>
        <w:pStyle w:val="u1"/>
        <w:numPr>
          <w:ilvl w:val="0"/>
          <w:numId w:val="0"/>
        </w:numPr>
        <w:spacing w:before="120" w:line="264" w:lineRule="auto"/>
        <w:ind w:left="505"/>
        <w:jc w:val="both"/>
        <w:rPr>
          <w:rFonts w:ascii="Arial" w:hAnsi="Arial" w:cs="Arial"/>
          <w:b w:val="0"/>
          <w:bCs w:val="0"/>
          <w:sz w:val="20"/>
          <w:szCs w:val="20"/>
        </w:rPr>
      </w:pPr>
      <w:r w:rsidRPr="00F17995">
        <w:rPr>
          <w:rFonts w:ascii="Arial" w:hAnsi="Arial" w:cs="Arial"/>
          <w:b w:val="0"/>
          <w:bCs w:val="0"/>
          <w:sz w:val="20"/>
          <w:szCs w:val="20"/>
        </w:rPr>
        <w:t xml:space="preserve">- Sau khi xác định được khối lượng thể tích khô tại hiện trường và khối lượng thể tích khô lớn nhất của đất, hệ số độ chặt K được xác định theo công thức (1) của tiêu chuẩn này. </w:t>
      </w:r>
    </w:p>
    <w:p w14:paraId="258470FD" w14:textId="77777777" w:rsidR="00585862" w:rsidRPr="00F17995" w:rsidRDefault="00585862" w:rsidP="00585862">
      <w:pPr>
        <w:spacing w:before="120" w:line="264" w:lineRule="auto"/>
        <w:ind w:left="505"/>
        <w:jc w:val="both"/>
        <w:rPr>
          <w:rFonts w:ascii="Arial" w:hAnsi="Arial" w:cs="Arial"/>
          <w:spacing w:val="-4"/>
          <w:sz w:val="20"/>
          <w:szCs w:val="20"/>
        </w:rPr>
      </w:pPr>
      <w:r w:rsidRPr="00F17995">
        <w:rPr>
          <w:rFonts w:ascii="Arial" w:hAnsi="Arial" w:cs="Arial"/>
          <w:spacing w:val="-4"/>
          <w:sz w:val="20"/>
          <w:szCs w:val="20"/>
        </w:rPr>
        <w:t>- Một số máy khi đo tại hiện trường, sẽ tự động tính toán và cho ra giá trị hệ số độ chặt K.</w:t>
      </w:r>
    </w:p>
    <w:p w14:paraId="64EF71CD" w14:textId="77777777" w:rsidR="00585862" w:rsidRPr="00F17995" w:rsidRDefault="00585862" w:rsidP="00585862">
      <w:pPr>
        <w:spacing w:before="120" w:line="264" w:lineRule="auto"/>
        <w:jc w:val="both"/>
        <w:rPr>
          <w:rFonts w:ascii="Arial" w:hAnsi="Arial" w:cs="Arial"/>
          <w:sz w:val="20"/>
          <w:szCs w:val="20"/>
        </w:rPr>
      </w:pPr>
      <w:bookmarkStart w:id="9" w:name="dieu_6"/>
      <w:r w:rsidRPr="00F17995">
        <w:rPr>
          <w:rFonts w:ascii="Arial" w:hAnsi="Arial" w:cs="Arial"/>
          <w:b/>
          <w:bCs/>
          <w:sz w:val="20"/>
          <w:szCs w:val="20"/>
        </w:rPr>
        <w:t>6. Báo cáo thí nghiệm</w:t>
      </w:r>
      <w:r w:rsidRPr="00F17995">
        <w:rPr>
          <w:rFonts w:ascii="Arial" w:hAnsi="Arial" w:cs="Arial"/>
          <w:sz w:val="20"/>
          <w:szCs w:val="20"/>
        </w:rPr>
        <w:t>:</w:t>
      </w:r>
      <w:bookmarkEnd w:id="9"/>
      <w:r w:rsidRPr="00F17995">
        <w:rPr>
          <w:rFonts w:ascii="Arial" w:hAnsi="Arial" w:cs="Arial"/>
          <w:sz w:val="20"/>
          <w:szCs w:val="20"/>
        </w:rPr>
        <w:t xml:space="preserve"> </w:t>
      </w:r>
    </w:p>
    <w:p w14:paraId="50EDA1C9" w14:textId="77777777" w:rsidR="00585862" w:rsidRPr="00F17995" w:rsidRDefault="00585862" w:rsidP="00585862">
      <w:pPr>
        <w:spacing w:before="120" w:line="264" w:lineRule="auto"/>
        <w:ind w:firstLine="505"/>
        <w:jc w:val="both"/>
        <w:rPr>
          <w:rFonts w:ascii="Arial" w:hAnsi="Arial" w:cs="Arial"/>
          <w:sz w:val="20"/>
          <w:szCs w:val="20"/>
        </w:rPr>
      </w:pPr>
      <w:r w:rsidRPr="00F17995">
        <w:rPr>
          <w:rFonts w:ascii="Arial" w:hAnsi="Arial" w:cs="Arial"/>
          <w:sz w:val="20"/>
          <w:szCs w:val="20"/>
        </w:rPr>
        <w:t>Báo cáo thí nghiệm phải có các thông tin sau:</w:t>
      </w:r>
    </w:p>
    <w:p w14:paraId="47646D77" w14:textId="77777777" w:rsidR="00585862" w:rsidRPr="00F17995" w:rsidRDefault="00585862" w:rsidP="00585862">
      <w:pPr>
        <w:spacing w:before="120" w:line="264" w:lineRule="auto"/>
        <w:ind w:firstLine="505"/>
        <w:jc w:val="both"/>
        <w:rPr>
          <w:rFonts w:ascii="Arial" w:hAnsi="Arial" w:cs="Arial"/>
          <w:sz w:val="20"/>
          <w:szCs w:val="20"/>
        </w:rPr>
      </w:pPr>
      <w:r w:rsidRPr="00F17995">
        <w:rPr>
          <w:rFonts w:ascii="Arial" w:hAnsi="Arial" w:cs="Arial"/>
          <w:sz w:val="20"/>
          <w:szCs w:val="20"/>
        </w:rPr>
        <w:t>1) Mục đích của thí nghiệm;</w:t>
      </w:r>
    </w:p>
    <w:p w14:paraId="72C85913" w14:textId="77777777" w:rsidR="00585862" w:rsidRPr="00F17995" w:rsidRDefault="00585862" w:rsidP="00585862">
      <w:pPr>
        <w:spacing w:before="120" w:line="264" w:lineRule="auto"/>
        <w:ind w:firstLine="505"/>
        <w:jc w:val="both"/>
        <w:rPr>
          <w:rFonts w:ascii="Arial" w:hAnsi="Arial" w:cs="Arial"/>
          <w:sz w:val="20"/>
          <w:szCs w:val="20"/>
        </w:rPr>
      </w:pPr>
      <w:r w:rsidRPr="00F17995">
        <w:rPr>
          <w:rFonts w:ascii="Arial" w:hAnsi="Arial" w:cs="Arial"/>
          <w:sz w:val="20"/>
          <w:szCs w:val="20"/>
        </w:rPr>
        <w:t>2) Kiểu máy và số hiệu của máy đo phóng xạ sử dụng tại hiện trường;</w:t>
      </w:r>
    </w:p>
    <w:p w14:paraId="0B0E2EDC" w14:textId="77777777" w:rsidR="00585862" w:rsidRPr="00F17995" w:rsidRDefault="00585862" w:rsidP="00585862">
      <w:pPr>
        <w:spacing w:before="120" w:line="264" w:lineRule="auto"/>
        <w:ind w:firstLine="505"/>
        <w:jc w:val="both"/>
        <w:rPr>
          <w:rFonts w:ascii="Arial" w:hAnsi="Arial" w:cs="Arial"/>
          <w:sz w:val="20"/>
          <w:szCs w:val="20"/>
        </w:rPr>
      </w:pPr>
      <w:r w:rsidRPr="00F17995">
        <w:rPr>
          <w:rFonts w:ascii="Arial" w:hAnsi="Arial" w:cs="Arial"/>
          <w:sz w:val="20"/>
          <w:szCs w:val="20"/>
        </w:rPr>
        <w:t>3) Phương pháp đo đã sử dụng;</w:t>
      </w:r>
    </w:p>
    <w:p w14:paraId="3A285243" w14:textId="77777777" w:rsidR="00585862" w:rsidRPr="00F17995" w:rsidRDefault="00585862" w:rsidP="00585862">
      <w:pPr>
        <w:spacing w:before="120" w:line="264" w:lineRule="auto"/>
        <w:ind w:firstLine="505"/>
        <w:jc w:val="both"/>
        <w:rPr>
          <w:rFonts w:ascii="Arial" w:hAnsi="Arial" w:cs="Arial"/>
          <w:sz w:val="20"/>
          <w:szCs w:val="20"/>
        </w:rPr>
      </w:pPr>
      <w:r w:rsidRPr="00F17995">
        <w:rPr>
          <w:rFonts w:ascii="Arial" w:hAnsi="Arial" w:cs="Arial"/>
          <w:sz w:val="20"/>
          <w:szCs w:val="20"/>
        </w:rPr>
        <w:t>4) Khối lượng thể tích tự nhiên của đất tại hiện trường (Mg/m</w:t>
      </w:r>
      <w:r w:rsidRPr="00F17995">
        <w:rPr>
          <w:rFonts w:ascii="Arial" w:hAnsi="Arial" w:cs="Arial"/>
          <w:sz w:val="20"/>
          <w:szCs w:val="20"/>
          <w:vertAlign w:val="superscript"/>
        </w:rPr>
        <w:t>3</w:t>
      </w:r>
      <w:r w:rsidRPr="00F17995">
        <w:rPr>
          <w:rFonts w:ascii="Arial" w:hAnsi="Arial" w:cs="Arial"/>
          <w:sz w:val="20"/>
          <w:szCs w:val="20"/>
        </w:rPr>
        <w:t>) chính xác tới 0,01 Mg/m</w:t>
      </w:r>
      <w:r w:rsidRPr="00F17995">
        <w:rPr>
          <w:rFonts w:ascii="Arial" w:hAnsi="Arial" w:cs="Arial"/>
          <w:sz w:val="20"/>
          <w:szCs w:val="20"/>
          <w:vertAlign w:val="superscript"/>
        </w:rPr>
        <w:t>3</w:t>
      </w:r>
      <w:r w:rsidRPr="00F17995">
        <w:rPr>
          <w:rFonts w:ascii="Arial" w:hAnsi="Arial" w:cs="Arial"/>
          <w:sz w:val="20"/>
          <w:szCs w:val="20"/>
        </w:rPr>
        <w:t>;</w:t>
      </w:r>
    </w:p>
    <w:p w14:paraId="37E8B1DA" w14:textId="77777777" w:rsidR="00585862" w:rsidRPr="00F17995" w:rsidRDefault="00585862" w:rsidP="00585862">
      <w:pPr>
        <w:spacing w:before="120" w:line="264" w:lineRule="auto"/>
        <w:ind w:firstLine="505"/>
        <w:jc w:val="both"/>
        <w:rPr>
          <w:rFonts w:ascii="Arial" w:hAnsi="Arial" w:cs="Arial"/>
          <w:sz w:val="20"/>
          <w:szCs w:val="20"/>
        </w:rPr>
      </w:pPr>
      <w:r w:rsidRPr="00F17995">
        <w:rPr>
          <w:rFonts w:ascii="Arial" w:hAnsi="Arial" w:cs="Arial"/>
          <w:sz w:val="20"/>
          <w:szCs w:val="20"/>
        </w:rPr>
        <w:t>5) Kết quả độ ẩm của đất (%) chính xác tới 0.01(%) (nếu có);</w:t>
      </w:r>
    </w:p>
    <w:p w14:paraId="74FBC60B" w14:textId="77777777" w:rsidR="00585862" w:rsidRPr="00F17995" w:rsidRDefault="00585862" w:rsidP="00585862">
      <w:pPr>
        <w:spacing w:before="120" w:line="264" w:lineRule="auto"/>
        <w:ind w:firstLine="505"/>
        <w:jc w:val="both"/>
        <w:rPr>
          <w:rFonts w:ascii="Arial" w:hAnsi="Arial" w:cs="Arial"/>
          <w:sz w:val="20"/>
          <w:szCs w:val="20"/>
        </w:rPr>
      </w:pPr>
      <w:r w:rsidRPr="00F17995">
        <w:rPr>
          <w:rFonts w:ascii="Arial" w:hAnsi="Arial" w:cs="Arial"/>
          <w:sz w:val="20"/>
          <w:szCs w:val="20"/>
        </w:rPr>
        <w:t>6) Kết quả khối lượng thể tích khô của đất (Mg/m</w:t>
      </w:r>
      <w:r w:rsidRPr="00F17995">
        <w:rPr>
          <w:rFonts w:ascii="Arial" w:hAnsi="Arial" w:cs="Arial"/>
          <w:sz w:val="20"/>
          <w:szCs w:val="20"/>
          <w:vertAlign w:val="superscript"/>
        </w:rPr>
        <w:t>3</w:t>
      </w:r>
      <w:r w:rsidRPr="00F17995">
        <w:rPr>
          <w:rFonts w:ascii="Arial" w:hAnsi="Arial" w:cs="Arial"/>
          <w:sz w:val="20"/>
          <w:szCs w:val="20"/>
        </w:rPr>
        <w:t>), chính xác tới 0,01(Mg/m</w:t>
      </w:r>
      <w:r w:rsidRPr="00F17995">
        <w:rPr>
          <w:rFonts w:ascii="Arial" w:hAnsi="Arial" w:cs="Arial"/>
          <w:sz w:val="20"/>
          <w:szCs w:val="20"/>
          <w:vertAlign w:val="superscript"/>
        </w:rPr>
        <w:t>3</w:t>
      </w:r>
      <w:r w:rsidRPr="00F17995">
        <w:rPr>
          <w:rFonts w:ascii="Arial" w:hAnsi="Arial" w:cs="Arial"/>
          <w:sz w:val="20"/>
          <w:szCs w:val="20"/>
        </w:rPr>
        <w:t>) (nếu có);</w:t>
      </w:r>
    </w:p>
    <w:p w14:paraId="79E989A1" w14:textId="77777777" w:rsidR="00585862" w:rsidRPr="00F17995" w:rsidRDefault="00585862" w:rsidP="00585862">
      <w:pPr>
        <w:pStyle w:val="u1"/>
        <w:numPr>
          <w:ilvl w:val="0"/>
          <w:numId w:val="0"/>
        </w:numPr>
        <w:spacing w:before="120" w:line="264" w:lineRule="auto"/>
        <w:jc w:val="center"/>
        <w:rPr>
          <w:rFonts w:ascii="Arial" w:hAnsi="Arial" w:cs="Arial"/>
          <w:sz w:val="20"/>
          <w:szCs w:val="20"/>
        </w:rPr>
      </w:pPr>
      <w:r w:rsidRPr="00F17995">
        <w:rPr>
          <w:rFonts w:ascii="Arial" w:hAnsi="Arial" w:cs="Arial"/>
          <w:sz w:val="20"/>
          <w:szCs w:val="20"/>
        </w:rPr>
        <w:br w:type="page"/>
      </w:r>
      <w:bookmarkStart w:id="10" w:name="chuong_phuluc_1"/>
      <w:r w:rsidRPr="00F17995">
        <w:rPr>
          <w:rFonts w:ascii="Arial" w:hAnsi="Arial" w:cs="Arial"/>
          <w:sz w:val="20"/>
          <w:szCs w:val="20"/>
        </w:rPr>
        <w:t>Phụ lục A</w:t>
      </w:r>
      <w:bookmarkEnd w:id="10"/>
      <w:r w:rsidRPr="00F17995">
        <w:rPr>
          <w:rFonts w:ascii="Arial" w:hAnsi="Arial" w:cs="Arial"/>
          <w:sz w:val="20"/>
          <w:szCs w:val="20"/>
        </w:rPr>
        <w:t xml:space="preserve"> </w:t>
      </w:r>
    </w:p>
    <w:p w14:paraId="0F51EC96" w14:textId="77777777" w:rsidR="00585862" w:rsidRPr="00F17995" w:rsidRDefault="00585862" w:rsidP="00585862">
      <w:pPr>
        <w:spacing w:before="120" w:line="264" w:lineRule="auto"/>
        <w:jc w:val="center"/>
        <w:rPr>
          <w:rFonts w:ascii="Arial" w:hAnsi="Arial" w:cs="Arial"/>
          <w:sz w:val="20"/>
          <w:szCs w:val="20"/>
        </w:rPr>
      </w:pPr>
      <w:bookmarkStart w:id="11" w:name="chuong_phuluc_1_name"/>
      <w:r w:rsidRPr="00F17995">
        <w:rPr>
          <w:rFonts w:ascii="Arial" w:hAnsi="Arial" w:cs="Arial"/>
          <w:sz w:val="20"/>
          <w:szCs w:val="20"/>
        </w:rPr>
        <w:t>(Bắt buộc)</w:t>
      </w:r>
      <w:bookmarkEnd w:id="11"/>
    </w:p>
    <w:p w14:paraId="54EDFD26" w14:textId="77777777" w:rsidR="00585862" w:rsidRPr="00F17995" w:rsidRDefault="00585862" w:rsidP="00585862">
      <w:pPr>
        <w:spacing w:before="120" w:line="264" w:lineRule="auto"/>
        <w:jc w:val="center"/>
        <w:rPr>
          <w:rFonts w:ascii="Arial" w:hAnsi="Arial" w:cs="Arial"/>
          <w:b/>
          <w:bCs/>
          <w:sz w:val="20"/>
          <w:szCs w:val="20"/>
        </w:rPr>
      </w:pPr>
      <w:bookmarkStart w:id="12" w:name="chuong_phuluc_1_name_name"/>
      <w:r w:rsidRPr="00F17995">
        <w:rPr>
          <w:rFonts w:ascii="Arial" w:hAnsi="Arial" w:cs="Arial"/>
          <w:b/>
          <w:bCs/>
          <w:sz w:val="20"/>
          <w:szCs w:val="20"/>
        </w:rPr>
        <w:t>Phương pháp lập đường  chuẩn</w:t>
      </w:r>
      <w:bookmarkEnd w:id="12"/>
    </w:p>
    <w:p w14:paraId="49157FA8" w14:textId="77777777" w:rsidR="00585862" w:rsidRPr="00F17995" w:rsidRDefault="00585862" w:rsidP="00585862">
      <w:pPr>
        <w:pStyle w:val="u1"/>
        <w:numPr>
          <w:ilvl w:val="0"/>
          <w:numId w:val="0"/>
        </w:numPr>
        <w:spacing w:before="120" w:line="264" w:lineRule="auto"/>
        <w:ind w:left="432" w:firstLine="135"/>
        <w:jc w:val="both"/>
        <w:rPr>
          <w:rFonts w:ascii="Arial" w:hAnsi="Arial" w:cs="Arial"/>
          <w:sz w:val="20"/>
          <w:szCs w:val="20"/>
        </w:rPr>
      </w:pPr>
    </w:p>
    <w:p w14:paraId="58CF3C9A" w14:textId="77777777" w:rsidR="00585862" w:rsidRPr="00F17995" w:rsidRDefault="00585862" w:rsidP="00585862">
      <w:pPr>
        <w:pStyle w:val="u1"/>
        <w:numPr>
          <w:ilvl w:val="0"/>
          <w:numId w:val="0"/>
        </w:numPr>
        <w:spacing w:before="120" w:line="264" w:lineRule="auto"/>
        <w:ind w:left="431" w:firstLine="136"/>
        <w:jc w:val="both"/>
        <w:rPr>
          <w:rFonts w:ascii="Arial" w:hAnsi="Arial" w:cs="Arial"/>
          <w:sz w:val="20"/>
          <w:szCs w:val="20"/>
        </w:rPr>
      </w:pPr>
      <w:r w:rsidRPr="00F17995">
        <w:rPr>
          <w:rFonts w:ascii="Arial" w:hAnsi="Arial" w:cs="Arial"/>
          <w:sz w:val="20"/>
          <w:szCs w:val="20"/>
        </w:rPr>
        <w:t>A.1 Đường chuẩn để đo khối lượng thể tích tự nhiên:</w:t>
      </w:r>
    </w:p>
    <w:p w14:paraId="2154C15B" w14:textId="77777777" w:rsidR="00585862" w:rsidRPr="00F17995" w:rsidRDefault="00585862" w:rsidP="00585862">
      <w:pPr>
        <w:pStyle w:val="u1"/>
        <w:numPr>
          <w:ilvl w:val="0"/>
          <w:numId w:val="0"/>
        </w:numPr>
        <w:spacing w:before="120" w:line="264" w:lineRule="auto"/>
        <w:ind w:left="1134" w:hanging="567"/>
        <w:jc w:val="both"/>
        <w:rPr>
          <w:rFonts w:ascii="Arial" w:hAnsi="Arial" w:cs="Arial"/>
          <w:b w:val="0"/>
          <w:bCs w:val="0"/>
          <w:sz w:val="20"/>
          <w:szCs w:val="20"/>
        </w:rPr>
      </w:pPr>
      <w:r w:rsidRPr="00F17995">
        <w:rPr>
          <w:rFonts w:ascii="Arial" w:hAnsi="Arial" w:cs="Arial"/>
          <w:b w:val="0"/>
          <w:bCs w:val="0"/>
          <w:sz w:val="20"/>
          <w:szCs w:val="20"/>
        </w:rPr>
        <w:t>A.1.1 Lập đường chuẩn để đo khối lượng thể tích tự nhiên của nhà sản xuất. Việc này được tiến hành theo tiêu chuẩn số ASTM D2922. Việc này phải được kiểm tra lại 24 tháng một lần bằng cách dùng ít nhất 3 khối có khối lượng thể tích chuẩn như đã mô tả trong ASTM D2922.</w:t>
      </w:r>
    </w:p>
    <w:p w14:paraId="4B8A78A1" w14:textId="77777777" w:rsidR="00585862" w:rsidRPr="00F17995" w:rsidRDefault="00585862" w:rsidP="00585862">
      <w:pPr>
        <w:pStyle w:val="u1"/>
        <w:numPr>
          <w:ilvl w:val="0"/>
          <w:numId w:val="0"/>
        </w:numPr>
        <w:spacing w:before="120" w:line="264" w:lineRule="auto"/>
        <w:ind w:left="1134" w:hanging="567"/>
        <w:jc w:val="both"/>
        <w:rPr>
          <w:rFonts w:ascii="Arial" w:hAnsi="Arial" w:cs="Arial"/>
          <w:b w:val="0"/>
          <w:bCs w:val="0"/>
          <w:sz w:val="20"/>
          <w:szCs w:val="20"/>
        </w:rPr>
      </w:pPr>
      <w:r w:rsidRPr="00F17995">
        <w:rPr>
          <w:rFonts w:ascii="Arial" w:hAnsi="Arial" w:cs="Arial"/>
          <w:b w:val="0"/>
          <w:bCs w:val="0"/>
          <w:sz w:val="20"/>
          <w:szCs w:val="20"/>
        </w:rPr>
        <w:t>A.1.2 Lập đường chuẩn ban đầu tại hiện trường để xác định khối lượng thể tích tự nhiên của đất. Việc lập đường chuẩn cho mỗi máy đo phóng xạ được tiến hành theo điểm này, cho mỗi cách đo phải được tiến hành cho từng thí nghiệm và cho từng độ sâu thí nghiệm nếu dùng cách đo trực tiếp. Phương thức lập đường chuẩn tuỳ thuộc vào tính chất của thí nghiệm và được phân loại như sau:</w:t>
      </w:r>
    </w:p>
    <w:p w14:paraId="1A4297A6" w14:textId="77777777" w:rsidR="00585862" w:rsidRPr="00F17995" w:rsidRDefault="00585862" w:rsidP="00585862">
      <w:pPr>
        <w:pStyle w:val="u1"/>
        <w:numPr>
          <w:ilvl w:val="0"/>
          <w:numId w:val="0"/>
        </w:numPr>
        <w:spacing w:before="120" w:line="264" w:lineRule="auto"/>
        <w:ind w:left="1134" w:hanging="567"/>
        <w:jc w:val="both"/>
        <w:rPr>
          <w:rFonts w:ascii="Arial" w:hAnsi="Arial" w:cs="Arial"/>
          <w:b w:val="0"/>
          <w:bCs w:val="0"/>
          <w:sz w:val="20"/>
          <w:szCs w:val="20"/>
        </w:rPr>
      </w:pPr>
      <w:r w:rsidRPr="00F17995">
        <w:rPr>
          <w:rFonts w:ascii="Arial" w:hAnsi="Arial" w:cs="Arial"/>
          <w:b w:val="0"/>
          <w:bCs w:val="0"/>
          <w:sz w:val="20"/>
          <w:szCs w:val="20"/>
        </w:rPr>
        <w:t xml:space="preserve">A.1.2.1 Thí nghiệm để so sánh: </w:t>
      </w:r>
    </w:p>
    <w:p w14:paraId="07C08902" w14:textId="77777777" w:rsidR="00585862" w:rsidRPr="00F17995" w:rsidRDefault="00585862" w:rsidP="00585862">
      <w:pPr>
        <w:pStyle w:val="u1"/>
        <w:numPr>
          <w:ilvl w:val="0"/>
          <w:numId w:val="0"/>
        </w:numPr>
        <w:spacing w:before="120" w:line="264" w:lineRule="auto"/>
        <w:ind w:left="1134"/>
        <w:jc w:val="both"/>
        <w:rPr>
          <w:rFonts w:ascii="Arial" w:hAnsi="Arial" w:cs="Arial"/>
          <w:b w:val="0"/>
          <w:bCs w:val="0"/>
          <w:sz w:val="20"/>
          <w:szCs w:val="20"/>
        </w:rPr>
      </w:pPr>
      <w:r w:rsidRPr="00F17995">
        <w:rPr>
          <w:rFonts w:ascii="Arial" w:hAnsi="Arial" w:cs="Arial"/>
          <w:b w:val="0"/>
          <w:bCs w:val="0"/>
          <w:sz w:val="20"/>
          <w:szCs w:val="20"/>
        </w:rPr>
        <w:t xml:space="preserve">Thí nghiệm này không yêu cầu phải lập đường chuẩn ban đầu tại hiện trường nếu kết quả thu được chỉ để so sánh và áp dụng cho một vị trí nhất định. Trong báo cáo chỉ cần nêu rõ thí nghiệm được tiến hành theo phương pháp thí nghiệm so sánh và không lập đường chuẩn ban đầu tại hiện trường. </w:t>
      </w:r>
    </w:p>
    <w:p w14:paraId="0054D311" w14:textId="77777777" w:rsidR="00585862" w:rsidRPr="00F17995" w:rsidRDefault="00585862" w:rsidP="00585862">
      <w:pPr>
        <w:pStyle w:val="u1"/>
        <w:numPr>
          <w:ilvl w:val="0"/>
          <w:numId w:val="0"/>
        </w:numPr>
        <w:spacing w:before="120" w:line="264" w:lineRule="auto"/>
        <w:ind w:left="567"/>
        <w:jc w:val="both"/>
        <w:rPr>
          <w:rFonts w:ascii="Arial" w:hAnsi="Arial" w:cs="Arial"/>
          <w:b w:val="0"/>
          <w:bCs w:val="0"/>
          <w:sz w:val="20"/>
          <w:szCs w:val="20"/>
        </w:rPr>
      </w:pPr>
      <w:r w:rsidRPr="00F17995">
        <w:rPr>
          <w:rFonts w:ascii="Arial" w:hAnsi="Arial" w:cs="Arial"/>
          <w:b w:val="0"/>
          <w:bCs w:val="0"/>
          <w:sz w:val="20"/>
          <w:szCs w:val="20"/>
        </w:rPr>
        <w:t xml:space="preserve">A.1.2.2 Thí nghiệm xác định giá trị tuyệt đối: </w:t>
      </w:r>
    </w:p>
    <w:p w14:paraId="5131F5A3" w14:textId="77777777" w:rsidR="00585862" w:rsidRPr="00F17995" w:rsidRDefault="00585862" w:rsidP="00585862">
      <w:pPr>
        <w:pStyle w:val="u1"/>
        <w:numPr>
          <w:ilvl w:val="0"/>
          <w:numId w:val="0"/>
        </w:numPr>
        <w:spacing w:before="120" w:line="264" w:lineRule="auto"/>
        <w:ind w:left="1134"/>
        <w:jc w:val="both"/>
        <w:rPr>
          <w:rFonts w:ascii="Arial" w:hAnsi="Arial" w:cs="Arial"/>
          <w:b w:val="0"/>
          <w:bCs w:val="0"/>
          <w:sz w:val="20"/>
          <w:szCs w:val="20"/>
        </w:rPr>
      </w:pPr>
      <w:r w:rsidRPr="00F17995">
        <w:rPr>
          <w:rFonts w:ascii="Arial" w:hAnsi="Arial" w:cs="Arial"/>
          <w:b w:val="0"/>
          <w:bCs w:val="0"/>
          <w:sz w:val="20"/>
          <w:szCs w:val="20"/>
        </w:rPr>
        <w:t>Tiến hành thí nghiệm ban đầu trước khi dùng máy phóng xạ ở bất kỳ vị trí nào hoặc khi có sự thay đổi đáng kể về loại đất. Để làm việc này, cần chọn một vị trí thích hợp và tiến hành ít nhất 3 thí nghiệm dung trọng bằng máy phóng xạ, sau đó làm một số thí nghiệm hiện trường bằng các phương pháp khác (như phương pháp dao vòng, thay thế cát,...). Nếu kết quả thí nghiệm hiện trường thay đổi trong phạm vi nhỏ hơn 3% so với kết quả đo bằng máy phóng xạ thì việc hiệu chỉnh lại đường chuẩn của nhà sản xuất là không cần thiết. Khi sự chênh lệch lớn hơn 3% thì cần hiệu chỉnh lại đường chuẩn của nhà sản xuất.</w:t>
      </w:r>
    </w:p>
    <w:p w14:paraId="04A94C7B" w14:textId="77777777" w:rsidR="00585862" w:rsidRPr="00F17995" w:rsidRDefault="00585862" w:rsidP="00585862">
      <w:pPr>
        <w:pStyle w:val="u1"/>
        <w:numPr>
          <w:ilvl w:val="0"/>
          <w:numId w:val="0"/>
        </w:numPr>
        <w:spacing w:before="120" w:line="264" w:lineRule="auto"/>
        <w:ind w:left="1134" w:hanging="567"/>
        <w:jc w:val="both"/>
        <w:rPr>
          <w:rFonts w:ascii="Arial" w:hAnsi="Arial" w:cs="Arial"/>
          <w:b w:val="0"/>
          <w:bCs w:val="0"/>
          <w:sz w:val="20"/>
          <w:szCs w:val="20"/>
        </w:rPr>
      </w:pPr>
      <w:r w:rsidRPr="00F17995">
        <w:rPr>
          <w:rFonts w:ascii="Arial" w:hAnsi="Arial" w:cs="Arial"/>
          <w:b w:val="0"/>
          <w:bCs w:val="0"/>
          <w:sz w:val="20"/>
          <w:szCs w:val="20"/>
        </w:rPr>
        <w:t xml:space="preserve">A.1.2.3 Thí nghiệm theo yêu cầu cho đất đầm nén: </w:t>
      </w:r>
    </w:p>
    <w:p w14:paraId="6DE7B983" w14:textId="77777777" w:rsidR="00585862" w:rsidRPr="00F17995" w:rsidRDefault="00585862" w:rsidP="00585862">
      <w:pPr>
        <w:pStyle w:val="u1"/>
        <w:numPr>
          <w:ilvl w:val="0"/>
          <w:numId w:val="0"/>
        </w:numPr>
        <w:spacing w:before="120" w:line="264" w:lineRule="auto"/>
        <w:ind w:left="1134"/>
        <w:jc w:val="both"/>
        <w:rPr>
          <w:rFonts w:ascii="Arial" w:hAnsi="Arial" w:cs="Arial"/>
          <w:b w:val="0"/>
          <w:bCs w:val="0"/>
          <w:sz w:val="20"/>
          <w:szCs w:val="20"/>
        </w:rPr>
      </w:pPr>
      <w:r w:rsidRPr="00F17995">
        <w:rPr>
          <w:rFonts w:ascii="Arial" w:hAnsi="Arial" w:cs="Arial"/>
          <w:b w:val="0"/>
          <w:bCs w:val="0"/>
          <w:sz w:val="20"/>
          <w:szCs w:val="20"/>
        </w:rPr>
        <w:t xml:space="preserve">Khi dùng máy phóng xạ để thí nghiệm đối với đất đầm nén, cần thiết tiến hành lập đường chuẩn ban đầu tại chỗ bằng thí nghiệm một hộp chứa như nêu dưới đây với đất được chế bị ở khối lượng thể tích bằng giới hạn dưới của khối lượng thể tích tự nhiên yêu cầu </w:t>
      </w:r>
      <w:r w:rsidRPr="00F17995">
        <w:rPr>
          <w:rFonts w:ascii="Arial" w:hAnsi="Arial" w:cs="Arial"/>
          <w:b w:val="0"/>
          <w:bCs w:val="0"/>
          <w:sz w:val="20"/>
          <w:szCs w:val="20"/>
        </w:rPr>
        <w:sym w:font="Symbol" w:char="F0B1"/>
      </w:r>
      <w:r w:rsidRPr="00F17995">
        <w:rPr>
          <w:rFonts w:ascii="Arial" w:hAnsi="Arial" w:cs="Arial"/>
          <w:b w:val="0"/>
          <w:bCs w:val="0"/>
          <w:sz w:val="20"/>
          <w:szCs w:val="20"/>
        </w:rPr>
        <w:t>2%.</w:t>
      </w:r>
    </w:p>
    <w:p w14:paraId="6DC4C495" w14:textId="77777777" w:rsidR="00585862" w:rsidRPr="00F17995" w:rsidRDefault="00585862" w:rsidP="00585862">
      <w:pPr>
        <w:pStyle w:val="u1"/>
        <w:numPr>
          <w:ilvl w:val="0"/>
          <w:numId w:val="0"/>
        </w:numPr>
        <w:spacing w:before="120" w:line="264" w:lineRule="auto"/>
        <w:ind w:left="1134" w:hanging="567"/>
        <w:jc w:val="both"/>
        <w:rPr>
          <w:rFonts w:ascii="Arial" w:hAnsi="Arial" w:cs="Arial"/>
          <w:b w:val="0"/>
          <w:bCs w:val="0"/>
          <w:sz w:val="20"/>
          <w:szCs w:val="20"/>
        </w:rPr>
      </w:pPr>
      <w:r w:rsidRPr="00F17995">
        <w:rPr>
          <w:rFonts w:ascii="Arial" w:hAnsi="Arial" w:cs="Arial"/>
          <w:b w:val="0"/>
          <w:bCs w:val="0"/>
          <w:sz w:val="20"/>
          <w:szCs w:val="20"/>
        </w:rPr>
        <w:t xml:space="preserve">A.1.3 Lập đường  chuẩn để xác định khối lượng thể tích tự nhiên: </w:t>
      </w:r>
    </w:p>
    <w:p w14:paraId="30B67AD8" w14:textId="77777777" w:rsidR="00585862" w:rsidRPr="00F17995" w:rsidRDefault="00585862" w:rsidP="00585862">
      <w:pPr>
        <w:pStyle w:val="u1"/>
        <w:numPr>
          <w:ilvl w:val="0"/>
          <w:numId w:val="0"/>
        </w:numPr>
        <w:spacing w:before="120" w:line="264" w:lineRule="auto"/>
        <w:ind w:left="1134"/>
        <w:jc w:val="both"/>
        <w:rPr>
          <w:rFonts w:ascii="Arial" w:hAnsi="Arial" w:cs="Arial"/>
          <w:b w:val="0"/>
          <w:bCs w:val="0"/>
          <w:sz w:val="20"/>
          <w:szCs w:val="20"/>
        </w:rPr>
      </w:pPr>
      <w:r w:rsidRPr="00F17995">
        <w:rPr>
          <w:rFonts w:ascii="Arial" w:hAnsi="Arial" w:cs="Arial"/>
          <w:b w:val="0"/>
          <w:bCs w:val="0"/>
          <w:sz w:val="20"/>
          <w:szCs w:val="20"/>
        </w:rPr>
        <w:t>Cần ít nhất 5 thí nghiệm lập đường chuẩn riêng rẽ đối với loại đất đã chọn như mô tả dưới đây với các khối lượng thể tích tự nhiên khác nhau của đất, sao cho bao trùm hết giới hạn cần biết và càng rải đều càng tốt. Có 2 phương pháp lựa chọn:</w:t>
      </w:r>
    </w:p>
    <w:p w14:paraId="63938DE7" w14:textId="77777777" w:rsidR="00585862" w:rsidRPr="00F17995" w:rsidRDefault="00585862" w:rsidP="00585862">
      <w:pPr>
        <w:pStyle w:val="u1"/>
        <w:numPr>
          <w:ilvl w:val="0"/>
          <w:numId w:val="0"/>
        </w:numPr>
        <w:spacing w:before="120" w:line="264" w:lineRule="auto"/>
        <w:ind w:left="1134" w:hanging="567"/>
        <w:jc w:val="both"/>
        <w:rPr>
          <w:rFonts w:ascii="Arial" w:hAnsi="Arial" w:cs="Arial"/>
          <w:b w:val="0"/>
          <w:bCs w:val="0"/>
          <w:sz w:val="20"/>
          <w:szCs w:val="20"/>
        </w:rPr>
      </w:pPr>
      <w:r w:rsidRPr="00F17995">
        <w:rPr>
          <w:rFonts w:ascii="Arial" w:hAnsi="Arial" w:cs="Arial"/>
          <w:b w:val="0"/>
          <w:bCs w:val="0"/>
          <w:sz w:val="20"/>
          <w:szCs w:val="20"/>
        </w:rPr>
        <w:t xml:space="preserve">A.1.3.1 Lập đường chuẩn bằng phương pháp hộp chứa: </w:t>
      </w:r>
    </w:p>
    <w:p w14:paraId="2EB7C42A" w14:textId="77777777" w:rsidR="00585862" w:rsidRPr="00F17995" w:rsidRDefault="00585862" w:rsidP="00585862">
      <w:pPr>
        <w:pStyle w:val="u1"/>
        <w:numPr>
          <w:ilvl w:val="0"/>
          <w:numId w:val="37"/>
        </w:numPr>
        <w:tabs>
          <w:tab w:val="num" w:pos="1134"/>
        </w:tabs>
        <w:spacing w:before="120" w:line="264" w:lineRule="auto"/>
        <w:ind w:left="1134" w:hanging="284"/>
        <w:jc w:val="both"/>
        <w:rPr>
          <w:rFonts w:ascii="Arial" w:hAnsi="Arial" w:cs="Arial"/>
          <w:b w:val="0"/>
          <w:bCs w:val="0"/>
          <w:sz w:val="20"/>
          <w:szCs w:val="20"/>
        </w:rPr>
      </w:pPr>
      <w:r w:rsidRPr="00F17995">
        <w:rPr>
          <w:rFonts w:ascii="Arial" w:hAnsi="Arial" w:cs="Arial"/>
          <w:b w:val="0"/>
          <w:bCs w:val="0"/>
          <w:sz w:val="20"/>
          <w:szCs w:val="20"/>
        </w:rPr>
        <w:t>Chọn một hộp chứa thích hợp có thành cứng và đáy không biến dạng khi có đất vào và đầm nén, có kích thước đủ lớn để không phải thay đổi tốc độ đếm nếu nó bị phình ra.</w:t>
      </w:r>
    </w:p>
    <w:p w14:paraId="5AED52A7" w14:textId="77777777" w:rsidR="00585862" w:rsidRPr="00F17995" w:rsidRDefault="00585862" w:rsidP="00585862">
      <w:pPr>
        <w:spacing w:before="120" w:line="264" w:lineRule="auto"/>
        <w:ind w:left="567" w:right="28"/>
        <w:jc w:val="both"/>
        <w:rPr>
          <w:rFonts w:ascii="Arial" w:hAnsi="Arial" w:cs="Arial"/>
          <w:b/>
          <w:bCs/>
          <w:i/>
          <w:iCs/>
          <w:sz w:val="20"/>
          <w:szCs w:val="20"/>
        </w:rPr>
      </w:pPr>
    </w:p>
    <w:p w14:paraId="5D88B0E0" w14:textId="77777777" w:rsidR="00585862" w:rsidRPr="00F17995" w:rsidRDefault="00585862" w:rsidP="00585862">
      <w:pPr>
        <w:spacing w:before="120" w:line="264" w:lineRule="auto"/>
        <w:ind w:left="567" w:right="28"/>
        <w:jc w:val="both"/>
        <w:rPr>
          <w:rFonts w:ascii="Arial" w:hAnsi="Arial" w:cs="Arial"/>
          <w:i/>
          <w:iCs/>
          <w:sz w:val="20"/>
          <w:szCs w:val="20"/>
        </w:rPr>
      </w:pPr>
      <w:r w:rsidRPr="00F17995">
        <w:rPr>
          <w:rFonts w:ascii="Arial" w:hAnsi="Arial" w:cs="Arial"/>
          <w:b/>
          <w:bCs/>
          <w:i/>
          <w:iCs/>
          <w:sz w:val="20"/>
          <w:szCs w:val="20"/>
        </w:rPr>
        <w:t>Ghi chú</w:t>
      </w:r>
      <w:r w:rsidRPr="00F17995">
        <w:rPr>
          <w:rFonts w:ascii="Arial" w:hAnsi="Arial" w:cs="Arial"/>
          <w:i/>
          <w:iCs/>
          <w:sz w:val="20"/>
          <w:szCs w:val="20"/>
        </w:rPr>
        <w:t>: Các hộp có kích thước đáy khoảng 500 mm dài, 380 mm rộng là thích hợp đối với các loại máy hiện đang được dùng (1990). Với phương pháp truyền trực tiếp, độ sâu của thùng phải thích ứng với độ sâu của mẫu mà ở đó sẽ tiến hành lập đường chuẩn đất; trong trường hợp này độ sâu của hộp phải bằng 450 mm Với phương pháp tán xạ ngược thì độ sâu tối thiểu là 230mm là thích hợp.</w:t>
      </w:r>
    </w:p>
    <w:p w14:paraId="5FF663E7" w14:textId="77777777" w:rsidR="00585862" w:rsidRPr="00F17995" w:rsidRDefault="00585862" w:rsidP="00585862">
      <w:pPr>
        <w:pStyle w:val="u1"/>
        <w:numPr>
          <w:ilvl w:val="0"/>
          <w:numId w:val="37"/>
        </w:numPr>
        <w:tabs>
          <w:tab w:val="num" w:pos="936"/>
        </w:tabs>
        <w:spacing w:before="120" w:line="264" w:lineRule="auto"/>
        <w:ind w:left="851" w:right="28" w:hanging="284"/>
        <w:jc w:val="both"/>
        <w:rPr>
          <w:rFonts w:ascii="Arial" w:hAnsi="Arial" w:cs="Arial"/>
          <w:b w:val="0"/>
          <w:bCs w:val="0"/>
          <w:sz w:val="20"/>
          <w:szCs w:val="20"/>
        </w:rPr>
      </w:pPr>
      <w:r w:rsidRPr="00F17995">
        <w:rPr>
          <w:rFonts w:ascii="Arial" w:hAnsi="Arial" w:cs="Arial"/>
          <w:b w:val="0"/>
          <w:bCs w:val="0"/>
          <w:sz w:val="20"/>
          <w:szCs w:val="20"/>
        </w:rPr>
        <w:t>Đặt hộp rỗng sạch lên trên một nền phẳng cứng. Đo kích thước bên trong của hộp đến sai số 1mm và tính dung tích bên trong của hộp. Xác định khối lượng hộp rỗng, nếu các số liệu này được dùng để tính tổng khối lượng đất cho vào hộp.</w:t>
      </w:r>
    </w:p>
    <w:p w14:paraId="0A638FA7" w14:textId="77777777" w:rsidR="00585862" w:rsidRPr="00F17995" w:rsidRDefault="00585862" w:rsidP="00585862">
      <w:pPr>
        <w:pStyle w:val="u1"/>
        <w:numPr>
          <w:ilvl w:val="0"/>
          <w:numId w:val="37"/>
        </w:numPr>
        <w:tabs>
          <w:tab w:val="num" w:pos="936"/>
        </w:tabs>
        <w:spacing w:before="120" w:line="264" w:lineRule="auto"/>
        <w:ind w:left="851" w:right="28" w:hanging="284"/>
        <w:jc w:val="both"/>
        <w:rPr>
          <w:rFonts w:ascii="Arial" w:hAnsi="Arial" w:cs="Arial"/>
          <w:b w:val="0"/>
          <w:bCs w:val="0"/>
          <w:sz w:val="20"/>
          <w:szCs w:val="20"/>
        </w:rPr>
      </w:pPr>
      <w:r w:rsidRPr="00F17995">
        <w:rPr>
          <w:rFonts w:ascii="Arial" w:hAnsi="Arial" w:cs="Arial"/>
          <w:b w:val="0"/>
          <w:bCs w:val="0"/>
          <w:sz w:val="20"/>
          <w:szCs w:val="20"/>
        </w:rPr>
        <w:t>Chuẩn bị một khối đất đã chọn trong hộp, sao cho đất có khối lượng thể tích nằm trong khoảng khối lượng thể tích yêu cầu (xem ghi chú). Mép trên của khối đất vừa bằng với mép trên của hộp. Từ tổng khối lượng đất đã cho vào hộp và dung tích của hộp tính ra khối lượng thể tích tự nhiên của đất.</w:t>
      </w:r>
    </w:p>
    <w:p w14:paraId="288AC160" w14:textId="77777777" w:rsidR="00585862" w:rsidRPr="00F17995" w:rsidRDefault="00585862" w:rsidP="00585862">
      <w:pPr>
        <w:spacing w:before="120" w:line="264" w:lineRule="auto"/>
        <w:ind w:left="851" w:right="28"/>
        <w:jc w:val="both"/>
        <w:rPr>
          <w:rFonts w:ascii="Arial" w:hAnsi="Arial" w:cs="Arial"/>
          <w:i/>
          <w:iCs/>
          <w:sz w:val="20"/>
          <w:szCs w:val="20"/>
        </w:rPr>
      </w:pPr>
      <w:r w:rsidRPr="00F17995">
        <w:rPr>
          <w:rFonts w:ascii="Arial" w:hAnsi="Arial" w:cs="Arial"/>
          <w:b/>
          <w:bCs/>
          <w:i/>
          <w:iCs/>
          <w:sz w:val="20"/>
          <w:szCs w:val="20"/>
        </w:rPr>
        <w:t>Ghi chú:</w:t>
      </w:r>
      <w:r w:rsidRPr="00F17995">
        <w:rPr>
          <w:rFonts w:ascii="Arial" w:hAnsi="Arial" w:cs="Arial"/>
          <w:i/>
          <w:iCs/>
          <w:sz w:val="20"/>
          <w:szCs w:val="20"/>
        </w:rPr>
        <w:t xml:space="preserve"> Khi cho đất vào hộp phải cẩn thận sao cho khối lượng thể tích của đất không bị tăng giảm đáng kể. Trường hợp đối với thí nghiệm truyền trực tiếp thì độ sâu của hộp phải thích ứng với độ sâu của đất thí nghiệm. Sự biến đổi trong phương pháp chuẩn bị, chứ không phải khối lượng thể tích tự nhiên tổng quát, có thể cho số liệu sai; do đó phải rất coi trọng khâu chuẩn bị. Nếu có gì nghi ngờ trong khi lập đường chuẩn thì phải kiểm tra lại bằng một phương pháp khác đã được chấp nhận.</w:t>
      </w:r>
    </w:p>
    <w:p w14:paraId="6E295331" w14:textId="77777777" w:rsidR="00585862" w:rsidRPr="00F17995" w:rsidRDefault="00585862" w:rsidP="00585862">
      <w:pPr>
        <w:pStyle w:val="u1"/>
        <w:numPr>
          <w:ilvl w:val="0"/>
          <w:numId w:val="37"/>
        </w:numPr>
        <w:tabs>
          <w:tab w:val="num" w:pos="936"/>
        </w:tabs>
        <w:spacing w:before="120" w:line="264" w:lineRule="auto"/>
        <w:ind w:left="851" w:right="28" w:hanging="284"/>
        <w:jc w:val="both"/>
        <w:rPr>
          <w:rFonts w:ascii="Arial" w:hAnsi="Arial" w:cs="Arial"/>
          <w:b w:val="0"/>
          <w:bCs w:val="0"/>
          <w:sz w:val="20"/>
          <w:szCs w:val="20"/>
        </w:rPr>
      </w:pPr>
      <w:r w:rsidRPr="00F17995">
        <w:rPr>
          <w:rFonts w:ascii="Arial" w:hAnsi="Arial" w:cs="Arial"/>
          <w:b w:val="0"/>
          <w:bCs w:val="0"/>
          <w:sz w:val="20"/>
          <w:szCs w:val="20"/>
        </w:rPr>
        <w:t>Trong vòng một giờ sau khi đã đổ đầy đất vào hộp, tiến hành đo khối lượng thể tích tự nhiên của đất bằng máy phóng xạ theo cách đo khối lượng thể tích tự nhiên của đất tại hiện trường và phù hợp với phương pháp vận hành được xác lập đường chuẩn.</w:t>
      </w:r>
    </w:p>
    <w:p w14:paraId="42697E67" w14:textId="77777777" w:rsidR="00585862" w:rsidRPr="00F17995" w:rsidRDefault="00585862" w:rsidP="00585862">
      <w:pPr>
        <w:pStyle w:val="u1"/>
        <w:numPr>
          <w:ilvl w:val="0"/>
          <w:numId w:val="0"/>
        </w:numPr>
        <w:spacing w:before="120" w:line="264" w:lineRule="auto"/>
        <w:ind w:left="567" w:hanging="567"/>
        <w:jc w:val="both"/>
        <w:rPr>
          <w:rFonts w:ascii="Arial" w:hAnsi="Arial" w:cs="Arial"/>
          <w:b w:val="0"/>
          <w:bCs w:val="0"/>
          <w:sz w:val="20"/>
          <w:szCs w:val="20"/>
        </w:rPr>
      </w:pPr>
      <w:r w:rsidRPr="00F17995">
        <w:rPr>
          <w:rFonts w:ascii="Arial" w:hAnsi="Arial" w:cs="Arial"/>
          <w:b w:val="0"/>
          <w:bCs w:val="0"/>
          <w:sz w:val="20"/>
          <w:szCs w:val="20"/>
        </w:rPr>
        <w:t xml:space="preserve">A.1.3.2 Lập đường chuẩn bằng phương pháp thí nghiệm tại chỗ: </w:t>
      </w:r>
    </w:p>
    <w:p w14:paraId="64231C25" w14:textId="77777777" w:rsidR="00585862" w:rsidRPr="00F17995" w:rsidRDefault="00585862" w:rsidP="00585862">
      <w:pPr>
        <w:pStyle w:val="u1"/>
        <w:numPr>
          <w:ilvl w:val="0"/>
          <w:numId w:val="38"/>
        </w:numPr>
        <w:tabs>
          <w:tab w:val="num" w:pos="851"/>
        </w:tabs>
        <w:spacing w:before="120" w:line="264" w:lineRule="auto"/>
        <w:ind w:left="851" w:right="28" w:hanging="284"/>
        <w:jc w:val="both"/>
        <w:rPr>
          <w:rFonts w:ascii="Arial" w:hAnsi="Arial" w:cs="Arial"/>
          <w:b w:val="0"/>
          <w:bCs w:val="0"/>
          <w:sz w:val="20"/>
          <w:szCs w:val="20"/>
        </w:rPr>
      </w:pPr>
      <w:r w:rsidRPr="00F17995">
        <w:rPr>
          <w:rFonts w:ascii="Arial" w:hAnsi="Arial" w:cs="Arial"/>
          <w:b w:val="0"/>
          <w:bCs w:val="0"/>
          <w:sz w:val="20"/>
          <w:szCs w:val="20"/>
        </w:rPr>
        <w:t>Chọn một phạm vi đủ để tiến hành ít nhất 5 thí nghiệm và ở đó đất có khối lượng thể tích càng gần với dung trọng của vị trí thí nghiệm càng tốt.</w:t>
      </w:r>
    </w:p>
    <w:p w14:paraId="31FB9268" w14:textId="77777777" w:rsidR="00585862" w:rsidRPr="00F17995" w:rsidRDefault="00585862" w:rsidP="00585862">
      <w:pPr>
        <w:pStyle w:val="u1"/>
        <w:numPr>
          <w:ilvl w:val="0"/>
          <w:numId w:val="38"/>
        </w:numPr>
        <w:spacing w:before="120" w:line="264" w:lineRule="auto"/>
        <w:ind w:left="851" w:right="28" w:hanging="284"/>
        <w:jc w:val="both"/>
        <w:rPr>
          <w:rFonts w:ascii="Arial" w:hAnsi="Arial" w:cs="Arial"/>
          <w:b w:val="0"/>
          <w:bCs w:val="0"/>
          <w:sz w:val="20"/>
          <w:szCs w:val="20"/>
        </w:rPr>
      </w:pPr>
      <w:r w:rsidRPr="00F17995">
        <w:rPr>
          <w:rFonts w:ascii="Arial" w:hAnsi="Arial" w:cs="Arial"/>
          <w:b w:val="0"/>
          <w:bCs w:val="0"/>
          <w:sz w:val="20"/>
          <w:szCs w:val="20"/>
        </w:rPr>
        <w:t>Đo tại chỗ khối lượng thể tích tự nhiên của đất bằng máy phóng xạ theo đúng cách đã mô tả cho đo khối lượng thể tích tự nhiên của đất tại hiện trường và phù hợp với phương pháp vận hành được xác lập đường chuẩn.</w:t>
      </w:r>
    </w:p>
    <w:p w14:paraId="1B2C66E4" w14:textId="77777777" w:rsidR="00585862" w:rsidRPr="00F17995" w:rsidRDefault="00585862" w:rsidP="00585862">
      <w:pPr>
        <w:pStyle w:val="u1"/>
        <w:numPr>
          <w:ilvl w:val="0"/>
          <w:numId w:val="38"/>
        </w:numPr>
        <w:spacing w:before="120" w:line="264" w:lineRule="auto"/>
        <w:ind w:left="851" w:right="28" w:hanging="284"/>
        <w:jc w:val="both"/>
        <w:rPr>
          <w:rFonts w:ascii="Arial" w:hAnsi="Arial" w:cs="Arial"/>
          <w:b w:val="0"/>
          <w:bCs w:val="0"/>
          <w:sz w:val="20"/>
          <w:szCs w:val="20"/>
        </w:rPr>
      </w:pPr>
      <w:r w:rsidRPr="00F17995">
        <w:rPr>
          <w:rFonts w:ascii="Arial" w:hAnsi="Arial" w:cs="Arial"/>
          <w:b w:val="0"/>
          <w:bCs w:val="0"/>
          <w:sz w:val="20"/>
          <w:szCs w:val="20"/>
        </w:rPr>
        <w:t>Tiến hành tại mỗi điểm thí nghiệm định chuẩn nêu trên một phương pháp thí nghiệm hiện trường thích hợp như phương pháp thay thế cát hoặc dao vòng... để xác định khối lượng thể tích tự nhiên.</w:t>
      </w:r>
    </w:p>
    <w:p w14:paraId="1173FAC5" w14:textId="77777777" w:rsidR="00585862" w:rsidRPr="00F17995" w:rsidRDefault="00585862" w:rsidP="00585862">
      <w:pPr>
        <w:pStyle w:val="u1"/>
        <w:numPr>
          <w:ilvl w:val="0"/>
          <w:numId w:val="0"/>
        </w:numPr>
        <w:spacing w:before="120" w:line="264" w:lineRule="auto"/>
        <w:ind w:hanging="567"/>
        <w:jc w:val="both"/>
        <w:rPr>
          <w:rFonts w:ascii="Arial" w:hAnsi="Arial" w:cs="Arial"/>
          <w:b w:val="0"/>
          <w:bCs w:val="0"/>
          <w:sz w:val="20"/>
          <w:szCs w:val="20"/>
        </w:rPr>
      </w:pPr>
      <w:r w:rsidRPr="00F17995">
        <w:rPr>
          <w:rFonts w:ascii="Arial" w:hAnsi="Arial" w:cs="Arial"/>
          <w:b w:val="0"/>
          <w:bCs w:val="0"/>
          <w:sz w:val="20"/>
          <w:szCs w:val="20"/>
        </w:rPr>
        <w:tab/>
        <w:t>A.1.3.3 Rút ra đường chuẩn:</w:t>
      </w:r>
    </w:p>
    <w:p w14:paraId="2968050D" w14:textId="77777777" w:rsidR="00585862" w:rsidRPr="00F17995" w:rsidRDefault="00585862" w:rsidP="00585862">
      <w:pPr>
        <w:pStyle w:val="u1"/>
        <w:numPr>
          <w:ilvl w:val="0"/>
          <w:numId w:val="39"/>
        </w:numPr>
        <w:spacing w:before="120" w:line="264" w:lineRule="auto"/>
        <w:ind w:left="851" w:right="28" w:hanging="284"/>
        <w:jc w:val="both"/>
        <w:rPr>
          <w:rFonts w:ascii="Arial" w:hAnsi="Arial" w:cs="Arial"/>
          <w:b w:val="0"/>
          <w:bCs w:val="0"/>
          <w:sz w:val="20"/>
          <w:szCs w:val="20"/>
        </w:rPr>
      </w:pPr>
      <w:r w:rsidRPr="00F17995">
        <w:rPr>
          <w:rFonts w:ascii="Arial" w:hAnsi="Arial" w:cs="Arial"/>
          <w:b w:val="0"/>
          <w:bCs w:val="0"/>
          <w:sz w:val="20"/>
          <w:szCs w:val="20"/>
        </w:rPr>
        <w:t>Vẽ đồ thị quan hệ giữa giá trị khối lượng thể tích tự nhiên của đất thu được từ các thí nghiệm tại chỗ khác nhau, hoặc từ các kích thước hộp đựng và khối lượng đất trong hộp, theo các số đo khối lượng thể tích tự nhiên đo được bằng máy phóng xạ.</w:t>
      </w:r>
    </w:p>
    <w:p w14:paraId="16968104" w14:textId="77777777" w:rsidR="00585862" w:rsidRPr="00F17995" w:rsidRDefault="00585862" w:rsidP="00585862">
      <w:pPr>
        <w:pStyle w:val="u1"/>
        <w:numPr>
          <w:ilvl w:val="0"/>
          <w:numId w:val="39"/>
        </w:numPr>
        <w:spacing w:before="120" w:line="264" w:lineRule="auto"/>
        <w:ind w:left="851" w:right="28" w:hanging="284"/>
        <w:jc w:val="both"/>
        <w:rPr>
          <w:rFonts w:ascii="Arial" w:hAnsi="Arial" w:cs="Arial"/>
          <w:b w:val="0"/>
          <w:bCs w:val="0"/>
          <w:sz w:val="20"/>
          <w:szCs w:val="20"/>
        </w:rPr>
      </w:pPr>
      <w:r w:rsidRPr="00F17995">
        <w:rPr>
          <w:rFonts w:ascii="Arial" w:hAnsi="Arial" w:cs="Arial"/>
          <w:b w:val="0"/>
          <w:bCs w:val="0"/>
          <w:sz w:val="20"/>
          <w:szCs w:val="20"/>
        </w:rPr>
        <w:t>Tính đường bình phương nhỏ nhất gần đúng nhất từ các số liệu và thu được khối lượng thể tích tự nhiên của đất đã hiệu chỉnh theo công thức:</w:t>
      </w:r>
    </w:p>
    <w:p w14:paraId="26E04042" w14:textId="77777777" w:rsidR="00585862" w:rsidRPr="00F17995" w:rsidRDefault="00585862" w:rsidP="00585862">
      <w:pPr>
        <w:spacing w:before="120" w:line="264" w:lineRule="auto"/>
        <w:ind w:left="1440"/>
        <w:rPr>
          <w:rFonts w:ascii="Arial" w:hAnsi="Arial" w:cs="Arial"/>
          <w:spacing w:val="-2"/>
          <w:sz w:val="20"/>
          <w:szCs w:val="20"/>
        </w:rPr>
      </w:pPr>
      <w:r w:rsidRPr="00F17995">
        <w:rPr>
          <w:rFonts w:ascii="Arial" w:hAnsi="Arial" w:cs="Arial"/>
          <w:spacing w:val="-2"/>
          <w:sz w:val="20"/>
          <w:szCs w:val="20"/>
        </w:rPr>
        <w:t>Khối lượng thể tích tự nhiên của đất đã hiệu chỉnh = b.</w:t>
      </w:r>
      <w:r w:rsidRPr="00F17995">
        <w:rPr>
          <w:rFonts w:ascii="Arial" w:hAnsi="Arial" w:cs="Arial"/>
          <w:spacing w:val="-2"/>
          <w:sz w:val="20"/>
          <w:szCs w:val="20"/>
        </w:rPr>
        <w:sym w:font="Symbol" w:char="F072"/>
      </w:r>
      <w:r w:rsidRPr="00F17995">
        <w:rPr>
          <w:rFonts w:ascii="Arial" w:hAnsi="Arial" w:cs="Arial"/>
          <w:spacing w:val="-2"/>
          <w:sz w:val="20"/>
          <w:szCs w:val="20"/>
          <w:vertAlign w:val="subscript"/>
        </w:rPr>
        <w:t>n</w:t>
      </w:r>
      <w:r w:rsidRPr="00F17995">
        <w:rPr>
          <w:rFonts w:ascii="Arial" w:hAnsi="Arial" w:cs="Arial"/>
          <w:spacing w:val="-2"/>
          <w:sz w:val="20"/>
          <w:szCs w:val="20"/>
        </w:rPr>
        <w:t xml:space="preserve"> </w:t>
      </w:r>
      <w:r w:rsidRPr="00F17995">
        <w:rPr>
          <w:rFonts w:ascii="Arial" w:hAnsi="Arial" w:cs="Arial"/>
          <w:spacing w:val="-2"/>
          <w:sz w:val="20"/>
          <w:szCs w:val="20"/>
        </w:rPr>
        <w:sym w:font="Symbol" w:char="F0B1"/>
      </w:r>
      <w:r w:rsidRPr="00F17995">
        <w:rPr>
          <w:rFonts w:ascii="Arial" w:hAnsi="Arial" w:cs="Arial"/>
          <w:spacing w:val="-2"/>
          <w:sz w:val="20"/>
          <w:szCs w:val="20"/>
        </w:rPr>
        <w:t xml:space="preserve"> a (Mg/m</w:t>
      </w:r>
      <w:r w:rsidRPr="00F17995">
        <w:rPr>
          <w:rFonts w:ascii="Arial" w:hAnsi="Arial" w:cs="Arial"/>
          <w:spacing w:val="-2"/>
          <w:sz w:val="20"/>
          <w:szCs w:val="20"/>
          <w:vertAlign w:val="superscript"/>
        </w:rPr>
        <w:t>3</w:t>
      </w:r>
      <w:r w:rsidRPr="00F17995">
        <w:rPr>
          <w:rFonts w:ascii="Arial" w:hAnsi="Arial" w:cs="Arial"/>
          <w:spacing w:val="-2"/>
          <w:sz w:val="20"/>
          <w:szCs w:val="20"/>
        </w:rPr>
        <w:t>)</w:t>
      </w:r>
    </w:p>
    <w:p w14:paraId="040DFA99" w14:textId="77777777" w:rsidR="00585862" w:rsidRPr="00F17995" w:rsidRDefault="00585862" w:rsidP="00585862">
      <w:pPr>
        <w:pStyle w:val="Khivnban"/>
        <w:spacing w:before="120" w:line="264" w:lineRule="auto"/>
        <w:ind w:right="28"/>
        <w:jc w:val="both"/>
        <w:rPr>
          <w:rFonts w:ascii="Arial" w:hAnsi="Arial" w:cs="Arial"/>
          <w:spacing w:val="-4"/>
          <w:sz w:val="20"/>
          <w:szCs w:val="20"/>
        </w:rPr>
      </w:pPr>
      <w:r w:rsidRPr="00F17995">
        <w:rPr>
          <w:rFonts w:ascii="Arial" w:hAnsi="Arial" w:cs="Arial"/>
          <w:spacing w:val="-4"/>
          <w:sz w:val="20"/>
          <w:szCs w:val="20"/>
        </w:rPr>
        <w:t>Trong đó: b, a là độ dốc và khoảng cắt tính được bằng phương pháp bình phương nhỏ nhất.</w:t>
      </w:r>
    </w:p>
    <w:p w14:paraId="27537229" w14:textId="77777777" w:rsidR="00585862" w:rsidRPr="00F17995" w:rsidRDefault="00585862" w:rsidP="00585862">
      <w:pPr>
        <w:spacing w:before="120" w:line="264" w:lineRule="auto"/>
        <w:ind w:left="720" w:right="28"/>
        <w:jc w:val="both"/>
        <w:rPr>
          <w:rFonts w:ascii="Arial" w:hAnsi="Arial" w:cs="Arial"/>
          <w:sz w:val="20"/>
          <w:szCs w:val="20"/>
        </w:rPr>
      </w:pPr>
      <w:r w:rsidRPr="00F17995">
        <w:rPr>
          <w:rFonts w:ascii="Arial" w:hAnsi="Arial" w:cs="Arial"/>
          <w:sz w:val="20"/>
          <w:szCs w:val="20"/>
        </w:rPr>
        <w:tab/>
      </w:r>
      <w:r w:rsidRPr="00F17995">
        <w:rPr>
          <w:rFonts w:ascii="Arial" w:hAnsi="Arial" w:cs="Arial"/>
          <w:sz w:val="20"/>
          <w:szCs w:val="20"/>
        </w:rPr>
        <w:sym w:font="Symbol" w:char="F072"/>
      </w:r>
      <w:r w:rsidRPr="00F17995">
        <w:rPr>
          <w:rFonts w:ascii="Arial" w:hAnsi="Arial" w:cs="Arial"/>
          <w:sz w:val="20"/>
          <w:szCs w:val="20"/>
          <w:vertAlign w:val="subscript"/>
        </w:rPr>
        <w:t>n</w:t>
      </w:r>
      <w:r w:rsidRPr="00F17995">
        <w:rPr>
          <w:rFonts w:ascii="Arial" w:hAnsi="Arial" w:cs="Arial"/>
          <w:sz w:val="20"/>
          <w:szCs w:val="20"/>
        </w:rPr>
        <w:t xml:space="preserve"> là khối lượng thể tích tự nhiên của đất xác định bằng máy phóng xạ (Mg/m</w:t>
      </w:r>
      <w:r w:rsidRPr="00F17995">
        <w:rPr>
          <w:rFonts w:ascii="Arial" w:hAnsi="Arial" w:cs="Arial"/>
          <w:sz w:val="20"/>
          <w:szCs w:val="20"/>
          <w:vertAlign w:val="superscript"/>
        </w:rPr>
        <w:t>3</w:t>
      </w:r>
      <w:r w:rsidRPr="00F17995">
        <w:rPr>
          <w:rFonts w:ascii="Arial" w:hAnsi="Arial" w:cs="Arial"/>
          <w:sz w:val="20"/>
          <w:szCs w:val="20"/>
        </w:rPr>
        <w:t>)</w:t>
      </w:r>
    </w:p>
    <w:p w14:paraId="474F59AC" w14:textId="77777777" w:rsidR="00585862" w:rsidRPr="00F17995" w:rsidRDefault="00585862" w:rsidP="00585862">
      <w:pPr>
        <w:spacing w:before="120" w:line="264" w:lineRule="auto"/>
        <w:ind w:left="720" w:right="28" w:firstLine="720"/>
        <w:jc w:val="both"/>
        <w:rPr>
          <w:rFonts w:ascii="Arial" w:hAnsi="Arial" w:cs="Arial"/>
          <w:sz w:val="20"/>
          <w:szCs w:val="20"/>
        </w:rPr>
      </w:pPr>
      <w:r w:rsidRPr="00F17995">
        <w:rPr>
          <w:rFonts w:ascii="Arial" w:hAnsi="Arial" w:cs="Arial"/>
          <w:sz w:val="20"/>
          <w:szCs w:val="20"/>
        </w:rPr>
        <w:t>Dùng kết quả phân tích để hiệu chỉnh đường chuẩn của nhà sản xuất, nếu đường chuẩn này được cài đặt trong hệ thống của máy.</w:t>
      </w:r>
    </w:p>
    <w:p w14:paraId="4A2FFFF7" w14:textId="77777777" w:rsidR="00585862" w:rsidRPr="00F17995" w:rsidRDefault="00585862" w:rsidP="00585862">
      <w:pPr>
        <w:pStyle w:val="u1"/>
        <w:numPr>
          <w:ilvl w:val="0"/>
          <w:numId w:val="0"/>
        </w:numPr>
        <w:spacing w:before="120" w:line="264" w:lineRule="auto"/>
        <w:ind w:left="1134" w:hanging="567"/>
        <w:jc w:val="both"/>
        <w:rPr>
          <w:rFonts w:ascii="Arial" w:hAnsi="Arial" w:cs="Arial"/>
          <w:b w:val="0"/>
          <w:bCs w:val="0"/>
          <w:sz w:val="20"/>
          <w:szCs w:val="20"/>
        </w:rPr>
      </w:pPr>
      <w:r w:rsidRPr="00F17995">
        <w:rPr>
          <w:rFonts w:ascii="Arial" w:hAnsi="Arial" w:cs="Arial"/>
          <w:b w:val="0"/>
          <w:bCs w:val="0"/>
          <w:sz w:val="20"/>
          <w:szCs w:val="20"/>
        </w:rPr>
        <w:t>A.1.4 Lặp lại việc xây dựng đường chuẩn 3 tháng 1 lần khi việc thí nghiệm được tiến hành liên tục, với một số đường chuẩn cụ thể  trong một thời gian dài hơn thời gian trên.</w:t>
      </w:r>
    </w:p>
    <w:p w14:paraId="2E7B7076" w14:textId="77777777" w:rsidR="00585862" w:rsidRPr="00F17995" w:rsidRDefault="00585862" w:rsidP="00585862">
      <w:pPr>
        <w:pStyle w:val="u1"/>
        <w:numPr>
          <w:ilvl w:val="0"/>
          <w:numId w:val="0"/>
        </w:numPr>
        <w:spacing w:before="120" w:line="264" w:lineRule="auto"/>
        <w:ind w:left="1134" w:hanging="567"/>
        <w:rPr>
          <w:rFonts w:ascii="Arial" w:hAnsi="Arial" w:cs="Arial"/>
          <w:sz w:val="20"/>
          <w:szCs w:val="20"/>
        </w:rPr>
      </w:pPr>
      <w:r w:rsidRPr="00F17995">
        <w:rPr>
          <w:rFonts w:ascii="Arial" w:hAnsi="Arial" w:cs="Arial"/>
          <w:sz w:val="20"/>
          <w:szCs w:val="20"/>
        </w:rPr>
        <w:t>A.2 Lập đường chuẩn để đo khối lượng thể tích ẩm:</w:t>
      </w:r>
    </w:p>
    <w:p w14:paraId="50962E84" w14:textId="77777777" w:rsidR="00585862" w:rsidRPr="00F17995" w:rsidRDefault="00585862" w:rsidP="00585862">
      <w:pPr>
        <w:pStyle w:val="u1"/>
        <w:numPr>
          <w:ilvl w:val="0"/>
          <w:numId w:val="0"/>
        </w:numPr>
        <w:spacing w:before="120" w:line="264" w:lineRule="auto"/>
        <w:ind w:left="1134" w:hanging="567"/>
        <w:jc w:val="both"/>
        <w:rPr>
          <w:rFonts w:ascii="Arial" w:hAnsi="Arial" w:cs="Arial"/>
          <w:b w:val="0"/>
          <w:bCs w:val="0"/>
          <w:sz w:val="20"/>
          <w:szCs w:val="20"/>
        </w:rPr>
      </w:pPr>
      <w:r w:rsidRPr="00F17995">
        <w:rPr>
          <w:rFonts w:ascii="Arial" w:hAnsi="Arial" w:cs="Arial"/>
          <w:b w:val="0"/>
          <w:bCs w:val="0"/>
          <w:sz w:val="20"/>
          <w:szCs w:val="20"/>
        </w:rPr>
        <w:t>A.2.1 Đường chuẩn để đo khối lượng thể tích ẩm của nhà sản xuất. Việc này phải được tiến hành ngay từ đầu theo đúng tiêu chuẩn ASTM D3017. Cứ 24 tháng một lần đường chuẩn của nhà sản xuất phải được cơ quan có trách nhiệm về thiết bị hạt nhân  kiểm tra lại.</w:t>
      </w:r>
    </w:p>
    <w:p w14:paraId="2C835B04" w14:textId="77777777" w:rsidR="00585862" w:rsidRPr="00F17995" w:rsidRDefault="00585862" w:rsidP="00585862">
      <w:pPr>
        <w:pStyle w:val="u1"/>
        <w:numPr>
          <w:ilvl w:val="0"/>
          <w:numId w:val="0"/>
        </w:numPr>
        <w:spacing w:before="120" w:line="264" w:lineRule="auto"/>
        <w:ind w:left="1134" w:hanging="567"/>
        <w:jc w:val="both"/>
        <w:rPr>
          <w:rFonts w:ascii="Arial" w:hAnsi="Arial" w:cs="Arial"/>
          <w:b w:val="0"/>
          <w:bCs w:val="0"/>
          <w:sz w:val="20"/>
          <w:szCs w:val="20"/>
        </w:rPr>
      </w:pPr>
      <w:r w:rsidRPr="00F17995">
        <w:rPr>
          <w:rFonts w:ascii="Arial" w:hAnsi="Arial" w:cs="Arial"/>
          <w:b w:val="0"/>
          <w:bCs w:val="0"/>
          <w:sz w:val="20"/>
          <w:szCs w:val="20"/>
        </w:rPr>
        <w:t>A.2.2 Lập đường chuẩn ban đầu tại hiện trường để đo khối lượng thể tích ẩm. Việc lập đường chuẩn cho mỗi loại thiết bị theo điều này được tiến hành tuỳ thuộc vào tính chất của thí nghiệm và được phân loại như sau:</w:t>
      </w:r>
    </w:p>
    <w:p w14:paraId="464772DB" w14:textId="77777777" w:rsidR="00585862" w:rsidRPr="00F17995" w:rsidRDefault="00585862" w:rsidP="00585862">
      <w:pPr>
        <w:pStyle w:val="u1"/>
        <w:numPr>
          <w:ilvl w:val="0"/>
          <w:numId w:val="0"/>
        </w:numPr>
        <w:spacing w:before="120" w:line="264" w:lineRule="auto"/>
        <w:ind w:left="1134" w:hanging="567"/>
        <w:jc w:val="both"/>
        <w:rPr>
          <w:rFonts w:ascii="Arial" w:hAnsi="Arial" w:cs="Arial"/>
          <w:b w:val="0"/>
          <w:bCs w:val="0"/>
          <w:sz w:val="20"/>
          <w:szCs w:val="20"/>
        </w:rPr>
      </w:pPr>
      <w:r w:rsidRPr="00F17995">
        <w:rPr>
          <w:rFonts w:ascii="Arial" w:hAnsi="Arial" w:cs="Arial"/>
          <w:b w:val="0"/>
          <w:bCs w:val="0"/>
          <w:sz w:val="20"/>
          <w:szCs w:val="20"/>
        </w:rPr>
        <w:t xml:space="preserve">A.2.2.1 Thí nghiệm để so sánh: </w:t>
      </w:r>
    </w:p>
    <w:p w14:paraId="3E0E238F" w14:textId="77777777" w:rsidR="00585862" w:rsidRPr="00F17995" w:rsidRDefault="00585862" w:rsidP="00585862">
      <w:pPr>
        <w:pStyle w:val="u1"/>
        <w:numPr>
          <w:ilvl w:val="0"/>
          <w:numId w:val="0"/>
        </w:numPr>
        <w:spacing w:before="120" w:line="264" w:lineRule="auto"/>
        <w:ind w:left="1134"/>
        <w:jc w:val="both"/>
        <w:rPr>
          <w:rFonts w:ascii="Arial" w:hAnsi="Arial" w:cs="Arial"/>
          <w:b w:val="0"/>
          <w:bCs w:val="0"/>
          <w:sz w:val="20"/>
          <w:szCs w:val="20"/>
        </w:rPr>
      </w:pPr>
      <w:r w:rsidRPr="00F17995">
        <w:rPr>
          <w:rFonts w:ascii="Arial" w:hAnsi="Arial" w:cs="Arial"/>
          <w:b w:val="0"/>
          <w:bCs w:val="0"/>
          <w:sz w:val="20"/>
          <w:szCs w:val="20"/>
        </w:rPr>
        <w:t>Thí nghiệm này không yêu cầu phải lập đường chuẩn ban đầu tại hiện trường nếu kết quả thu được chỉ để so sánh và áp dụng cho một vị trí nhất định. Trong báo cáo chỉ cần nêu rõ thí nghiệm được tiến hành theo phương pháp thí nghiệm so sánh và không lập đường chuẩn ban đầu tại hiện trường.</w:t>
      </w:r>
    </w:p>
    <w:p w14:paraId="3F770349" w14:textId="77777777" w:rsidR="00585862" w:rsidRPr="00F17995" w:rsidRDefault="00585862" w:rsidP="00585862">
      <w:pPr>
        <w:pStyle w:val="u1"/>
        <w:numPr>
          <w:ilvl w:val="0"/>
          <w:numId w:val="0"/>
        </w:numPr>
        <w:spacing w:before="120" w:line="264" w:lineRule="auto"/>
        <w:ind w:left="567"/>
        <w:jc w:val="both"/>
        <w:rPr>
          <w:rFonts w:ascii="Arial" w:hAnsi="Arial" w:cs="Arial"/>
          <w:b w:val="0"/>
          <w:bCs w:val="0"/>
          <w:sz w:val="20"/>
          <w:szCs w:val="20"/>
        </w:rPr>
      </w:pPr>
      <w:r w:rsidRPr="00F17995">
        <w:rPr>
          <w:rFonts w:ascii="Arial" w:hAnsi="Arial" w:cs="Arial"/>
          <w:b w:val="0"/>
          <w:bCs w:val="0"/>
          <w:sz w:val="20"/>
          <w:szCs w:val="20"/>
        </w:rPr>
        <w:t xml:space="preserve">A.2.2.2 Thí nghiệm xác định giá trị tuyệt đối: </w:t>
      </w:r>
    </w:p>
    <w:p w14:paraId="53C5D54B" w14:textId="77777777" w:rsidR="00585862" w:rsidRPr="00F17995" w:rsidRDefault="00585862" w:rsidP="00585862">
      <w:pPr>
        <w:pStyle w:val="u1"/>
        <w:numPr>
          <w:ilvl w:val="0"/>
          <w:numId w:val="0"/>
        </w:numPr>
        <w:spacing w:before="120" w:line="264" w:lineRule="auto"/>
        <w:ind w:left="1134"/>
        <w:jc w:val="both"/>
        <w:rPr>
          <w:rFonts w:ascii="Arial" w:hAnsi="Arial" w:cs="Arial"/>
          <w:b w:val="0"/>
          <w:bCs w:val="0"/>
          <w:sz w:val="20"/>
          <w:szCs w:val="20"/>
        </w:rPr>
      </w:pPr>
      <w:r w:rsidRPr="00F17995">
        <w:rPr>
          <w:rFonts w:ascii="Arial" w:hAnsi="Arial" w:cs="Arial"/>
          <w:b w:val="0"/>
          <w:bCs w:val="0"/>
          <w:sz w:val="20"/>
          <w:szCs w:val="20"/>
        </w:rPr>
        <w:t>Tiến hành thí nghiệm ban đầu trước khi dùng máy phóng xạ ở bất kỳ vị trí nào hoặc khi có sự thay đổi đáng kể về loại đất. Để làm việc này, cần chọn một vị trí thích hợp và tiến hành ít nhất 2 thí nghiệm bằng máy phóng xạ theo trình tự nêu ở mục B.2.3, ở các khối lượng thể tích ẩm khác nhau rải ra trong phạm vi sẽ sử dụng.  Đối với mỗi lần đo bằng máy phóng xạ, cần xác định lượng nước có trong đơn vị thể tích đất bằng một lần đo khối lượng thể tích tự nhiên tiêu chuẩn và đồng thời xác định độ ẩm theo phương pháp mô tả ở tiêu chuẩn TCVN 4196:1995. Nếu kết quả thí nghiệm độ ẩm và dung trọng sai khác so với số đo bằng máy phóng xạ nhỏ hơn 0.01Mg/m</w:t>
      </w:r>
      <w:r w:rsidRPr="00F17995">
        <w:rPr>
          <w:rFonts w:ascii="Arial" w:hAnsi="Arial" w:cs="Arial"/>
          <w:b w:val="0"/>
          <w:bCs w:val="0"/>
          <w:sz w:val="20"/>
          <w:szCs w:val="20"/>
          <w:vertAlign w:val="superscript"/>
        </w:rPr>
        <w:t>3</w:t>
      </w:r>
      <w:r w:rsidRPr="00F17995">
        <w:rPr>
          <w:rFonts w:ascii="Arial" w:hAnsi="Arial" w:cs="Arial"/>
          <w:b w:val="0"/>
          <w:bCs w:val="0"/>
          <w:sz w:val="20"/>
          <w:szCs w:val="20"/>
        </w:rPr>
        <w:t xml:space="preserve"> nước, và một số kết quả thí nghiệm có giá trị lớn hơn còn một số nhỏ hơn kết quả của máy phóng xạ, thì sự hiệu chỉnh đường chuẩn của nhà sản xuất là không cần thiết. Khi sự chênh lệch lớn hơn 0.01 Mg/m</w:t>
      </w:r>
      <w:r w:rsidRPr="00F17995">
        <w:rPr>
          <w:rFonts w:ascii="Arial" w:hAnsi="Arial" w:cs="Arial"/>
          <w:b w:val="0"/>
          <w:bCs w:val="0"/>
          <w:sz w:val="20"/>
          <w:szCs w:val="20"/>
          <w:vertAlign w:val="superscript"/>
        </w:rPr>
        <w:t>3</w:t>
      </w:r>
      <w:r w:rsidRPr="00F17995">
        <w:rPr>
          <w:rFonts w:ascii="Arial" w:hAnsi="Arial" w:cs="Arial"/>
          <w:b w:val="0"/>
          <w:bCs w:val="0"/>
          <w:sz w:val="20"/>
          <w:szCs w:val="20"/>
        </w:rPr>
        <w:t xml:space="preserve"> nước thì cần hiệu chỉnh lại đường chuẩn đất như nêu ở mục B.2.3. Cần tiến hành 2 thí nghiệm lập đường chuẩn mẫu đất bằng phương pháp hộp chứa hoặc bằng thí nghiệm tại hiện trường.</w:t>
      </w:r>
    </w:p>
    <w:p w14:paraId="67948CEA" w14:textId="77777777" w:rsidR="00585862" w:rsidRPr="00F17995" w:rsidRDefault="00585862" w:rsidP="00585862">
      <w:pPr>
        <w:spacing w:before="120" w:line="264" w:lineRule="auto"/>
        <w:ind w:left="1134"/>
        <w:jc w:val="both"/>
        <w:rPr>
          <w:rFonts w:ascii="Arial" w:hAnsi="Arial" w:cs="Arial"/>
          <w:sz w:val="20"/>
          <w:szCs w:val="20"/>
        </w:rPr>
      </w:pPr>
      <w:r w:rsidRPr="00F17995">
        <w:rPr>
          <w:rFonts w:ascii="Arial" w:hAnsi="Arial" w:cs="Arial"/>
          <w:b/>
          <w:bCs/>
          <w:sz w:val="20"/>
          <w:szCs w:val="20"/>
        </w:rPr>
        <w:t>Ghi chú</w:t>
      </w:r>
      <w:r w:rsidRPr="00F17995">
        <w:rPr>
          <w:rFonts w:ascii="Arial" w:hAnsi="Arial" w:cs="Arial"/>
          <w:sz w:val="20"/>
          <w:szCs w:val="20"/>
        </w:rPr>
        <w:t>: Các thí nghiệm tại chỗ có thể cho kết quả với độ phân tán vốn đã vượt quá 0.01Mg/m</w:t>
      </w:r>
      <w:r w:rsidRPr="00F17995">
        <w:rPr>
          <w:rFonts w:ascii="Arial" w:hAnsi="Arial" w:cs="Arial"/>
          <w:sz w:val="20"/>
          <w:szCs w:val="20"/>
          <w:vertAlign w:val="superscript"/>
        </w:rPr>
        <w:t>3</w:t>
      </w:r>
      <w:r w:rsidRPr="00F17995">
        <w:rPr>
          <w:rFonts w:ascii="Arial" w:hAnsi="Arial" w:cs="Arial"/>
          <w:sz w:val="20"/>
          <w:szCs w:val="20"/>
        </w:rPr>
        <w:t xml:space="preserve"> nước. Do đó cần thiết phải tiến hành thí nghiệm nhiều lần để có hiệu quả đáng tin cậy. Khi có nghi ngờ nào đó thì toàn bộ công việc lập đường chuẩn phải tiến hành lại theo như mô tả ở mục A.2.3.</w:t>
      </w:r>
    </w:p>
    <w:p w14:paraId="48EED1B6" w14:textId="77777777" w:rsidR="00585862" w:rsidRPr="00F17995" w:rsidRDefault="00585862" w:rsidP="00585862">
      <w:pPr>
        <w:spacing w:before="120" w:line="264" w:lineRule="auto"/>
        <w:ind w:left="1134" w:hanging="528"/>
        <w:jc w:val="both"/>
        <w:rPr>
          <w:rFonts w:ascii="Arial" w:hAnsi="Arial" w:cs="Arial"/>
          <w:sz w:val="20"/>
          <w:szCs w:val="20"/>
        </w:rPr>
      </w:pPr>
      <w:r w:rsidRPr="00F17995">
        <w:rPr>
          <w:rFonts w:ascii="Arial" w:hAnsi="Arial" w:cs="Arial"/>
          <w:sz w:val="20"/>
          <w:szCs w:val="20"/>
        </w:rPr>
        <w:t xml:space="preserve">A.2.2.3 Thí nghiệm theo yêu cầu cho đất đầm nén: </w:t>
      </w:r>
    </w:p>
    <w:p w14:paraId="0CF011C1" w14:textId="77777777" w:rsidR="00585862" w:rsidRPr="00F17995" w:rsidRDefault="00585862" w:rsidP="00585862">
      <w:pPr>
        <w:spacing w:before="120" w:line="264" w:lineRule="auto"/>
        <w:ind w:left="1134"/>
        <w:jc w:val="both"/>
        <w:rPr>
          <w:rFonts w:ascii="Arial" w:hAnsi="Arial" w:cs="Arial"/>
          <w:sz w:val="20"/>
          <w:szCs w:val="20"/>
        </w:rPr>
      </w:pPr>
      <w:r w:rsidRPr="00F17995">
        <w:rPr>
          <w:rFonts w:ascii="Arial" w:hAnsi="Arial" w:cs="Arial"/>
          <w:sz w:val="20"/>
          <w:szCs w:val="20"/>
        </w:rPr>
        <w:t xml:space="preserve">Khi dùng máy phóng xạ để thí nghiệm đối với đất đầm nén, cần thiết tiến hành lập đường chuẩn ban đầu tại chỗ bằng thí nghiệm một hộp chứa như nêu ở mục A.2.3 dưới đây với đất được chế bị ở giới hạn trên của độ ẩm yêu cầu và ở khối lượng thể tích tự nhiên tối đa có thể đạt được ứng với độ ẩm đó, với khối lượng đất ướt chênh lệch  </w:t>
      </w:r>
      <w:r w:rsidRPr="00F17995">
        <w:rPr>
          <w:rFonts w:ascii="Arial" w:hAnsi="Arial" w:cs="Arial"/>
          <w:sz w:val="20"/>
          <w:szCs w:val="20"/>
        </w:rPr>
        <w:sym w:font="Symbol" w:char="F0B1"/>
      </w:r>
      <w:r w:rsidRPr="00F17995">
        <w:rPr>
          <w:rFonts w:ascii="Arial" w:hAnsi="Arial" w:cs="Arial"/>
          <w:sz w:val="20"/>
          <w:szCs w:val="20"/>
        </w:rPr>
        <w:t>2%..</w:t>
      </w:r>
    </w:p>
    <w:p w14:paraId="70E5DC65" w14:textId="77777777" w:rsidR="00585862" w:rsidRPr="00F17995" w:rsidRDefault="00585862" w:rsidP="00585862">
      <w:pPr>
        <w:pStyle w:val="u1"/>
        <w:numPr>
          <w:ilvl w:val="0"/>
          <w:numId w:val="0"/>
        </w:numPr>
        <w:spacing w:before="120" w:line="264" w:lineRule="auto"/>
        <w:ind w:left="567" w:hanging="567"/>
        <w:jc w:val="both"/>
        <w:rPr>
          <w:rFonts w:ascii="Arial" w:hAnsi="Arial" w:cs="Arial"/>
          <w:b w:val="0"/>
          <w:bCs w:val="0"/>
          <w:sz w:val="20"/>
          <w:szCs w:val="20"/>
        </w:rPr>
      </w:pPr>
      <w:r w:rsidRPr="00F17995">
        <w:rPr>
          <w:rFonts w:ascii="Arial" w:hAnsi="Arial" w:cs="Arial"/>
          <w:b w:val="0"/>
          <w:bCs w:val="0"/>
          <w:sz w:val="20"/>
          <w:szCs w:val="20"/>
        </w:rPr>
        <w:t xml:space="preserve">A.2.3 Lập đường chuẩn đất đo khối lượng thể tích ẩm. </w:t>
      </w:r>
    </w:p>
    <w:p w14:paraId="3D45133D" w14:textId="77777777" w:rsidR="00585862" w:rsidRPr="00F17995" w:rsidRDefault="00585862" w:rsidP="00585862">
      <w:pPr>
        <w:pStyle w:val="u1"/>
        <w:numPr>
          <w:ilvl w:val="0"/>
          <w:numId w:val="0"/>
        </w:numPr>
        <w:spacing w:before="120" w:line="264" w:lineRule="auto"/>
        <w:ind w:left="567" w:right="28"/>
        <w:jc w:val="both"/>
        <w:rPr>
          <w:rFonts w:ascii="Arial" w:hAnsi="Arial" w:cs="Arial"/>
          <w:b w:val="0"/>
          <w:bCs w:val="0"/>
          <w:sz w:val="20"/>
          <w:szCs w:val="20"/>
        </w:rPr>
      </w:pPr>
      <w:r w:rsidRPr="00F17995">
        <w:rPr>
          <w:rFonts w:ascii="Arial" w:hAnsi="Arial" w:cs="Arial"/>
          <w:b w:val="0"/>
          <w:bCs w:val="0"/>
          <w:sz w:val="20"/>
          <w:szCs w:val="20"/>
        </w:rPr>
        <w:t>Trình tự giống như mô tả ở mục A.1.3, chỉ khác ở chỗ là ít nhất phải làm 3 thí nghiệm lập đường chuẩn trên loại đất được chọn với các khối lượng thể tích ẩm khác nhau, bao trùm khoảng giá trị khối lượng thể tích ẩm sẽ dùng.</w:t>
      </w:r>
    </w:p>
    <w:p w14:paraId="1DFFF171" w14:textId="77777777" w:rsidR="00585862" w:rsidRPr="00F17995" w:rsidRDefault="00585862" w:rsidP="00585862">
      <w:pPr>
        <w:pStyle w:val="u1"/>
        <w:numPr>
          <w:ilvl w:val="0"/>
          <w:numId w:val="0"/>
        </w:numPr>
        <w:spacing w:before="120" w:line="264" w:lineRule="auto"/>
        <w:ind w:left="567" w:hanging="567"/>
        <w:jc w:val="both"/>
        <w:rPr>
          <w:rFonts w:ascii="Arial" w:hAnsi="Arial" w:cs="Arial"/>
          <w:b w:val="0"/>
          <w:bCs w:val="0"/>
          <w:sz w:val="20"/>
          <w:szCs w:val="20"/>
        </w:rPr>
      </w:pPr>
      <w:r w:rsidRPr="00F17995">
        <w:rPr>
          <w:rFonts w:ascii="Arial" w:hAnsi="Arial" w:cs="Arial"/>
          <w:b w:val="0"/>
          <w:bCs w:val="0"/>
          <w:sz w:val="20"/>
          <w:szCs w:val="20"/>
        </w:rPr>
        <w:t>A.2.3.1 Lập đường chuẩn bằng phương pháp hộp chứa:</w:t>
      </w:r>
    </w:p>
    <w:p w14:paraId="7EDE2D33" w14:textId="77777777" w:rsidR="00585862" w:rsidRPr="00F17995" w:rsidRDefault="00585862" w:rsidP="00585862">
      <w:pPr>
        <w:pStyle w:val="u1"/>
        <w:numPr>
          <w:ilvl w:val="0"/>
          <w:numId w:val="40"/>
        </w:numPr>
        <w:spacing w:before="120" w:line="264" w:lineRule="auto"/>
        <w:ind w:left="851" w:right="28" w:hanging="284"/>
        <w:jc w:val="both"/>
        <w:rPr>
          <w:rFonts w:ascii="Arial" w:hAnsi="Arial" w:cs="Arial"/>
          <w:b w:val="0"/>
          <w:bCs w:val="0"/>
          <w:sz w:val="20"/>
          <w:szCs w:val="20"/>
        </w:rPr>
      </w:pPr>
      <w:r w:rsidRPr="00F17995">
        <w:rPr>
          <w:rFonts w:ascii="Arial" w:hAnsi="Arial" w:cs="Arial"/>
          <w:b w:val="0"/>
          <w:bCs w:val="0"/>
          <w:sz w:val="20"/>
          <w:szCs w:val="20"/>
        </w:rPr>
        <w:t>Chọn một (hoặc nhiều) hộp chứa thích hợp có thành cứng và đáy không biến dạng khi có đất vào và đầm nén, có kích thước đủ lớn để không phải thay đổi tốc độ đếm nếu nó bị phình ra.</w:t>
      </w:r>
    </w:p>
    <w:p w14:paraId="2C7903BA" w14:textId="77777777" w:rsidR="00585862" w:rsidRPr="00F17995" w:rsidRDefault="00585862" w:rsidP="00585862">
      <w:pPr>
        <w:spacing w:before="120" w:line="264" w:lineRule="auto"/>
        <w:ind w:left="851" w:right="28"/>
        <w:jc w:val="both"/>
        <w:rPr>
          <w:rFonts w:ascii="Arial" w:hAnsi="Arial" w:cs="Arial"/>
          <w:i/>
          <w:iCs/>
          <w:sz w:val="20"/>
          <w:szCs w:val="20"/>
        </w:rPr>
      </w:pPr>
      <w:r w:rsidRPr="00F17995">
        <w:rPr>
          <w:rFonts w:ascii="Arial" w:hAnsi="Arial" w:cs="Arial"/>
          <w:b/>
          <w:bCs/>
          <w:i/>
          <w:iCs/>
          <w:sz w:val="20"/>
          <w:szCs w:val="20"/>
        </w:rPr>
        <w:t>Ghi chú</w:t>
      </w:r>
      <w:r w:rsidRPr="00F17995">
        <w:rPr>
          <w:rFonts w:ascii="Arial" w:hAnsi="Arial" w:cs="Arial"/>
          <w:i/>
          <w:iCs/>
          <w:sz w:val="20"/>
          <w:szCs w:val="20"/>
        </w:rPr>
        <w:t>: Các hộp có kích thước đáy khoảng 600 mm dài, 460 mm rộng và sâu    450 mm là thích hợp đối với các loại máy hiện đang được dùng.</w:t>
      </w:r>
    </w:p>
    <w:p w14:paraId="3990B656" w14:textId="77777777" w:rsidR="00585862" w:rsidRPr="00F17995" w:rsidRDefault="00585862" w:rsidP="00585862">
      <w:pPr>
        <w:pStyle w:val="u1"/>
        <w:numPr>
          <w:ilvl w:val="0"/>
          <w:numId w:val="40"/>
        </w:numPr>
        <w:spacing w:before="120" w:line="264" w:lineRule="auto"/>
        <w:ind w:left="851" w:right="28" w:hanging="284"/>
        <w:jc w:val="both"/>
        <w:rPr>
          <w:rFonts w:ascii="Arial" w:hAnsi="Arial" w:cs="Arial"/>
          <w:b w:val="0"/>
          <w:bCs w:val="0"/>
          <w:sz w:val="20"/>
          <w:szCs w:val="20"/>
        </w:rPr>
      </w:pPr>
      <w:r w:rsidRPr="00F17995">
        <w:rPr>
          <w:rFonts w:ascii="Arial" w:hAnsi="Arial" w:cs="Arial"/>
          <w:b w:val="0"/>
          <w:bCs w:val="0"/>
          <w:sz w:val="20"/>
          <w:szCs w:val="20"/>
        </w:rPr>
        <w:t>Cho đất vào hộp như nêu ở bước 2,3 mục A.1.3.1,  sao cho đất có khối lượng thể tích tự nhiên và khối lượng thể tích ẩm đồng nhất.</w:t>
      </w:r>
    </w:p>
    <w:p w14:paraId="7FAFCAD1" w14:textId="77777777" w:rsidR="00585862" w:rsidRPr="00F17995" w:rsidRDefault="00585862" w:rsidP="00585862">
      <w:pPr>
        <w:pStyle w:val="u1"/>
        <w:numPr>
          <w:ilvl w:val="0"/>
          <w:numId w:val="40"/>
        </w:numPr>
        <w:spacing w:before="120" w:line="264" w:lineRule="auto"/>
        <w:ind w:left="851" w:hanging="284"/>
        <w:jc w:val="both"/>
        <w:rPr>
          <w:rFonts w:ascii="Arial" w:hAnsi="Arial" w:cs="Arial"/>
          <w:b w:val="0"/>
          <w:bCs w:val="0"/>
          <w:sz w:val="20"/>
          <w:szCs w:val="20"/>
        </w:rPr>
      </w:pPr>
      <w:r w:rsidRPr="00F17995">
        <w:rPr>
          <w:rFonts w:ascii="Arial" w:hAnsi="Arial" w:cs="Arial"/>
          <w:b w:val="0"/>
          <w:bCs w:val="0"/>
          <w:sz w:val="20"/>
          <w:szCs w:val="20"/>
        </w:rPr>
        <w:t>Tiến hành đo bằng máy phóng xạ như mô tả ở bước 4, mục A.1.3.1.</w:t>
      </w:r>
    </w:p>
    <w:p w14:paraId="1604C25E" w14:textId="77777777" w:rsidR="00585862" w:rsidRPr="00F17995" w:rsidRDefault="00585862" w:rsidP="00585862">
      <w:pPr>
        <w:pStyle w:val="u1"/>
        <w:numPr>
          <w:ilvl w:val="0"/>
          <w:numId w:val="40"/>
        </w:numPr>
        <w:spacing w:before="120" w:line="264" w:lineRule="auto"/>
        <w:ind w:left="851" w:right="28" w:hanging="284"/>
        <w:jc w:val="both"/>
        <w:rPr>
          <w:rFonts w:ascii="Arial" w:hAnsi="Arial" w:cs="Arial"/>
          <w:b w:val="0"/>
          <w:bCs w:val="0"/>
          <w:sz w:val="20"/>
          <w:szCs w:val="20"/>
        </w:rPr>
      </w:pPr>
      <w:r w:rsidRPr="00F17995">
        <w:rPr>
          <w:rFonts w:ascii="Arial" w:hAnsi="Arial" w:cs="Arial"/>
          <w:b w:val="0"/>
          <w:bCs w:val="0"/>
          <w:sz w:val="20"/>
          <w:szCs w:val="20"/>
        </w:rPr>
        <w:t>Tính khối lượng thể tích tự nhiên của khối đất từ thể tích bên trong của hộp và khối lượng của đất ướt. Sau đó lấy một mẫu đại diện đất ướt trong hộp để xác định độ ẩm theo tiêu chuẩn TCVN 4196:1995.</w:t>
      </w:r>
    </w:p>
    <w:p w14:paraId="4FA14F2A" w14:textId="77777777" w:rsidR="00585862" w:rsidRPr="00F17995" w:rsidRDefault="00585862" w:rsidP="00585862">
      <w:pPr>
        <w:pStyle w:val="u1"/>
        <w:numPr>
          <w:ilvl w:val="0"/>
          <w:numId w:val="40"/>
        </w:numPr>
        <w:spacing w:before="120" w:line="264" w:lineRule="auto"/>
        <w:ind w:left="851" w:hanging="284"/>
        <w:jc w:val="both"/>
        <w:rPr>
          <w:rFonts w:ascii="Arial" w:hAnsi="Arial" w:cs="Arial"/>
          <w:b w:val="0"/>
          <w:bCs w:val="0"/>
          <w:sz w:val="20"/>
          <w:szCs w:val="20"/>
        </w:rPr>
      </w:pPr>
      <w:r w:rsidRPr="00F17995">
        <w:rPr>
          <w:rFonts w:ascii="Arial" w:hAnsi="Arial" w:cs="Arial"/>
          <w:b w:val="0"/>
          <w:bCs w:val="0"/>
          <w:sz w:val="20"/>
          <w:szCs w:val="20"/>
        </w:rPr>
        <w:t>Tính khối lượng thể tích ẩm, tức khối lượng nước có trong một đơn vị thể tích đất.</w:t>
      </w:r>
    </w:p>
    <w:p w14:paraId="7A66CEE1" w14:textId="77777777" w:rsidR="00585862" w:rsidRPr="00F17995" w:rsidRDefault="00585862" w:rsidP="00585862">
      <w:pPr>
        <w:pStyle w:val="u1"/>
        <w:numPr>
          <w:ilvl w:val="0"/>
          <w:numId w:val="0"/>
        </w:numPr>
        <w:spacing w:before="120" w:line="264" w:lineRule="auto"/>
        <w:jc w:val="both"/>
        <w:rPr>
          <w:rFonts w:ascii="Arial" w:hAnsi="Arial" w:cs="Arial"/>
          <w:b w:val="0"/>
          <w:bCs w:val="0"/>
          <w:sz w:val="20"/>
          <w:szCs w:val="20"/>
        </w:rPr>
      </w:pPr>
      <w:r w:rsidRPr="00F17995">
        <w:rPr>
          <w:rFonts w:ascii="Arial" w:hAnsi="Arial" w:cs="Arial"/>
          <w:b w:val="0"/>
          <w:bCs w:val="0"/>
          <w:sz w:val="20"/>
          <w:szCs w:val="20"/>
        </w:rPr>
        <w:t xml:space="preserve">A.2.3.2 Lập đường chuẩn bằng phương pháp thí nghiệm tại chỗ: </w:t>
      </w:r>
    </w:p>
    <w:p w14:paraId="551B78A9" w14:textId="77777777" w:rsidR="00585862" w:rsidRPr="00F17995" w:rsidRDefault="00585862" w:rsidP="00585862">
      <w:pPr>
        <w:pStyle w:val="u1"/>
        <w:numPr>
          <w:ilvl w:val="0"/>
          <w:numId w:val="0"/>
        </w:numPr>
        <w:spacing w:before="120" w:line="264" w:lineRule="auto"/>
        <w:ind w:left="567" w:right="28"/>
        <w:jc w:val="both"/>
        <w:rPr>
          <w:rFonts w:ascii="Arial" w:hAnsi="Arial" w:cs="Arial"/>
          <w:b w:val="0"/>
          <w:bCs w:val="0"/>
          <w:sz w:val="20"/>
          <w:szCs w:val="20"/>
        </w:rPr>
      </w:pPr>
      <w:r w:rsidRPr="00F17995">
        <w:rPr>
          <w:rFonts w:ascii="Arial" w:hAnsi="Arial" w:cs="Arial"/>
          <w:b w:val="0"/>
          <w:bCs w:val="0"/>
          <w:sz w:val="20"/>
          <w:szCs w:val="20"/>
        </w:rPr>
        <w:t>Tiến hành theo trình tự  như mô tả ở mục A.1.3.2. Sau khi đo bằng máy phóng xạ thì tính khối lượng thể tích ẩm của đất ở cùng chỗ đó bằng một thí nghiệm khác (phương pháp dao vòng, thay thế cát...) và tính độ ẩm tại chỗ của đất theo tiêu chuẩn TCVN 4196:1995.</w:t>
      </w:r>
    </w:p>
    <w:p w14:paraId="19F0CD07" w14:textId="77777777" w:rsidR="00585862" w:rsidRPr="00F17995" w:rsidRDefault="00585862" w:rsidP="00585862">
      <w:pPr>
        <w:pStyle w:val="u1"/>
        <w:numPr>
          <w:ilvl w:val="0"/>
          <w:numId w:val="0"/>
        </w:numPr>
        <w:spacing w:before="120" w:line="264" w:lineRule="auto"/>
        <w:jc w:val="both"/>
        <w:rPr>
          <w:rFonts w:ascii="Arial" w:hAnsi="Arial" w:cs="Arial"/>
          <w:b w:val="0"/>
          <w:bCs w:val="0"/>
          <w:sz w:val="20"/>
          <w:szCs w:val="20"/>
        </w:rPr>
      </w:pPr>
      <w:r w:rsidRPr="00F17995">
        <w:rPr>
          <w:rFonts w:ascii="Arial" w:hAnsi="Arial" w:cs="Arial"/>
          <w:b w:val="0"/>
          <w:bCs w:val="0"/>
          <w:sz w:val="20"/>
          <w:szCs w:val="20"/>
        </w:rPr>
        <w:t>A.2.3.3 Rút ra đường chuẩn:</w:t>
      </w:r>
    </w:p>
    <w:p w14:paraId="45F65305" w14:textId="77777777" w:rsidR="00585862" w:rsidRPr="00F17995" w:rsidRDefault="00585862" w:rsidP="00585862">
      <w:pPr>
        <w:pStyle w:val="u1"/>
        <w:numPr>
          <w:ilvl w:val="0"/>
          <w:numId w:val="41"/>
        </w:numPr>
        <w:spacing w:before="120" w:line="264" w:lineRule="auto"/>
        <w:ind w:left="851" w:right="28" w:hanging="284"/>
        <w:jc w:val="both"/>
        <w:rPr>
          <w:rFonts w:ascii="Arial" w:hAnsi="Arial" w:cs="Arial"/>
          <w:b w:val="0"/>
          <w:bCs w:val="0"/>
          <w:sz w:val="20"/>
          <w:szCs w:val="20"/>
        </w:rPr>
      </w:pPr>
      <w:r w:rsidRPr="00F17995">
        <w:rPr>
          <w:rFonts w:ascii="Arial" w:hAnsi="Arial" w:cs="Arial"/>
          <w:b w:val="0"/>
          <w:bCs w:val="0"/>
          <w:sz w:val="20"/>
          <w:szCs w:val="20"/>
        </w:rPr>
        <w:t>Dùng 2 tập giá trị khối lượng thể tích ẩm, tức tốc độ đếm hoặc số đo khối lượng thể tích ẩm xác định theo đường chuẩn máy hiện tại và kết quả thu được từ các phương pháp thí nghiệm  nghiệm khác để có được đường chuẩn yêu cầu.</w:t>
      </w:r>
    </w:p>
    <w:p w14:paraId="15DBB99D" w14:textId="77777777" w:rsidR="00585862" w:rsidRPr="00F17995" w:rsidRDefault="00585862" w:rsidP="00585862">
      <w:pPr>
        <w:pStyle w:val="u1"/>
        <w:numPr>
          <w:ilvl w:val="0"/>
          <w:numId w:val="41"/>
        </w:numPr>
        <w:spacing w:before="120" w:line="264" w:lineRule="auto"/>
        <w:ind w:left="851" w:right="28" w:hanging="284"/>
        <w:jc w:val="both"/>
        <w:rPr>
          <w:rFonts w:ascii="Arial" w:hAnsi="Arial" w:cs="Arial"/>
          <w:b w:val="0"/>
          <w:bCs w:val="0"/>
          <w:sz w:val="20"/>
          <w:szCs w:val="20"/>
        </w:rPr>
      </w:pPr>
      <w:r w:rsidRPr="00F17995">
        <w:rPr>
          <w:rFonts w:ascii="Arial" w:hAnsi="Arial" w:cs="Arial"/>
          <w:b w:val="0"/>
          <w:bCs w:val="0"/>
          <w:sz w:val="20"/>
          <w:szCs w:val="20"/>
        </w:rPr>
        <w:t>Quan hệ thích hợp nhất đối với khối lượng thể tích ẩm là đường thẳng. Sử dụng kết quả phân tích để điều chỉnh lại đường chuẩn của nhà sản xuất khi nó được cài đặt trong máy.</w:t>
      </w:r>
    </w:p>
    <w:p w14:paraId="296C8ADD" w14:textId="77777777" w:rsidR="00585862" w:rsidRPr="00F17995" w:rsidRDefault="00585862" w:rsidP="00585862">
      <w:pPr>
        <w:pStyle w:val="u1"/>
        <w:numPr>
          <w:ilvl w:val="0"/>
          <w:numId w:val="41"/>
        </w:numPr>
        <w:spacing w:before="120" w:line="264" w:lineRule="auto"/>
        <w:ind w:left="851" w:right="28" w:hanging="284"/>
        <w:jc w:val="both"/>
        <w:rPr>
          <w:rFonts w:ascii="Arial" w:hAnsi="Arial" w:cs="Arial"/>
          <w:b w:val="0"/>
          <w:bCs w:val="0"/>
          <w:sz w:val="20"/>
          <w:szCs w:val="20"/>
        </w:rPr>
      </w:pPr>
      <w:r w:rsidRPr="00F17995">
        <w:rPr>
          <w:rFonts w:ascii="Arial" w:hAnsi="Arial" w:cs="Arial"/>
          <w:b w:val="0"/>
          <w:bCs w:val="0"/>
          <w:sz w:val="20"/>
          <w:szCs w:val="20"/>
        </w:rPr>
        <w:t>Khi các điểm của đường chuẩn mới nằm đồng nhất về một phía của định chuẩn cũ, thì có thể có nước liên kết hoá học trong đất. Một số loại máy có cả thiết bị cho phép điều chỉnh thường xuyên kết quả để dùng trong những trường hợp như vậy.</w:t>
      </w:r>
    </w:p>
    <w:p w14:paraId="4417F70F" w14:textId="77777777" w:rsidR="00585862" w:rsidRPr="00F17995" w:rsidRDefault="00585862" w:rsidP="00585862">
      <w:pPr>
        <w:pStyle w:val="u1"/>
        <w:numPr>
          <w:ilvl w:val="0"/>
          <w:numId w:val="0"/>
        </w:numPr>
        <w:spacing w:before="120" w:line="264" w:lineRule="auto"/>
        <w:ind w:left="567" w:right="28" w:hanging="567"/>
        <w:jc w:val="both"/>
        <w:rPr>
          <w:rFonts w:ascii="Arial" w:hAnsi="Arial" w:cs="Arial"/>
          <w:b w:val="0"/>
          <w:bCs w:val="0"/>
          <w:sz w:val="20"/>
          <w:szCs w:val="20"/>
        </w:rPr>
      </w:pPr>
      <w:r w:rsidRPr="00F17995">
        <w:rPr>
          <w:rFonts w:ascii="Arial" w:hAnsi="Arial" w:cs="Arial"/>
          <w:b w:val="0"/>
          <w:bCs w:val="0"/>
          <w:sz w:val="20"/>
          <w:szCs w:val="20"/>
        </w:rPr>
        <w:t>A.2.4 Lập lại đường chuẩn đất để đo khối lượng thể tích ẩm cứ 3 tháng 1 lần khi thí nghiệm được tiến hành liên tục với một đường chuẩn cụ thể trong một thời gian dài hơn khoảng thời gian này.</w:t>
      </w:r>
    </w:p>
    <w:p w14:paraId="666DCBD2" w14:textId="77777777" w:rsidR="00585862" w:rsidRPr="00F17995" w:rsidRDefault="00585862" w:rsidP="00585862">
      <w:pPr>
        <w:pStyle w:val="u1"/>
        <w:numPr>
          <w:ilvl w:val="0"/>
          <w:numId w:val="0"/>
        </w:numPr>
        <w:spacing w:before="120" w:line="264" w:lineRule="auto"/>
        <w:jc w:val="center"/>
        <w:rPr>
          <w:rFonts w:ascii="Arial" w:hAnsi="Arial" w:cs="Arial"/>
          <w:sz w:val="20"/>
          <w:szCs w:val="20"/>
        </w:rPr>
      </w:pPr>
      <w:r w:rsidRPr="00F17995">
        <w:rPr>
          <w:rFonts w:ascii="Arial" w:hAnsi="Arial" w:cs="Arial"/>
          <w:sz w:val="20"/>
          <w:szCs w:val="20"/>
        </w:rPr>
        <w:br w:type="page"/>
      </w:r>
      <w:bookmarkStart w:id="13" w:name="chuong_phuluc_2"/>
      <w:r w:rsidRPr="00F17995">
        <w:rPr>
          <w:rFonts w:ascii="Arial" w:hAnsi="Arial" w:cs="Arial"/>
          <w:sz w:val="20"/>
          <w:szCs w:val="20"/>
        </w:rPr>
        <w:t>Phụ lục B</w:t>
      </w:r>
      <w:bookmarkEnd w:id="13"/>
    </w:p>
    <w:p w14:paraId="1D311B2C" w14:textId="77777777" w:rsidR="00585862" w:rsidRPr="00F17995" w:rsidRDefault="00585862" w:rsidP="00585862">
      <w:pPr>
        <w:spacing w:before="120" w:line="264" w:lineRule="auto"/>
        <w:jc w:val="center"/>
        <w:rPr>
          <w:rFonts w:ascii="Arial" w:hAnsi="Arial" w:cs="Arial"/>
          <w:sz w:val="20"/>
          <w:szCs w:val="20"/>
        </w:rPr>
      </w:pPr>
      <w:bookmarkStart w:id="14" w:name="chuong_phuluc_2_name"/>
      <w:r w:rsidRPr="00F17995">
        <w:rPr>
          <w:rFonts w:ascii="Arial" w:hAnsi="Arial" w:cs="Arial"/>
          <w:sz w:val="20"/>
          <w:szCs w:val="20"/>
        </w:rPr>
        <w:t>(Bắt buộc)</w:t>
      </w:r>
      <w:bookmarkEnd w:id="14"/>
    </w:p>
    <w:p w14:paraId="7FEC1F54" w14:textId="77777777" w:rsidR="00585862" w:rsidRPr="00F17995" w:rsidRDefault="00585862" w:rsidP="00585862">
      <w:pPr>
        <w:pStyle w:val="u1"/>
        <w:numPr>
          <w:ilvl w:val="0"/>
          <w:numId w:val="0"/>
        </w:numPr>
        <w:spacing w:before="120" w:line="264" w:lineRule="auto"/>
        <w:jc w:val="center"/>
        <w:rPr>
          <w:rFonts w:ascii="Arial" w:hAnsi="Arial" w:cs="Arial"/>
          <w:sz w:val="20"/>
          <w:szCs w:val="20"/>
        </w:rPr>
      </w:pPr>
      <w:bookmarkStart w:id="15" w:name="chuong_phuluc_2_name_name"/>
      <w:r w:rsidRPr="00F17995">
        <w:rPr>
          <w:rFonts w:ascii="Arial" w:hAnsi="Arial" w:cs="Arial"/>
          <w:sz w:val="20"/>
          <w:szCs w:val="20"/>
        </w:rPr>
        <w:t>Quy trình hiệu chuẩn và ổn định máy</w:t>
      </w:r>
      <w:bookmarkEnd w:id="15"/>
    </w:p>
    <w:p w14:paraId="207ACA23" w14:textId="77777777" w:rsidR="00585862" w:rsidRPr="00F17995" w:rsidRDefault="00585862" w:rsidP="00585862">
      <w:pPr>
        <w:pStyle w:val="u1"/>
        <w:numPr>
          <w:ilvl w:val="0"/>
          <w:numId w:val="0"/>
        </w:numPr>
        <w:spacing w:before="120" w:line="264" w:lineRule="auto"/>
        <w:ind w:left="993" w:hanging="426"/>
        <w:jc w:val="both"/>
        <w:rPr>
          <w:rFonts w:ascii="Arial" w:hAnsi="Arial" w:cs="Arial"/>
          <w:sz w:val="20"/>
          <w:szCs w:val="20"/>
        </w:rPr>
      </w:pPr>
      <w:r w:rsidRPr="00F17995">
        <w:rPr>
          <w:rFonts w:ascii="Arial" w:hAnsi="Arial" w:cs="Arial"/>
          <w:sz w:val="20"/>
          <w:szCs w:val="20"/>
        </w:rPr>
        <w:t>B.1. Quy trình hiệu chuẩn</w:t>
      </w:r>
    </w:p>
    <w:p w14:paraId="21A9547E" w14:textId="77777777" w:rsidR="00585862" w:rsidRPr="00F17995" w:rsidRDefault="00585862" w:rsidP="00585862">
      <w:pPr>
        <w:pStyle w:val="u1"/>
        <w:numPr>
          <w:ilvl w:val="0"/>
          <w:numId w:val="0"/>
        </w:numPr>
        <w:spacing w:before="120" w:line="264" w:lineRule="auto"/>
        <w:ind w:left="851" w:hanging="284"/>
        <w:jc w:val="both"/>
        <w:rPr>
          <w:rFonts w:ascii="Arial" w:hAnsi="Arial" w:cs="Arial"/>
          <w:b w:val="0"/>
          <w:bCs w:val="0"/>
          <w:sz w:val="20"/>
          <w:szCs w:val="20"/>
        </w:rPr>
      </w:pPr>
      <w:r w:rsidRPr="00F17995">
        <w:rPr>
          <w:rFonts w:ascii="Arial" w:hAnsi="Arial" w:cs="Arial"/>
          <w:b w:val="0"/>
          <w:bCs w:val="0"/>
          <w:sz w:val="20"/>
          <w:szCs w:val="20"/>
        </w:rPr>
        <w:t>1) Bật máy và để một lúc cho máy đạt trạng thái ổn định theo chỉ dẫn của nhà sản xuất. Khoảng thời gian này thường không ít hơn 15 phút. Nếu máy dùng liên tục hoặc thỉnh thoảng có ngắt quãng ngắn trong ngày thì không nên tắt máy.</w:t>
      </w:r>
    </w:p>
    <w:p w14:paraId="781B2CF4" w14:textId="77777777" w:rsidR="00585862" w:rsidRPr="00F17995" w:rsidRDefault="00585862" w:rsidP="00585862">
      <w:pPr>
        <w:numPr>
          <w:ilvl w:val="0"/>
          <w:numId w:val="4"/>
        </w:numPr>
        <w:tabs>
          <w:tab w:val="num" w:pos="1368"/>
        </w:tabs>
        <w:spacing w:before="120" w:line="264" w:lineRule="auto"/>
        <w:ind w:left="1368"/>
        <w:jc w:val="both"/>
        <w:rPr>
          <w:rFonts w:ascii="Arial" w:hAnsi="Arial" w:cs="Arial"/>
          <w:sz w:val="20"/>
          <w:szCs w:val="20"/>
        </w:rPr>
      </w:pPr>
      <w:r w:rsidRPr="00F17995">
        <w:rPr>
          <w:rFonts w:ascii="Arial" w:hAnsi="Arial" w:cs="Arial"/>
          <w:sz w:val="20"/>
          <w:szCs w:val="20"/>
        </w:rPr>
        <w:t>Máy phải được đặt cách các máy khác 7m và cách ít nhất 1,5m với bất kỳ công trình lớn nào có ảnh hưởng tới việc đọc máy.</w:t>
      </w:r>
    </w:p>
    <w:p w14:paraId="45987BE9" w14:textId="77777777" w:rsidR="00585862" w:rsidRPr="00F17995" w:rsidRDefault="00585862" w:rsidP="00585862">
      <w:pPr>
        <w:numPr>
          <w:ilvl w:val="0"/>
          <w:numId w:val="4"/>
        </w:numPr>
        <w:tabs>
          <w:tab w:val="num" w:pos="1368"/>
        </w:tabs>
        <w:spacing w:before="120" w:line="264" w:lineRule="auto"/>
        <w:ind w:left="1368"/>
        <w:jc w:val="both"/>
        <w:rPr>
          <w:rFonts w:ascii="Arial" w:hAnsi="Arial" w:cs="Arial"/>
          <w:sz w:val="20"/>
          <w:szCs w:val="20"/>
        </w:rPr>
      </w:pPr>
      <w:r w:rsidRPr="00F17995">
        <w:rPr>
          <w:rFonts w:ascii="Arial" w:hAnsi="Arial" w:cs="Arial"/>
          <w:sz w:val="20"/>
          <w:szCs w:val="20"/>
        </w:rPr>
        <w:t>Khi phải dùng máy trong hào hẹp hoặc cách tường nhà hoặc cấu trúc lớn dưới 1,5m thì trước mỗi thí nghiệm phải xét đến ảnh hưởng bức xạ của chúng bằng cách xác định tốc độ đếm tiêu chuẩn trên khối chuẩn đặt trong khoảng 10mm tại mỗi điểm sẽ thí nghiệm. Máy phải được đặt cùng chiều như khi thí nghiệm. Giữ cho máy nằm cách ít nhất 150mm đối với bất kỳ một tia chiếu thẳng đứng nào.</w:t>
      </w:r>
    </w:p>
    <w:p w14:paraId="05D66972" w14:textId="77777777" w:rsidR="00585862" w:rsidRPr="00F17995" w:rsidRDefault="00585862" w:rsidP="00585862">
      <w:pPr>
        <w:pStyle w:val="Thnvnban2"/>
        <w:spacing w:before="120" w:after="0" w:line="264" w:lineRule="auto"/>
        <w:ind w:left="851" w:hanging="284"/>
        <w:rPr>
          <w:rFonts w:ascii="Arial" w:hAnsi="Arial" w:cs="Arial"/>
          <w:sz w:val="20"/>
          <w:szCs w:val="20"/>
        </w:rPr>
      </w:pPr>
      <w:r w:rsidRPr="00F17995">
        <w:rPr>
          <w:rFonts w:ascii="Arial" w:hAnsi="Arial" w:cs="Arial"/>
          <w:sz w:val="20"/>
          <w:szCs w:val="20"/>
        </w:rPr>
        <w:t>2) Đặt máy lên khối chuẩn và kiểm tra để chắc chắn nguồn gamma xác định khối lượng thể tích tự nhiên được đặt đúng vị trí. Đối với mỗi loại thí nghiệm (đo khối lượng thể tích tự nhiên hoặc khối lượng thể tích ẩm) phải lặp lại ít nhất 4 lần tốc độ đếm chuẩn cách nhau 1 phút và tính giá trị trung bình. Hoặc nếu máy có sẵn thì đọc một số đo trong khoảng thời gian 4 phút hoặc lâu hơn cũng được. Số đọc này có thể coi là số chuẩn kiểm tra.</w:t>
      </w:r>
    </w:p>
    <w:p w14:paraId="0D97FF0D" w14:textId="77777777" w:rsidR="00585862" w:rsidRPr="00F17995" w:rsidRDefault="00585862" w:rsidP="00585862">
      <w:pPr>
        <w:spacing w:before="120" w:line="264" w:lineRule="auto"/>
        <w:ind w:left="851" w:hanging="284"/>
        <w:jc w:val="both"/>
        <w:rPr>
          <w:rFonts w:ascii="Arial" w:hAnsi="Arial" w:cs="Arial"/>
          <w:sz w:val="20"/>
          <w:szCs w:val="20"/>
        </w:rPr>
      </w:pPr>
      <w:r w:rsidRPr="00F17995">
        <w:rPr>
          <w:rFonts w:ascii="Arial" w:hAnsi="Arial" w:cs="Arial"/>
          <w:sz w:val="20"/>
          <w:szCs w:val="20"/>
        </w:rPr>
        <w:t>3) Ghi chép kết quả từng lần kiểm tra hiệu chuẩn, ghi rõ ngày tháng đo vào sổ để có kết quả lưu liên tục.</w:t>
      </w:r>
    </w:p>
    <w:p w14:paraId="1B2057E3" w14:textId="77777777" w:rsidR="00585862" w:rsidRPr="00F17995" w:rsidRDefault="00585862" w:rsidP="00585862">
      <w:pPr>
        <w:spacing w:before="120" w:line="264" w:lineRule="auto"/>
        <w:ind w:left="851" w:hanging="284"/>
        <w:jc w:val="both"/>
        <w:rPr>
          <w:rFonts w:ascii="Arial" w:hAnsi="Arial" w:cs="Arial"/>
          <w:sz w:val="20"/>
          <w:szCs w:val="20"/>
        </w:rPr>
      </w:pPr>
      <w:r w:rsidRPr="00F17995">
        <w:rPr>
          <w:rFonts w:ascii="Arial" w:hAnsi="Arial" w:cs="Arial"/>
          <w:sz w:val="20"/>
          <w:szCs w:val="20"/>
        </w:rPr>
        <w:t>4) Kiểm tra xem giá trị trung bình số học trong mỗi trường hợp có nằm trong giới hạn quy định bằng công thức sau hay không và lưu giá trị Ns trong sổ theo dõi:</w:t>
      </w:r>
    </w:p>
    <w:p w14:paraId="42D861DA" w14:textId="77777777" w:rsidR="00585862" w:rsidRPr="00F17995" w:rsidRDefault="00585862" w:rsidP="00585862">
      <w:pPr>
        <w:tabs>
          <w:tab w:val="right" w:pos="9494"/>
        </w:tabs>
        <w:spacing w:before="120" w:line="264" w:lineRule="auto"/>
        <w:ind w:left="3164" w:hanging="284"/>
        <w:jc w:val="both"/>
        <w:rPr>
          <w:rFonts w:ascii="Arial" w:hAnsi="Arial" w:cs="Arial"/>
          <w:sz w:val="20"/>
          <w:szCs w:val="20"/>
        </w:rPr>
      </w:pPr>
      <w:r w:rsidRPr="00F17995">
        <w:rPr>
          <w:rFonts w:ascii="Arial" w:hAnsi="Arial" w:cs="Arial"/>
          <w:position w:val="-32"/>
          <w:sz w:val="20"/>
          <w:szCs w:val="20"/>
        </w:rPr>
        <w:object w:dxaOrig="1939" w:dyaOrig="759" w14:anchorId="596586F0">
          <v:shape id="_x0000_i1033" type="#_x0000_t75" style="width:96.95pt;height:37.95pt" o:ole="" fillcolor="window">
            <v:imagedata r:id="rId19" o:title=""/>
          </v:shape>
          <o:OLEObject Type="Embed" ProgID="Equation.3" ShapeID="_x0000_i1033" DrawAspect="Content" ObjectID="_1783767423" r:id="rId20"/>
        </w:object>
      </w:r>
      <w:r w:rsidRPr="00F17995">
        <w:rPr>
          <w:rFonts w:ascii="Arial" w:hAnsi="Arial" w:cs="Arial"/>
          <w:sz w:val="20"/>
          <w:szCs w:val="20"/>
        </w:rPr>
        <w:t xml:space="preserve"> </w:t>
      </w:r>
      <w:r w:rsidRPr="00F17995">
        <w:rPr>
          <w:rFonts w:ascii="Arial" w:hAnsi="Arial" w:cs="Arial"/>
          <w:sz w:val="20"/>
          <w:szCs w:val="20"/>
        </w:rPr>
        <w:tab/>
        <w:t>(C1)</w:t>
      </w:r>
    </w:p>
    <w:p w14:paraId="022EBF7E" w14:textId="77777777" w:rsidR="00585862" w:rsidRPr="00F17995" w:rsidRDefault="00585862" w:rsidP="00585862">
      <w:pPr>
        <w:spacing w:before="120" w:line="264" w:lineRule="auto"/>
        <w:ind w:left="720" w:firstLine="360"/>
        <w:jc w:val="both"/>
        <w:rPr>
          <w:rFonts w:ascii="Arial" w:hAnsi="Arial" w:cs="Arial"/>
          <w:sz w:val="20"/>
          <w:szCs w:val="20"/>
        </w:rPr>
      </w:pPr>
      <w:r w:rsidRPr="00F17995">
        <w:rPr>
          <w:rFonts w:ascii="Arial" w:hAnsi="Arial" w:cs="Arial"/>
          <w:sz w:val="20"/>
          <w:szCs w:val="20"/>
        </w:rPr>
        <w:t>Trong đó: Ns - giá trị trung bình của tốc độ đếm Ns chuẩn hiện tại</w:t>
      </w:r>
    </w:p>
    <w:p w14:paraId="5674E956" w14:textId="77777777" w:rsidR="00585862" w:rsidRPr="00F17995" w:rsidRDefault="00585862" w:rsidP="00585862">
      <w:pPr>
        <w:spacing w:before="120" w:line="264" w:lineRule="auto"/>
        <w:ind w:left="720"/>
        <w:jc w:val="both"/>
        <w:rPr>
          <w:rFonts w:ascii="Arial" w:hAnsi="Arial" w:cs="Arial"/>
          <w:sz w:val="20"/>
          <w:szCs w:val="20"/>
        </w:rPr>
      </w:pPr>
      <w:r w:rsidRPr="00F17995">
        <w:rPr>
          <w:rFonts w:ascii="Arial" w:hAnsi="Arial" w:cs="Arial"/>
          <w:sz w:val="20"/>
          <w:szCs w:val="20"/>
        </w:rPr>
        <w:tab/>
      </w:r>
      <w:r w:rsidRPr="00F17995">
        <w:rPr>
          <w:rFonts w:ascii="Arial" w:hAnsi="Arial" w:cs="Arial"/>
          <w:sz w:val="20"/>
          <w:szCs w:val="20"/>
        </w:rPr>
        <w:tab/>
        <w:t>No - giá trị trung bình của 4 lần đo trước khi máy được đưa vào dùng.</w:t>
      </w:r>
    </w:p>
    <w:p w14:paraId="5E287AA9" w14:textId="77777777" w:rsidR="00585862" w:rsidRPr="00F17995" w:rsidRDefault="00585862" w:rsidP="00585862">
      <w:pPr>
        <w:spacing w:before="120" w:line="264" w:lineRule="auto"/>
        <w:ind w:left="2160"/>
        <w:jc w:val="both"/>
        <w:rPr>
          <w:rFonts w:ascii="Arial" w:hAnsi="Arial" w:cs="Arial"/>
          <w:sz w:val="20"/>
          <w:szCs w:val="20"/>
        </w:rPr>
      </w:pPr>
      <w:r w:rsidRPr="00F17995">
        <w:rPr>
          <w:rFonts w:ascii="Arial" w:hAnsi="Arial" w:cs="Arial"/>
          <w:sz w:val="20"/>
          <w:szCs w:val="20"/>
        </w:rPr>
        <w:t>Pc -  giá trị định dạng của máy thu biểu thị số lần đếm của máy thu trước khi hiển thị. Giá trị này do nhà sản xuất cung cấp. Nếu trong máy không có giá trị này thì lấy bằng 1.</w:t>
      </w:r>
    </w:p>
    <w:p w14:paraId="51F67DE2" w14:textId="77777777" w:rsidR="00585862" w:rsidRPr="00F17995" w:rsidRDefault="00585862" w:rsidP="00585862">
      <w:pPr>
        <w:spacing w:before="120" w:line="264" w:lineRule="auto"/>
        <w:ind w:left="851" w:hanging="284"/>
        <w:jc w:val="both"/>
        <w:rPr>
          <w:rFonts w:ascii="Arial" w:hAnsi="Arial" w:cs="Arial"/>
          <w:sz w:val="20"/>
          <w:szCs w:val="20"/>
        </w:rPr>
      </w:pPr>
      <w:r w:rsidRPr="00F17995">
        <w:rPr>
          <w:rFonts w:ascii="Arial" w:hAnsi="Arial" w:cs="Arial"/>
          <w:sz w:val="20"/>
          <w:szCs w:val="20"/>
        </w:rPr>
        <w:t>5) Nếu Ns nằm trong giới hạn cho phép nêu trên thì có thể được dùng để xác định tốc độ đếm trong ngày làm việc đó của máy.</w:t>
      </w:r>
    </w:p>
    <w:p w14:paraId="784834CB" w14:textId="77777777" w:rsidR="00585862" w:rsidRPr="00F17995" w:rsidRDefault="00585862" w:rsidP="00585862">
      <w:pPr>
        <w:spacing w:before="120" w:line="264" w:lineRule="auto"/>
        <w:ind w:left="851" w:hanging="284"/>
        <w:jc w:val="both"/>
        <w:rPr>
          <w:rFonts w:ascii="Arial" w:hAnsi="Arial" w:cs="Arial"/>
          <w:sz w:val="20"/>
          <w:szCs w:val="20"/>
        </w:rPr>
      </w:pPr>
      <w:r w:rsidRPr="00F17995">
        <w:rPr>
          <w:rFonts w:ascii="Arial" w:hAnsi="Arial" w:cs="Arial"/>
          <w:sz w:val="20"/>
          <w:szCs w:val="20"/>
        </w:rPr>
        <w:t>6) Nếu Ns nằm ngoài giới hạn cho phép thì phải lặp lại ít nhất 2 lần trình tự để xác định tốc độ đếm tiêu chuẩn bình quân. Nếu cả 3 hoặc 2 trong 3 lần thử mà kết quả nằm ngoài giới hạn cho phép thì dừng máy, chờ đến khi sửa được sai sót của máy mới tiếp tục.</w:t>
      </w:r>
    </w:p>
    <w:p w14:paraId="051E4CF5" w14:textId="77777777" w:rsidR="00585862" w:rsidRPr="00F17995" w:rsidRDefault="00585862" w:rsidP="00585862">
      <w:pPr>
        <w:spacing w:before="120" w:line="264" w:lineRule="auto"/>
        <w:ind w:left="851" w:hanging="284"/>
        <w:jc w:val="both"/>
        <w:rPr>
          <w:rFonts w:ascii="Arial" w:hAnsi="Arial" w:cs="Arial"/>
          <w:sz w:val="20"/>
          <w:szCs w:val="20"/>
        </w:rPr>
      </w:pPr>
      <w:r w:rsidRPr="00F17995">
        <w:rPr>
          <w:rFonts w:ascii="Arial" w:hAnsi="Arial" w:cs="Arial"/>
          <w:sz w:val="20"/>
          <w:szCs w:val="20"/>
        </w:rPr>
        <w:t>7) Nếu việc hiệu chuẩn vào cuối ngày làm việc cho giá trị nằm ngoài giới hạn cho phép thì toàn bộ kết quả thu được trong ngày đó coi như không có giá trị.</w:t>
      </w:r>
    </w:p>
    <w:p w14:paraId="767AF432" w14:textId="77777777" w:rsidR="00585862" w:rsidRPr="00F17995" w:rsidRDefault="00585862" w:rsidP="00585862">
      <w:pPr>
        <w:pStyle w:val="Tiu"/>
        <w:spacing w:before="120" w:line="264" w:lineRule="auto"/>
        <w:ind w:left="567"/>
        <w:jc w:val="left"/>
        <w:rPr>
          <w:rFonts w:ascii="Arial" w:hAnsi="Arial" w:cs="Arial"/>
          <w:sz w:val="20"/>
          <w:szCs w:val="20"/>
        </w:rPr>
      </w:pPr>
      <w:r w:rsidRPr="00F17995">
        <w:rPr>
          <w:rFonts w:ascii="Arial" w:hAnsi="Arial" w:cs="Arial"/>
          <w:sz w:val="20"/>
          <w:szCs w:val="20"/>
        </w:rPr>
        <w:t>B.2 Quy trình ổn định máy</w:t>
      </w:r>
    </w:p>
    <w:p w14:paraId="65F70DE9" w14:textId="77777777" w:rsidR="00585862" w:rsidRPr="00F17995" w:rsidRDefault="00585862" w:rsidP="00585862">
      <w:pPr>
        <w:spacing w:before="120" w:line="264" w:lineRule="auto"/>
        <w:ind w:left="720"/>
        <w:jc w:val="both"/>
        <w:rPr>
          <w:rFonts w:ascii="Arial" w:hAnsi="Arial" w:cs="Arial"/>
          <w:sz w:val="20"/>
          <w:szCs w:val="20"/>
        </w:rPr>
      </w:pPr>
      <w:r w:rsidRPr="00F17995">
        <w:rPr>
          <w:rFonts w:ascii="Arial" w:hAnsi="Arial" w:cs="Arial"/>
          <w:sz w:val="20"/>
          <w:szCs w:val="20"/>
        </w:rPr>
        <w:t>1) Làm theo trình tự hiệu chuẩn mô tả ở  phụ lục C. Nhưng phải lặp lại một loạt ít nhất 16 số đọc của tốc độ đếm chuẩn, mỗi số đọc trong khoảng 1 phút, với máy đặt trên khối chuẩn dành cho mỗi loại thí nghiệm. Không được dịch chuyển máy trong suốt quá trình này.</w:t>
      </w:r>
    </w:p>
    <w:p w14:paraId="51DD8546" w14:textId="77777777" w:rsidR="00585862" w:rsidRPr="00F17995" w:rsidRDefault="00585862" w:rsidP="00585862">
      <w:pPr>
        <w:spacing w:before="120" w:line="264" w:lineRule="auto"/>
        <w:ind w:left="1134" w:hanging="414"/>
        <w:jc w:val="both"/>
        <w:rPr>
          <w:rFonts w:ascii="Arial" w:hAnsi="Arial" w:cs="Arial"/>
          <w:sz w:val="20"/>
          <w:szCs w:val="20"/>
        </w:rPr>
      </w:pPr>
      <w:r w:rsidRPr="00F17995">
        <w:rPr>
          <w:rFonts w:ascii="Arial" w:hAnsi="Arial" w:cs="Arial"/>
          <w:sz w:val="20"/>
          <w:szCs w:val="20"/>
        </w:rPr>
        <w:t>2) Ghi chép riêng từng số đo cho từng nguồn phóng xạ và ngày đo vào sổ theo dõi.</w:t>
      </w:r>
    </w:p>
    <w:p w14:paraId="3A4EC245" w14:textId="77777777" w:rsidR="00585862" w:rsidRPr="00F17995" w:rsidRDefault="00585862" w:rsidP="00585862">
      <w:pPr>
        <w:spacing w:before="120" w:line="264" w:lineRule="auto"/>
        <w:ind w:left="1134" w:hanging="414"/>
        <w:jc w:val="both"/>
        <w:rPr>
          <w:rFonts w:ascii="Arial" w:hAnsi="Arial" w:cs="Arial"/>
          <w:sz w:val="20"/>
          <w:szCs w:val="20"/>
        </w:rPr>
      </w:pPr>
      <w:r w:rsidRPr="00F17995">
        <w:rPr>
          <w:rFonts w:ascii="Arial" w:hAnsi="Arial" w:cs="Arial"/>
          <w:sz w:val="20"/>
          <w:szCs w:val="20"/>
        </w:rPr>
        <w:t>3) Xác định độ lệch chuẩn (SD) và xác định giá trị trung bình cho mỗi loạt số đo lặp lại.</w:t>
      </w:r>
    </w:p>
    <w:p w14:paraId="7A7FA3DC" w14:textId="77777777" w:rsidR="00585862" w:rsidRPr="00F17995" w:rsidRDefault="00585862" w:rsidP="00585862">
      <w:pPr>
        <w:spacing w:before="120" w:line="264" w:lineRule="auto"/>
        <w:ind w:left="993" w:hanging="273"/>
        <w:jc w:val="both"/>
        <w:rPr>
          <w:rFonts w:ascii="Arial" w:hAnsi="Arial" w:cs="Arial"/>
          <w:sz w:val="20"/>
          <w:szCs w:val="20"/>
        </w:rPr>
      </w:pPr>
      <w:r w:rsidRPr="00F17995">
        <w:rPr>
          <w:rFonts w:ascii="Arial" w:hAnsi="Arial" w:cs="Arial"/>
          <w:sz w:val="20"/>
          <w:szCs w:val="20"/>
        </w:rPr>
        <w:t>4) Kiểm tra từng hệ số ổn định, biểu thị bằng độ lệch chuẩn chia cho căn bậc 2 của giá trị trung bình, xem có nằm trong khoảng giới hạn do nhà sản xuất quy định hay không. Chú ý đến mọi giá trị định dạng của máy đã dùng và ghi lại trong sổ theo dõi máy.</w:t>
      </w:r>
    </w:p>
    <w:p w14:paraId="0DBE241D" w14:textId="77777777" w:rsidR="00585862" w:rsidRPr="00F17995" w:rsidRDefault="00585862" w:rsidP="00585862">
      <w:pPr>
        <w:pStyle w:val="Tiu"/>
        <w:spacing w:before="120" w:line="264" w:lineRule="auto"/>
        <w:ind w:left="567"/>
        <w:jc w:val="both"/>
        <w:rPr>
          <w:rFonts w:ascii="Arial" w:hAnsi="Arial" w:cs="Arial"/>
          <w:b w:val="0"/>
          <w:bCs w:val="0"/>
          <w:sz w:val="20"/>
          <w:szCs w:val="20"/>
        </w:rPr>
      </w:pPr>
      <w:r w:rsidRPr="00F17995">
        <w:rPr>
          <w:rFonts w:ascii="Arial" w:hAnsi="Arial" w:cs="Arial"/>
          <w:b w:val="0"/>
          <w:bCs w:val="0"/>
          <w:sz w:val="20"/>
          <w:szCs w:val="20"/>
        </w:rPr>
        <w:t>Khi hệ số ổn định nằm ngoài giới hạn cho phép của nhà sản xuất hoặc các kết quả liên tiếp thu được có xu hướng phân tán thì dừng sử dụng máy, chờ đến khi sửa xong những hỏng hóc của máy mới tiếp tục.</w:t>
      </w:r>
    </w:p>
    <w:p w14:paraId="527C234F" w14:textId="77777777" w:rsidR="00585862" w:rsidRPr="00F17995" w:rsidRDefault="00585862" w:rsidP="00585862">
      <w:pPr>
        <w:spacing w:before="120" w:line="264" w:lineRule="auto"/>
        <w:jc w:val="center"/>
        <w:rPr>
          <w:rFonts w:ascii="Arial" w:hAnsi="Arial" w:cs="Arial"/>
          <w:b/>
          <w:bCs/>
          <w:sz w:val="20"/>
          <w:szCs w:val="20"/>
        </w:rPr>
      </w:pPr>
      <w:r w:rsidRPr="00F17995">
        <w:rPr>
          <w:rFonts w:ascii="Arial" w:hAnsi="Arial" w:cs="Arial"/>
          <w:sz w:val="20"/>
          <w:szCs w:val="20"/>
        </w:rPr>
        <w:br w:type="page"/>
      </w:r>
      <w:bookmarkStart w:id="16" w:name="chuong_phuluc_3"/>
      <w:r w:rsidRPr="00F17995">
        <w:rPr>
          <w:rFonts w:ascii="Arial" w:hAnsi="Arial" w:cs="Arial"/>
          <w:b/>
          <w:bCs/>
          <w:sz w:val="20"/>
          <w:szCs w:val="20"/>
        </w:rPr>
        <w:t>Phụ lục C</w:t>
      </w:r>
      <w:bookmarkEnd w:id="16"/>
      <w:r w:rsidRPr="00F17995">
        <w:rPr>
          <w:rFonts w:ascii="Arial" w:hAnsi="Arial" w:cs="Arial"/>
          <w:b/>
          <w:bCs/>
          <w:sz w:val="20"/>
          <w:szCs w:val="20"/>
        </w:rPr>
        <w:t xml:space="preserve"> </w:t>
      </w:r>
    </w:p>
    <w:p w14:paraId="7F635F11" w14:textId="77777777" w:rsidR="00585862" w:rsidRPr="00F17995" w:rsidRDefault="00585862" w:rsidP="00585862">
      <w:pPr>
        <w:spacing w:before="120" w:line="264" w:lineRule="auto"/>
        <w:jc w:val="center"/>
        <w:rPr>
          <w:rFonts w:ascii="Arial" w:hAnsi="Arial" w:cs="Arial"/>
          <w:b/>
          <w:bCs/>
          <w:sz w:val="20"/>
          <w:szCs w:val="20"/>
        </w:rPr>
      </w:pPr>
      <w:bookmarkStart w:id="17" w:name="chuong_phuluc_3_name"/>
      <w:r w:rsidRPr="00F17995">
        <w:rPr>
          <w:rFonts w:ascii="Arial" w:hAnsi="Arial" w:cs="Arial"/>
          <w:b/>
          <w:bCs/>
          <w:sz w:val="20"/>
          <w:szCs w:val="20"/>
        </w:rPr>
        <w:t>(Tham khảo)</w:t>
      </w:r>
      <w:bookmarkEnd w:id="17"/>
    </w:p>
    <w:p w14:paraId="2243196C" w14:textId="77777777" w:rsidR="00585862" w:rsidRPr="00F17995" w:rsidRDefault="00585862" w:rsidP="00585862">
      <w:pPr>
        <w:pStyle w:val="Tiuphu"/>
        <w:spacing w:before="120" w:line="264" w:lineRule="auto"/>
        <w:rPr>
          <w:rFonts w:ascii="Arial" w:hAnsi="Arial" w:cs="Arial"/>
          <w:sz w:val="20"/>
          <w:szCs w:val="20"/>
        </w:rPr>
      </w:pPr>
      <w:bookmarkStart w:id="18" w:name="chuong_phuluc_3_name_name"/>
      <w:r w:rsidRPr="00F17995">
        <w:rPr>
          <w:rFonts w:ascii="Arial" w:hAnsi="Arial" w:cs="Arial"/>
          <w:sz w:val="20"/>
          <w:szCs w:val="20"/>
        </w:rPr>
        <w:t>Kết quả thí nghiệm kiểm tra độ chặt của đất</w:t>
      </w:r>
      <w:bookmarkEnd w:id="18"/>
      <w:r w:rsidRPr="00F17995">
        <w:rPr>
          <w:rFonts w:ascii="Arial" w:hAnsi="Arial" w:cs="Arial"/>
          <w:sz w:val="20"/>
          <w:szCs w:val="20"/>
        </w:rPr>
        <w:t xml:space="preserve"> </w:t>
      </w:r>
    </w:p>
    <w:p w14:paraId="0332FCA9" w14:textId="77777777" w:rsidR="00585862" w:rsidRPr="00F17995" w:rsidRDefault="00585862" w:rsidP="00585862">
      <w:pPr>
        <w:spacing w:before="120" w:line="264" w:lineRule="auto"/>
        <w:jc w:val="center"/>
        <w:rPr>
          <w:rFonts w:ascii="Arial" w:hAnsi="Arial" w:cs="Arial"/>
          <w:b/>
          <w:bCs/>
          <w:sz w:val="20"/>
          <w:szCs w:val="20"/>
        </w:rPr>
      </w:pPr>
      <w:bookmarkStart w:id="19" w:name="chuong_phuluc_3_name_name_name"/>
      <w:r w:rsidRPr="00F17995">
        <w:rPr>
          <w:rFonts w:ascii="Arial" w:hAnsi="Arial" w:cs="Arial"/>
          <w:b/>
          <w:bCs/>
          <w:sz w:val="20"/>
          <w:szCs w:val="20"/>
        </w:rPr>
        <w:t>tại hiện trường bằng phương pháp phóng xạ</w:t>
      </w:r>
      <w:bookmarkEnd w:id="19"/>
    </w:p>
    <w:p w14:paraId="56138A41" w14:textId="77777777" w:rsidR="00585862" w:rsidRPr="00F17995" w:rsidRDefault="00585862" w:rsidP="00585862">
      <w:pPr>
        <w:spacing w:before="120" w:line="264" w:lineRule="auto"/>
        <w:jc w:val="center"/>
        <w:rPr>
          <w:rFonts w:ascii="Arial" w:hAnsi="Arial" w:cs="Arial"/>
          <w:sz w:val="20"/>
          <w:szCs w:val="20"/>
        </w:rPr>
      </w:pPr>
    </w:p>
    <w:p w14:paraId="46ABB58F" w14:textId="77777777" w:rsidR="00585862" w:rsidRPr="00F17995" w:rsidRDefault="00585862" w:rsidP="00585862">
      <w:pPr>
        <w:spacing w:before="120" w:line="264" w:lineRule="auto"/>
        <w:ind w:left="720"/>
        <w:rPr>
          <w:rFonts w:ascii="Arial" w:hAnsi="Arial" w:cs="Arial"/>
          <w:sz w:val="20"/>
          <w:szCs w:val="20"/>
        </w:rPr>
      </w:pPr>
      <w:r w:rsidRPr="00F17995">
        <w:rPr>
          <w:rFonts w:ascii="Arial" w:hAnsi="Arial" w:cs="Arial"/>
          <w:sz w:val="20"/>
          <w:szCs w:val="20"/>
        </w:rPr>
        <w:t>Tên công trình:</w:t>
      </w:r>
      <w:r w:rsidRPr="00F17995">
        <w:rPr>
          <w:rFonts w:ascii="Arial" w:hAnsi="Arial" w:cs="Arial"/>
          <w:sz w:val="20"/>
          <w:szCs w:val="20"/>
        </w:rPr>
        <w:tab/>
      </w:r>
      <w:r w:rsidRPr="00F17995">
        <w:rPr>
          <w:rFonts w:ascii="Arial" w:hAnsi="Arial" w:cs="Arial"/>
          <w:sz w:val="20"/>
          <w:szCs w:val="20"/>
        </w:rPr>
        <w:tab/>
      </w:r>
      <w:r w:rsidRPr="00F17995">
        <w:rPr>
          <w:rFonts w:ascii="Arial" w:hAnsi="Arial" w:cs="Arial"/>
          <w:sz w:val="20"/>
          <w:szCs w:val="20"/>
        </w:rPr>
        <w:tab/>
      </w:r>
      <w:r w:rsidRPr="00F17995">
        <w:rPr>
          <w:rFonts w:ascii="Arial" w:hAnsi="Arial" w:cs="Arial"/>
          <w:sz w:val="20"/>
          <w:szCs w:val="20"/>
        </w:rPr>
        <w:tab/>
      </w:r>
      <w:r w:rsidRPr="00F17995">
        <w:rPr>
          <w:rFonts w:ascii="Arial" w:hAnsi="Arial" w:cs="Arial"/>
          <w:sz w:val="20"/>
          <w:szCs w:val="20"/>
        </w:rPr>
        <w:tab/>
      </w:r>
      <w:r w:rsidRPr="00F17995">
        <w:rPr>
          <w:rFonts w:ascii="Arial" w:hAnsi="Arial" w:cs="Arial"/>
          <w:sz w:val="20"/>
          <w:szCs w:val="20"/>
        </w:rPr>
        <w:tab/>
        <w:t>Hạng mục:</w:t>
      </w:r>
    </w:p>
    <w:p w14:paraId="4461068A" w14:textId="77777777" w:rsidR="00585862" w:rsidRPr="00F17995" w:rsidRDefault="00585862" w:rsidP="00585862">
      <w:pPr>
        <w:spacing w:before="120" w:line="264" w:lineRule="auto"/>
        <w:ind w:left="720"/>
        <w:rPr>
          <w:rFonts w:ascii="Arial" w:hAnsi="Arial" w:cs="Arial"/>
          <w:sz w:val="20"/>
          <w:szCs w:val="20"/>
        </w:rPr>
      </w:pPr>
      <w:r w:rsidRPr="00F17995">
        <w:rPr>
          <w:rFonts w:ascii="Arial" w:hAnsi="Arial" w:cs="Arial"/>
          <w:sz w:val="20"/>
          <w:szCs w:val="20"/>
        </w:rPr>
        <w:t>Vị trí công trình:</w:t>
      </w:r>
      <w:r w:rsidRPr="00F17995">
        <w:rPr>
          <w:rFonts w:ascii="Arial" w:hAnsi="Arial" w:cs="Arial"/>
          <w:sz w:val="20"/>
          <w:szCs w:val="20"/>
        </w:rPr>
        <w:tab/>
      </w:r>
      <w:r w:rsidRPr="00F17995">
        <w:rPr>
          <w:rFonts w:ascii="Arial" w:hAnsi="Arial" w:cs="Arial"/>
          <w:sz w:val="20"/>
          <w:szCs w:val="20"/>
        </w:rPr>
        <w:tab/>
      </w:r>
      <w:r w:rsidRPr="00F17995">
        <w:rPr>
          <w:rFonts w:ascii="Arial" w:hAnsi="Arial" w:cs="Arial"/>
          <w:sz w:val="20"/>
          <w:szCs w:val="20"/>
        </w:rPr>
        <w:tab/>
      </w:r>
      <w:r w:rsidRPr="00F17995">
        <w:rPr>
          <w:rFonts w:ascii="Arial" w:hAnsi="Arial" w:cs="Arial"/>
          <w:sz w:val="20"/>
          <w:szCs w:val="20"/>
        </w:rPr>
        <w:tab/>
      </w:r>
      <w:r w:rsidRPr="00F17995">
        <w:rPr>
          <w:rFonts w:ascii="Arial" w:hAnsi="Arial" w:cs="Arial"/>
          <w:sz w:val="20"/>
          <w:szCs w:val="20"/>
        </w:rPr>
        <w:tab/>
      </w:r>
      <w:r w:rsidRPr="00F17995">
        <w:rPr>
          <w:rFonts w:ascii="Arial" w:hAnsi="Arial" w:cs="Arial"/>
          <w:sz w:val="20"/>
          <w:szCs w:val="20"/>
        </w:rPr>
        <w:tab/>
        <w:t xml:space="preserve">Đơn vị yêu cầu thí nghiệm: </w:t>
      </w:r>
    </w:p>
    <w:p w14:paraId="5944C2EF" w14:textId="77777777" w:rsidR="00585862" w:rsidRPr="00F17995" w:rsidRDefault="00585862" w:rsidP="00585862">
      <w:pPr>
        <w:spacing w:before="120" w:line="264" w:lineRule="auto"/>
        <w:ind w:left="720"/>
        <w:rPr>
          <w:rFonts w:ascii="Arial" w:hAnsi="Arial" w:cs="Arial"/>
          <w:sz w:val="20"/>
          <w:szCs w:val="20"/>
        </w:rPr>
      </w:pPr>
      <w:r w:rsidRPr="00F17995">
        <w:rPr>
          <w:rFonts w:ascii="Arial" w:hAnsi="Arial" w:cs="Arial"/>
          <w:sz w:val="20"/>
          <w:szCs w:val="20"/>
        </w:rPr>
        <w:t>Thiết bị sử dụng:</w:t>
      </w:r>
      <w:r w:rsidRPr="00F17995">
        <w:rPr>
          <w:rFonts w:ascii="Arial" w:hAnsi="Arial" w:cs="Arial"/>
          <w:sz w:val="20"/>
          <w:szCs w:val="20"/>
        </w:rPr>
        <w:tab/>
      </w:r>
      <w:r w:rsidRPr="00F17995">
        <w:rPr>
          <w:rFonts w:ascii="Arial" w:hAnsi="Arial" w:cs="Arial"/>
          <w:sz w:val="20"/>
          <w:szCs w:val="20"/>
        </w:rPr>
        <w:tab/>
      </w:r>
      <w:r w:rsidRPr="00F17995">
        <w:rPr>
          <w:rFonts w:ascii="Arial" w:hAnsi="Arial" w:cs="Arial"/>
          <w:sz w:val="20"/>
          <w:szCs w:val="20"/>
        </w:rPr>
        <w:tab/>
      </w:r>
      <w:r w:rsidRPr="00F17995">
        <w:rPr>
          <w:rFonts w:ascii="Arial" w:hAnsi="Arial" w:cs="Arial"/>
          <w:sz w:val="20"/>
          <w:szCs w:val="20"/>
        </w:rPr>
        <w:tab/>
      </w:r>
      <w:r w:rsidRPr="00F17995">
        <w:rPr>
          <w:rFonts w:ascii="Arial" w:hAnsi="Arial" w:cs="Arial"/>
          <w:sz w:val="20"/>
          <w:szCs w:val="20"/>
        </w:rPr>
        <w:tab/>
      </w:r>
      <w:r w:rsidRPr="00F17995">
        <w:rPr>
          <w:rFonts w:ascii="Arial" w:hAnsi="Arial" w:cs="Arial"/>
          <w:sz w:val="20"/>
          <w:szCs w:val="20"/>
        </w:rPr>
        <w:tab/>
        <w:t>Ngày thí nghiệm:</w:t>
      </w:r>
    </w:p>
    <w:p w14:paraId="3DF72CC2" w14:textId="77777777" w:rsidR="00585862" w:rsidRPr="00F17995" w:rsidRDefault="00585862" w:rsidP="00585862">
      <w:pPr>
        <w:spacing w:before="120" w:line="264" w:lineRule="auto"/>
        <w:ind w:left="720"/>
        <w:rPr>
          <w:rFonts w:ascii="Arial" w:hAnsi="Arial" w:cs="Arial"/>
          <w:sz w:val="20"/>
          <w:szCs w:val="20"/>
        </w:rPr>
      </w:pPr>
      <w:r w:rsidRPr="00F17995">
        <w:rPr>
          <w:rFonts w:ascii="Arial" w:hAnsi="Arial" w:cs="Arial"/>
          <w:sz w:val="20"/>
          <w:szCs w:val="20"/>
        </w:rPr>
        <w:t>Đặc điểm của vật liệu kiểm tra:</w:t>
      </w:r>
    </w:p>
    <w:p w14:paraId="4E7CD176" w14:textId="77777777" w:rsidR="00585862" w:rsidRPr="00F17995" w:rsidRDefault="00585862" w:rsidP="00585862">
      <w:pPr>
        <w:spacing w:before="120" w:line="264" w:lineRule="auto"/>
        <w:rPr>
          <w:rFonts w:ascii="Arial" w:hAnsi="Arial" w:cs="Arial"/>
          <w:sz w:val="20"/>
          <w:szCs w:val="20"/>
        </w:rPr>
      </w:pPr>
    </w:p>
    <w:tbl>
      <w:tblPr>
        <w:tblW w:w="9797" w:type="dxa"/>
        <w:tblInd w:w="-39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707"/>
        <w:gridCol w:w="909"/>
        <w:gridCol w:w="808"/>
        <w:gridCol w:w="1111"/>
        <w:gridCol w:w="1212"/>
        <w:gridCol w:w="1313"/>
        <w:gridCol w:w="1818"/>
        <w:gridCol w:w="1111"/>
        <w:gridCol w:w="808"/>
      </w:tblGrid>
      <w:tr w:rsidR="00F17995" w:rsidRPr="00F17995" w14:paraId="6D23990B" w14:textId="77777777" w:rsidTr="00F17995">
        <w:tblPrEx>
          <w:tblCellMar>
            <w:top w:w="0" w:type="dxa"/>
            <w:bottom w:w="0" w:type="dxa"/>
          </w:tblCellMar>
        </w:tblPrEx>
        <w:trPr>
          <w:cantSplit/>
        </w:trPr>
        <w:tc>
          <w:tcPr>
            <w:tcW w:w="2424" w:type="dxa"/>
            <w:gridSpan w:val="3"/>
            <w:tcBorders>
              <w:top w:val="single" w:sz="12" w:space="0" w:color="auto"/>
              <w:left w:val="single" w:sz="12" w:space="0" w:color="auto"/>
              <w:bottom w:val="single" w:sz="6" w:space="0" w:color="auto"/>
              <w:right w:val="single" w:sz="6" w:space="0" w:color="auto"/>
            </w:tcBorders>
          </w:tcPr>
          <w:p w14:paraId="257C848B" w14:textId="77777777" w:rsidR="00585862" w:rsidRPr="00F17995" w:rsidRDefault="00585862" w:rsidP="00585862">
            <w:pPr>
              <w:spacing w:before="120" w:line="264" w:lineRule="auto"/>
              <w:jc w:val="center"/>
              <w:rPr>
                <w:rFonts w:ascii="Arial" w:hAnsi="Arial" w:cs="Arial"/>
                <w:b/>
                <w:bCs/>
                <w:sz w:val="20"/>
                <w:szCs w:val="20"/>
              </w:rPr>
            </w:pPr>
            <w:r w:rsidRPr="00F17995">
              <w:rPr>
                <w:rFonts w:ascii="Arial" w:hAnsi="Arial" w:cs="Arial"/>
                <w:b/>
                <w:bCs/>
                <w:sz w:val="20"/>
                <w:szCs w:val="20"/>
              </w:rPr>
              <w:t>Mẫu kiểm tra</w:t>
            </w:r>
          </w:p>
        </w:tc>
        <w:tc>
          <w:tcPr>
            <w:tcW w:w="3636" w:type="dxa"/>
            <w:gridSpan w:val="3"/>
            <w:tcBorders>
              <w:top w:val="single" w:sz="12" w:space="0" w:color="auto"/>
              <w:left w:val="single" w:sz="6" w:space="0" w:color="auto"/>
              <w:bottom w:val="single" w:sz="6" w:space="0" w:color="auto"/>
              <w:right w:val="single" w:sz="6" w:space="0" w:color="auto"/>
            </w:tcBorders>
          </w:tcPr>
          <w:p w14:paraId="34F598D2" w14:textId="77777777" w:rsidR="00585862" w:rsidRPr="00F17995" w:rsidRDefault="00585862" w:rsidP="00585862">
            <w:pPr>
              <w:spacing w:before="120" w:line="264" w:lineRule="auto"/>
              <w:jc w:val="center"/>
              <w:rPr>
                <w:rFonts w:ascii="Arial" w:hAnsi="Arial" w:cs="Arial"/>
                <w:b/>
                <w:bCs/>
                <w:sz w:val="20"/>
                <w:szCs w:val="20"/>
              </w:rPr>
            </w:pPr>
            <w:r w:rsidRPr="00F17995">
              <w:rPr>
                <w:rFonts w:ascii="Arial" w:hAnsi="Arial" w:cs="Arial"/>
                <w:b/>
                <w:bCs/>
                <w:sz w:val="20"/>
                <w:szCs w:val="20"/>
              </w:rPr>
              <w:t>Kết quả thí nghiệm hiện trường</w:t>
            </w:r>
          </w:p>
        </w:tc>
        <w:tc>
          <w:tcPr>
            <w:tcW w:w="2929" w:type="dxa"/>
            <w:gridSpan w:val="2"/>
            <w:tcBorders>
              <w:top w:val="single" w:sz="12" w:space="0" w:color="auto"/>
              <w:left w:val="single" w:sz="6" w:space="0" w:color="auto"/>
              <w:bottom w:val="single" w:sz="6" w:space="0" w:color="auto"/>
              <w:right w:val="single" w:sz="6" w:space="0" w:color="auto"/>
            </w:tcBorders>
          </w:tcPr>
          <w:p w14:paraId="4CF47F57" w14:textId="77777777" w:rsidR="00585862" w:rsidRPr="00F17995" w:rsidRDefault="00585862" w:rsidP="00585862">
            <w:pPr>
              <w:spacing w:before="120" w:line="264" w:lineRule="auto"/>
              <w:ind w:right="-107"/>
              <w:jc w:val="center"/>
              <w:rPr>
                <w:rFonts w:ascii="Arial" w:hAnsi="Arial" w:cs="Arial"/>
                <w:b/>
                <w:bCs/>
                <w:sz w:val="20"/>
                <w:szCs w:val="20"/>
              </w:rPr>
            </w:pPr>
            <w:r w:rsidRPr="00F17995">
              <w:rPr>
                <w:rFonts w:ascii="Arial" w:hAnsi="Arial" w:cs="Arial"/>
                <w:b/>
                <w:bCs/>
                <w:sz w:val="20"/>
                <w:szCs w:val="20"/>
              </w:rPr>
              <w:t>T.N đầm chặt tiêu chuẩn</w:t>
            </w:r>
          </w:p>
        </w:tc>
        <w:tc>
          <w:tcPr>
            <w:tcW w:w="808" w:type="dxa"/>
            <w:vMerge w:val="restart"/>
            <w:tcBorders>
              <w:top w:val="single" w:sz="12" w:space="0" w:color="auto"/>
              <w:left w:val="single" w:sz="6" w:space="0" w:color="auto"/>
              <w:bottom w:val="single" w:sz="6" w:space="0" w:color="auto"/>
              <w:right w:val="single" w:sz="12" w:space="0" w:color="auto"/>
            </w:tcBorders>
          </w:tcPr>
          <w:p w14:paraId="5AC5F848" w14:textId="77777777" w:rsidR="00585862" w:rsidRPr="00F17995" w:rsidRDefault="00585862" w:rsidP="00585862">
            <w:pPr>
              <w:spacing w:before="120" w:line="264" w:lineRule="auto"/>
              <w:jc w:val="center"/>
              <w:rPr>
                <w:rFonts w:ascii="Arial" w:hAnsi="Arial" w:cs="Arial"/>
                <w:b/>
                <w:bCs/>
                <w:sz w:val="20"/>
                <w:szCs w:val="20"/>
              </w:rPr>
            </w:pPr>
            <w:r w:rsidRPr="00F17995">
              <w:rPr>
                <w:rFonts w:ascii="Arial" w:hAnsi="Arial" w:cs="Arial"/>
                <w:b/>
                <w:bCs/>
                <w:sz w:val="20"/>
                <w:szCs w:val="20"/>
              </w:rPr>
              <w:t>Hệ số</w:t>
            </w:r>
          </w:p>
          <w:p w14:paraId="77D2CD87" w14:textId="77777777" w:rsidR="00585862" w:rsidRPr="00F17995" w:rsidRDefault="00585862" w:rsidP="00585862">
            <w:pPr>
              <w:spacing w:before="120" w:line="264" w:lineRule="auto"/>
              <w:jc w:val="center"/>
              <w:rPr>
                <w:rFonts w:ascii="Arial" w:hAnsi="Arial" w:cs="Arial"/>
                <w:b/>
                <w:bCs/>
                <w:sz w:val="20"/>
                <w:szCs w:val="20"/>
              </w:rPr>
            </w:pPr>
            <w:r w:rsidRPr="00F17995">
              <w:rPr>
                <w:rFonts w:ascii="Arial" w:hAnsi="Arial" w:cs="Arial"/>
                <w:b/>
                <w:bCs/>
                <w:sz w:val="20"/>
                <w:szCs w:val="20"/>
              </w:rPr>
              <w:t xml:space="preserve">độ chặt </w:t>
            </w:r>
          </w:p>
        </w:tc>
      </w:tr>
      <w:tr w:rsidR="00F17995" w:rsidRPr="00F17995" w14:paraId="1AE11302" w14:textId="77777777" w:rsidTr="00F17995">
        <w:tblPrEx>
          <w:tblCellMar>
            <w:top w:w="0" w:type="dxa"/>
            <w:bottom w:w="0" w:type="dxa"/>
          </w:tblCellMar>
        </w:tblPrEx>
        <w:trPr>
          <w:cantSplit/>
        </w:trPr>
        <w:tc>
          <w:tcPr>
            <w:tcW w:w="707" w:type="dxa"/>
            <w:vMerge w:val="restart"/>
            <w:tcBorders>
              <w:top w:val="single" w:sz="6" w:space="0" w:color="auto"/>
              <w:left w:val="single" w:sz="12" w:space="0" w:color="auto"/>
              <w:bottom w:val="nil"/>
              <w:right w:val="nil"/>
            </w:tcBorders>
          </w:tcPr>
          <w:p w14:paraId="09B33582" w14:textId="77777777" w:rsidR="00585862" w:rsidRPr="00F17995" w:rsidRDefault="00585862" w:rsidP="00585862">
            <w:pPr>
              <w:spacing w:before="120" w:line="264" w:lineRule="auto"/>
              <w:jc w:val="center"/>
              <w:rPr>
                <w:rFonts w:ascii="Arial" w:hAnsi="Arial" w:cs="Arial"/>
                <w:b/>
                <w:bCs/>
                <w:sz w:val="20"/>
                <w:szCs w:val="20"/>
              </w:rPr>
            </w:pPr>
            <w:r w:rsidRPr="00F17995">
              <w:rPr>
                <w:rFonts w:ascii="Arial" w:hAnsi="Arial" w:cs="Arial"/>
                <w:b/>
                <w:bCs/>
                <w:sz w:val="20"/>
                <w:szCs w:val="20"/>
              </w:rPr>
              <w:t>STT</w:t>
            </w:r>
          </w:p>
        </w:tc>
        <w:tc>
          <w:tcPr>
            <w:tcW w:w="909" w:type="dxa"/>
            <w:vMerge w:val="restart"/>
            <w:tcBorders>
              <w:top w:val="single" w:sz="6" w:space="0" w:color="auto"/>
              <w:left w:val="single" w:sz="6" w:space="0" w:color="auto"/>
              <w:bottom w:val="nil"/>
              <w:right w:val="single" w:sz="6" w:space="0" w:color="auto"/>
            </w:tcBorders>
          </w:tcPr>
          <w:p w14:paraId="3B186F1A" w14:textId="77777777" w:rsidR="00585862" w:rsidRPr="00F17995" w:rsidRDefault="00585862" w:rsidP="00585862">
            <w:pPr>
              <w:spacing w:before="120" w:line="264" w:lineRule="auto"/>
              <w:ind w:right="-107"/>
              <w:jc w:val="center"/>
              <w:rPr>
                <w:rFonts w:ascii="Arial" w:hAnsi="Arial" w:cs="Arial"/>
                <w:b/>
                <w:bCs/>
                <w:sz w:val="20"/>
                <w:szCs w:val="20"/>
              </w:rPr>
            </w:pPr>
            <w:r w:rsidRPr="00F17995">
              <w:rPr>
                <w:rFonts w:ascii="Arial" w:hAnsi="Arial" w:cs="Arial"/>
                <w:b/>
                <w:bCs/>
                <w:sz w:val="20"/>
                <w:szCs w:val="20"/>
              </w:rPr>
              <w:t>Vị trí</w:t>
            </w:r>
          </w:p>
          <w:p w14:paraId="336B1F19" w14:textId="77777777" w:rsidR="00585862" w:rsidRPr="00F17995" w:rsidRDefault="00585862" w:rsidP="00585862">
            <w:pPr>
              <w:spacing w:before="120" w:line="264" w:lineRule="auto"/>
              <w:ind w:right="-107"/>
              <w:jc w:val="center"/>
              <w:rPr>
                <w:rFonts w:ascii="Arial" w:hAnsi="Arial" w:cs="Arial"/>
                <w:b/>
                <w:bCs/>
                <w:sz w:val="20"/>
                <w:szCs w:val="20"/>
              </w:rPr>
            </w:pPr>
            <w:r w:rsidRPr="00F17995">
              <w:rPr>
                <w:rFonts w:ascii="Arial" w:hAnsi="Arial" w:cs="Arial"/>
                <w:b/>
                <w:bCs/>
                <w:sz w:val="20"/>
                <w:szCs w:val="20"/>
              </w:rPr>
              <w:t>T.N</w:t>
            </w:r>
          </w:p>
        </w:tc>
        <w:tc>
          <w:tcPr>
            <w:tcW w:w="808" w:type="dxa"/>
            <w:vMerge w:val="restart"/>
            <w:tcBorders>
              <w:top w:val="single" w:sz="6" w:space="0" w:color="auto"/>
              <w:left w:val="nil"/>
              <w:bottom w:val="nil"/>
              <w:right w:val="single" w:sz="6" w:space="0" w:color="auto"/>
            </w:tcBorders>
          </w:tcPr>
          <w:p w14:paraId="2F94D614" w14:textId="77777777" w:rsidR="00585862" w:rsidRPr="00F17995" w:rsidRDefault="00585862" w:rsidP="00585862">
            <w:pPr>
              <w:spacing w:before="120" w:line="264" w:lineRule="auto"/>
              <w:ind w:right="-107"/>
              <w:jc w:val="center"/>
              <w:rPr>
                <w:rFonts w:ascii="Arial" w:hAnsi="Arial" w:cs="Arial"/>
                <w:b/>
                <w:bCs/>
                <w:sz w:val="20"/>
                <w:szCs w:val="20"/>
              </w:rPr>
            </w:pPr>
            <w:r w:rsidRPr="00F17995">
              <w:rPr>
                <w:rFonts w:ascii="Arial" w:hAnsi="Arial" w:cs="Arial"/>
                <w:b/>
                <w:bCs/>
                <w:sz w:val="20"/>
                <w:szCs w:val="20"/>
              </w:rPr>
              <w:t>Độ sâu (m)</w:t>
            </w:r>
          </w:p>
        </w:tc>
        <w:tc>
          <w:tcPr>
            <w:tcW w:w="1111" w:type="dxa"/>
            <w:tcBorders>
              <w:top w:val="single" w:sz="6" w:space="0" w:color="auto"/>
              <w:left w:val="single" w:sz="6" w:space="0" w:color="auto"/>
              <w:bottom w:val="single" w:sz="6" w:space="0" w:color="auto"/>
              <w:right w:val="single" w:sz="6" w:space="0" w:color="auto"/>
            </w:tcBorders>
          </w:tcPr>
          <w:p w14:paraId="7BE5887E" w14:textId="77777777" w:rsidR="00585862" w:rsidRPr="00F17995" w:rsidRDefault="00585862" w:rsidP="00585862">
            <w:pPr>
              <w:spacing w:before="120" w:line="264" w:lineRule="auto"/>
              <w:ind w:right="-108"/>
              <w:jc w:val="center"/>
              <w:rPr>
                <w:rFonts w:ascii="Arial" w:hAnsi="Arial" w:cs="Arial"/>
                <w:b/>
                <w:bCs/>
                <w:sz w:val="20"/>
                <w:szCs w:val="20"/>
              </w:rPr>
            </w:pPr>
            <w:r w:rsidRPr="00F17995">
              <w:rPr>
                <w:rFonts w:ascii="Arial" w:hAnsi="Arial" w:cs="Arial"/>
                <w:b/>
                <w:bCs/>
                <w:sz w:val="20"/>
                <w:szCs w:val="20"/>
              </w:rPr>
              <w:t>Độ ẩm tự nhiên</w:t>
            </w:r>
          </w:p>
        </w:tc>
        <w:tc>
          <w:tcPr>
            <w:tcW w:w="1212" w:type="dxa"/>
            <w:tcBorders>
              <w:top w:val="single" w:sz="6" w:space="0" w:color="auto"/>
              <w:left w:val="single" w:sz="6" w:space="0" w:color="auto"/>
              <w:bottom w:val="single" w:sz="6" w:space="0" w:color="auto"/>
              <w:right w:val="single" w:sz="6" w:space="0" w:color="auto"/>
            </w:tcBorders>
          </w:tcPr>
          <w:p w14:paraId="2FB231B3" w14:textId="77777777" w:rsidR="00585862" w:rsidRPr="00F17995" w:rsidRDefault="00585862" w:rsidP="00585862">
            <w:pPr>
              <w:spacing w:before="120" w:line="264" w:lineRule="auto"/>
              <w:ind w:right="-108"/>
              <w:jc w:val="center"/>
              <w:rPr>
                <w:rFonts w:ascii="Arial" w:hAnsi="Arial" w:cs="Arial"/>
                <w:b/>
                <w:bCs/>
                <w:sz w:val="20"/>
                <w:szCs w:val="20"/>
              </w:rPr>
            </w:pPr>
            <w:r w:rsidRPr="00F17995">
              <w:rPr>
                <w:rFonts w:ascii="Arial" w:hAnsi="Arial" w:cs="Arial"/>
                <w:b/>
                <w:bCs/>
                <w:sz w:val="20"/>
                <w:szCs w:val="20"/>
              </w:rPr>
              <w:t>Khối lượng thể tích ẩm</w:t>
            </w:r>
          </w:p>
        </w:tc>
        <w:tc>
          <w:tcPr>
            <w:tcW w:w="1313" w:type="dxa"/>
            <w:tcBorders>
              <w:top w:val="single" w:sz="6" w:space="0" w:color="auto"/>
              <w:left w:val="single" w:sz="6" w:space="0" w:color="auto"/>
              <w:bottom w:val="single" w:sz="6" w:space="0" w:color="auto"/>
              <w:right w:val="single" w:sz="6" w:space="0" w:color="auto"/>
            </w:tcBorders>
          </w:tcPr>
          <w:p w14:paraId="62297778" w14:textId="77777777" w:rsidR="00585862" w:rsidRPr="00F17995" w:rsidRDefault="00585862" w:rsidP="00585862">
            <w:pPr>
              <w:spacing w:before="120" w:line="264" w:lineRule="auto"/>
              <w:ind w:right="-108"/>
              <w:jc w:val="center"/>
              <w:rPr>
                <w:rFonts w:ascii="Arial" w:hAnsi="Arial" w:cs="Arial"/>
                <w:b/>
                <w:bCs/>
                <w:sz w:val="20"/>
                <w:szCs w:val="20"/>
              </w:rPr>
            </w:pPr>
            <w:r w:rsidRPr="00F17995">
              <w:rPr>
                <w:rFonts w:ascii="Arial" w:hAnsi="Arial" w:cs="Arial"/>
                <w:b/>
                <w:bCs/>
                <w:sz w:val="20"/>
                <w:szCs w:val="20"/>
              </w:rPr>
              <w:t>Khối lượng thể tích khô</w:t>
            </w:r>
          </w:p>
        </w:tc>
        <w:tc>
          <w:tcPr>
            <w:tcW w:w="1818" w:type="dxa"/>
            <w:tcBorders>
              <w:top w:val="single" w:sz="6" w:space="0" w:color="auto"/>
              <w:left w:val="single" w:sz="6" w:space="0" w:color="auto"/>
              <w:bottom w:val="single" w:sz="6" w:space="0" w:color="auto"/>
              <w:right w:val="single" w:sz="6" w:space="0" w:color="auto"/>
            </w:tcBorders>
          </w:tcPr>
          <w:p w14:paraId="6BD90F75" w14:textId="77777777" w:rsidR="00585862" w:rsidRPr="00F17995" w:rsidRDefault="00585862" w:rsidP="00585862">
            <w:pPr>
              <w:spacing w:before="120" w:line="264" w:lineRule="auto"/>
              <w:jc w:val="center"/>
              <w:rPr>
                <w:rFonts w:ascii="Arial" w:hAnsi="Arial" w:cs="Arial"/>
                <w:b/>
                <w:bCs/>
                <w:sz w:val="20"/>
                <w:szCs w:val="20"/>
              </w:rPr>
            </w:pPr>
            <w:r w:rsidRPr="00F17995">
              <w:rPr>
                <w:rFonts w:ascii="Arial" w:hAnsi="Arial" w:cs="Arial"/>
                <w:b/>
                <w:bCs/>
                <w:sz w:val="20"/>
                <w:szCs w:val="20"/>
              </w:rPr>
              <w:t>Khối lượng thể tích khô lớn nhất</w:t>
            </w:r>
          </w:p>
        </w:tc>
        <w:tc>
          <w:tcPr>
            <w:tcW w:w="1111" w:type="dxa"/>
            <w:tcBorders>
              <w:top w:val="single" w:sz="6" w:space="0" w:color="auto"/>
              <w:left w:val="single" w:sz="6" w:space="0" w:color="auto"/>
              <w:bottom w:val="single" w:sz="6" w:space="0" w:color="auto"/>
              <w:right w:val="single" w:sz="6" w:space="0" w:color="auto"/>
            </w:tcBorders>
          </w:tcPr>
          <w:p w14:paraId="0132E5AE" w14:textId="77777777" w:rsidR="00585862" w:rsidRPr="00F17995" w:rsidRDefault="00585862" w:rsidP="00585862">
            <w:pPr>
              <w:spacing w:before="120" w:line="264" w:lineRule="auto"/>
              <w:jc w:val="center"/>
              <w:rPr>
                <w:rFonts w:ascii="Arial" w:hAnsi="Arial" w:cs="Arial"/>
                <w:b/>
                <w:bCs/>
                <w:sz w:val="20"/>
                <w:szCs w:val="20"/>
              </w:rPr>
            </w:pPr>
            <w:r w:rsidRPr="00F17995">
              <w:rPr>
                <w:rFonts w:ascii="Arial" w:hAnsi="Arial" w:cs="Arial"/>
                <w:b/>
                <w:bCs/>
                <w:sz w:val="20"/>
                <w:szCs w:val="20"/>
              </w:rPr>
              <w:t>Độ ẩm tối ưu</w:t>
            </w:r>
          </w:p>
        </w:tc>
        <w:tc>
          <w:tcPr>
            <w:tcW w:w="808" w:type="dxa"/>
            <w:vMerge/>
            <w:tcBorders>
              <w:top w:val="single" w:sz="6" w:space="0" w:color="auto"/>
              <w:left w:val="single" w:sz="6" w:space="0" w:color="auto"/>
              <w:bottom w:val="single" w:sz="6" w:space="0" w:color="auto"/>
              <w:right w:val="single" w:sz="12" w:space="0" w:color="auto"/>
            </w:tcBorders>
          </w:tcPr>
          <w:p w14:paraId="18A20686" w14:textId="77777777" w:rsidR="00585862" w:rsidRPr="00F17995" w:rsidRDefault="00585862" w:rsidP="00585862">
            <w:pPr>
              <w:spacing w:before="120" w:line="264" w:lineRule="auto"/>
              <w:jc w:val="center"/>
              <w:rPr>
                <w:rFonts w:ascii="Arial" w:hAnsi="Arial" w:cs="Arial"/>
                <w:b/>
                <w:bCs/>
                <w:sz w:val="20"/>
                <w:szCs w:val="20"/>
              </w:rPr>
            </w:pPr>
          </w:p>
        </w:tc>
      </w:tr>
      <w:tr w:rsidR="00F17995" w:rsidRPr="00F17995" w14:paraId="43B29C07" w14:textId="77777777" w:rsidTr="00F17995">
        <w:tblPrEx>
          <w:tblCellMar>
            <w:top w:w="0" w:type="dxa"/>
            <w:bottom w:w="0" w:type="dxa"/>
          </w:tblCellMar>
        </w:tblPrEx>
        <w:trPr>
          <w:cantSplit/>
          <w:trHeight w:val="424"/>
        </w:trPr>
        <w:tc>
          <w:tcPr>
            <w:tcW w:w="707" w:type="dxa"/>
            <w:vMerge/>
            <w:tcBorders>
              <w:top w:val="nil"/>
              <w:left w:val="single" w:sz="12" w:space="0" w:color="auto"/>
              <w:bottom w:val="nil"/>
              <w:right w:val="nil"/>
            </w:tcBorders>
          </w:tcPr>
          <w:p w14:paraId="47A2E7EA" w14:textId="77777777" w:rsidR="00585862" w:rsidRPr="00F17995" w:rsidRDefault="00585862" w:rsidP="00585862">
            <w:pPr>
              <w:spacing w:before="120" w:line="264" w:lineRule="auto"/>
              <w:jc w:val="center"/>
              <w:rPr>
                <w:rFonts w:ascii="Arial" w:hAnsi="Arial" w:cs="Arial"/>
                <w:b/>
                <w:bCs/>
                <w:sz w:val="20"/>
                <w:szCs w:val="20"/>
              </w:rPr>
            </w:pPr>
          </w:p>
        </w:tc>
        <w:tc>
          <w:tcPr>
            <w:tcW w:w="909" w:type="dxa"/>
            <w:vMerge/>
            <w:tcBorders>
              <w:top w:val="nil"/>
              <w:left w:val="single" w:sz="6" w:space="0" w:color="auto"/>
              <w:bottom w:val="nil"/>
              <w:right w:val="single" w:sz="6" w:space="0" w:color="auto"/>
            </w:tcBorders>
          </w:tcPr>
          <w:p w14:paraId="4FA7D655" w14:textId="77777777" w:rsidR="00585862" w:rsidRPr="00F17995" w:rsidRDefault="00585862" w:rsidP="00585862">
            <w:pPr>
              <w:spacing w:before="120" w:line="264" w:lineRule="auto"/>
              <w:jc w:val="center"/>
              <w:rPr>
                <w:rFonts w:ascii="Arial" w:hAnsi="Arial" w:cs="Arial"/>
                <w:b/>
                <w:bCs/>
                <w:sz w:val="20"/>
                <w:szCs w:val="20"/>
              </w:rPr>
            </w:pPr>
          </w:p>
        </w:tc>
        <w:tc>
          <w:tcPr>
            <w:tcW w:w="808" w:type="dxa"/>
            <w:vMerge/>
            <w:tcBorders>
              <w:top w:val="nil"/>
              <w:left w:val="nil"/>
              <w:bottom w:val="nil"/>
              <w:right w:val="single" w:sz="6" w:space="0" w:color="auto"/>
            </w:tcBorders>
          </w:tcPr>
          <w:p w14:paraId="74D6669F" w14:textId="77777777" w:rsidR="00585862" w:rsidRPr="00F17995" w:rsidRDefault="00585862" w:rsidP="00585862">
            <w:pPr>
              <w:spacing w:before="120" w:line="264" w:lineRule="auto"/>
              <w:jc w:val="center"/>
              <w:rPr>
                <w:rFonts w:ascii="Arial" w:hAnsi="Arial" w:cs="Arial"/>
                <w:b/>
                <w:bCs/>
                <w:sz w:val="20"/>
                <w:szCs w:val="20"/>
              </w:rPr>
            </w:pPr>
          </w:p>
        </w:tc>
        <w:tc>
          <w:tcPr>
            <w:tcW w:w="1111" w:type="dxa"/>
            <w:tcBorders>
              <w:top w:val="single" w:sz="6" w:space="0" w:color="auto"/>
              <w:left w:val="single" w:sz="6" w:space="0" w:color="auto"/>
              <w:bottom w:val="single" w:sz="6" w:space="0" w:color="auto"/>
              <w:right w:val="single" w:sz="6" w:space="0" w:color="auto"/>
            </w:tcBorders>
          </w:tcPr>
          <w:p w14:paraId="602BE99B"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sz w:val="20"/>
                <w:szCs w:val="20"/>
              </w:rPr>
              <w:t>W (%)</w:t>
            </w:r>
          </w:p>
        </w:tc>
        <w:tc>
          <w:tcPr>
            <w:tcW w:w="1212" w:type="dxa"/>
            <w:tcBorders>
              <w:top w:val="single" w:sz="6" w:space="0" w:color="auto"/>
              <w:left w:val="single" w:sz="6" w:space="0" w:color="auto"/>
              <w:bottom w:val="single" w:sz="6" w:space="0" w:color="auto"/>
              <w:right w:val="single" w:sz="6" w:space="0" w:color="auto"/>
            </w:tcBorders>
          </w:tcPr>
          <w:p w14:paraId="0FADC54A" w14:textId="77777777" w:rsidR="00585862" w:rsidRPr="00F17995" w:rsidRDefault="00585862" w:rsidP="00585862">
            <w:pPr>
              <w:spacing w:before="120" w:line="264" w:lineRule="auto"/>
              <w:ind w:right="-146"/>
              <w:jc w:val="center"/>
              <w:rPr>
                <w:rFonts w:ascii="Arial" w:hAnsi="Arial" w:cs="Arial"/>
                <w:sz w:val="20"/>
                <w:szCs w:val="20"/>
              </w:rPr>
            </w:pPr>
            <w:r w:rsidRPr="00F17995">
              <w:rPr>
                <w:rFonts w:ascii="Arial" w:hAnsi="Arial" w:cs="Arial"/>
                <w:sz w:val="20"/>
                <w:szCs w:val="20"/>
              </w:rPr>
              <w:t>m (Mg/m</w:t>
            </w:r>
            <w:r w:rsidRPr="00F17995">
              <w:rPr>
                <w:rFonts w:ascii="Arial" w:hAnsi="Arial" w:cs="Arial"/>
                <w:sz w:val="20"/>
                <w:szCs w:val="20"/>
                <w:vertAlign w:val="superscript"/>
              </w:rPr>
              <w:t>3</w:t>
            </w:r>
            <w:r w:rsidRPr="00F17995">
              <w:rPr>
                <w:rFonts w:ascii="Arial" w:hAnsi="Arial" w:cs="Arial"/>
                <w:sz w:val="20"/>
                <w:szCs w:val="20"/>
              </w:rPr>
              <w:t>)</w:t>
            </w:r>
          </w:p>
        </w:tc>
        <w:tc>
          <w:tcPr>
            <w:tcW w:w="1313" w:type="dxa"/>
            <w:tcBorders>
              <w:top w:val="single" w:sz="6" w:space="0" w:color="auto"/>
              <w:left w:val="single" w:sz="6" w:space="0" w:color="auto"/>
              <w:bottom w:val="single" w:sz="6" w:space="0" w:color="auto"/>
              <w:right w:val="single" w:sz="6" w:space="0" w:color="auto"/>
            </w:tcBorders>
          </w:tcPr>
          <w:p w14:paraId="18766387"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sz w:val="20"/>
                <w:szCs w:val="20"/>
              </w:rPr>
              <w:t></w:t>
            </w:r>
            <w:r w:rsidRPr="00F17995">
              <w:rPr>
                <w:rFonts w:ascii="Arial" w:hAnsi="Arial" w:cs="Arial"/>
                <w:sz w:val="20"/>
                <w:szCs w:val="20"/>
                <w:vertAlign w:val="subscript"/>
              </w:rPr>
              <w:t>K</w:t>
            </w:r>
            <w:r w:rsidRPr="00F17995">
              <w:rPr>
                <w:rFonts w:ascii="Arial" w:hAnsi="Arial" w:cs="Arial"/>
                <w:sz w:val="20"/>
                <w:szCs w:val="20"/>
              </w:rPr>
              <w:t>(Mg/m</w:t>
            </w:r>
            <w:r w:rsidRPr="00F17995">
              <w:rPr>
                <w:rFonts w:ascii="Arial" w:hAnsi="Arial" w:cs="Arial"/>
                <w:sz w:val="20"/>
                <w:szCs w:val="20"/>
                <w:vertAlign w:val="superscript"/>
              </w:rPr>
              <w:t>3</w:t>
            </w:r>
            <w:r w:rsidRPr="00F17995">
              <w:rPr>
                <w:rFonts w:ascii="Arial" w:hAnsi="Arial" w:cs="Arial"/>
                <w:sz w:val="20"/>
                <w:szCs w:val="20"/>
              </w:rPr>
              <w:t>)</w:t>
            </w:r>
          </w:p>
        </w:tc>
        <w:tc>
          <w:tcPr>
            <w:tcW w:w="1818" w:type="dxa"/>
            <w:tcBorders>
              <w:top w:val="single" w:sz="6" w:space="0" w:color="auto"/>
              <w:left w:val="single" w:sz="6" w:space="0" w:color="auto"/>
              <w:bottom w:val="single" w:sz="6" w:space="0" w:color="auto"/>
              <w:right w:val="single" w:sz="6" w:space="0" w:color="auto"/>
            </w:tcBorders>
          </w:tcPr>
          <w:p w14:paraId="10D4FC00" w14:textId="77777777" w:rsidR="00585862" w:rsidRPr="00F17995" w:rsidRDefault="00585862" w:rsidP="00585862">
            <w:pPr>
              <w:spacing w:before="120" w:line="264" w:lineRule="auto"/>
              <w:ind w:right="-79"/>
              <w:jc w:val="center"/>
              <w:rPr>
                <w:rFonts w:ascii="Arial" w:hAnsi="Arial" w:cs="Arial"/>
                <w:sz w:val="20"/>
                <w:szCs w:val="20"/>
              </w:rPr>
            </w:pPr>
            <w:r w:rsidRPr="00F17995">
              <w:rPr>
                <w:rFonts w:ascii="Arial" w:hAnsi="Arial" w:cs="Arial"/>
                <w:sz w:val="20"/>
                <w:szCs w:val="20"/>
              </w:rPr>
              <w:t></w:t>
            </w:r>
            <w:r w:rsidRPr="00F17995">
              <w:rPr>
                <w:rFonts w:ascii="Arial" w:hAnsi="Arial" w:cs="Arial"/>
                <w:sz w:val="20"/>
                <w:szCs w:val="20"/>
                <w:vertAlign w:val="subscript"/>
              </w:rPr>
              <w:t xml:space="preserve">Kmax </w:t>
            </w:r>
            <w:r w:rsidRPr="00F17995">
              <w:rPr>
                <w:rFonts w:ascii="Arial" w:hAnsi="Arial" w:cs="Arial"/>
                <w:sz w:val="20"/>
                <w:szCs w:val="20"/>
              </w:rPr>
              <w:t>(Mg/m</w:t>
            </w:r>
            <w:r w:rsidRPr="00F17995">
              <w:rPr>
                <w:rFonts w:ascii="Arial" w:hAnsi="Arial" w:cs="Arial"/>
                <w:sz w:val="20"/>
                <w:szCs w:val="20"/>
                <w:vertAlign w:val="superscript"/>
              </w:rPr>
              <w:t>3</w:t>
            </w:r>
            <w:r w:rsidRPr="00F17995">
              <w:rPr>
                <w:rFonts w:ascii="Arial" w:hAnsi="Arial" w:cs="Arial"/>
                <w:sz w:val="20"/>
                <w:szCs w:val="20"/>
              </w:rPr>
              <w:t>)</w:t>
            </w:r>
          </w:p>
        </w:tc>
        <w:tc>
          <w:tcPr>
            <w:tcW w:w="1111" w:type="dxa"/>
            <w:tcBorders>
              <w:top w:val="single" w:sz="6" w:space="0" w:color="auto"/>
              <w:left w:val="single" w:sz="6" w:space="0" w:color="auto"/>
              <w:bottom w:val="single" w:sz="6" w:space="0" w:color="auto"/>
              <w:right w:val="single" w:sz="6" w:space="0" w:color="auto"/>
            </w:tcBorders>
          </w:tcPr>
          <w:p w14:paraId="55D44A31"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sz w:val="20"/>
                <w:szCs w:val="20"/>
              </w:rPr>
              <w:t>Wtư</w:t>
            </w:r>
          </w:p>
        </w:tc>
        <w:tc>
          <w:tcPr>
            <w:tcW w:w="808" w:type="dxa"/>
            <w:tcBorders>
              <w:top w:val="single" w:sz="6" w:space="0" w:color="auto"/>
              <w:left w:val="single" w:sz="6" w:space="0" w:color="auto"/>
              <w:bottom w:val="single" w:sz="12" w:space="0" w:color="auto"/>
              <w:right w:val="single" w:sz="12" w:space="0" w:color="auto"/>
            </w:tcBorders>
          </w:tcPr>
          <w:p w14:paraId="4C2F0A80"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sz w:val="20"/>
                <w:szCs w:val="20"/>
              </w:rPr>
              <w:t>K</w:t>
            </w:r>
          </w:p>
        </w:tc>
      </w:tr>
      <w:tr w:rsidR="00F17995" w:rsidRPr="00F17995" w14:paraId="31220080" w14:textId="77777777" w:rsidTr="00F17995">
        <w:tblPrEx>
          <w:tblCellMar>
            <w:top w:w="0" w:type="dxa"/>
            <w:bottom w:w="0" w:type="dxa"/>
          </w:tblCellMar>
        </w:tblPrEx>
        <w:trPr>
          <w:trHeight w:hRule="exact" w:val="500"/>
        </w:trPr>
        <w:tc>
          <w:tcPr>
            <w:tcW w:w="707" w:type="dxa"/>
            <w:tcBorders>
              <w:top w:val="single" w:sz="6" w:space="0" w:color="auto"/>
              <w:left w:val="single" w:sz="12" w:space="0" w:color="auto"/>
              <w:bottom w:val="single" w:sz="6" w:space="0" w:color="auto"/>
              <w:right w:val="single" w:sz="6" w:space="0" w:color="auto"/>
            </w:tcBorders>
          </w:tcPr>
          <w:p w14:paraId="361895FB" w14:textId="77777777" w:rsidR="00585862" w:rsidRPr="00F17995" w:rsidRDefault="00585862" w:rsidP="00585862">
            <w:pPr>
              <w:spacing w:before="120" w:line="264" w:lineRule="auto"/>
              <w:rPr>
                <w:rFonts w:ascii="Arial" w:hAnsi="Arial" w:cs="Arial"/>
                <w:sz w:val="20"/>
                <w:szCs w:val="20"/>
              </w:rPr>
            </w:pPr>
          </w:p>
        </w:tc>
        <w:tc>
          <w:tcPr>
            <w:tcW w:w="909" w:type="dxa"/>
            <w:tcBorders>
              <w:top w:val="single" w:sz="6" w:space="0" w:color="auto"/>
              <w:left w:val="single" w:sz="6" w:space="0" w:color="auto"/>
              <w:bottom w:val="single" w:sz="6" w:space="0" w:color="auto"/>
              <w:right w:val="single" w:sz="6" w:space="0" w:color="auto"/>
            </w:tcBorders>
          </w:tcPr>
          <w:p w14:paraId="683E8510" w14:textId="77777777" w:rsidR="00585862" w:rsidRPr="00F17995" w:rsidRDefault="00585862" w:rsidP="00585862">
            <w:pPr>
              <w:spacing w:before="120" w:line="264" w:lineRule="auto"/>
              <w:rPr>
                <w:rFonts w:ascii="Arial" w:hAnsi="Arial" w:cs="Arial"/>
                <w:sz w:val="20"/>
                <w:szCs w:val="20"/>
              </w:rPr>
            </w:pPr>
          </w:p>
        </w:tc>
        <w:tc>
          <w:tcPr>
            <w:tcW w:w="808" w:type="dxa"/>
            <w:tcBorders>
              <w:top w:val="single" w:sz="6" w:space="0" w:color="auto"/>
              <w:left w:val="single" w:sz="6" w:space="0" w:color="auto"/>
              <w:bottom w:val="single" w:sz="6" w:space="0" w:color="auto"/>
              <w:right w:val="single" w:sz="6" w:space="0" w:color="auto"/>
            </w:tcBorders>
          </w:tcPr>
          <w:p w14:paraId="4183B092" w14:textId="77777777" w:rsidR="00585862" w:rsidRPr="00F17995" w:rsidRDefault="00585862" w:rsidP="00585862">
            <w:pPr>
              <w:spacing w:before="120" w:line="264" w:lineRule="auto"/>
              <w:rPr>
                <w:rFonts w:ascii="Arial" w:hAnsi="Arial" w:cs="Arial"/>
                <w:sz w:val="20"/>
                <w:szCs w:val="20"/>
              </w:rPr>
            </w:pPr>
          </w:p>
        </w:tc>
        <w:tc>
          <w:tcPr>
            <w:tcW w:w="1111" w:type="dxa"/>
            <w:tcBorders>
              <w:top w:val="single" w:sz="6" w:space="0" w:color="auto"/>
              <w:left w:val="single" w:sz="6" w:space="0" w:color="auto"/>
              <w:bottom w:val="single" w:sz="6" w:space="0" w:color="auto"/>
              <w:right w:val="single" w:sz="6" w:space="0" w:color="auto"/>
            </w:tcBorders>
          </w:tcPr>
          <w:p w14:paraId="7419B13E" w14:textId="77777777" w:rsidR="00585862" w:rsidRPr="00F17995" w:rsidRDefault="00585862" w:rsidP="00585862">
            <w:pPr>
              <w:spacing w:before="120" w:line="264" w:lineRule="auto"/>
              <w:rPr>
                <w:rFonts w:ascii="Arial" w:hAnsi="Arial" w:cs="Arial"/>
                <w:sz w:val="20"/>
                <w:szCs w:val="20"/>
              </w:rPr>
            </w:pPr>
          </w:p>
        </w:tc>
        <w:tc>
          <w:tcPr>
            <w:tcW w:w="1212" w:type="dxa"/>
            <w:tcBorders>
              <w:top w:val="single" w:sz="6" w:space="0" w:color="auto"/>
              <w:left w:val="single" w:sz="6" w:space="0" w:color="auto"/>
              <w:bottom w:val="single" w:sz="6" w:space="0" w:color="auto"/>
              <w:right w:val="single" w:sz="6" w:space="0" w:color="auto"/>
            </w:tcBorders>
          </w:tcPr>
          <w:p w14:paraId="18B1A06C" w14:textId="77777777" w:rsidR="00585862" w:rsidRPr="00F17995" w:rsidRDefault="00585862" w:rsidP="00585862">
            <w:pPr>
              <w:spacing w:before="120" w:line="264" w:lineRule="auto"/>
              <w:rPr>
                <w:rFonts w:ascii="Arial" w:hAnsi="Arial" w:cs="Arial"/>
                <w:sz w:val="20"/>
                <w:szCs w:val="20"/>
              </w:rPr>
            </w:pPr>
          </w:p>
        </w:tc>
        <w:tc>
          <w:tcPr>
            <w:tcW w:w="1313" w:type="dxa"/>
            <w:tcBorders>
              <w:top w:val="single" w:sz="6" w:space="0" w:color="auto"/>
              <w:left w:val="single" w:sz="6" w:space="0" w:color="auto"/>
              <w:bottom w:val="single" w:sz="6" w:space="0" w:color="auto"/>
              <w:right w:val="single" w:sz="6" w:space="0" w:color="auto"/>
            </w:tcBorders>
          </w:tcPr>
          <w:p w14:paraId="7163FD50" w14:textId="77777777" w:rsidR="00585862" w:rsidRPr="00F17995" w:rsidRDefault="00585862" w:rsidP="00585862">
            <w:pPr>
              <w:spacing w:before="120" w:line="264" w:lineRule="auto"/>
              <w:rPr>
                <w:rFonts w:ascii="Arial" w:hAnsi="Arial" w:cs="Arial"/>
                <w:sz w:val="20"/>
                <w:szCs w:val="20"/>
              </w:rPr>
            </w:pPr>
          </w:p>
        </w:tc>
        <w:tc>
          <w:tcPr>
            <w:tcW w:w="1818" w:type="dxa"/>
            <w:tcBorders>
              <w:top w:val="single" w:sz="6" w:space="0" w:color="auto"/>
              <w:left w:val="single" w:sz="6" w:space="0" w:color="auto"/>
              <w:bottom w:val="single" w:sz="6" w:space="0" w:color="auto"/>
              <w:right w:val="single" w:sz="6" w:space="0" w:color="auto"/>
            </w:tcBorders>
          </w:tcPr>
          <w:p w14:paraId="23F9DB1A" w14:textId="77777777" w:rsidR="00585862" w:rsidRPr="00F17995" w:rsidRDefault="00585862" w:rsidP="00585862">
            <w:pPr>
              <w:spacing w:before="120" w:line="264" w:lineRule="auto"/>
              <w:rPr>
                <w:rFonts w:ascii="Arial" w:hAnsi="Arial" w:cs="Arial"/>
                <w:sz w:val="20"/>
                <w:szCs w:val="20"/>
              </w:rPr>
            </w:pPr>
          </w:p>
        </w:tc>
        <w:tc>
          <w:tcPr>
            <w:tcW w:w="1111" w:type="dxa"/>
            <w:tcBorders>
              <w:top w:val="single" w:sz="6" w:space="0" w:color="auto"/>
              <w:left w:val="single" w:sz="6" w:space="0" w:color="auto"/>
              <w:bottom w:val="single" w:sz="6" w:space="0" w:color="auto"/>
              <w:right w:val="single" w:sz="6" w:space="0" w:color="auto"/>
            </w:tcBorders>
          </w:tcPr>
          <w:p w14:paraId="435743CB" w14:textId="77777777" w:rsidR="00585862" w:rsidRPr="00F17995" w:rsidRDefault="00585862" w:rsidP="00585862">
            <w:pPr>
              <w:spacing w:before="120" w:line="264" w:lineRule="auto"/>
              <w:rPr>
                <w:rFonts w:ascii="Arial" w:hAnsi="Arial" w:cs="Arial"/>
                <w:sz w:val="20"/>
                <w:szCs w:val="20"/>
              </w:rPr>
            </w:pPr>
          </w:p>
        </w:tc>
        <w:tc>
          <w:tcPr>
            <w:tcW w:w="808" w:type="dxa"/>
            <w:tcBorders>
              <w:top w:val="single" w:sz="6" w:space="0" w:color="auto"/>
              <w:left w:val="single" w:sz="6" w:space="0" w:color="auto"/>
              <w:bottom w:val="single" w:sz="6" w:space="0" w:color="auto"/>
              <w:right w:val="single" w:sz="12" w:space="0" w:color="auto"/>
            </w:tcBorders>
          </w:tcPr>
          <w:p w14:paraId="05D0AA4D" w14:textId="77777777" w:rsidR="00585862" w:rsidRPr="00F17995" w:rsidRDefault="00585862" w:rsidP="00585862">
            <w:pPr>
              <w:spacing w:before="120" w:line="264" w:lineRule="auto"/>
              <w:rPr>
                <w:rFonts w:ascii="Arial" w:hAnsi="Arial" w:cs="Arial"/>
                <w:sz w:val="20"/>
                <w:szCs w:val="20"/>
              </w:rPr>
            </w:pPr>
          </w:p>
        </w:tc>
      </w:tr>
      <w:tr w:rsidR="00F17995" w:rsidRPr="00F17995" w14:paraId="6F597588" w14:textId="77777777" w:rsidTr="00F17995">
        <w:tblPrEx>
          <w:tblCellMar>
            <w:top w:w="0" w:type="dxa"/>
            <w:bottom w:w="0" w:type="dxa"/>
          </w:tblCellMar>
        </w:tblPrEx>
        <w:trPr>
          <w:trHeight w:hRule="exact" w:val="500"/>
        </w:trPr>
        <w:tc>
          <w:tcPr>
            <w:tcW w:w="707" w:type="dxa"/>
            <w:tcBorders>
              <w:top w:val="single" w:sz="6" w:space="0" w:color="auto"/>
              <w:left w:val="single" w:sz="12" w:space="0" w:color="auto"/>
              <w:bottom w:val="single" w:sz="6" w:space="0" w:color="auto"/>
              <w:right w:val="single" w:sz="6" w:space="0" w:color="auto"/>
            </w:tcBorders>
          </w:tcPr>
          <w:p w14:paraId="0079EEA5" w14:textId="77777777" w:rsidR="00585862" w:rsidRPr="00F17995" w:rsidRDefault="00585862" w:rsidP="00585862">
            <w:pPr>
              <w:spacing w:before="120" w:line="264" w:lineRule="auto"/>
              <w:rPr>
                <w:rFonts w:ascii="Arial" w:hAnsi="Arial" w:cs="Arial"/>
                <w:sz w:val="20"/>
                <w:szCs w:val="20"/>
              </w:rPr>
            </w:pPr>
          </w:p>
        </w:tc>
        <w:tc>
          <w:tcPr>
            <w:tcW w:w="909" w:type="dxa"/>
            <w:tcBorders>
              <w:top w:val="single" w:sz="6" w:space="0" w:color="auto"/>
              <w:left w:val="single" w:sz="6" w:space="0" w:color="auto"/>
              <w:bottom w:val="single" w:sz="6" w:space="0" w:color="auto"/>
              <w:right w:val="single" w:sz="6" w:space="0" w:color="auto"/>
            </w:tcBorders>
          </w:tcPr>
          <w:p w14:paraId="60C4CFA2" w14:textId="77777777" w:rsidR="00585862" w:rsidRPr="00F17995" w:rsidRDefault="00585862" w:rsidP="00585862">
            <w:pPr>
              <w:spacing w:before="120" w:line="264" w:lineRule="auto"/>
              <w:rPr>
                <w:rFonts w:ascii="Arial" w:hAnsi="Arial" w:cs="Arial"/>
                <w:sz w:val="20"/>
                <w:szCs w:val="20"/>
              </w:rPr>
            </w:pPr>
          </w:p>
        </w:tc>
        <w:tc>
          <w:tcPr>
            <w:tcW w:w="808" w:type="dxa"/>
            <w:tcBorders>
              <w:top w:val="single" w:sz="6" w:space="0" w:color="auto"/>
              <w:left w:val="single" w:sz="6" w:space="0" w:color="auto"/>
              <w:bottom w:val="single" w:sz="6" w:space="0" w:color="auto"/>
              <w:right w:val="single" w:sz="6" w:space="0" w:color="auto"/>
            </w:tcBorders>
          </w:tcPr>
          <w:p w14:paraId="795E73AF" w14:textId="77777777" w:rsidR="00585862" w:rsidRPr="00F17995" w:rsidRDefault="00585862" w:rsidP="00585862">
            <w:pPr>
              <w:spacing w:before="120" w:line="264" w:lineRule="auto"/>
              <w:rPr>
                <w:rFonts w:ascii="Arial" w:hAnsi="Arial" w:cs="Arial"/>
                <w:sz w:val="20"/>
                <w:szCs w:val="20"/>
              </w:rPr>
            </w:pPr>
          </w:p>
        </w:tc>
        <w:tc>
          <w:tcPr>
            <w:tcW w:w="1111" w:type="dxa"/>
            <w:tcBorders>
              <w:top w:val="single" w:sz="6" w:space="0" w:color="auto"/>
              <w:left w:val="single" w:sz="6" w:space="0" w:color="auto"/>
              <w:bottom w:val="single" w:sz="6" w:space="0" w:color="auto"/>
              <w:right w:val="single" w:sz="6" w:space="0" w:color="auto"/>
            </w:tcBorders>
          </w:tcPr>
          <w:p w14:paraId="3788F337" w14:textId="77777777" w:rsidR="00585862" w:rsidRPr="00F17995" w:rsidRDefault="00585862" w:rsidP="00585862">
            <w:pPr>
              <w:spacing w:before="120" w:line="264" w:lineRule="auto"/>
              <w:rPr>
                <w:rFonts w:ascii="Arial" w:hAnsi="Arial" w:cs="Arial"/>
                <w:sz w:val="20"/>
                <w:szCs w:val="20"/>
              </w:rPr>
            </w:pPr>
          </w:p>
        </w:tc>
        <w:tc>
          <w:tcPr>
            <w:tcW w:w="1212" w:type="dxa"/>
            <w:tcBorders>
              <w:top w:val="single" w:sz="6" w:space="0" w:color="auto"/>
              <w:left w:val="single" w:sz="6" w:space="0" w:color="auto"/>
              <w:bottom w:val="single" w:sz="6" w:space="0" w:color="auto"/>
              <w:right w:val="single" w:sz="6" w:space="0" w:color="auto"/>
            </w:tcBorders>
          </w:tcPr>
          <w:p w14:paraId="1BE75B86" w14:textId="77777777" w:rsidR="00585862" w:rsidRPr="00F17995" w:rsidRDefault="00585862" w:rsidP="00585862">
            <w:pPr>
              <w:spacing w:before="120" w:line="264" w:lineRule="auto"/>
              <w:rPr>
                <w:rFonts w:ascii="Arial" w:hAnsi="Arial" w:cs="Arial"/>
                <w:sz w:val="20"/>
                <w:szCs w:val="20"/>
              </w:rPr>
            </w:pPr>
          </w:p>
        </w:tc>
        <w:tc>
          <w:tcPr>
            <w:tcW w:w="1313" w:type="dxa"/>
            <w:tcBorders>
              <w:top w:val="single" w:sz="6" w:space="0" w:color="auto"/>
              <w:left w:val="single" w:sz="6" w:space="0" w:color="auto"/>
              <w:bottom w:val="single" w:sz="6" w:space="0" w:color="auto"/>
              <w:right w:val="single" w:sz="6" w:space="0" w:color="auto"/>
            </w:tcBorders>
          </w:tcPr>
          <w:p w14:paraId="15AEF5A7" w14:textId="77777777" w:rsidR="00585862" w:rsidRPr="00F17995" w:rsidRDefault="00585862" w:rsidP="00585862">
            <w:pPr>
              <w:spacing w:before="120" w:line="264" w:lineRule="auto"/>
              <w:rPr>
                <w:rFonts w:ascii="Arial" w:hAnsi="Arial" w:cs="Arial"/>
                <w:sz w:val="20"/>
                <w:szCs w:val="20"/>
              </w:rPr>
            </w:pPr>
          </w:p>
        </w:tc>
        <w:tc>
          <w:tcPr>
            <w:tcW w:w="1818" w:type="dxa"/>
            <w:tcBorders>
              <w:top w:val="single" w:sz="6" w:space="0" w:color="auto"/>
              <w:left w:val="single" w:sz="6" w:space="0" w:color="auto"/>
              <w:bottom w:val="single" w:sz="6" w:space="0" w:color="auto"/>
              <w:right w:val="single" w:sz="6" w:space="0" w:color="auto"/>
            </w:tcBorders>
          </w:tcPr>
          <w:p w14:paraId="7412D691" w14:textId="77777777" w:rsidR="00585862" w:rsidRPr="00F17995" w:rsidRDefault="00585862" w:rsidP="00585862">
            <w:pPr>
              <w:spacing w:before="120" w:line="264" w:lineRule="auto"/>
              <w:rPr>
                <w:rFonts w:ascii="Arial" w:hAnsi="Arial" w:cs="Arial"/>
                <w:sz w:val="20"/>
                <w:szCs w:val="20"/>
              </w:rPr>
            </w:pPr>
          </w:p>
        </w:tc>
        <w:tc>
          <w:tcPr>
            <w:tcW w:w="1111" w:type="dxa"/>
            <w:tcBorders>
              <w:top w:val="single" w:sz="6" w:space="0" w:color="auto"/>
              <w:left w:val="single" w:sz="6" w:space="0" w:color="auto"/>
              <w:bottom w:val="single" w:sz="6" w:space="0" w:color="auto"/>
              <w:right w:val="single" w:sz="6" w:space="0" w:color="auto"/>
            </w:tcBorders>
          </w:tcPr>
          <w:p w14:paraId="11BE5CC8" w14:textId="77777777" w:rsidR="00585862" w:rsidRPr="00F17995" w:rsidRDefault="00585862" w:rsidP="00585862">
            <w:pPr>
              <w:spacing w:before="120" w:line="264" w:lineRule="auto"/>
              <w:rPr>
                <w:rFonts w:ascii="Arial" w:hAnsi="Arial" w:cs="Arial"/>
                <w:sz w:val="20"/>
                <w:szCs w:val="20"/>
              </w:rPr>
            </w:pPr>
          </w:p>
        </w:tc>
        <w:tc>
          <w:tcPr>
            <w:tcW w:w="808" w:type="dxa"/>
            <w:tcBorders>
              <w:top w:val="single" w:sz="6" w:space="0" w:color="auto"/>
              <w:left w:val="single" w:sz="6" w:space="0" w:color="auto"/>
              <w:bottom w:val="single" w:sz="6" w:space="0" w:color="auto"/>
              <w:right w:val="single" w:sz="12" w:space="0" w:color="auto"/>
            </w:tcBorders>
          </w:tcPr>
          <w:p w14:paraId="4EFA31E8" w14:textId="77777777" w:rsidR="00585862" w:rsidRPr="00F17995" w:rsidRDefault="00585862" w:rsidP="00585862">
            <w:pPr>
              <w:spacing w:before="120" w:line="264" w:lineRule="auto"/>
              <w:rPr>
                <w:rFonts w:ascii="Arial" w:hAnsi="Arial" w:cs="Arial"/>
                <w:sz w:val="20"/>
                <w:szCs w:val="20"/>
              </w:rPr>
            </w:pPr>
          </w:p>
        </w:tc>
      </w:tr>
      <w:tr w:rsidR="00F17995" w:rsidRPr="00F17995" w14:paraId="0DA4E135" w14:textId="77777777" w:rsidTr="00F17995">
        <w:tblPrEx>
          <w:tblCellMar>
            <w:top w:w="0" w:type="dxa"/>
            <w:bottom w:w="0" w:type="dxa"/>
          </w:tblCellMar>
        </w:tblPrEx>
        <w:trPr>
          <w:trHeight w:hRule="exact" w:val="500"/>
        </w:trPr>
        <w:tc>
          <w:tcPr>
            <w:tcW w:w="707" w:type="dxa"/>
            <w:tcBorders>
              <w:top w:val="single" w:sz="6" w:space="0" w:color="auto"/>
              <w:left w:val="single" w:sz="12" w:space="0" w:color="auto"/>
              <w:bottom w:val="single" w:sz="6" w:space="0" w:color="auto"/>
              <w:right w:val="single" w:sz="6" w:space="0" w:color="auto"/>
            </w:tcBorders>
          </w:tcPr>
          <w:p w14:paraId="55FEE3F5" w14:textId="77777777" w:rsidR="00585862" w:rsidRPr="00F17995" w:rsidRDefault="00585862" w:rsidP="00585862">
            <w:pPr>
              <w:spacing w:before="120" w:line="264" w:lineRule="auto"/>
              <w:rPr>
                <w:rFonts w:ascii="Arial" w:hAnsi="Arial" w:cs="Arial"/>
                <w:sz w:val="20"/>
                <w:szCs w:val="20"/>
              </w:rPr>
            </w:pPr>
          </w:p>
        </w:tc>
        <w:tc>
          <w:tcPr>
            <w:tcW w:w="909" w:type="dxa"/>
            <w:tcBorders>
              <w:top w:val="single" w:sz="6" w:space="0" w:color="auto"/>
              <w:left w:val="single" w:sz="6" w:space="0" w:color="auto"/>
              <w:bottom w:val="single" w:sz="6" w:space="0" w:color="auto"/>
              <w:right w:val="single" w:sz="6" w:space="0" w:color="auto"/>
            </w:tcBorders>
          </w:tcPr>
          <w:p w14:paraId="2E7C0A18" w14:textId="77777777" w:rsidR="00585862" w:rsidRPr="00F17995" w:rsidRDefault="00585862" w:rsidP="00585862">
            <w:pPr>
              <w:spacing w:before="120" w:line="264" w:lineRule="auto"/>
              <w:rPr>
                <w:rFonts w:ascii="Arial" w:hAnsi="Arial" w:cs="Arial"/>
                <w:sz w:val="20"/>
                <w:szCs w:val="20"/>
              </w:rPr>
            </w:pPr>
          </w:p>
        </w:tc>
        <w:tc>
          <w:tcPr>
            <w:tcW w:w="808" w:type="dxa"/>
            <w:tcBorders>
              <w:top w:val="single" w:sz="6" w:space="0" w:color="auto"/>
              <w:left w:val="single" w:sz="6" w:space="0" w:color="auto"/>
              <w:bottom w:val="single" w:sz="6" w:space="0" w:color="auto"/>
              <w:right w:val="single" w:sz="6" w:space="0" w:color="auto"/>
            </w:tcBorders>
          </w:tcPr>
          <w:p w14:paraId="679BF742" w14:textId="77777777" w:rsidR="00585862" w:rsidRPr="00F17995" w:rsidRDefault="00585862" w:rsidP="00585862">
            <w:pPr>
              <w:spacing w:before="120" w:line="264" w:lineRule="auto"/>
              <w:rPr>
                <w:rFonts w:ascii="Arial" w:hAnsi="Arial" w:cs="Arial"/>
                <w:sz w:val="20"/>
                <w:szCs w:val="20"/>
              </w:rPr>
            </w:pPr>
          </w:p>
        </w:tc>
        <w:tc>
          <w:tcPr>
            <w:tcW w:w="1111" w:type="dxa"/>
            <w:tcBorders>
              <w:top w:val="single" w:sz="6" w:space="0" w:color="auto"/>
              <w:left w:val="single" w:sz="6" w:space="0" w:color="auto"/>
              <w:bottom w:val="single" w:sz="6" w:space="0" w:color="auto"/>
              <w:right w:val="single" w:sz="6" w:space="0" w:color="auto"/>
            </w:tcBorders>
          </w:tcPr>
          <w:p w14:paraId="6569962F" w14:textId="77777777" w:rsidR="00585862" w:rsidRPr="00F17995" w:rsidRDefault="00585862" w:rsidP="00585862">
            <w:pPr>
              <w:spacing w:before="120" w:line="264" w:lineRule="auto"/>
              <w:rPr>
                <w:rFonts w:ascii="Arial" w:hAnsi="Arial" w:cs="Arial"/>
                <w:sz w:val="20"/>
                <w:szCs w:val="20"/>
              </w:rPr>
            </w:pPr>
          </w:p>
        </w:tc>
        <w:tc>
          <w:tcPr>
            <w:tcW w:w="1212" w:type="dxa"/>
            <w:tcBorders>
              <w:top w:val="single" w:sz="6" w:space="0" w:color="auto"/>
              <w:left w:val="single" w:sz="6" w:space="0" w:color="auto"/>
              <w:bottom w:val="single" w:sz="6" w:space="0" w:color="auto"/>
              <w:right w:val="single" w:sz="6" w:space="0" w:color="auto"/>
            </w:tcBorders>
          </w:tcPr>
          <w:p w14:paraId="1EB388E7" w14:textId="77777777" w:rsidR="00585862" w:rsidRPr="00F17995" w:rsidRDefault="00585862" w:rsidP="00585862">
            <w:pPr>
              <w:spacing w:before="120" w:line="264" w:lineRule="auto"/>
              <w:rPr>
                <w:rFonts w:ascii="Arial" w:hAnsi="Arial" w:cs="Arial"/>
                <w:sz w:val="20"/>
                <w:szCs w:val="20"/>
              </w:rPr>
            </w:pPr>
          </w:p>
        </w:tc>
        <w:tc>
          <w:tcPr>
            <w:tcW w:w="1313" w:type="dxa"/>
            <w:tcBorders>
              <w:top w:val="single" w:sz="6" w:space="0" w:color="auto"/>
              <w:left w:val="single" w:sz="6" w:space="0" w:color="auto"/>
              <w:bottom w:val="single" w:sz="6" w:space="0" w:color="auto"/>
              <w:right w:val="single" w:sz="6" w:space="0" w:color="auto"/>
            </w:tcBorders>
          </w:tcPr>
          <w:p w14:paraId="6897DB1C" w14:textId="77777777" w:rsidR="00585862" w:rsidRPr="00F17995" w:rsidRDefault="00585862" w:rsidP="00585862">
            <w:pPr>
              <w:spacing w:before="120" w:line="264" w:lineRule="auto"/>
              <w:rPr>
                <w:rFonts w:ascii="Arial" w:hAnsi="Arial" w:cs="Arial"/>
                <w:sz w:val="20"/>
                <w:szCs w:val="20"/>
              </w:rPr>
            </w:pPr>
          </w:p>
        </w:tc>
        <w:tc>
          <w:tcPr>
            <w:tcW w:w="1818" w:type="dxa"/>
            <w:tcBorders>
              <w:top w:val="single" w:sz="6" w:space="0" w:color="auto"/>
              <w:left w:val="single" w:sz="6" w:space="0" w:color="auto"/>
              <w:bottom w:val="single" w:sz="6" w:space="0" w:color="auto"/>
              <w:right w:val="single" w:sz="6" w:space="0" w:color="auto"/>
            </w:tcBorders>
          </w:tcPr>
          <w:p w14:paraId="24BDAF2B" w14:textId="77777777" w:rsidR="00585862" w:rsidRPr="00F17995" w:rsidRDefault="00585862" w:rsidP="00585862">
            <w:pPr>
              <w:spacing w:before="120" w:line="264" w:lineRule="auto"/>
              <w:rPr>
                <w:rFonts w:ascii="Arial" w:hAnsi="Arial" w:cs="Arial"/>
                <w:sz w:val="20"/>
                <w:szCs w:val="20"/>
              </w:rPr>
            </w:pPr>
          </w:p>
        </w:tc>
        <w:tc>
          <w:tcPr>
            <w:tcW w:w="1111" w:type="dxa"/>
            <w:tcBorders>
              <w:top w:val="single" w:sz="6" w:space="0" w:color="auto"/>
              <w:left w:val="single" w:sz="6" w:space="0" w:color="auto"/>
              <w:bottom w:val="single" w:sz="6" w:space="0" w:color="auto"/>
              <w:right w:val="single" w:sz="6" w:space="0" w:color="auto"/>
            </w:tcBorders>
          </w:tcPr>
          <w:p w14:paraId="1BF5D0FA" w14:textId="77777777" w:rsidR="00585862" w:rsidRPr="00F17995" w:rsidRDefault="00585862" w:rsidP="00585862">
            <w:pPr>
              <w:spacing w:before="120" w:line="264" w:lineRule="auto"/>
              <w:rPr>
                <w:rFonts w:ascii="Arial" w:hAnsi="Arial" w:cs="Arial"/>
                <w:sz w:val="20"/>
                <w:szCs w:val="20"/>
              </w:rPr>
            </w:pPr>
          </w:p>
        </w:tc>
        <w:tc>
          <w:tcPr>
            <w:tcW w:w="808" w:type="dxa"/>
            <w:tcBorders>
              <w:top w:val="single" w:sz="6" w:space="0" w:color="auto"/>
              <w:left w:val="single" w:sz="6" w:space="0" w:color="auto"/>
              <w:bottom w:val="single" w:sz="6" w:space="0" w:color="auto"/>
              <w:right w:val="single" w:sz="12" w:space="0" w:color="auto"/>
            </w:tcBorders>
          </w:tcPr>
          <w:p w14:paraId="405EBDD1" w14:textId="77777777" w:rsidR="00585862" w:rsidRPr="00F17995" w:rsidRDefault="00585862" w:rsidP="00585862">
            <w:pPr>
              <w:spacing w:before="120" w:line="264" w:lineRule="auto"/>
              <w:rPr>
                <w:rFonts w:ascii="Arial" w:hAnsi="Arial" w:cs="Arial"/>
                <w:sz w:val="20"/>
                <w:szCs w:val="20"/>
              </w:rPr>
            </w:pPr>
          </w:p>
        </w:tc>
      </w:tr>
      <w:tr w:rsidR="00F17995" w:rsidRPr="00F17995" w14:paraId="236D2608" w14:textId="77777777" w:rsidTr="00F17995">
        <w:tblPrEx>
          <w:tblCellMar>
            <w:top w:w="0" w:type="dxa"/>
            <w:bottom w:w="0" w:type="dxa"/>
          </w:tblCellMar>
        </w:tblPrEx>
        <w:trPr>
          <w:trHeight w:hRule="exact" w:val="500"/>
        </w:trPr>
        <w:tc>
          <w:tcPr>
            <w:tcW w:w="707" w:type="dxa"/>
            <w:tcBorders>
              <w:top w:val="single" w:sz="6" w:space="0" w:color="auto"/>
              <w:left w:val="single" w:sz="12" w:space="0" w:color="auto"/>
              <w:bottom w:val="single" w:sz="6" w:space="0" w:color="auto"/>
              <w:right w:val="single" w:sz="6" w:space="0" w:color="auto"/>
            </w:tcBorders>
          </w:tcPr>
          <w:p w14:paraId="09605F69" w14:textId="77777777" w:rsidR="00585862" w:rsidRPr="00F17995" w:rsidRDefault="00585862" w:rsidP="00585862">
            <w:pPr>
              <w:spacing w:before="120" w:line="264" w:lineRule="auto"/>
              <w:rPr>
                <w:rFonts w:ascii="Arial" w:hAnsi="Arial" w:cs="Arial"/>
                <w:sz w:val="20"/>
                <w:szCs w:val="20"/>
              </w:rPr>
            </w:pPr>
          </w:p>
        </w:tc>
        <w:tc>
          <w:tcPr>
            <w:tcW w:w="909" w:type="dxa"/>
            <w:tcBorders>
              <w:top w:val="single" w:sz="6" w:space="0" w:color="auto"/>
              <w:left w:val="single" w:sz="6" w:space="0" w:color="auto"/>
              <w:bottom w:val="single" w:sz="6" w:space="0" w:color="auto"/>
              <w:right w:val="single" w:sz="6" w:space="0" w:color="auto"/>
            </w:tcBorders>
          </w:tcPr>
          <w:p w14:paraId="5138F89D" w14:textId="77777777" w:rsidR="00585862" w:rsidRPr="00F17995" w:rsidRDefault="00585862" w:rsidP="00585862">
            <w:pPr>
              <w:spacing w:before="120" w:line="264" w:lineRule="auto"/>
              <w:rPr>
                <w:rFonts w:ascii="Arial" w:hAnsi="Arial" w:cs="Arial"/>
                <w:sz w:val="20"/>
                <w:szCs w:val="20"/>
              </w:rPr>
            </w:pPr>
          </w:p>
        </w:tc>
        <w:tc>
          <w:tcPr>
            <w:tcW w:w="808" w:type="dxa"/>
            <w:tcBorders>
              <w:top w:val="single" w:sz="6" w:space="0" w:color="auto"/>
              <w:left w:val="single" w:sz="6" w:space="0" w:color="auto"/>
              <w:bottom w:val="single" w:sz="6" w:space="0" w:color="auto"/>
              <w:right w:val="single" w:sz="6" w:space="0" w:color="auto"/>
            </w:tcBorders>
          </w:tcPr>
          <w:p w14:paraId="11A68517" w14:textId="77777777" w:rsidR="00585862" w:rsidRPr="00F17995" w:rsidRDefault="00585862" w:rsidP="00585862">
            <w:pPr>
              <w:spacing w:before="120" w:line="264" w:lineRule="auto"/>
              <w:rPr>
                <w:rFonts w:ascii="Arial" w:hAnsi="Arial" w:cs="Arial"/>
                <w:sz w:val="20"/>
                <w:szCs w:val="20"/>
              </w:rPr>
            </w:pPr>
          </w:p>
        </w:tc>
        <w:tc>
          <w:tcPr>
            <w:tcW w:w="1111" w:type="dxa"/>
            <w:tcBorders>
              <w:top w:val="single" w:sz="6" w:space="0" w:color="auto"/>
              <w:left w:val="single" w:sz="6" w:space="0" w:color="auto"/>
              <w:bottom w:val="single" w:sz="6" w:space="0" w:color="auto"/>
              <w:right w:val="single" w:sz="6" w:space="0" w:color="auto"/>
            </w:tcBorders>
          </w:tcPr>
          <w:p w14:paraId="3C4C85F8" w14:textId="77777777" w:rsidR="00585862" w:rsidRPr="00F17995" w:rsidRDefault="00585862" w:rsidP="00585862">
            <w:pPr>
              <w:spacing w:before="120" w:line="264" w:lineRule="auto"/>
              <w:rPr>
                <w:rFonts w:ascii="Arial" w:hAnsi="Arial" w:cs="Arial"/>
                <w:sz w:val="20"/>
                <w:szCs w:val="20"/>
              </w:rPr>
            </w:pPr>
          </w:p>
        </w:tc>
        <w:tc>
          <w:tcPr>
            <w:tcW w:w="1212" w:type="dxa"/>
            <w:tcBorders>
              <w:top w:val="single" w:sz="6" w:space="0" w:color="auto"/>
              <w:left w:val="single" w:sz="6" w:space="0" w:color="auto"/>
              <w:bottom w:val="single" w:sz="6" w:space="0" w:color="auto"/>
              <w:right w:val="single" w:sz="6" w:space="0" w:color="auto"/>
            </w:tcBorders>
          </w:tcPr>
          <w:p w14:paraId="5EBC40ED" w14:textId="77777777" w:rsidR="00585862" w:rsidRPr="00F17995" w:rsidRDefault="00585862" w:rsidP="00585862">
            <w:pPr>
              <w:spacing w:before="120" w:line="264" w:lineRule="auto"/>
              <w:rPr>
                <w:rFonts w:ascii="Arial" w:hAnsi="Arial" w:cs="Arial"/>
                <w:sz w:val="20"/>
                <w:szCs w:val="20"/>
              </w:rPr>
            </w:pPr>
          </w:p>
        </w:tc>
        <w:tc>
          <w:tcPr>
            <w:tcW w:w="1313" w:type="dxa"/>
            <w:tcBorders>
              <w:top w:val="single" w:sz="6" w:space="0" w:color="auto"/>
              <w:left w:val="single" w:sz="6" w:space="0" w:color="auto"/>
              <w:bottom w:val="single" w:sz="6" w:space="0" w:color="auto"/>
              <w:right w:val="single" w:sz="6" w:space="0" w:color="auto"/>
            </w:tcBorders>
          </w:tcPr>
          <w:p w14:paraId="7713A906" w14:textId="77777777" w:rsidR="00585862" w:rsidRPr="00F17995" w:rsidRDefault="00585862" w:rsidP="00585862">
            <w:pPr>
              <w:spacing w:before="120" w:line="264" w:lineRule="auto"/>
              <w:rPr>
                <w:rFonts w:ascii="Arial" w:hAnsi="Arial" w:cs="Arial"/>
                <w:sz w:val="20"/>
                <w:szCs w:val="20"/>
              </w:rPr>
            </w:pPr>
          </w:p>
        </w:tc>
        <w:tc>
          <w:tcPr>
            <w:tcW w:w="1818" w:type="dxa"/>
            <w:tcBorders>
              <w:top w:val="single" w:sz="6" w:space="0" w:color="auto"/>
              <w:left w:val="single" w:sz="6" w:space="0" w:color="auto"/>
              <w:bottom w:val="single" w:sz="6" w:space="0" w:color="auto"/>
              <w:right w:val="single" w:sz="6" w:space="0" w:color="auto"/>
            </w:tcBorders>
          </w:tcPr>
          <w:p w14:paraId="48483EB8" w14:textId="77777777" w:rsidR="00585862" w:rsidRPr="00F17995" w:rsidRDefault="00585862" w:rsidP="00585862">
            <w:pPr>
              <w:spacing w:before="120" w:line="264" w:lineRule="auto"/>
              <w:rPr>
                <w:rFonts w:ascii="Arial" w:hAnsi="Arial" w:cs="Arial"/>
                <w:sz w:val="20"/>
                <w:szCs w:val="20"/>
              </w:rPr>
            </w:pPr>
          </w:p>
        </w:tc>
        <w:tc>
          <w:tcPr>
            <w:tcW w:w="1111" w:type="dxa"/>
            <w:tcBorders>
              <w:top w:val="single" w:sz="6" w:space="0" w:color="auto"/>
              <w:left w:val="single" w:sz="6" w:space="0" w:color="auto"/>
              <w:bottom w:val="single" w:sz="6" w:space="0" w:color="auto"/>
              <w:right w:val="single" w:sz="6" w:space="0" w:color="auto"/>
            </w:tcBorders>
          </w:tcPr>
          <w:p w14:paraId="169AF648" w14:textId="77777777" w:rsidR="00585862" w:rsidRPr="00F17995" w:rsidRDefault="00585862" w:rsidP="00585862">
            <w:pPr>
              <w:spacing w:before="120" w:line="264" w:lineRule="auto"/>
              <w:rPr>
                <w:rFonts w:ascii="Arial" w:hAnsi="Arial" w:cs="Arial"/>
                <w:sz w:val="20"/>
                <w:szCs w:val="20"/>
              </w:rPr>
            </w:pPr>
          </w:p>
        </w:tc>
        <w:tc>
          <w:tcPr>
            <w:tcW w:w="808" w:type="dxa"/>
            <w:tcBorders>
              <w:top w:val="single" w:sz="6" w:space="0" w:color="auto"/>
              <w:left w:val="single" w:sz="6" w:space="0" w:color="auto"/>
              <w:bottom w:val="single" w:sz="6" w:space="0" w:color="auto"/>
              <w:right w:val="single" w:sz="12" w:space="0" w:color="auto"/>
            </w:tcBorders>
          </w:tcPr>
          <w:p w14:paraId="51E6EF0A" w14:textId="77777777" w:rsidR="00585862" w:rsidRPr="00F17995" w:rsidRDefault="00585862" w:rsidP="00585862">
            <w:pPr>
              <w:spacing w:before="120" w:line="264" w:lineRule="auto"/>
              <w:rPr>
                <w:rFonts w:ascii="Arial" w:hAnsi="Arial" w:cs="Arial"/>
                <w:sz w:val="20"/>
                <w:szCs w:val="20"/>
              </w:rPr>
            </w:pPr>
          </w:p>
        </w:tc>
      </w:tr>
      <w:tr w:rsidR="00F17995" w:rsidRPr="00F17995" w14:paraId="4485CD24" w14:textId="77777777" w:rsidTr="00F17995">
        <w:tblPrEx>
          <w:tblCellMar>
            <w:top w:w="0" w:type="dxa"/>
            <w:bottom w:w="0" w:type="dxa"/>
          </w:tblCellMar>
        </w:tblPrEx>
        <w:trPr>
          <w:trHeight w:hRule="exact" w:val="500"/>
        </w:trPr>
        <w:tc>
          <w:tcPr>
            <w:tcW w:w="707" w:type="dxa"/>
            <w:tcBorders>
              <w:top w:val="single" w:sz="6" w:space="0" w:color="auto"/>
              <w:left w:val="single" w:sz="12" w:space="0" w:color="auto"/>
              <w:bottom w:val="single" w:sz="6" w:space="0" w:color="auto"/>
              <w:right w:val="single" w:sz="6" w:space="0" w:color="auto"/>
            </w:tcBorders>
          </w:tcPr>
          <w:p w14:paraId="2D58BAC1" w14:textId="77777777" w:rsidR="00585862" w:rsidRPr="00F17995" w:rsidRDefault="00585862" w:rsidP="00585862">
            <w:pPr>
              <w:spacing w:before="120" w:line="264" w:lineRule="auto"/>
              <w:rPr>
                <w:rFonts w:ascii="Arial" w:hAnsi="Arial" w:cs="Arial"/>
                <w:sz w:val="20"/>
                <w:szCs w:val="20"/>
              </w:rPr>
            </w:pPr>
          </w:p>
        </w:tc>
        <w:tc>
          <w:tcPr>
            <w:tcW w:w="909" w:type="dxa"/>
            <w:tcBorders>
              <w:top w:val="single" w:sz="6" w:space="0" w:color="auto"/>
              <w:left w:val="single" w:sz="6" w:space="0" w:color="auto"/>
              <w:bottom w:val="single" w:sz="6" w:space="0" w:color="auto"/>
              <w:right w:val="single" w:sz="6" w:space="0" w:color="auto"/>
            </w:tcBorders>
          </w:tcPr>
          <w:p w14:paraId="40013A48" w14:textId="77777777" w:rsidR="00585862" w:rsidRPr="00F17995" w:rsidRDefault="00585862" w:rsidP="00585862">
            <w:pPr>
              <w:spacing w:before="120" w:line="264" w:lineRule="auto"/>
              <w:rPr>
                <w:rFonts w:ascii="Arial" w:hAnsi="Arial" w:cs="Arial"/>
                <w:sz w:val="20"/>
                <w:szCs w:val="20"/>
              </w:rPr>
            </w:pPr>
          </w:p>
        </w:tc>
        <w:tc>
          <w:tcPr>
            <w:tcW w:w="808" w:type="dxa"/>
            <w:tcBorders>
              <w:top w:val="single" w:sz="6" w:space="0" w:color="auto"/>
              <w:left w:val="single" w:sz="6" w:space="0" w:color="auto"/>
              <w:bottom w:val="single" w:sz="6" w:space="0" w:color="auto"/>
              <w:right w:val="single" w:sz="6" w:space="0" w:color="auto"/>
            </w:tcBorders>
          </w:tcPr>
          <w:p w14:paraId="0A25B087" w14:textId="77777777" w:rsidR="00585862" w:rsidRPr="00F17995" w:rsidRDefault="00585862" w:rsidP="00585862">
            <w:pPr>
              <w:spacing w:before="120" w:line="264" w:lineRule="auto"/>
              <w:rPr>
                <w:rFonts w:ascii="Arial" w:hAnsi="Arial" w:cs="Arial"/>
                <w:sz w:val="20"/>
                <w:szCs w:val="20"/>
              </w:rPr>
            </w:pPr>
          </w:p>
        </w:tc>
        <w:tc>
          <w:tcPr>
            <w:tcW w:w="1111" w:type="dxa"/>
            <w:tcBorders>
              <w:top w:val="single" w:sz="6" w:space="0" w:color="auto"/>
              <w:left w:val="single" w:sz="6" w:space="0" w:color="auto"/>
              <w:bottom w:val="single" w:sz="6" w:space="0" w:color="auto"/>
              <w:right w:val="single" w:sz="6" w:space="0" w:color="auto"/>
            </w:tcBorders>
          </w:tcPr>
          <w:p w14:paraId="62F1F2BF" w14:textId="77777777" w:rsidR="00585862" w:rsidRPr="00F17995" w:rsidRDefault="00585862" w:rsidP="00585862">
            <w:pPr>
              <w:spacing w:before="120" w:line="264" w:lineRule="auto"/>
              <w:rPr>
                <w:rFonts w:ascii="Arial" w:hAnsi="Arial" w:cs="Arial"/>
                <w:sz w:val="20"/>
                <w:szCs w:val="20"/>
              </w:rPr>
            </w:pPr>
          </w:p>
        </w:tc>
        <w:tc>
          <w:tcPr>
            <w:tcW w:w="1212" w:type="dxa"/>
            <w:tcBorders>
              <w:top w:val="single" w:sz="6" w:space="0" w:color="auto"/>
              <w:left w:val="single" w:sz="6" w:space="0" w:color="auto"/>
              <w:bottom w:val="single" w:sz="6" w:space="0" w:color="auto"/>
              <w:right w:val="single" w:sz="6" w:space="0" w:color="auto"/>
            </w:tcBorders>
          </w:tcPr>
          <w:p w14:paraId="76FA8311" w14:textId="77777777" w:rsidR="00585862" w:rsidRPr="00F17995" w:rsidRDefault="00585862" w:rsidP="00585862">
            <w:pPr>
              <w:spacing w:before="120" w:line="264" w:lineRule="auto"/>
              <w:rPr>
                <w:rFonts w:ascii="Arial" w:hAnsi="Arial" w:cs="Arial"/>
                <w:sz w:val="20"/>
                <w:szCs w:val="20"/>
              </w:rPr>
            </w:pPr>
          </w:p>
        </w:tc>
        <w:tc>
          <w:tcPr>
            <w:tcW w:w="1313" w:type="dxa"/>
            <w:tcBorders>
              <w:top w:val="single" w:sz="6" w:space="0" w:color="auto"/>
              <w:left w:val="single" w:sz="6" w:space="0" w:color="auto"/>
              <w:bottom w:val="single" w:sz="6" w:space="0" w:color="auto"/>
              <w:right w:val="single" w:sz="6" w:space="0" w:color="auto"/>
            </w:tcBorders>
          </w:tcPr>
          <w:p w14:paraId="038322C8" w14:textId="77777777" w:rsidR="00585862" w:rsidRPr="00F17995" w:rsidRDefault="00585862" w:rsidP="00585862">
            <w:pPr>
              <w:spacing w:before="120" w:line="264" w:lineRule="auto"/>
              <w:rPr>
                <w:rFonts w:ascii="Arial" w:hAnsi="Arial" w:cs="Arial"/>
                <w:sz w:val="20"/>
                <w:szCs w:val="20"/>
              </w:rPr>
            </w:pPr>
          </w:p>
        </w:tc>
        <w:tc>
          <w:tcPr>
            <w:tcW w:w="1818" w:type="dxa"/>
            <w:tcBorders>
              <w:top w:val="single" w:sz="6" w:space="0" w:color="auto"/>
              <w:left w:val="single" w:sz="6" w:space="0" w:color="auto"/>
              <w:bottom w:val="single" w:sz="6" w:space="0" w:color="auto"/>
              <w:right w:val="single" w:sz="6" w:space="0" w:color="auto"/>
            </w:tcBorders>
          </w:tcPr>
          <w:p w14:paraId="58DA1305" w14:textId="77777777" w:rsidR="00585862" w:rsidRPr="00F17995" w:rsidRDefault="00585862" w:rsidP="00585862">
            <w:pPr>
              <w:spacing w:before="120" w:line="264" w:lineRule="auto"/>
              <w:rPr>
                <w:rFonts w:ascii="Arial" w:hAnsi="Arial" w:cs="Arial"/>
                <w:sz w:val="20"/>
                <w:szCs w:val="20"/>
              </w:rPr>
            </w:pPr>
          </w:p>
        </w:tc>
        <w:tc>
          <w:tcPr>
            <w:tcW w:w="1111" w:type="dxa"/>
            <w:tcBorders>
              <w:top w:val="single" w:sz="6" w:space="0" w:color="auto"/>
              <w:left w:val="single" w:sz="6" w:space="0" w:color="auto"/>
              <w:bottom w:val="single" w:sz="6" w:space="0" w:color="auto"/>
              <w:right w:val="single" w:sz="6" w:space="0" w:color="auto"/>
            </w:tcBorders>
          </w:tcPr>
          <w:p w14:paraId="411881C8" w14:textId="77777777" w:rsidR="00585862" w:rsidRPr="00F17995" w:rsidRDefault="00585862" w:rsidP="00585862">
            <w:pPr>
              <w:spacing w:before="120" w:line="264" w:lineRule="auto"/>
              <w:rPr>
                <w:rFonts w:ascii="Arial" w:hAnsi="Arial" w:cs="Arial"/>
                <w:sz w:val="20"/>
                <w:szCs w:val="20"/>
              </w:rPr>
            </w:pPr>
          </w:p>
        </w:tc>
        <w:tc>
          <w:tcPr>
            <w:tcW w:w="808" w:type="dxa"/>
            <w:tcBorders>
              <w:top w:val="single" w:sz="6" w:space="0" w:color="auto"/>
              <w:left w:val="single" w:sz="6" w:space="0" w:color="auto"/>
              <w:bottom w:val="single" w:sz="6" w:space="0" w:color="auto"/>
              <w:right w:val="single" w:sz="12" w:space="0" w:color="auto"/>
            </w:tcBorders>
          </w:tcPr>
          <w:p w14:paraId="64379CC3" w14:textId="77777777" w:rsidR="00585862" w:rsidRPr="00F17995" w:rsidRDefault="00585862" w:rsidP="00585862">
            <w:pPr>
              <w:spacing w:before="120" w:line="264" w:lineRule="auto"/>
              <w:rPr>
                <w:rFonts w:ascii="Arial" w:hAnsi="Arial" w:cs="Arial"/>
                <w:sz w:val="20"/>
                <w:szCs w:val="20"/>
              </w:rPr>
            </w:pPr>
          </w:p>
        </w:tc>
      </w:tr>
      <w:tr w:rsidR="00F17995" w:rsidRPr="00F17995" w14:paraId="1283C464" w14:textId="77777777" w:rsidTr="00F17995">
        <w:tblPrEx>
          <w:tblCellMar>
            <w:top w:w="0" w:type="dxa"/>
            <w:bottom w:w="0" w:type="dxa"/>
          </w:tblCellMar>
        </w:tblPrEx>
        <w:trPr>
          <w:trHeight w:hRule="exact" w:val="500"/>
        </w:trPr>
        <w:tc>
          <w:tcPr>
            <w:tcW w:w="707" w:type="dxa"/>
            <w:tcBorders>
              <w:top w:val="single" w:sz="6" w:space="0" w:color="auto"/>
              <w:left w:val="single" w:sz="12" w:space="0" w:color="auto"/>
              <w:bottom w:val="single" w:sz="6" w:space="0" w:color="auto"/>
              <w:right w:val="single" w:sz="6" w:space="0" w:color="auto"/>
            </w:tcBorders>
          </w:tcPr>
          <w:p w14:paraId="5C1BB1EC" w14:textId="77777777" w:rsidR="00585862" w:rsidRPr="00F17995" w:rsidRDefault="00585862" w:rsidP="00585862">
            <w:pPr>
              <w:spacing w:before="120" w:line="264" w:lineRule="auto"/>
              <w:rPr>
                <w:rFonts w:ascii="Arial" w:hAnsi="Arial" w:cs="Arial"/>
                <w:sz w:val="20"/>
                <w:szCs w:val="20"/>
              </w:rPr>
            </w:pPr>
          </w:p>
        </w:tc>
        <w:tc>
          <w:tcPr>
            <w:tcW w:w="909" w:type="dxa"/>
            <w:tcBorders>
              <w:top w:val="single" w:sz="6" w:space="0" w:color="auto"/>
              <w:left w:val="single" w:sz="6" w:space="0" w:color="auto"/>
              <w:bottom w:val="single" w:sz="6" w:space="0" w:color="auto"/>
              <w:right w:val="single" w:sz="6" w:space="0" w:color="auto"/>
            </w:tcBorders>
          </w:tcPr>
          <w:p w14:paraId="2D858E64" w14:textId="77777777" w:rsidR="00585862" w:rsidRPr="00F17995" w:rsidRDefault="00585862" w:rsidP="00585862">
            <w:pPr>
              <w:spacing w:before="120" w:line="264" w:lineRule="auto"/>
              <w:rPr>
                <w:rFonts w:ascii="Arial" w:hAnsi="Arial" w:cs="Arial"/>
                <w:sz w:val="20"/>
                <w:szCs w:val="20"/>
              </w:rPr>
            </w:pPr>
          </w:p>
        </w:tc>
        <w:tc>
          <w:tcPr>
            <w:tcW w:w="808" w:type="dxa"/>
            <w:tcBorders>
              <w:top w:val="single" w:sz="6" w:space="0" w:color="auto"/>
              <w:left w:val="single" w:sz="6" w:space="0" w:color="auto"/>
              <w:bottom w:val="single" w:sz="6" w:space="0" w:color="auto"/>
              <w:right w:val="single" w:sz="6" w:space="0" w:color="auto"/>
            </w:tcBorders>
          </w:tcPr>
          <w:p w14:paraId="77B45C21" w14:textId="77777777" w:rsidR="00585862" w:rsidRPr="00F17995" w:rsidRDefault="00585862" w:rsidP="00585862">
            <w:pPr>
              <w:spacing w:before="120" w:line="264" w:lineRule="auto"/>
              <w:rPr>
                <w:rFonts w:ascii="Arial" w:hAnsi="Arial" w:cs="Arial"/>
                <w:sz w:val="20"/>
                <w:szCs w:val="20"/>
              </w:rPr>
            </w:pPr>
          </w:p>
        </w:tc>
        <w:tc>
          <w:tcPr>
            <w:tcW w:w="1111" w:type="dxa"/>
            <w:tcBorders>
              <w:top w:val="single" w:sz="6" w:space="0" w:color="auto"/>
              <w:left w:val="single" w:sz="6" w:space="0" w:color="auto"/>
              <w:bottom w:val="single" w:sz="6" w:space="0" w:color="auto"/>
              <w:right w:val="single" w:sz="6" w:space="0" w:color="auto"/>
            </w:tcBorders>
          </w:tcPr>
          <w:p w14:paraId="5D3F5AF8" w14:textId="77777777" w:rsidR="00585862" w:rsidRPr="00F17995" w:rsidRDefault="00585862" w:rsidP="00585862">
            <w:pPr>
              <w:spacing w:before="120" w:line="264" w:lineRule="auto"/>
              <w:rPr>
                <w:rFonts w:ascii="Arial" w:hAnsi="Arial" w:cs="Arial"/>
                <w:sz w:val="20"/>
                <w:szCs w:val="20"/>
              </w:rPr>
            </w:pPr>
          </w:p>
        </w:tc>
        <w:tc>
          <w:tcPr>
            <w:tcW w:w="1212" w:type="dxa"/>
            <w:tcBorders>
              <w:top w:val="single" w:sz="6" w:space="0" w:color="auto"/>
              <w:left w:val="single" w:sz="6" w:space="0" w:color="auto"/>
              <w:bottom w:val="single" w:sz="6" w:space="0" w:color="auto"/>
              <w:right w:val="single" w:sz="6" w:space="0" w:color="auto"/>
            </w:tcBorders>
          </w:tcPr>
          <w:p w14:paraId="6291B508" w14:textId="77777777" w:rsidR="00585862" w:rsidRPr="00F17995" w:rsidRDefault="00585862" w:rsidP="00585862">
            <w:pPr>
              <w:spacing w:before="120" w:line="264" w:lineRule="auto"/>
              <w:rPr>
                <w:rFonts w:ascii="Arial" w:hAnsi="Arial" w:cs="Arial"/>
                <w:sz w:val="20"/>
                <w:szCs w:val="20"/>
              </w:rPr>
            </w:pPr>
          </w:p>
        </w:tc>
        <w:tc>
          <w:tcPr>
            <w:tcW w:w="1313" w:type="dxa"/>
            <w:tcBorders>
              <w:top w:val="single" w:sz="6" w:space="0" w:color="auto"/>
              <w:left w:val="single" w:sz="6" w:space="0" w:color="auto"/>
              <w:bottom w:val="single" w:sz="6" w:space="0" w:color="auto"/>
              <w:right w:val="single" w:sz="6" w:space="0" w:color="auto"/>
            </w:tcBorders>
          </w:tcPr>
          <w:p w14:paraId="0ADAE50D" w14:textId="77777777" w:rsidR="00585862" w:rsidRPr="00F17995" w:rsidRDefault="00585862" w:rsidP="00585862">
            <w:pPr>
              <w:spacing w:before="120" w:line="264" w:lineRule="auto"/>
              <w:rPr>
                <w:rFonts w:ascii="Arial" w:hAnsi="Arial" w:cs="Arial"/>
                <w:sz w:val="20"/>
                <w:szCs w:val="20"/>
              </w:rPr>
            </w:pPr>
          </w:p>
        </w:tc>
        <w:tc>
          <w:tcPr>
            <w:tcW w:w="1818" w:type="dxa"/>
            <w:tcBorders>
              <w:top w:val="single" w:sz="6" w:space="0" w:color="auto"/>
              <w:left w:val="single" w:sz="6" w:space="0" w:color="auto"/>
              <w:bottom w:val="single" w:sz="6" w:space="0" w:color="auto"/>
              <w:right w:val="single" w:sz="6" w:space="0" w:color="auto"/>
            </w:tcBorders>
          </w:tcPr>
          <w:p w14:paraId="0A91E1D8" w14:textId="77777777" w:rsidR="00585862" w:rsidRPr="00F17995" w:rsidRDefault="00585862" w:rsidP="00585862">
            <w:pPr>
              <w:spacing w:before="120" w:line="264" w:lineRule="auto"/>
              <w:rPr>
                <w:rFonts w:ascii="Arial" w:hAnsi="Arial" w:cs="Arial"/>
                <w:sz w:val="20"/>
                <w:szCs w:val="20"/>
              </w:rPr>
            </w:pPr>
          </w:p>
        </w:tc>
        <w:tc>
          <w:tcPr>
            <w:tcW w:w="1111" w:type="dxa"/>
            <w:tcBorders>
              <w:top w:val="single" w:sz="6" w:space="0" w:color="auto"/>
              <w:left w:val="single" w:sz="6" w:space="0" w:color="auto"/>
              <w:bottom w:val="single" w:sz="6" w:space="0" w:color="auto"/>
              <w:right w:val="single" w:sz="6" w:space="0" w:color="auto"/>
            </w:tcBorders>
          </w:tcPr>
          <w:p w14:paraId="1991BED6" w14:textId="77777777" w:rsidR="00585862" w:rsidRPr="00F17995" w:rsidRDefault="00585862" w:rsidP="00585862">
            <w:pPr>
              <w:spacing w:before="120" w:line="264" w:lineRule="auto"/>
              <w:rPr>
                <w:rFonts w:ascii="Arial" w:hAnsi="Arial" w:cs="Arial"/>
                <w:sz w:val="20"/>
                <w:szCs w:val="20"/>
              </w:rPr>
            </w:pPr>
          </w:p>
        </w:tc>
        <w:tc>
          <w:tcPr>
            <w:tcW w:w="808" w:type="dxa"/>
            <w:tcBorders>
              <w:top w:val="single" w:sz="6" w:space="0" w:color="auto"/>
              <w:left w:val="single" w:sz="6" w:space="0" w:color="auto"/>
              <w:bottom w:val="single" w:sz="6" w:space="0" w:color="auto"/>
              <w:right w:val="single" w:sz="12" w:space="0" w:color="auto"/>
            </w:tcBorders>
          </w:tcPr>
          <w:p w14:paraId="0752E765" w14:textId="77777777" w:rsidR="00585862" w:rsidRPr="00F17995" w:rsidRDefault="00585862" w:rsidP="00585862">
            <w:pPr>
              <w:spacing w:before="120" w:line="264" w:lineRule="auto"/>
              <w:rPr>
                <w:rFonts w:ascii="Arial" w:hAnsi="Arial" w:cs="Arial"/>
                <w:sz w:val="20"/>
                <w:szCs w:val="20"/>
              </w:rPr>
            </w:pPr>
          </w:p>
        </w:tc>
      </w:tr>
      <w:tr w:rsidR="00F17995" w:rsidRPr="00F17995" w14:paraId="093149BE" w14:textId="77777777" w:rsidTr="00F17995">
        <w:tblPrEx>
          <w:tblCellMar>
            <w:top w:w="0" w:type="dxa"/>
            <w:bottom w:w="0" w:type="dxa"/>
          </w:tblCellMar>
        </w:tblPrEx>
        <w:trPr>
          <w:trHeight w:hRule="exact" w:val="500"/>
        </w:trPr>
        <w:tc>
          <w:tcPr>
            <w:tcW w:w="707" w:type="dxa"/>
            <w:tcBorders>
              <w:top w:val="single" w:sz="6" w:space="0" w:color="auto"/>
              <w:left w:val="single" w:sz="12" w:space="0" w:color="auto"/>
              <w:bottom w:val="single" w:sz="6" w:space="0" w:color="auto"/>
              <w:right w:val="single" w:sz="6" w:space="0" w:color="auto"/>
            </w:tcBorders>
          </w:tcPr>
          <w:p w14:paraId="6411FABB" w14:textId="77777777" w:rsidR="00585862" w:rsidRPr="00F17995" w:rsidRDefault="00585862" w:rsidP="00585862">
            <w:pPr>
              <w:spacing w:before="120" w:line="264" w:lineRule="auto"/>
              <w:rPr>
                <w:rFonts w:ascii="Arial" w:hAnsi="Arial" w:cs="Arial"/>
                <w:sz w:val="20"/>
                <w:szCs w:val="20"/>
              </w:rPr>
            </w:pPr>
          </w:p>
        </w:tc>
        <w:tc>
          <w:tcPr>
            <w:tcW w:w="909" w:type="dxa"/>
            <w:tcBorders>
              <w:top w:val="single" w:sz="6" w:space="0" w:color="auto"/>
              <w:left w:val="single" w:sz="6" w:space="0" w:color="auto"/>
              <w:bottom w:val="single" w:sz="6" w:space="0" w:color="auto"/>
              <w:right w:val="single" w:sz="6" w:space="0" w:color="auto"/>
            </w:tcBorders>
          </w:tcPr>
          <w:p w14:paraId="20CCBFF0" w14:textId="77777777" w:rsidR="00585862" w:rsidRPr="00F17995" w:rsidRDefault="00585862" w:rsidP="00585862">
            <w:pPr>
              <w:spacing w:before="120" w:line="264" w:lineRule="auto"/>
              <w:rPr>
                <w:rFonts w:ascii="Arial" w:hAnsi="Arial" w:cs="Arial"/>
                <w:sz w:val="20"/>
                <w:szCs w:val="20"/>
              </w:rPr>
            </w:pPr>
          </w:p>
        </w:tc>
        <w:tc>
          <w:tcPr>
            <w:tcW w:w="808" w:type="dxa"/>
            <w:tcBorders>
              <w:top w:val="single" w:sz="6" w:space="0" w:color="auto"/>
              <w:left w:val="single" w:sz="6" w:space="0" w:color="auto"/>
              <w:bottom w:val="single" w:sz="6" w:space="0" w:color="auto"/>
              <w:right w:val="single" w:sz="6" w:space="0" w:color="auto"/>
            </w:tcBorders>
          </w:tcPr>
          <w:p w14:paraId="69EC1228" w14:textId="77777777" w:rsidR="00585862" w:rsidRPr="00F17995" w:rsidRDefault="00585862" w:rsidP="00585862">
            <w:pPr>
              <w:spacing w:before="120" w:line="264" w:lineRule="auto"/>
              <w:rPr>
                <w:rFonts w:ascii="Arial" w:hAnsi="Arial" w:cs="Arial"/>
                <w:sz w:val="20"/>
                <w:szCs w:val="20"/>
              </w:rPr>
            </w:pPr>
          </w:p>
        </w:tc>
        <w:tc>
          <w:tcPr>
            <w:tcW w:w="1111" w:type="dxa"/>
            <w:tcBorders>
              <w:top w:val="single" w:sz="6" w:space="0" w:color="auto"/>
              <w:left w:val="single" w:sz="6" w:space="0" w:color="auto"/>
              <w:bottom w:val="single" w:sz="6" w:space="0" w:color="auto"/>
              <w:right w:val="single" w:sz="6" w:space="0" w:color="auto"/>
            </w:tcBorders>
          </w:tcPr>
          <w:p w14:paraId="20817CAC" w14:textId="77777777" w:rsidR="00585862" w:rsidRPr="00F17995" w:rsidRDefault="00585862" w:rsidP="00585862">
            <w:pPr>
              <w:spacing w:before="120" w:line="264" w:lineRule="auto"/>
              <w:rPr>
                <w:rFonts w:ascii="Arial" w:hAnsi="Arial" w:cs="Arial"/>
                <w:sz w:val="20"/>
                <w:szCs w:val="20"/>
              </w:rPr>
            </w:pPr>
          </w:p>
        </w:tc>
        <w:tc>
          <w:tcPr>
            <w:tcW w:w="1212" w:type="dxa"/>
            <w:tcBorders>
              <w:top w:val="single" w:sz="6" w:space="0" w:color="auto"/>
              <w:left w:val="single" w:sz="6" w:space="0" w:color="auto"/>
              <w:bottom w:val="single" w:sz="6" w:space="0" w:color="auto"/>
              <w:right w:val="single" w:sz="6" w:space="0" w:color="auto"/>
            </w:tcBorders>
          </w:tcPr>
          <w:p w14:paraId="22989ACB" w14:textId="77777777" w:rsidR="00585862" w:rsidRPr="00F17995" w:rsidRDefault="00585862" w:rsidP="00585862">
            <w:pPr>
              <w:spacing w:before="120" w:line="264" w:lineRule="auto"/>
              <w:rPr>
                <w:rFonts w:ascii="Arial" w:hAnsi="Arial" w:cs="Arial"/>
                <w:sz w:val="20"/>
                <w:szCs w:val="20"/>
              </w:rPr>
            </w:pPr>
          </w:p>
        </w:tc>
        <w:tc>
          <w:tcPr>
            <w:tcW w:w="1313" w:type="dxa"/>
            <w:tcBorders>
              <w:top w:val="single" w:sz="6" w:space="0" w:color="auto"/>
              <w:left w:val="single" w:sz="6" w:space="0" w:color="auto"/>
              <w:bottom w:val="single" w:sz="6" w:space="0" w:color="auto"/>
              <w:right w:val="single" w:sz="6" w:space="0" w:color="auto"/>
            </w:tcBorders>
          </w:tcPr>
          <w:p w14:paraId="53771C16" w14:textId="77777777" w:rsidR="00585862" w:rsidRPr="00F17995" w:rsidRDefault="00585862" w:rsidP="00585862">
            <w:pPr>
              <w:spacing w:before="120" w:line="264" w:lineRule="auto"/>
              <w:rPr>
                <w:rFonts w:ascii="Arial" w:hAnsi="Arial" w:cs="Arial"/>
                <w:sz w:val="20"/>
                <w:szCs w:val="20"/>
              </w:rPr>
            </w:pPr>
          </w:p>
        </w:tc>
        <w:tc>
          <w:tcPr>
            <w:tcW w:w="1818" w:type="dxa"/>
            <w:tcBorders>
              <w:top w:val="single" w:sz="6" w:space="0" w:color="auto"/>
              <w:left w:val="single" w:sz="6" w:space="0" w:color="auto"/>
              <w:bottom w:val="single" w:sz="6" w:space="0" w:color="auto"/>
              <w:right w:val="single" w:sz="6" w:space="0" w:color="auto"/>
            </w:tcBorders>
          </w:tcPr>
          <w:p w14:paraId="1B7D56A1" w14:textId="77777777" w:rsidR="00585862" w:rsidRPr="00F17995" w:rsidRDefault="00585862" w:rsidP="00585862">
            <w:pPr>
              <w:spacing w:before="120" w:line="264" w:lineRule="auto"/>
              <w:rPr>
                <w:rFonts w:ascii="Arial" w:hAnsi="Arial" w:cs="Arial"/>
                <w:sz w:val="20"/>
                <w:szCs w:val="20"/>
              </w:rPr>
            </w:pPr>
          </w:p>
        </w:tc>
        <w:tc>
          <w:tcPr>
            <w:tcW w:w="1111" w:type="dxa"/>
            <w:tcBorders>
              <w:top w:val="single" w:sz="6" w:space="0" w:color="auto"/>
              <w:left w:val="single" w:sz="6" w:space="0" w:color="auto"/>
              <w:bottom w:val="single" w:sz="6" w:space="0" w:color="auto"/>
              <w:right w:val="single" w:sz="6" w:space="0" w:color="auto"/>
            </w:tcBorders>
          </w:tcPr>
          <w:p w14:paraId="327121C6" w14:textId="77777777" w:rsidR="00585862" w:rsidRPr="00F17995" w:rsidRDefault="00585862" w:rsidP="00585862">
            <w:pPr>
              <w:spacing w:before="120" w:line="264" w:lineRule="auto"/>
              <w:rPr>
                <w:rFonts w:ascii="Arial" w:hAnsi="Arial" w:cs="Arial"/>
                <w:sz w:val="20"/>
                <w:szCs w:val="20"/>
              </w:rPr>
            </w:pPr>
          </w:p>
        </w:tc>
        <w:tc>
          <w:tcPr>
            <w:tcW w:w="808" w:type="dxa"/>
            <w:tcBorders>
              <w:top w:val="single" w:sz="6" w:space="0" w:color="auto"/>
              <w:left w:val="single" w:sz="6" w:space="0" w:color="auto"/>
              <w:bottom w:val="single" w:sz="6" w:space="0" w:color="auto"/>
              <w:right w:val="single" w:sz="12" w:space="0" w:color="auto"/>
            </w:tcBorders>
          </w:tcPr>
          <w:p w14:paraId="3929871E" w14:textId="77777777" w:rsidR="00585862" w:rsidRPr="00F17995" w:rsidRDefault="00585862" w:rsidP="00585862">
            <w:pPr>
              <w:spacing w:before="120" w:line="264" w:lineRule="auto"/>
              <w:rPr>
                <w:rFonts w:ascii="Arial" w:hAnsi="Arial" w:cs="Arial"/>
                <w:sz w:val="20"/>
                <w:szCs w:val="20"/>
              </w:rPr>
            </w:pPr>
          </w:p>
        </w:tc>
      </w:tr>
      <w:tr w:rsidR="00F17995" w:rsidRPr="00F17995" w14:paraId="342FF54D" w14:textId="77777777" w:rsidTr="00F17995">
        <w:tblPrEx>
          <w:tblCellMar>
            <w:top w:w="0" w:type="dxa"/>
            <w:bottom w:w="0" w:type="dxa"/>
          </w:tblCellMar>
        </w:tblPrEx>
        <w:trPr>
          <w:trHeight w:hRule="exact" w:val="500"/>
        </w:trPr>
        <w:tc>
          <w:tcPr>
            <w:tcW w:w="707" w:type="dxa"/>
            <w:tcBorders>
              <w:top w:val="single" w:sz="6" w:space="0" w:color="auto"/>
              <w:left w:val="single" w:sz="12" w:space="0" w:color="auto"/>
              <w:bottom w:val="single" w:sz="6" w:space="0" w:color="auto"/>
              <w:right w:val="single" w:sz="6" w:space="0" w:color="auto"/>
            </w:tcBorders>
          </w:tcPr>
          <w:p w14:paraId="42E6A835" w14:textId="77777777" w:rsidR="00585862" w:rsidRPr="00F17995" w:rsidRDefault="00585862" w:rsidP="00585862">
            <w:pPr>
              <w:spacing w:before="120" w:line="264" w:lineRule="auto"/>
              <w:rPr>
                <w:rFonts w:ascii="Arial" w:hAnsi="Arial" w:cs="Arial"/>
                <w:sz w:val="20"/>
                <w:szCs w:val="20"/>
              </w:rPr>
            </w:pPr>
          </w:p>
        </w:tc>
        <w:tc>
          <w:tcPr>
            <w:tcW w:w="909" w:type="dxa"/>
            <w:tcBorders>
              <w:top w:val="single" w:sz="6" w:space="0" w:color="auto"/>
              <w:left w:val="single" w:sz="6" w:space="0" w:color="auto"/>
              <w:bottom w:val="single" w:sz="6" w:space="0" w:color="auto"/>
              <w:right w:val="single" w:sz="6" w:space="0" w:color="auto"/>
            </w:tcBorders>
          </w:tcPr>
          <w:p w14:paraId="25CFDD36" w14:textId="77777777" w:rsidR="00585862" w:rsidRPr="00F17995" w:rsidRDefault="00585862" w:rsidP="00585862">
            <w:pPr>
              <w:spacing w:before="120" w:line="264" w:lineRule="auto"/>
              <w:rPr>
                <w:rFonts w:ascii="Arial" w:hAnsi="Arial" w:cs="Arial"/>
                <w:sz w:val="20"/>
                <w:szCs w:val="20"/>
              </w:rPr>
            </w:pPr>
          </w:p>
        </w:tc>
        <w:tc>
          <w:tcPr>
            <w:tcW w:w="808" w:type="dxa"/>
            <w:tcBorders>
              <w:top w:val="single" w:sz="6" w:space="0" w:color="auto"/>
              <w:left w:val="single" w:sz="6" w:space="0" w:color="auto"/>
              <w:bottom w:val="single" w:sz="6" w:space="0" w:color="auto"/>
              <w:right w:val="single" w:sz="6" w:space="0" w:color="auto"/>
            </w:tcBorders>
          </w:tcPr>
          <w:p w14:paraId="32661FEF" w14:textId="77777777" w:rsidR="00585862" w:rsidRPr="00F17995" w:rsidRDefault="00585862" w:rsidP="00585862">
            <w:pPr>
              <w:spacing w:before="120" w:line="264" w:lineRule="auto"/>
              <w:rPr>
                <w:rFonts w:ascii="Arial" w:hAnsi="Arial" w:cs="Arial"/>
                <w:sz w:val="20"/>
                <w:szCs w:val="20"/>
              </w:rPr>
            </w:pPr>
          </w:p>
        </w:tc>
        <w:tc>
          <w:tcPr>
            <w:tcW w:w="1111" w:type="dxa"/>
            <w:tcBorders>
              <w:top w:val="single" w:sz="6" w:space="0" w:color="auto"/>
              <w:left w:val="single" w:sz="6" w:space="0" w:color="auto"/>
              <w:bottom w:val="single" w:sz="6" w:space="0" w:color="auto"/>
              <w:right w:val="single" w:sz="6" w:space="0" w:color="auto"/>
            </w:tcBorders>
          </w:tcPr>
          <w:p w14:paraId="12E3D9F6" w14:textId="77777777" w:rsidR="00585862" w:rsidRPr="00F17995" w:rsidRDefault="00585862" w:rsidP="00585862">
            <w:pPr>
              <w:spacing w:before="120" w:line="264" w:lineRule="auto"/>
              <w:rPr>
                <w:rFonts w:ascii="Arial" w:hAnsi="Arial" w:cs="Arial"/>
                <w:sz w:val="20"/>
                <w:szCs w:val="20"/>
              </w:rPr>
            </w:pPr>
          </w:p>
        </w:tc>
        <w:tc>
          <w:tcPr>
            <w:tcW w:w="1212" w:type="dxa"/>
            <w:tcBorders>
              <w:top w:val="single" w:sz="6" w:space="0" w:color="auto"/>
              <w:left w:val="single" w:sz="6" w:space="0" w:color="auto"/>
              <w:bottom w:val="single" w:sz="6" w:space="0" w:color="auto"/>
              <w:right w:val="single" w:sz="6" w:space="0" w:color="auto"/>
            </w:tcBorders>
          </w:tcPr>
          <w:p w14:paraId="4A2D6671" w14:textId="77777777" w:rsidR="00585862" w:rsidRPr="00F17995" w:rsidRDefault="00585862" w:rsidP="00585862">
            <w:pPr>
              <w:spacing w:before="120" w:line="264" w:lineRule="auto"/>
              <w:rPr>
                <w:rFonts w:ascii="Arial" w:hAnsi="Arial" w:cs="Arial"/>
                <w:sz w:val="20"/>
                <w:szCs w:val="20"/>
              </w:rPr>
            </w:pPr>
          </w:p>
        </w:tc>
        <w:tc>
          <w:tcPr>
            <w:tcW w:w="1313" w:type="dxa"/>
            <w:tcBorders>
              <w:top w:val="single" w:sz="6" w:space="0" w:color="auto"/>
              <w:left w:val="single" w:sz="6" w:space="0" w:color="auto"/>
              <w:bottom w:val="single" w:sz="6" w:space="0" w:color="auto"/>
              <w:right w:val="single" w:sz="6" w:space="0" w:color="auto"/>
            </w:tcBorders>
          </w:tcPr>
          <w:p w14:paraId="4ABFE01B" w14:textId="77777777" w:rsidR="00585862" w:rsidRPr="00F17995" w:rsidRDefault="00585862" w:rsidP="00585862">
            <w:pPr>
              <w:spacing w:before="120" w:line="264" w:lineRule="auto"/>
              <w:rPr>
                <w:rFonts w:ascii="Arial" w:hAnsi="Arial" w:cs="Arial"/>
                <w:sz w:val="20"/>
                <w:szCs w:val="20"/>
              </w:rPr>
            </w:pPr>
          </w:p>
        </w:tc>
        <w:tc>
          <w:tcPr>
            <w:tcW w:w="1818" w:type="dxa"/>
            <w:tcBorders>
              <w:top w:val="single" w:sz="6" w:space="0" w:color="auto"/>
              <w:left w:val="single" w:sz="6" w:space="0" w:color="auto"/>
              <w:bottom w:val="single" w:sz="6" w:space="0" w:color="auto"/>
              <w:right w:val="single" w:sz="6" w:space="0" w:color="auto"/>
            </w:tcBorders>
          </w:tcPr>
          <w:p w14:paraId="3E054A98" w14:textId="77777777" w:rsidR="00585862" w:rsidRPr="00F17995" w:rsidRDefault="00585862" w:rsidP="00585862">
            <w:pPr>
              <w:spacing w:before="120" w:line="264" w:lineRule="auto"/>
              <w:rPr>
                <w:rFonts w:ascii="Arial" w:hAnsi="Arial" w:cs="Arial"/>
                <w:sz w:val="20"/>
                <w:szCs w:val="20"/>
              </w:rPr>
            </w:pPr>
          </w:p>
        </w:tc>
        <w:tc>
          <w:tcPr>
            <w:tcW w:w="1111" w:type="dxa"/>
            <w:tcBorders>
              <w:top w:val="single" w:sz="6" w:space="0" w:color="auto"/>
              <w:left w:val="single" w:sz="6" w:space="0" w:color="auto"/>
              <w:bottom w:val="single" w:sz="6" w:space="0" w:color="auto"/>
              <w:right w:val="single" w:sz="6" w:space="0" w:color="auto"/>
            </w:tcBorders>
          </w:tcPr>
          <w:p w14:paraId="6C0B7A70" w14:textId="77777777" w:rsidR="00585862" w:rsidRPr="00F17995" w:rsidRDefault="00585862" w:rsidP="00585862">
            <w:pPr>
              <w:spacing w:before="120" w:line="264" w:lineRule="auto"/>
              <w:rPr>
                <w:rFonts w:ascii="Arial" w:hAnsi="Arial" w:cs="Arial"/>
                <w:sz w:val="20"/>
                <w:szCs w:val="20"/>
              </w:rPr>
            </w:pPr>
          </w:p>
        </w:tc>
        <w:tc>
          <w:tcPr>
            <w:tcW w:w="808" w:type="dxa"/>
            <w:tcBorders>
              <w:top w:val="single" w:sz="6" w:space="0" w:color="auto"/>
              <w:left w:val="single" w:sz="6" w:space="0" w:color="auto"/>
              <w:bottom w:val="single" w:sz="6" w:space="0" w:color="auto"/>
              <w:right w:val="single" w:sz="12" w:space="0" w:color="auto"/>
            </w:tcBorders>
          </w:tcPr>
          <w:p w14:paraId="0F6516FF" w14:textId="77777777" w:rsidR="00585862" w:rsidRPr="00F17995" w:rsidRDefault="00585862" w:rsidP="00585862">
            <w:pPr>
              <w:spacing w:before="120" w:line="264" w:lineRule="auto"/>
              <w:rPr>
                <w:rFonts w:ascii="Arial" w:hAnsi="Arial" w:cs="Arial"/>
                <w:sz w:val="20"/>
                <w:szCs w:val="20"/>
              </w:rPr>
            </w:pPr>
          </w:p>
        </w:tc>
      </w:tr>
      <w:tr w:rsidR="00F17995" w:rsidRPr="00F17995" w14:paraId="4094AF1C" w14:textId="77777777" w:rsidTr="00F17995">
        <w:tblPrEx>
          <w:tblCellMar>
            <w:top w:w="0" w:type="dxa"/>
            <w:bottom w:w="0" w:type="dxa"/>
          </w:tblCellMar>
        </w:tblPrEx>
        <w:trPr>
          <w:trHeight w:hRule="exact" w:val="500"/>
        </w:trPr>
        <w:tc>
          <w:tcPr>
            <w:tcW w:w="707" w:type="dxa"/>
            <w:tcBorders>
              <w:top w:val="single" w:sz="6" w:space="0" w:color="auto"/>
              <w:left w:val="single" w:sz="12" w:space="0" w:color="auto"/>
              <w:bottom w:val="single" w:sz="6" w:space="0" w:color="auto"/>
              <w:right w:val="single" w:sz="6" w:space="0" w:color="auto"/>
            </w:tcBorders>
          </w:tcPr>
          <w:p w14:paraId="2EE25B72" w14:textId="77777777" w:rsidR="00585862" w:rsidRPr="00F17995" w:rsidRDefault="00585862" w:rsidP="00585862">
            <w:pPr>
              <w:spacing w:before="120" w:line="264" w:lineRule="auto"/>
              <w:rPr>
                <w:rFonts w:ascii="Arial" w:hAnsi="Arial" w:cs="Arial"/>
                <w:sz w:val="20"/>
                <w:szCs w:val="20"/>
              </w:rPr>
            </w:pPr>
          </w:p>
        </w:tc>
        <w:tc>
          <w:tcPr>
            <w:tcW w:w="909" w:type="dxa"/>
            <w:tcBorders>
              <w:top w:val="single" w:sz="6" w:space="0" w:color="auto"/>
              <w:left w:val="single" w:sz="6" w:space="0" w:color="auto"/>
              <w:bottom w:val="single" w:sz="6" w:space="0" w:color="auto"/>
              <w:right w:val="single" w:sz="6" w:space="0" w:color="auto"/>
            </w:tcBorders>
          </w:tcPr>
          <w:p w14:paraId="3CDB0167" w14:textId="77777777" w:rsidR="00585862" w:rsidRPr="00F17995" w:rsidRDefault="00585862" w:rsidP="00585862">
            <w:pPr>
              <w:spacing w:before="120" w:line="264" w:lineRule="auto"/>
              <w:rPr>
                <w:rFonts w:ascii="Arial" w:hAnsi="Arial" w:cs="Arial"/>
                <w:sz w:val="20"/>
                <w:szCs w:val="20"/>
              </w:rPr>
            </w:pPr>
          </w:p>
        </w:tc>
        <w:tc>
          <w:tcPr>
            <w:tcW w:w="808" w:type="dxa"/>
            <w:tcBorders>
              <w:top w:val="single" w:sz="6" w:space="0" w:color="auto"/>
              <w:left w:val="single" w:sz="6" w:space="0" w:color="auto"/>
              <w:bottom w:val="single" w:sz="6" w:space="0" w:color="auto"/>
              <w:right w:val="single" w:sz="6" w:space="0" w:color="auto"/>
            </w:tcBorders>
          </w:tcPr>
          <w:p w14:paraId="38D18FDB" w14:textId="77777777" w:rsidR="00585862" w:rsidRPr="00F17995" w:rsidRDefault="00585862" w:rsidP="00585862">
            <w:pPr>
              <w:spacing w:before="120" w:line="264" w:lineRule="auto"/>
              <w:rPr>
                <w:rFonts w:ascii="Arial" w:hAnsi="Arial" w:cs="Arial"/>
                <w:sz w:val="20"/>
                <w:szCs w:val="20"/>
              </w:rPr>
            </w:pPr>
          </w:p>
        </w:tc>
        <w:tc>
          <w:tcPr>
            <w:tcW w:w="1111" w:type="dxa"/>
            <w:tcBorders>
              <w:top w:val="single" w:sz="6" w:space="0" w:color="auto"/>
              <w:left w:val="single" w:sz="6" w:space="0" w:color="auto"/>
              <w:bottom w:val="single" w:sz="6" w:space="0" w:color="auto"/>
              <w:right w:val="single" w:sz="6" w:space="0" w:color="auto"/>
            </w:tcBorders>
          </w:tcPr>
          <w:p w14:paraId="5A888A51" w14:textId="77777777" w:rsidR="00585862" w:rsidRPr="00F17995" w:rsidRDefault="00585862" w:rsidP="00585862">
            <w:pPr>
              <w:spacing w:before="120" w:line="264" w:lineRule="auto"/>
              <w:rPr>
                <w:rFonts w:ascii="Arial" w:hAnsi="Arial" w:cs="Arial"/>
                <w:sz w:val="20"/>
                <w:szCs w:val="20"/>
              </w:rPr>
            </w:pPr>
          </w:p>
        </w:tc>
        <w:tc>
          <w:tcPr>
            <w:tcW w:w="1212" w:type="dxa"/>
            <w:tcBorders>
              <w:top w:val="single" w:sz="6" w:space="0" w:color="auto"/>
              <w:left w:val="single" w:sz="6" w:space="0" w:color="auto"/>
              <w:bottom w:val="single" w:sz="6" w:space="0" w:color="auto"/>
              <w:right w:val="single" w:sz="6" w:space="0" w:color="auto"/>
            </w:tcBorders>
          </w:tcPr>
          <w:p w14:paraId="432F2363" w14:textId="77777777" w:rsidR="00585862" w:rsidRPr="00F17995" w:rsidRDefault="00585862" w:rsidP="00585862">
            <w:pPr>
              <w:spacing w:before="120" w:line="264" w:lineRule="auto"/>
              <w:rPr>
                <w:rFonts w:ascii="Arial" w:hAnsi="Arial" w:cs="Arial"/>
                <w:sz w:val="20"/>
                <w:szCs w:val="20"/>
              </w:rPr>
            </w:pPr>
          </w:p>
        </w:tc>
        <w:tc>
          <w:tcPr>
            <w:tcW w:w="1313" w:type="dxa"/>
            <w:tcBorders>
              <w:top w:val="single" w:sz="6" w:space="0" w:color="auto"/>
              <w:left w:val="single" w:sz="6" w:space="0" w:color="auto"/>
              <w:bottom w:val="single" w:sz="6" w:space="0" w:color="auto"/>
              <w:right w:val="single" w:sz="6" w:space="0" w:color="auto"/>
            </w:tcBorders>
          </w:tcPr>
          <w:p w14:paraId="026D5E44" w14:textId="77777777" w:rsidR="00585862" w:rsidRPr="00F17995" w:rsidRDefault="00585862" w:rsidP="00585862">
            <w:pPr>
              <w:spacing w:before="120" w:line="264" w:lineRule="auto"/>
              <w:rPr>
                <w:rFonts w:ascii="Arial" w:hAnsi="Arial" w:cs="Arial"/>
                <w:sz w:val="20"/>
                <w:szCs w:val="20"/>
              </w:rPr>
            </w:pPr>
          </w:p>
        </w:tc>
        <w:tc>
          <w:tcPr>
            <w:tcW w:w="1818" w:type="dxa"/>
            <w:tcBorders>
              <w:top w:val="single" w:sz="6" w:space="0" w:color="auto"/>
              <w:left w:val="single" w:sz="6" w:space="0" w:color="auto"/>
              <w:bottom w:val="single" w:sz="6" w:space="0" w:color="auto"/>
              <w:right w:val="single" w:sz="6" w:space="0" w:color="auto"/>
            </w:tcBorders>
          </w:tcPr>
          <w:p w14:paraId="38C60D40" w14:textId="77777777" w:rsidR="00585862" w:rsidRPr="00F17995" w:rsidRDefault="00585862" w:rsidP="00585862">
            <w:pPr>
              <w:spacing w:before="120" w:line="264" w:lineRule="auto"/>
              <w:rPr>
                <w:rFonts w:ascii="Arial" w:hAnsi="Arial" w:cs="Arial"/>
                <w:sz w:val="20"/>
                <w:szCs w:val="20"/>
              </w:rPr>
            </w:pPr>
          </w:p>
        </w:tc>
        <w:tc>
          <w:tcPr>
            <w:tcW w:w="1111" w:type="dxa"/>
            <w:tcBorders>
              <w:top w:val="single" w:sz="6" w:space="0" w:color="auto"/>
              <w:left w:val="single" w:sz="6" w:space="0" w:color="auto"/>
              <w:bottom w:val="single" w:sz="6" w:space="0" w:color="auto"/>
              <w:right w:val="single" w:sz="6" w:space="0" w:color="auto"/>
            </w:tcBorders>
          </w:tcPr>
          <w:p w14:paraId="20F73316" w14:textId="77777777" w:rsidR="00585862" w:rsidRPr="00F17995" w:rsidRDefault="00585862" w:rsidP="00585862">
            <w:pPr>
              <w:spacing w:before="120" w:line="264" w:lineRule="auto"/>
              <w:rPr>
                <w:rFonts w:ascii="Arial" w:hAnsi="Arial" w:cs="Arial"/>
                <w:sz w:val="20"/>
                <w:szCs w:val="20"/>
              </w:rPr>
            </w:pPr>
          </w:p>
        </w:tc>
        <w:tc>
          <w:tcPr>
            <w:tcW w:w="808" w:type="dxa"/>
            <w:tcBorders>
              <w:top w:val="single" w:sz="6" w:space="0" w:color="auto"/>
              <w:left w:val="single" w:sz="6" w:space="0" w:color="auto"/>
              <w:bottom w:val="single" w:sz="6" w:space="0" w:color="auto"/>
              <w:right w:val="single" w:sz="12" w:space="0" w:color="auto"/>
            </w:tcBorders>
          </w:tcPr>
          <w:p w14:paraId="466F8D83" w14:textId="77777777" w:rsidR="00585862" w:rsidRPr="00F17995" w:rsidRDefault="00585862" w:rsidP="00585862">
            <w:pPr>
              <w:spacing w:before="120" w:line="264" w:lineRule="auto"/>
              <w:rPr>
                <w:rFonts w:ascii="Arial" w:hAnsi="Arial" w:cs="Arial"/>
                <w:sz w:val="20"/>
                <w:szCs w:val="20"/>
              </w:rPr>
            </w:pPr>
          </w:p>
        </w:tc>
      </w:tr>
      <w:tr w:rsidR="00F17995" w:rsidRPr="00F17995" w14:paraId="44DBF188" w14:textId="77777777" w:rsidTr="00F17995">
        <w:tblPrEx>
          <w:tblCellMar>
            <w:top w:w="0" w:type="dxa"/>
            <w:bottom w:w="0" w:type="dxa"/>
          </w:tblCellMar>
        </w:tblPrEx>
        <w:trPr>
          <w:trHeight w:hRule="exact" w:val="500"/>
        </w:trPr>
        <w:tc>
          <w:tcPr>
            <w:tcW w:w="707" w:type="dxa"/>
            <w:tcBorders>
              <w:top w:val="single" w:sz="6" w:space="0" w:color="auto"/>
              <w:left w:val="single" w:sz="12" w:space="0" w:color="auto"/>
              <w:bottom w:val="single" w:sz="6" w:space="0" w:color="auto"/>
              <w:right w:val="single" w:sz="6" w:space="0" w:color="auto"/>
            </w:tcBorders>
          </w:tcPr>
          <w:p w14:paraId="230E9AD1" w14:textId="77777777" w:rsidR="00585862" w:rsidRPr="00F17995" w:rsidRDefault="00585862" w:rsidP="00585862">
            <w:pPr>
              <w:spacing w:before="120" w:line="264" w:lineRule="auto"/>
              <w:rPr>
                <w:rFonts w:ascii="Arial" w:hAnsi="Arial" w:cs="Arial"/>
                <w:sz w:val="20"/>
                <w:szCs w:val="20"/>
              </w:rPr>
            </w:pPr>
          </w:p>
        </w:tc>
        <w:tc>
          <w:tcPr>
            <w:tcW w:w="909" w:type="dxa"/>
            <w:tcBorders>
              <w:top w:val="single" w:sz="6" w:space="0" w:color="auto"/>
              <w:left w:val="single" w:sz="6" w:space="0" w:color="auto"/>
              <w:bottom w:val="single" w:sz="6" w:space="0" w:color="auto"/>
              <w:right w:val="single" w:sz="6" w:space="0" w:color="auto"/>
            </w:tcBorders>
          </w:tcPr>
          <w:p w14:paraId="02560F02" w14:textId="77777777" w:rsidR="00585862" w:rsidRPr="00F17995" w:rsidRDefault="00585862" w:rsidP="00585862">
            <w:pPr>
              <w:spacing w:before="120" w:line="264" w:lineRule="auto"/>
              <w:rPr>
                <w:rFonts w:ascii="Arial" w:hAnsi="Arial" w:cs="Arial"/>
                <w:sz w:val="20"/>
                <w:szCs w:val="20"/>
              </w:rPr>
            </w:pPr>
          </w:p>
        </w:tc>
        <w:tc>
          <w:tcPr>
            <w:tcW w:w="808" w:type="dxa"/>
            <w:tcBorders>
              <w:top w:val="single" w:sz="6" w:space="0" w:color="auto"/>
              <w:left w:val="single" w:sz="6" w:space="0" w:color="auto"/>
              <w:bottom w:val="single" w:sz="6" w:space="0" w:color="auto"/>
              <w:right w:val="single" w:sz="6" w:space="0" w:color="auto"/>
            </w:tcBorders>
          </w:tcPr>
          <w:p w14:paraId="3A8A735A" w14:textId="77777777" w:rsidR="00585862" w:rsidRPr="00F17995" w:rsidRDefault="00585862" w:rsidP="00585862">
            <w:pPr>
              <w:spacing w:before="120" w:line="264" w:lineRule="auto"/>
              <w:rPr>
                <w:rFonts w:ascii="Arial" w:hAnsi="Arial" w:cs="Arial"/>
                <w:sz w:val="20"/>
                <w:szCs w:val="20"/>
              </w:rPr>
            </w:pPr>
          </w:p>
        </w:tc>
        <w:tc>
          <w:tcPr>
            <w:tcW w:w="1111" w:type="dxa"/>
            <w:tcBorders>
              <w:top w:val="single" w:sz="6" w:space="0" w:color="auto"/>
              <w:left w:val="single" w:sz="6" w:space="0" w:color="auto"/>
              <w:bottom w:val="single" w:sz="6" w:space="0" w:color="auto"/>
              <w:right w:val="single" w:sz="6" w:space="0" w:color="auto"/>
            </w:tcBorders>
          </w:tcPr>
          <w:p w14:paraId="6C78234E" w14:textId="77777777" w:rsidR="00585862" w:rsidRPr="00F17995" w:rsidRDefault="00585862" w:rsidP="00585862">
            <w:pPr>
              <w:spacing w:before="120" w:line="264" w:lineRule="auto"/>
              <w:rPr>
                <w:rFonts w:ascii="Arial" w:hAnsi="Arial" w:cs="Arial"/>
                <w:sz w:val="20"/>
                <w:szCs w:val="20"/>
              </w:rPr>
            </w:pPr>
          </w:p>
        </w:tc>
        <w:tc>
          <w:tcPr>
            <w:tcW w:w="1212" w:type="dxa"/>
            <w:tcBorders>
              <w:top w:val="single" w:sz="6" w:space="0" w:color="auto"/>
              <w:left w:val="single" w:sz="6" w:space="0" w:color="auto"/>
              <w:bottom w:val="single" w:sz="6" w:space="0" w:color="auto"/>
              <w:right w:val="single" w:sz="6" w:space="0" w:color="auto"/>
            </w:tcBorders>
          </w:tcPr>
          <w:p w14:paraId="57EF4F7C" w14:textId="77777777" w:rsidR="00585862" w:rsidRPr="00F17995" w:rsidRDefault="00585862" w:rsidP="00585862">
            <w:pPr>
              <w:spacing w:before="120" w:line="264" w:lineRule="auto"/>
              <w:rPr>
                <w:rFonts w:ascii="Arial" w:hAnsi="Arial" w:cs="Arial"/>
                <w:sz w:val="20"/>
                <w:szCs w:val="20"/>
              </w:rPr>
            </w:pPr>
          </w:p>
        </w:tc>
        <w:tc>
          <w:tcPr>
            <w:tcW w:w="1313" w:type="dxa"/>
            <w:tcBorders>
              <w:top w:val="single" w:sz="6" w:space="0" w:color="auto"/>
              <w:left w:val="single" w:sz="6" w:space="0" w:color="auto"/>
              <w:bottom w:val="single" w:sz="6" w:space="0" w:color="auto"/>
              <w:right w:val="single" w:sz="6" w:space="0" w:color="auto"/>
            </w:tcBorders>
          </w:tcPr>
          <w:p w14:paraId="12C93479" w14:textId="77777777" w:rsidR="00585862" w:rsidRPr="00F17995" w:rsidRDefault="00585862" w:rsidP="00585862">
            <w:pPr>
              <w:spacing w:before="120" w:line="264" w:lineRule="auto"/>
              <w:rPr>
                <w:rFonts w:ascii="Arial" w:hAnsi="Arial" w:cs="Arial"/>
                <w:sz w:val="20"/>
                <w:szCs w:val="20"/>
              </w:rPr>
            </w:pPr>
          </w:p>
        </w:tc>
        <w:tc>
          <w:tcPr>
            <w:tcW w:w="1818" w:type="dxa"/>
            <w:tcBorders>
              <w:top w:val="single" w:sz="6" w:space="0" w:color="auto"/>
              <w:left w:val="single" w:sz="6" w:space="0" w:color="auto"/>
              <w:bottom w:val="single" w:sz="6" w:space="0" w:color="auto"/>
              <w:right w:val="single" w:sz="6" w:space="0" w:color="auto"/>
            </w:tcBorders>
          </w:tcPr>
          <w:p w14:paraId="4BEEB310" w14:textId="77777777" w:rsidR="00585862" w:rsidRPr="00F17995" w:rsidRDefault="00585862" w:rsidP="00585862">
            <w:pPr>
              <w:spacing w:before="120" w:line="264" w:lineRule="auto"/>
              <w:rPr>
                <w:rFonts w:ascii="Arial" w:hAnsi="Arial" w:cs="Arial"/>
                <w:sz w:val="20"/>
                <w:szCs w:val="20"/>
              </w:rPr>
            </w:pPr>
          </w:p>
        </w:tc>
        <w:tc>
          <w:tcPr>
            <w:tcW w:w="1111" w:type="dxa"/>
            <w:tcBorders>
              <w:top w:val="single" w:sz="6" w:space="0" w:color="auto"/>
              <w:left w:val="single" w:sz="6" w:space="0" w:color="auto"/>
              <w:bottom w:val="single" w:sz="6" w:space="0" w:color="auto"/>
              <w:right w:val="single" w:sz="6" w:space="0" w:color="auto"/>
            </w:tcBorders>
          </w:tcPr>
          <w:p w14:paraId="1F5853FE" w14:textId="77777777" w:rsidR="00585862" w:rsidRPr="00F17995" w:rsidRDefault="00585862" w:rsidP="00585862">
            <w:pPr>
              <w:spacing w:before="120" w:line="264" w:lineRule="auto"/>
              <w:rPr>
                <w:rFonts w:ascii="Arial" w:hAnsi="Arial" w:cs="Arial"/>
                <w:sz w:val="20"/>
                <w:szCs w:val="20"/>
              </w:rPr>
            </w:pPr>
          </w:p>
        </w:tc>
        <w:tc>
          <w:tcPr>
            <w:tcW w:w="808" w:type="dxa"/>
            <w:tcBorders>
              <w:top w:val="single" w:sz="6" w:space="0" w:color="auto"/>
              <w:left w:val="single" w:sz="6" w:space="0" w:color="auto"/>
              <w:bottom w:val="single" w:sz="6" w:space="0" w:color="auto"/>
              <w:right w:val="single" w:sz="12" w:space="0" w:color="auto"/>
            </w:tcBorders>
          </w:tcPr>
          <w:p w14:paraId="1A9AEF53" w14:textId="77777777" w:rsidR="00585862" w:rsidRPr="00F17995" w:rsidRDefault="00585862" w:rsidP="00585862">
            <w:pPr>
              <w:spacing w:before="120" w:line="264" w:lineRule="auto"/>
              <w:rPr>
                <w:rFonts w:ascii="Arial" w:hAnsi="Arial" w:cs="Arial"/>
                <w:sz w:val="20"/>
                <w:szCs w:val="20"/>
              </w:rPr>
            </w:pPr>
          </w:p>
        </w:tc>
      </w:tr>
      <w:tr w:rsidR="00F17995" w:rsidRPr="00F17995" w14:paraId="51EF4482" w14:textId="77777777" w:rsidTr="00F17995">
        <w:tblPrEx>
          <w:tblCellMar>
            <w:top w:w="0" w:type="dxa"/>
            <w:bottom w:w="0" w:type="dxa"/>
          </w:tblCellMar>
        </w:tblPrEx>
        <w:trPr>
          <w:trHeight w:hRule="exact" w:val="500"/>
        </w:trPr>
        <w:tc>
          <w:tcPr>
            <w:tcW w:w="707" w:type="dxa"/>
            <w:tcBorders>
              <w:top w:val="single" w:sz="6" w:space="0" w:color="auto"/>
              <w:left w:val="single" w:sz="12" w:space="0" w:color="auto"/>
              <w:bottom w:val="single" w:sz="6" w:space="0" w:color="auto"/>
              <w:right w:val="single" w:sz="6" w:space="0" w:color="auto"/>
            </w:tcBorders>
          </w:tcPr>
          <w:p w14:paraId="44CDD8F4" w14:textId="77777777" w:rsidR="00585862" w:rsidRPr="00F17995" w:rsidRDefault="00585862" w:rsidP="00585862">
            <w:pPr>
              <w:spacing w:before="120" w:line="264" w:lineRule="auto"/>
              <w:rPr>
                <w:rFonts w:ascii="Arial" w:hAnsi="Arial" w:cs="Arial"/>
                <w:sz w:val="20"/>
                <w:szCs w:val="20"/>
              </w:rPr>
            </w:pPr>
          </w:p>
        </w:tc>
        <w:tc>
          <w:tcPr>
            <w:tcW w:w="909" w:type="dxa"/>
            <w:tcBorders>
              <w:top w:val="single" w:sz="6" w:space="0" w:color="auto"/>
              <w:left w:val="single" w:sz="6" w:space="0" w:color="auto"/>
              <w:bottom w:val="single" w:sz="6" w:space="0" w:color="auto"/>
              <w:right w:val="single" w:sz="6" w:space="0" w:color="auto"/>
            </w:tcBorders>
          </w:tcPr>
          <w:p w14:paraId="2808EDB8" w14:textId="77777777" w:rsidR="00585862" w:rsidRPr="00F17995" w:rsidRDefault="00585862" w:rsidP="00585862">
            <w:pPr>
              <w:spacing w:before="120" w:line="264" w:lineRule="auto"/>
              <w:rPr>
                <w:rFonts w:ascii="Arial" w:hAnsi="Arial" w:cs="Arial"/>
                <w:sz w:val="20"/>
                <w:szCs w:val="20"/>
              </w:rPr>
            </w:pPr>
          </w:p>
        </w:tc>
        <w:tc>
          <w:tcPr>
            <w:tcW w:w="808" w:type="dxa"/>
            <w:tcBorders>
              <w:top w:val="single" w:sz="6" w:space="0" w:color="auto"/>
              <w:left w:val="single" w:sz="6" w:space="0" w:color="auto"/>
              <w:bottom w:val="single" w:sz="6" w:space="0" w:color="auto"/>
              <w:right w:val="single" w:sz="6" w:space="0" w:color="auto"/>
            </w:tcBorders>
          </w:tcPr>
          <w:p w14:paraId="799486F4" w14:textId="77777777" w:rsidR="00585862" w:rsidRPr="00F17995" w:rsidRDefault="00585862" w:rsidP="00585862">
            <w:pPr>
              <w:spacing w:before="120" w:line="264" w:lineRule="auto"/>
              <w:rPr>
                <w:rFonts w:ascii="Arial" w:hAnsi="Arial" w:cs="Arial"/>
                <w:sz w:val="20"/>
                <w:szCs w:val="20"/>
              </w:rPr>
            </w:pPr>
          </w:p>
        </w:tc>
        <w:tc>
          <w:tcPr>
            <w:tcW w:w="1111" w:type="dxa"/>
            <w:tcBorders>
              <w:top w:val="single" w:sz="6" w:space="0" w:color="auto"/>
              <w:left w:val="single" w:sz="6" w:space="0" w:color="auto"/>
              <w:bottom w:val="single" w:sz="6" w:space="0" w:color="auto"/>
              <w:right w:val="single" w:sz="6" w:space="0" w:color="auto"/>
            </w:tcBorders>
          </w:tcPr>
          <w:p w14:paraId="520A3A0C" w14:textId="77777777" w:rsidR="00585862" w:rsidRPr="00F17995" w:rsidRDefault="00585862" w:rsidP="00585862">
            <w:pPr>
              <w:spacing w:before="120" w:line="264" w:lineRule="auto"/>
              <w:rPr>
                <w:rFonts w:ascii="Arial" w:hAnsi="Arial" w:cs="Arial"/>
                <w:sz w:val="20"/>
                <w:szCs w:val="20"/>
              </w:rPr>
            </w:pPr>
          </w:p>
        </w:tc>
        <w:tc>
          <w:tcPr>
            <w:tcW w:w="1212" w:type="dxa"/>
            <w:tcBorders>
              <w:top w:val="single" w:sz="6" w:space="0" w:color="auto"/>
              <w:left w:val="single" w:sz="6" w:space="0" w:color="auto"/>
              <w:bottom w:val="single" w:sz="6" w:space="0" w:color="auto"/>
              <w:right w:val="single" w:sz="6" w:space="0" w:color="auto"/>
            </w:tcBorders>
          </w:tcPr>
          <w:p w14:paraId="6D61BE7D" w14:textId="77777777" w:rsidR="00585862" w:rsidRPr="00F17995" w:rsidRDefault="00585862" w:rsidP="00585862">
            <w:pPr>
              <w:spacing w:before="120" w:line="264" w:lineRule="auto"/>
              <w:rPr>
                <w:rFonts w:ascii="Arial" w:hAnsi="Arial" w:cs="Arial"/>
                <w:sz w:val="20"/>
                <w:szCs w:val="20"/>
              </w:rPr>
            </w:pPr>
          </w:p>
        </w:tc>
        <w:tc>
          <w:tcPr>
            <w:tcW w:w="1313" w:type="dxa"/>
            <w:tcBorders>
              <w:top w:val="single" w:sz="6" w:space="0" w:color="auto"/>
              <w:left w:val="single" w:sz="6" w:space="0" w:color="auto"/>
              <w:bottom w:val="single" w:sz="6" w:space="0" w:color="auto"/>
              <w:right w:val="single" w:sz="6" w:space="0" w:color="auto"/>
            </w:tcBorders>
          </w:tcPr>
          <w:p w14:paraId="59D5C356" w14:textId="77777777" w:rsidR="00585862" w:rsidRPr="00F17995" w:rsidRDefault="00585862" w:rsidP="00585862">
            <w:pPr>
              <w:spacing w:before="120" w:line="264" w:lineRule="auto"/>
              <w:rPr>
                <w:rFonts w:ascii="Arial" w:hAnsi="Arial" w:cs="Arial"/>
                <w:sz w:val="20"/>
                <w:szCs w:val="20"/>
              </w:rPr>
            </w:pPr>
          </w:p>
        </w:tc>
        <w:tc>
          <w:tcPr>
            <w:tcW w:w="1818" w:type="dxa"/>
            <w:tcBorders>
              <w:top w:val="single" w:sz="6" w:space="0" w:color="auto"/>
              <w:left w:val="single" w:sz="6" w:space="0" w:color="auto"/>
              <w:bottom w:val="single" w:sz="6" w:space="0" w:color="auto"/>
              <w:right w:val="single" w:sz="6" w:space="0" w:color="auto"/>
            </w:tcBorders>
          </w:tcPr>
          <w:p w14:paraId="78B392E1" w14:textId="77777777" w:rsidR="00585862" w:rsidRPr="00F17995" w:rsidRDefault="00585862" w:rsidP="00585862">
            <w:pPr>
              <w:spacing w:before="120" w:line="264" w:lineRule="auto"/>
              <w:rPr>
                <w:rFonts w:ascii="Arial" w:hAnsi="Arial" w:cs="Arial"/>
                <w:sz w:val="20"/>
                <w:szCs w:val="20"/>
              </w:rPr>
            </w:pPr>
          </w:p>
        </w:tc>
        <w:tc>
          <w:tcPr>
            <w:tcW w:w="1111" w:type="dxa"/>
            <w:tcBorders>
              <w:top w:val="single" w:sz="6" w:space="0" w:color="auto"/>
              <w:left w:val="single" w:sz="6" w:space="0" w:color="auto"/>
              <w:bottom w:val="single" w:sz="6" w:space="0" w:color="auto"/>
              <w:right w:val="single" w:sz="6" w:space="0" w:color="auto"/>
            </w:tcBorders>
          </w:tcPr>
          <w:p w14:paraId="1C16BD5F" w14:textId="77777777" w:rsidR="00585862" w:rsidRPr="00F17995" w:rsidRDefault="00585862" w:rsidP="00585862">
            <w:pPr>
              <w:spacing w:before="120" w:line="264" w:lineRule="auto"/>
              <w:rPr>
                <w:rFonts w:ascii="Arial" w:hAnsi="Arial" w:cs="Arial"/>
                <w:sz w:val="20"/>
                <w:szCs w:val="20"/>
              </w:rPr>
            </w:pPr>
          </w:p>
        </w:tc>
        <w:tc>
          <w:tcPr>
            <w:tcW w:w="808" w:type="dxa"/>
            <w:tcBorders>
              <w:top w:val="single" w:sz="6" w:space="0" w:color="auto"/>
              <w:left w:val="single" w:sz="6" w:space="0" w:color="auto"/>
              <w:bottom w:val="single" w:sz="6" w:space="0" w:color="auto"/>
              <w:right w:val="single" w:sz="12" w:space="0" w:color="auto"/>
            </w:tcBorders>
          </w:tcPr>
          <w:p w14:paraId="2F6BB443" w14:textId="77777777" w:rsidR="00585862" w:rsidRPr="00F17995" w:rsidRDefault="00585862" w:rsidP="00585862">
            <w:pPr>
              <w:spacing w:before="120" w:line="264" w:lineRule="auto"/>
              <w:rPr>
                <w:rFonts w:ascii="Arial" w:hAnsi="Arial" w:cs="Arial"/>
                <w:sz w:val="20"/>
                <w:szCs w:val="20"/>
              </w:rPr>
            </w:pPr>
          </w:p>
        </w:tc>
      </w:tr>
      <w:tr w:rsidR="00F17995" w:rsidRPr="00F17995" w14:paraId="5E1DF54B" w14:textId="77777777" w:rsidTr="00F17995">
        <w:tblPrEx>
          <w:tblCellMar>
            <w:top w:w="0" w:type="dxa"/>
            <w:bottom w:w="0" w:type="dxa"/>
          </w:tblCellMar>
        </w:tblPrEx>
        <w:trPr>
          <w:trHeight w:hRule="exact" w:val="500"/>
        </w:trPr>
        <w:tc>
          <w:tcPr>
            <w:tcW w:w="707" w:type="dxa"/>
            <w:tcBorders>
              <w:top w:val="single" w:sz="6" w:space="0" w:color="auto"/>
              <w:left w:val="single" w:sz="12" w:space="0" w:color="auto"/>
              <w:bottom w:val="single" w:sz="6" w:space="0" w:color="auto"/>
              <w:right w:val="single" w:sz="6" w:space="0" w:color="auto"/>
            </w:tcBorders>
          </w:tcPr>
          <w:p w14:paraId="632404B8" w14:textId="77777777" w:rsidR="00585862" w:rsidRPr="00F17995" w:rsidRDefault="00585862" w:rsidP="00585862">
            <w:pPr>
              <w:spacing w:before="120" w:line="264" w:lineRule="auto"/>
              <w:rPr>
                <w:rFonts w:ascii="Arial" w:hAnsi="Arial" w:cs="Arial"/>
                <w:sz w:val="20"/>
                <w:szCs w:val="20"/>
              </w:rPr>
            </w:pPr>
          </w:p>
        </w:tc>
        <w:tc>
          <w:tcPr>
            <w:tcW w:w="909" w:type="dxa"/>
            <w:tcBorders>
              <w:top w:val="single" w:sz="6" w:space="0" w:color="auto"/>
              <w:left w:val="single" w:sz="6" w:space="0" w:color="auto"/>
              <w:bottom w:val="single" w:sz="6" w:space="0" w:color="auto"/>
              <w:right w:val="single" w:sz="6" w:space="0" w:color="auto"/>
            </w:tcBorders>
          </w:tcPr>
          <w:p w14:paraId="77D5EA58" w14:textId="77777777" w:rsidR="00585862" w:rsidRPr="00F17995" w:rsidRDefault="00585862" w:rsidP="00585862">
            <w:pPr>
              <w:spacing w:before="120" w:line="264" w:lineRule="auto"/>
              <w:rPr>
                <w:rFonts w:ascii="Arial" w:hAnsi="Arial" w:cs="Arial"/>
                <w:sz w:val="20"/>
                <w:szCs w:val="20"/>
              </w:rPr>
            </w:pPr>
          </w:p>
        </w:tc>
        <w:tc>
          <w:tcPr>
            <w:tcW w:w="808" w:type="dxa"/>
            <w:tcBorders>
              <w:top w:val="single" w:sz="6" w:space="0" w:color="auto"/>
              <w:left w:val="single" w:sz="6" w:space="0" w:color="auto"/>
              <w:bottom w:val="single" w:sz="6" w:space="0" w:color="auto"/>
              <w:right w:val="single" w:sz="6" w:space="0" w:color="auto"/>
            </w:tcBorders>
          </w:tcPr>
          <w:p w14:paraId="648C3A90" w14:textId="77777777" w:rsidR="00585862" w:rsidRPr="00F17995" w:rsidRDefault="00585862" w:rsidP="00585862">
            <w:pPr>
              <w:spacing w:before="120" w:line="264" w:lineRule="auto"/>
              <w:rPr>
                <w:rFonts w:ascii="Arial" w:hAnsi="Arial" w:cs="Arial"/>
                <w:sz w:val="20"/>
                <w:szCs w:val="20"/>
              </w:rPr>
            </w:pPr>
          </w:p>
        </w:tc>
        <w:tc>
          <w:tcPr>
            <w:tcW w:w="1111" w:type="dxa"/>
            <w:tcBorders>
              <w:top w:val="single" w:sz="6" w:space="0" w:color="auto"/>
              <w:left w:val="single" w:sz="6" w:space="0" w:color="auto"/>
              <w:bottom w:val="single" w:sz="6" w:space="0" w:color="auto"/>
              <w:right w:val="single" w:sz="6" w:space="0" w:color="auto"/>
            </w:tcBorders>
          </w:tcPr>
          <w:p w14:paraId="72AF853E" w14:textId="77777777" w:rsidR="00585862" w:rsidRPr="00F17995" w:rsidRDefault="00585862" w:rsidP="00585862">
            <w:pPr>
              <w:spacing w:before="120" w:line="264" w:lineRule="auto"/>
              <w:rPr>
                <w:rFonts w:ascii="Arial" w:hAnsi="Arial" w:cs="Arial"/>
                <w:sz w:val="20"/>
                <w:szCs w:val="20"/>
              </w:rPr>
            </w:pPr>
          </w:p>
        </w:tc>
        <w:tc>
          <w:tcPr>
            <w:tcW w:w="1212" w:type="dxa"/>
            <w:tcBorders>
              <w:top w:val="single" w:sz="6" w:space="0" w:color="auto"/>
              <w:left w:val="single" w:sz="6" w:space="0" w:color="auto"/>
              <w:bottom w:val="single" w:sz="6" w:space="0" w:color="auto"/>
              <w:right w:val="single" w:sz="6" w:space="0" w:color="auto"/>
            </w:tcBorders>
          </w:tcPr>
          <w:p w14:paraId="5297A10B" w14:textId="77777777" w:rsidR="00585862" w:rsidRPr="00F17995" w:rsidRDefault="00585862" w:rsidP="00585862">
            <w:pPr>
              <w:spacing w:before="120" w:line="264" w:lineRule="auto"/>
              <w:rPr>
                <w:rFonts w:ascii="Arial" w:hAnsi="Arial" w:cs="Arial"/>
                <w:sz w:val="20"/>
                <w:szCs w:val="20"/>
              </w:rPr>
            </w:pPr>
          </w:p>
        </w:tc>
        <w:tc>
          <w:tcPr>
            <w:tcW w:w="1313" w:type="dxa"/>
            <w:tcBorders>
              <w:top w:val="single" w:sz="6" w:space="0" w:color="auto"/>
              <w:left w:val="single" w:sz="6" w:space="0" w:color="auto"/>
              <w:bottom w:val="single" w:sz="6" w:space="0" w:color="auto"/>
              <w:right w:val="single" w:sz="6" w:space="0" w:color="auto"/>
            </w:tcBorders>
          </w:tcPr>
          <w:p w14:paraId="1E0A1736" w14:textId="77777777" w:rsidR="00585862" w:rsidRPr="00F17995" w:rsidRDefault="00585862" w:rsidP="00585862">
            <w:pPr>
              <w:spacing w:before="120" w:line="264" w:lineRule="auto"/>
              <w:rPr>
                <w:rFonts w:ascii="Arial" w:hAnsi="Arial" w:cs="Arial"/>
                <w:sz w:val="20"/>
                <w:szCs w:val="20"/>
              </w:rPr>
            </w:pPr>
          </w:p>
        </w:tc>
        <w:tc>
          <w:tcPr>
            <w:tcW w:w="1818" w:type="dxa"/>
            <w:tcBorders>
              <w:top w:val="single" w:sz="6" w:space="0" w:color="auto"/>
              <w:left w:val="single" w:sz="6" w:space="0" w:color="auto"/>
              <w:bottom w:val="single" w:sz="6" w:space="0" w:color="auto"/>
              <w:right w:val="single" w:sz="6" w:space="0" w:color="auto"/>
            </w:tcBorders>
          </w:tcPr>
          <w:p w14:paraId="042941E5" w14:textId="77777777" w:rsidR="00585862" w:rsidRPr="00F17995" w:rsidRDefault="00585862" w:rsidP="00585862">
            <w:pPr>
              <w:spacing w:before="120" w:line="264" w:lineRule="auto"/>
              <w:rPr>
                <w:rFonts w:ascii="Arial" w:hAnsi="Arial" w:cs="Arial"/>
                <w:sz w:val="20"/>
                <w:szCs w:val="20"/>
              </w:rPr>
            </w:pPr>
          </w:p>
        </w:tc>
        <w:tc>
          <w:tcPr>
            <w:tcW w:w="1111" w:type="dxa"/>
            <w:tcBorders>
              <w:top w:val="single" w:sz="6" w:space="0" w:color="auto"/>
              <w:left w:val="single" w:sz="6" w:space="0" w:color="auto"/>
              <w:bottom w:val="single" w:sz="6" w:space="0" w:color="auto"/>
              <w:right w:val="single" w:sz="6" w:space="0" w:color="auto"/>
            </w:tcBorders>
          </w:tcPr>
          <w:p w14:paraId="3DD1A869" w14:textId="77777777" w:rsidR="00585862" w:rsidRPr="00F17995" w:rsidRDefault="00585862" w:rsidP="00585862">
            <w:pPr>
              <w:spacing w:before="120" w:line="264" w:lineRule="auto"/>
              <w:rPr>
                <w:rFonts w:ascii="Arial" w:hAnsi="Arial" w:cs="Arial"/>
                <w:sz w:val="20"/>
                <w:szCs w:val="20"/>
              </w:rPr>
            </w:pPr>
          </w:p>
        </w:tc>
        <w:tc>
          <w:tcPr>
            <w:tcW w:w="808" w:type="dxa"/>
            <w:tcBorders>
              <w:top w:val="single" w:sz="6" w:space="0" w:color="auto"/>
              <w:left w:val="single" w:sz="6" w:space="0" w:color="auto"/>
              <w:bottom w:val="single" w:sz="6" w:space="0" w:color="auto"/>
              <w:right w:val="single" w:sz="12" w:space="0" w:color="auto"/>
            </w:tcBorders>
          </w:tcPr>
          <w:p w14:paraId="2F36A328" w14:textId="77777777" w:rsidR="00585862" w:rsidRPr="00F17995" w:rsidRDefault="00585862" w:rsidP="00585862">
            <w:pPr>
              <w:spacing w:before="120" w:line="264" w:lineRule="auto"/>
              <w:rPr>
                <w:rFonts w:ascii="Arial" w:hAnsi="Arial" w:cs="Arial"/>
                <w:sz w:val="20"/>
                <w:szCs w:val="20"/>
              </w:rPr>
            </w:pPr>
          </w:p>
        </w:tc>
      </w:tr>
      <w:tr w:rsidR="00F17995" w:rsidRPr="00F17995" w14:paraId="3F29C7AA" w14:textId="77777777" w:rsidTr="00F17995">
        <w:tblPrEx>
          <w:tblCellMar>
            <w:top w:w="0" w:type="dxa"/>
            <w:bottom w:w="0" w:type="dxa"/>
          </w:tblCellMar>
        </w:tblPrEx>
        <w:trPr>
          <w:trHeight w:hRule="exact" w:val="500"/>
        </w:trPr>
        <w:tc>
          <w:tcPr>
            <w:tcW w:w="707" w:type="dxa"/>
            <w:tcBorders>
              <w:top w:val="single" w:sz="6" w:space="0" w:color="auto"/>
              <w:left w:val="single" w:sz="12" w:space="0" w:color="auto"/>
              <w:bottom w:val="single" w:sz="6" w:space="0" w:color="auto"/>
              <w:right w:val="single" w:sz="6" w:space="0" w:color="auto"/>
            </w:tcBorders>
          </w:tcPr>
          <w:p w14:paraId="3E582E30" w14:textId="77777777" w:rsidR="00585862" w:rsidRPr="00F17995" w:rsidRDefault="00585862" w:rsidP="00585862">
            <w:pPr>
              <w:spacing w:before="120" w:line="264" w:lineRule="auto"/>
              <w:rPr>
                <w:rFonts w:ascii="Arial" w:hAnsi="Arial" w:cs="Arial"/>
                <w:sz w:val="20"/>
                <w:szCs w:val="20"/>
              </w:rPr>
            </w:pPr>
          </w:p>
        </w:tc>
        <w:tc>
          <w:tcPr>
            <w:tcW w:w="909" w:type="dxa"/>
            <w:tcBorders>
              <w:top w:val="single" w:sz="6" w:space="0" w:color="auto"/>
              <w:left w:val="single" w:sz="6" w:space="0" w:color="auto"/>
              <w:bottom w:val="single" w:sz="6" w:space="0" w:color="auto"/>
              <w:right w:val="single" w:sz="6" w:space="0" w:color="auto"/>
            </w:tcBorders>
          </w:tcPr>
          <w:p w14:paraId="57F0CF83" w14:textId="77777777" w:rsidR="00585862" w:rsidRPr="00F17995" w:rsidRDefault="00585862" w:rsidP="00585862">
            <w:pPr>
              <w:spacing w:before="120" w:line="264" w:lineRule="auto"/>
              <w:rPr>
                <w:rFonts w:ascii="Arial" w:hAnsi="Arial" w:cs="Arial"/>
                <w:sz w:val="20"/>
                <w:szCs w:val="20"/>
              </w:rPr>
            </w:pPr>
          </w:p>
        </w:tc>
        <w:tc>
          <w:tcPr>
            <w:tcW w:w="808" w:type="dxa"/>
            <w:tcBorders>
              <w:top w:val="single" w:sz="6" w:space="0" w:color="auto"/>
              <w:left w:val="single" w:sz="6" w:space="0" w:color="auto"/>
              <w:bottom w:val="single" w:sz="6" w:space="0" w:color="auto"/>
              <w:right w:val="single" w:sz="6" w:space="0" w:color="auto"/>
            </w:tcBorders>
          </w:tcPr>
          <w:p w14:paraId="4C55B9E4" w14:textId="77777777" w:rsidR="00585862" w:rsidRPr="00F17995" w:rsidRDefault="00585862" w:rsidP="00585862">
            <w:pPr>
              <w:spacing w:before="120" w:line="264" w:lineRule="auto"/>
              <w:rPr>
                <w:rFonts w:ascii="Arial" w:hAnsi="Arial" w:cs="Arial"/>
                <w:sz w:val="20"/>
                <w:szCs w:val="20"/>
              </w:rPr>
            </w:pPr>
          </w:p>
        </w:tc>
        <w:tc>
          <w:tcPr>
            <w:tcW w:w="1111" w:type="dxa"/>
            <w:tcBorders>
              <w:top w:val="single" w:sz="6" w:space="0" w:color="auto"/>
              <w:left w:val="single" w:sz="6" w:space="0" w:color="auto"/>
              <w:bottom w:val="single" w:sz="6" w:space="0" w:color="auto"/>
              <w:right w:val="single" w:sz="6" w:space="0" w:color="auto"/>
            </w:tcBorders>
          </w:tcPr>
          <w:p w14:paraId="0FC94FD9" w14:textId="77777777" w:rsidR="00585862" w:rsidRPr="00F17995" w:rsidRDefault="00585862" w:rsidP="00585862">
            <w:pPr>
              <w:spacing w:before="120" w:line="264" w:lineRule="auto"/>
              <w:rPr>
                <w:rFonts w:ascii="Arial" w:hAnsi="Arial" w:cs="Arial"/>
                <w:sz w:val="20"/>
                <w:szCs w:val="20"/>
              </w:rPr>
            </w:pPr>
          </w:p>
        </w:tc>
        <w:tc>
          <w:tcPr>
            <w:tcW w:w="1212" w:type="dxa"/>
            <w:tcBorders>
              <w:top w:val="single" w:sz="6" w:space="0" w:color="auto"/>
              <w:left w:val="single" w:sz="6" w:space="0" w:color="auto"/>
              <w:bottom w:val="single" w:sz="6" w:space="0" w:color="auto"/>
              <w:right w:val="single" w:sz="6" w:space="0" w:color="auto"/>
            </w:tcBorders>
          </w:tcPr>
          <w:p w14:paraId="39090083" w14:textId="77777777" w:rsidR="00585862" w:rsidRPr="00F17995" w:rsidRDefault="00585862" w:rsidP="00585862">
            <w:pPr>
              <w:spacing w:before="120" w:line="264" w:lineRule="auto"/>
              <w:rPr>
                <w:rFonts w:ascii="Arial" w:hAnsi="Arial" w:cs="Arial"/>
                <w:sz w:val="20"/>
                <w:szCs w:val="20"/>
              </w:rPr>
            </w:pPr>
          </w:p>
        </w:tc>
        <w:tc>
          <w:tcPr>
            <w:tcW w:w="1313" w:type="dxa"/>
            <w:tcBorders>
              <w:top w:val="single" w:sz="6" w:space="0" w:color="auto"/>
              <w:left w:val="single" w:sz="6" w:space="0" w:color="auto"/>
              <w:bottom w:val="single" w:sz="6" w:space="0" w:color="auto"/>
              <w:right w:val="single" w:sz="6" w:space="0" w:color="auto"/>
            </w:tcBorders>
          </w:tcPr>
          <w:p w14:paraId="296582C6" w14:textId="77777777" w:rsidR="00585862" w:rsidRPr="00F17995" w:rsidRDefault="00585862" w:rsidP="00585862">
            <w:pPr>
              <w:spacing w:before="120" w:line="264" w:lineRule="auto"/>
              <w:rPr>
                <w:rFonts w:ascii="Arial" w:hAnsi="Arial" w:cs="Arial"/>
                <w:sz w:val="20"/>
                <w:szCs w:val="20"/>
              </w:rPr>
            </w:pPr>
          </w:p>
        </w:tc>
        <w:tc>
          <w:tcPr>
            <w:tcW w:w="1818" w:type="dxa"/>
            <w:tcBorders>
              <w:top w:val="single" w:sz="6" w:space="0" w:color="auto"/>
              <w:left w:val="single" w:sz="6" w:space="0" w:color="auto"/>
              <w:bottom w:val="single" w:sz="6" w:space="0" w:color="auto"/>
              <w:right w:val="single" w:sz="6" w:space="0" w:color="auto"/>
            </w:tcBorders>
          </w:tcPr>
          <w:p w14:paraId="3656AFF6" w14:textId="77777777" w:rsidR="00585862" w:rsidRPr="00F17995" w:rsidRDefault="00585862" w:rsidP="00585862">
            <w:pPr>
              <w:spacing w:before="120" w:line="264" w:lineRule="auto"/>
              <w:rPr>
                <w:rFonts w:ascii="Arial" w:hAnsi="Arial" w:cs="Arial"/>
                <w:sz w:val="20"/>
                <w:szCs w:val="20"/>
              </w:rPr>
            </w:pPr>
          </w:p>
        </w:tc>
        <w:tc>
          <w:tcPr>
            <w:tcW w:w="1111" w:type="dxa"/>
            <w:tcBorders>
              <w:top w:val="single" w:sz="6" w:space="0" w:color="auto"/>
              <w:left w:val="single" w:sz="6" w:space="0" w:color="auto"/>
              <w:bottom w:val="single" w:sz="6" w:space="0" w:color="auto"/>
              <w:right w:val="single" w:sz="6" w:space="0" w:color="auto"/>
            </w:tcBorders>
          </w:tcPr>
          <w:p w14:paraId="36A93587" w14:textId="77777777" w:rsidR="00585862" w:rsidRPr="00F17995" w:rsidRDefault="00585862" w:rsidP="00585862">
            <w:pPr>
              <w:spacing w:before="120" w:line="264" w:lineRule="auto"/>
              <w:rPr>
                <w:rFonts w:ascii="Arial" w:hAnsi="Arial" w:cs="Arial"/>
                <w:sz w:val="20"/>
                <w:szCs w:val="20"/>
              </w:rPr>
            </w:pPr>
          </w:p>
        </w:tc>
        <w:tc>
          <w:tcPr>
            <w:tcW w:w="808" w:type="dxa"/>
            <w:tcBorders>
              <w:top w:val="single" w:sz="6" w:space="0" w:color="auto"/>
              <w:left w:val="single" w:sz="6" w:space="0" w:color="auto"/>
              <w:bottom w:val="single" w:sz="6" w:space="0" w:color="auto"/>
              <w:right w:val="single" w:sz="12" w:space="0" w:color="auto"/>
            </w:tcBorders>
          </w:tcPr>
          <w:p w14:paraId="1477489F" w14:textId="77777777" w:rsidR="00585862" w:rsidRPr="00F17995" w:rsidRDefault="00585862" w:rsidP="00585862">
            <w:pPr>
              <w:spacing w:before="120" w:line="264" w:lineRule="auto"/>
              <w:rPr>
                <w:rFonts w:ascii="Arial" w:hAnsi="Arial" w:cs="Arial"/>
                <w:sz w:val="20"/>
                <w:szCs w:val="20"/>
              </w:rPr>
            </w:pPr>
          </w:p>
        </w:tc>
      </w:tr>
      <w:tr w:rsidR="00F17995" w:rsidRPr="00F17995" w14:paraId="68AE69DB" w14:textId="77777777" w:rsidTr="00F17995">
        <w:tblPrEx>
          <w:tblCellMar>
            <w:top w:w="0" w:type="dxa"/>
            <w:bottom w:w="0" w:type="dxa"/>
          </w:tblCellMar>
        </w:tblPrEx>
        <w:trPr>
          <w:trHeight w:hRule="exact" w:val="339"/>
        </w:trPr>
        <w:tc>
          <w:tcPr>
            <w:tcW w:w="707" w:type="dxa"/>
            <w:tcBorders>
              <w:top w:val="single" w:sz="6" w:space="0" w:color="auto"/>
              <w:left w:val="single" w:sz="12" w:space="0" w:color="auto"/>
              <w:bottom w:val="single" w:sz="6" w:space="0" w:color="auto"/>
              <w:right w:val="single" w:sz="6" w:space="0" w:color="auto"/>
            </w:tcBorders>
          </w:tcPr>
          <w:p w14:paraId="40DD9EAC" w14:textId="77777777" w:rsidR="00585862" w:rsidRPr="00F17995" w:rsidRDefault="00585862" w:rsidP="00585862">
            <w:pPr>
              <w:spacing w:before="120" w:line="264" w:lineRule="auto"/>
              <w:rPr>
                <w:rFonts w:ascii="Arial" w:hAnsi="Arial" w:cs="Arial"/>
                <w:sz w:val="20"/>
                <w:szCs w:val="20"/>
              </w:rPr>
            </w:pPr>
          </w:p>
        </w:tc>
        <w:tc>
          <w:tcPr>
            <w:tcW w:w="909" w:type="dxa"/>
            <w:tcBorders>
              <w:top w:val="single" w:sz="6" w:space="0" w:color="auto"/>
              <w:left w:val="single" w:sz="6" w:space="0" w:color="auto"/>
              <w:bottom w:val="single" w:sz="6" w:space="0" w:color="auto"/>
              <w:right w:val="single" w:sz="6" w:space="0" w:color="auto"/>
            </w:tcBorders>
          </w:tcPr>
          <w:p w14:paraId="111D0521" w14:textId="77777777" w:rsidR="00585862" w:rsidRPr="00F17995" w:rsidRDefault="00585862" w:rsidP="00585862">
            <w:pPr>
              <w:spacing w:before="120" w:line="264" w:lineRule="auto"/>
              <w:rPr>
                <w:rFonts w:ascii="Arial" w:hAnsi="Arial" w:cs="Arial"/>
                <w:sz w:val="20"/>
                <w:szCs w:val="20"/>
              </w:rPr>
            </w:pPr>
          </w:p>
        </w:tc>
        <w:tc>
          <w:tcPr>
            <w:tcW w:w="808" w:type="dxa"/>
            <w:tcBorders>
              <w:top w:val="single" w:sz="6" w:space="0" w:color="auto"/>
              <w:left w:val="single" w:sz="6" w:space="0" w:color="auto"/>
              <w:bottom w:val="single" w:sz="6" w:space="0" w:color="auto"/>
              <w:right w:val="single" w:sz="6" w:space="0" w:color="auto"/>
            </w:tcBorders>
          </w:tcPr>
          <w:p w14:paraId="215A71E5" w14:textId="77777777" w:rsidR="00585862" w:rsidRPr="00F17995" w:rsidRDefault="00585862" w:rsidP="00585862">
            <w:pPr>
              <w:spacing w:before="120" w:line="264" w:lineRule="auto"/>
              <w:rPr>
                <w:rFonts w:ascii="Arial" w:hAnsi="Arial" w:cs="Arial"/>
                <w:sz w:val="20"/>
                <w:szCs w:val="20"/>
              </w:rPr>
            </w:pPr>
          </w:p>
        </w:tc>
        <w:tc>
          <w:tcPr>
            <w:tcW w:w="1111" w:type="dxa"/>
            <w:tcBorders>
              <w:top w:val="single" w:sz="6" w:space="0" w:color="auto"/>
              <w:left w:val="single" w:sz="6" w:space="0" w:color="auto"/>
              <w:bottom w:val="single" w:sz="6" w:space="0" w:color="auto"/>
              <w:right w:val="single" w:sz="6" w:space="0" w:color="auto"/>
            </w:tcBorders>
          </w:tcPr>
          <w:p w14:paraId="25D02CCB" w14:textId="77777777" w:rsidR="00585862" w:rsidRPr="00F17995" w:rsidRDefault="00585862" w:rsidP="00585862">
            <w:pPr>
              <w:spacing w:before="120" w:line="264" w:lineRule="auto"/>
              <w:rPr>
                <w:rFonts w:ascii="Arial" w:hAnsi="Arial" w:cs="Arial"/>
                <w:sz w:val="20"/>
                <w:szCs w:val="20"/>
              </w:rPr>
            </w:pPr>
          </w:p>
        </w:tc>
        <w:tc>
          <w:tcPr>
            <w:tcW w:w="1212" w:type="dxa"/>
            <w:tcBorders>
              <w:top w:val="single" w:sz="6" w:space="0" w:color="auto"/>
              <w:left w:val="single" w:sz="6" w:space="0" w:color="auto"/>
              <w:bottom w:val="single" w:sz="6" w:space="0" w:color="auto"/>
              <w:right w:val="single" w:sz="6" w:space="0" w:color="auto"/>
            </w:tcBorders>
          </w:tcPr>
          <w:p w14:paraId="3E532FFA" w14:textId="77777777" w:rsidR="00585862" w:rsidRPr="00F17995" w:rsidRDefault="00585862" w:rsidP="00585862">
            <w:pPr>
              <w:spacing w:before="120" w:line="264" w:lineRule="auto"/>
              <w:rPr>
                <w:rFonts w:ascii="Arial" w:hAnsi="Arial" w:cs="Arial"/>
                <w:sz w:val="20"/>
                <w:szCs w:val="20"/>
              </w:rPr>
            </w:pPr>
          </w:p>
        </w:tc>
        <w:tc>
          <w:tcPr>
            <w:tcW w:w="1313" w:type="dxa"/>
            <w:tcBorders>
              <w:top w:val="single" w:sz="6" w:space="0" w:color="auto"/>
              <w:left w:val="single" w:sz="6" w:space="0" w:color="auto"/>
              <w:bottom w:val="single" w:sz="6" w:space="0" w:color="auto"/>
              <w:right w:val="single" w:sz="6" w:space="0" w:color="auto"/>
            </w:tcBorders>
          </w:tcPr>
          <w:p w14:paraId="1864678F" w14:textId="77777777" w:rsidR="00585862" w:rsidRPr="00F17995" w:rsidRDefault="00585862" w:rsidP="00585862">
            <w:pPr>
              <w:spacing w:before="120" w:line="264" w:lineRule="auto"/>
              <w:rPr>
                <w:rFonts w:ascii="Arial" w:hAnsi="Arial" w:cs="Arial"/>
                <w:sz w:val="20"/>
                <w:szCs w:val="20"/>
              </w:rPr>
            </w:pPr>
          </w:p>
        </w:tc>
        <w:tc>
          <w:tcPr>
            <w:tcW w:w="1818" w:type="dxa"/>
            <w:tcBorders>
              <w:top w:val="single" w:sz="6" w:space="0" w:color="auto"/>
              <w:left w:val="single" w:sz="6" w:space="0" w:color="auto"/>
              <w:bottom w:val="single" w:sz="6" w:space="0" w:color="auto"/>
              <w:right w:val="single" w:sz="6" w:space="0" w:color="auto"/>
            </w:tcBorders>
          </w:tcPr>
          <w:p w14:paraId="5EE59557" w14:textId="77777777" w:rsidR="00585862" w:rsidRPr="00F17995" w:rsidRDefault="00585862" w:rsidP="00585862">
            <w:pPr>
              <w:spacing w:before="120" w:line="264" w:lineRule="auto"/>
              <w:rPr>
                <w:rFonts w:ascii="Arial" w:hAnsi="Arial" w:cs="Arial"/>
                <w:sz w:val="20"/>
                <w:szCs w:val="20"/>
              </w:rPr>
            </w:pPr>
          </w:p>
        </w:tc>
        <w:tc>
          <w:tcPr>
            <w:tcW w:w="1111" w:type="dxa"/>
            <w:tcBorders>
              <w:top w:val="single" w:sz="6" w:space="0" w:color="auto"/>
              <w:left w:val="single" w:sz="6" w:space="0" w:color="auto"/>
              <w:bottom w:val="single" w:sz="6" w:space="0" w:color="auto"/>
              <w:right w:val="single" w:sz="6" w:space="0" w:color="auto"/>
            </w:tcBorders>
          </w:tcPr>
          <w:p w14:paraId="289F13E2" w14:textId="77777777" w:rsidR="00585862" w:rsidRPr="00F17995" w:rsidRDefault="00585862" w:rsidP="00585862">
            <w:pPr>
              <w:spacing w:before="120" w:line="264" w:lineRule="auto"/>
              <w:rPr>
                <w:rFonts w:ascii="Arial" w:hAnsi="Arial" w:cs="Arial"/>
                <w:sz w:val="20"/>
                <w:szCs w:val="20"/>
              </w:rPr>
            </w:pPr>
          </w:p>
        </w:tc>
        <w:tc>
          <w:tcPr>
            <w:tcW w:w="808" w:type="dxa"/>
            <w:tcBorders>
              <w:top w:val="single" w:sz="6" w:space="0" w:color="auto"/>
              <w:left w:val="single" w:sz="6" w:space="0" w:color="auto"/>
              <w:bottom w:val="single" w:sz="6" w:space="0" w:color="auto"/>
              <w:right w:val="single" w:sz="12" w:space="0" w:color="auto"/>
            </w:tcBorders>
          </w:tcPr>
          <w:p w14:paraId="79CA8071" w14:textId="77777777" w:rsidR="00585862" w:rsidRPr="00F17995" w:rsidRDefault="00585862" w:rsidP="00585862">
            <w:pPr>
              <w:spacing w:before="120" w:line="264" w:lineRule="auto"/>
              <w:rPr>
                <w:rFonts w:ascii="Arial" w:hAnsi="Arial" w:cs="Arial"/>
                <w:sz w:val="20"/>
                <w:szCs w:val="20"/>
              </w:rPr>
            </w:pPr>
          </w:p>
        </w:tc>
      </w:tr>
      <w:tr w:rsidR="00F17995" w:rsidRPr="00F17995" w14:paraId="02CC639C" w14:textId="77777777" w:rsidTr="00F17995">
        <w:tblPrEx>
          <w:tblCellMar>
            <w:top w:w="0" w:type="dxa"/>
            <w:bottom w:w="0" w:type="dxa"/>
          </w:tblCellMar>
        </w:tblPrEx>
        <w:trPr>
          <w:trHeight w:hRule="exact" w:val="95"/>
        </w:trPr>
        <w:tc>
          <w:tcPr>
            <w:tcW w:w="707" w:type="dxa"/>
            <w:tcBorders>
              <w:top w:val="single" w:sz="6" w:space="0" w:color="auto"/>
              <w:left w:val="single" w:sz="12" w:space="0" w:color="auto"/>
              <w:bottom w:val="single" w:sz="12" w:space="0" w:color="auto"/>
              <w:right w:val="single" w:sz="6" w:space="0" w:color="auto"/>
            </w:tcBorders>
          </w:tcPr>
          <w:p w14:paraId="061FEBAD" w14:textId="77777777" w:rsidR="00585862" w:rsidRPr="00F17995" w:rsidRDefault="00585862" w:rsidP="00585862">
            <w:pPr>
              <w:spacing w:before="120" w:line="264" w:lineRule="auto"/>
              <w:rPr>
                <w:rFonts w:ascii="Arial" w:hAnsi="Arial" w:cs="Arial"/>
                <w:sz w:val="20"/>
                <w:szCs w:val="20"/>
              </w:rPr>
            </w:pPr>
          </w:p>
        </w:tc>
        <w:tc>
          <w:tcPr>
            <w:tcW w:w="909" w:type="dxa"/>
            <w:tcBorders>
              <w:top w:val="single" w:sz="6" w:space="0" w:color="auto"/>
              <w:left w:val="single" w:sz="6" w:space="0" w:color="auto"/>
              <w:bottom w:val="single" w:sz="12" w:space="0" w:color="auto"/>
              <w:right w:val="single" w:sz="6" w:space="0" w:color="auto"/>
            </w:tcBorders>
          </w:tcPr>
          <w:p w14:paraId="11A0FBA8" w14:textId="77777777" w:rsidR="00585862" w:rsidRPr="00F17995" w:rsidRDefault="00585862" w:rsidP="00585862">
            <w:pPr>
              <w:spacing w:before="120" w:line="264" w:lineRule="auto"/>
              <w:rPr>
                <w:rFonts w:ascii="Arial" w:hAnsi="Arial" w:cs="Arial"/>
                <w:sz w:val="20"/>
                <w:szCs w:val="20"/>
              </w:rPr>
            </w:pPr>
          </w:p>
        </w:tc>
        <w:tc>
          <w:tcPr>
            <w:tcW w:w="808" w:type="dxa"/>
            <w:tcBorders>
              <w:top w:val="single" w:sz="6" w:space="0" w:color="auto"/>
              <w:left w:val="single" w:sz="6" w:space="0" w:color="auto"/>
              <w:bottom w:val="single" w:sz="12" w:space="0" w:color="auto"/>
              <w:right w:val="single" w:sz="6" w:space="0" w:color="auto"/>
            </w:tcBorders>
          </w:tcPr>
          <w:p w14:paraId="67E30B29" w14:textId="77777777" w:rsidR="00585862" w:rsidRPr="00F17995" w:rsidRDefault="00585862" w:rsidP="00585862">
            <w:pPr>
              <w:spacing w:before="120" w:line="264" w:lineRule="auto"/>
              <w:rPr>
                <w:rFonts w:ascii="Arial" w:hAnsi="Arial" w:cs="Arial"/>
                <w:sz w:val="20"/>
                <w:szCs w:val="20"/>
              </w:rPr>
            </w:pPr>
          </w:p>
        </w:tc>
        <w:tc>
          <w:tcPr>
            <w:tcW w:w="1111" w:type="dxa"/>
            <w:tcBorders>
              <w:top w:val="single" w:sz="6" w:space="0" w:color="auto"/>
              <w:left w:val="single" w:sz="6" w:space="0" w:color="auto"/>
              <w:bottom w:val="single" w:sz="12" w:space="0" w:color="auto"/>
              <w:right w:val="single" w:sz="6" w:space="0" w:color="auto"/>
            </w:tcBorders>
          </w:tcPr>
          <w:p w14:paraId="0C300767" w14:textId="77777777" w:rsidR="00585862" w:rsidRPr="00F17995" w:rsidRDefault="00585862" w:rsidP="00585862">
            <w:pPr>
              <w:spacing w:before="120" w:line="264" w:lineRule="auto"/>
              <w:rPr>
                <w:rFonts w:ascii="Arial" w:hAnsi="Arial" w:cs="Arial"/>
                <w:sz w:val="20"/>
                <w:szCs w:val="20"/>
              </w:rPr>
            </w:pPr>
          </w:p>
        </w:tc>
        <w:tc>
          <w:tcPr>
            <w:tcW w:w="1212" w:type="dxa"/>
            <w:tcBorders>
              <w:top w:val="single" w:sz="6" w:space="0" w:color="auto"/>
              <w:left w:val="single" w:sz="6" w:space="0" w:color="auto"/>
              <w:bottom w:val="single" w:sz="12" w:space="0" w:color="auto"/>
              <w:right w:val="single" w:sz="6" w:space="0" w:color="auto"/>
            </w:tcBorders>
          </w:tcPr>
          <w:p w14:paraId="2998B64A" w14:textId="77777777" w:rsidR="00585862" w:rsidRPr="00F17995" w:rsidRDefault="00585862" w:rsidP="00585862">
            <w:pPr>
              <w:spacing w:before="120" w:line="264" w:lineRule="auto"/>
              <w:rPr>
                <w:rFonts w:ascii="Arial" w:hAnsi="Arial" w:cs="Arial"/>
                <w:sz w:val="20"/>
                <w:szCs w:val="20"/>
              </w:rPr>
            </w:pPr>
          </w:p>
        </w:tc>
        <w:tc>
          <w:tcPr>
            <w:tcW w:w="1313" w:type="dxa"/>
            <w:tcBorders>
              <w:top w:val="single" w:sz="6" w:space="0" w:color="auto"/>
              <w:left w:val="single" w:sz="6" w:space="0" w:color="auto"/>
              <w:bottom w:val="single" w:sz="12" w:space="0" w:color="auto"/>
              <w:right w:val="single" w:sz="6" w:space="0" w:color="auto"/>
            </w:tcBorders>
          </w:tcPr>
          <w:p w14:paraId="6295ED61" w14:textId="77777777" w:rsidR="00585862" w:rsidRPr="00F17995" w:rsidRDefault="00585862" w:rsidP="00585862">
            <w:pPr>
              <w:spacing w:before="120" w:line="264" w:lineRule="auto"/>
              <w:rPr>
                <w:rFonts w:ascii="Arial" w:hAnsi="Arial" w:cs="Arial"/>
                <w:sz w:val="20"/>
                <w:szCs w:val="20"/>
              </w:rPr>
            </w:pPr>
          </w:p>
        </w:tc>
        <w:tc>
          <w:tcPr>
            <w:tcW w:w="1818" w:type="dxa"/>
            <w:tcBorders>
              <w:top w:val="single" w:sz="6" w:space="0" w:color="auto"/>
              <w:left w:val="single" w:sz="6" w:space="0" w:color="auto"/>
              <w:bottom w:val="single" w:sz="12" w:space="0" w:color="auto"/>
              <w:right w:val="single" w:sz="6" w:space="0" w:color="auto"/>
            </w:tcBorders>
          </w:tcPr>
          <w:p w14:paraId="2CC07A6E" w14:textId="77777777" w:rsidR="00585862" w:rsidRPr="00F17995" w:rsidRDefault="00585862" w:rsidP="00585862">
            <w:pPr>
              <w:spacing w:before="120" w:line="264" w:lineRule="auto"/>
              <w:rPr>
                <w:rFonts w:ascii="Arial" w:hAnsi="Arial" w:cs="Arial"/>
                <w:sz w:val="20"/>
                <w:szCs w:val="20"/>
              </w:rPr>
            </w:pPr>
          </w:p>
        </w:tc>
        <w:tc>
          <w:tcPr>
            <w:tcW w:w="1111" w:type="dxa"/>
            <w:tcBorders>
              <w:top w:val="single" w:sz="6" w:space="0" w:color="auto"/>
              <w:left w:val="single" w:sz="6" w:space="0" w:color="auto"/>
              <w:bottom w:val="single" w:sz="12" w:space="0" w:color="auto"/>
              <w:right w:val="single" w:sz="6" w:space="0" w:color="auto"/>
            </w:tcBorders>
          </w:tcPr>
          <w:p w14:paraId="6F259FC8" w14:textId="77777777" w:rsidR="00585862" w:rsidRPr="00F17995" w:rsidRDefault="00585862" w:rsidP="00585862">
            <w:pPr>
              <w:spacing w:before="120" w:line="264" w:lineRule="auto"/>
              <w:rPr>
                <w:rFonts w:ascii="Arial" w:hAnsi="Arial" w:cs="Arial"/>
                <w:sz w:val="20"/>
                <w:szCs w:val="20"/>
              </w:rPr>
            </w:pPr>
          </w:p>
        </w:tc>
        <w:tc>
          <w:tcPr>
            <w:tcW w:w="808" w:type="dxa"/>
            <w:tcBorders>
              <w:top w:val="single" w:sz="6" w:space="0" w:color="auto"/>
              <w:left w:val="single" w:sz="6" w:space="0" w:color="auto"/>
              <w:bottom w:val="single" w:sz="12" w:space="0" w:color="auto"/>
              <w:right w:val="single" w:sz="12" w:space="0" w:color="auto"/>
            </w:tcBorders>
          </w:tcPr>
          <w:p w14:paraId="116FA2FC" w14:textId="77777777" w:rsidR="00585862" w:rsidRPr="00F17995" w:rsidRDefault="00585862" w:rsidP="00585862">
            <w:pPr>
              <w:spacing w:before="120" w:line="264" w:lineRule="auto"/>
              <w:rPr>
                <w:rFonts w:ascii="Arial" w:hAnsi="Arial" w:cs="Arial"/>
                <w:sz w:val="20"/>
                <w:szCs w:val="20"/>
              </w:rPr>
            </w:pPr>
          </w:p>
        </w:tc>
      </w:tr>
    </w:tbl>
    <w:p w14:paraId="761604C7" w14:textId="77777777" w:rsidR="00585862" w:rsidRPr="00F17995" w:rsidRDefault="00585862" w:rsidP="00585862">
      <w:pPr>
        <w:spacing w:before="120" w:line="264" w:lineRule="auto"/>
        <w:rPr>
          <w:rFonts w:ascii="Arial" w:hAnsi="Arial" w:cs="Arial"/>
          <w:sz w:val="20"/>
          <w:szCs w:val="20"/>
        </w:rPr>
      </w:pPr>
      <w:r w:rsidRPr="00F17995">
        <w:rPr>
          <w:rFonts w:ascii="Arial" w:hAnsi="Arial" w:cs="Arial"/>
          <w:sz w:val="20"/>
          <w:szCs w:val="20"/>
        </w:rPr>
        <w:tab/>
      </w:r>
      <w:r w:rsidRPr="00F17995">
        <w:rPr>
          <w:rFonts w:ascii="Arial" w:hAnsi="Arial" w:cs="Arial"/>
          <w:sz w:val="20"/>
          <w:szCs w:val="20"/>
        </w:rPr>
        <w:tab/>
      </w:r>
      <w:r w:rsidRPr="00F17995">
        <w:rPr>
          <w:rFonts w:ascii="Arial" w:hAnsi="Arial" w:cs="Arial"/>
          <w:sz w:val="20"/>
          <w:szCs w:val="20"/>
        </w:rPr>
        <w:tab/>
      </w:r>
      <w:r w:rsidRPr="00F17995">
        <w:rPr>
          <w:rFonts w:ascii="Arial" w:hAnsi="Arial" w:cs="Arial"/>
          <w:sz w:val="20"/>
          <w:szCs w:val="20"/>
        </w:rPr>
        <w:tab/>
      </w:r>
      <w:r w:rsidRPr="00F17995">
        <w:rPr>
          <w:rFonts w:ascii="Arial" w:hAnsi="Arial" w:cs="Arial"/>
          <w:sz w:val="20"/>
          <w:szCs w:val="20"/>
        </w:rPr>
        <w:tab/>
      </w:r>
      <w:r w:rsidRPr="00F17995">
        <w:rPr>
          <w:rFonts w:ascii="Arial" w:hAnsi="Arial" w:cs="Arial"/>
          <w:sz w:val="20"/>
          <w:szCs w:val="20"/>
        </w:rPr>
        <w:tab/>
      </w:r>
    </w:p>
    <w:p w14:paraId="45C22D79"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b/>
          <w:bCs/>
          <w:sz w:val="20"/>
          <w:szCs w:val="20"/>
        </w:rPr>
        <w:t>Người kiểm tra                                                       Người thí nghiệm</w:t>
      </w:r>
    </w:p>
    <w:p w14:paraId="45574A02" w14:textId="77777777" w:rsidR="00585862" w:rsidRPr="00F17995" w:rsidRDefault="00585862" w:rsidP="00585862">
      <w:pPr>
        <w:pStyle w:val="u2"/>
        <w:spacing w:before="120" w:after="0" w:line="264" w:lineRule="auto"/>
        <w:jc w:val="center"/>
        <w:rPr>
          <w:rFonts w:ascii="Arial" w:hAnsi="Arial" w:cs="Arial"/>
          <w:sz w:val="20"/>
          <w:szCs w:val="20"/>
        </w:rPr>
      </w:pPr>
      <w:r w:rsidRPr="00F17995">
        <w:rPr>
          <w:rFonts w:ascii="Arial" w:hAnsi="Arial" w:cs="Arial"/>
          <w:sz w:val="20"/>
          <w:szCs w:val="20"/>
        </w:rPr>
        <w:br w:type="page"/>
      </w:r>
      <w:bookmarkStart w:id="20" w:name="chuong_phuluc_4"/>
      <w:r w:rsidRPr="00F17995">
        <w:rPr>
          <w:rFonts w:ascii="Arial" w:hAnsi="Arial" w:cs="Arial"/>
          <w:sz w:val="20"/>
          <w:szCs w:val="20"/>
        </w:rPr>
        <w:t>Phụ lục D</w:t>
      </w:r>
      <w:bookmarkEnd w:id="20"/>
      <w:r w:rsidRPr="00F17995">
        <w:rPr>
          <w:rFonts w:ascii="Arial" w:hAnsi="Arial" w:cs="Arial"/>
          <w:sz w:val="20"/>
          <w:szCs w:val="20"/>
        </w:rPr>
        <w:t xml:space="preserve"> </w:t>
      </w:r>
    </w:p>
    <w:p w14:paraId="40BEFA68" w14:textId="77777777" w:rsidR="00585862" w:rsidRPr="00F17995" w:rsidRDefault="00585862" w:rsidP="00585862">
      <w:pPr>
        <w:pStyle w:val="u2"/>
        <w:spacing w:before="120" w:after="0" w:line="264" w:lineRule="auto"/>
        <w:jc w:val="center"/>
        <w:rPr>
          <w:rFonts w:ascii="Arial" w:hAnsi="Arial" w:cs="Arial"/>
          <w:sz w:val="20"/>
          <w:szCs w:val="20"/>
        </w:rPr>
      </w:pPr>
      <w:bookmarkStart w:id="21" w:name="chuong_phuluc_4_name"/>
      <w:r w:rsidRPr="00F17995">
        <w:rPr>
          <w:rFonts w:ascii="Arial" w:hAnsi="Arial" w:cs="Arial"/>
          <w:sz w:val="20"/>
          <w:szCs w:val="20"/>
        </w:rPr>
        <w:t>(Tham khảo )</w:t>
      </w:r>
      <w:bookmarkEnd w:id="21"/>
    </w:p>
    <w:p w14:paraId="79992CC9" w14:textId="77777777" w:rsidR="00585862" w:rsidRPr="00F17995" w:rsidRDefault="00585862" w:rsidP="00585862">
      <w:pPr>
        <w:pStyle w:val="u3"/>
        <w:spacing w:before="120" w:line="264" w:lineRule="auto"/>
        <w:rPr>
          <w:rFonts w:ascii="Arial" w:hAnsi="Arial" w:cs="Arial"/>
          <w:sz w:val="20"/>
          <w:szCs w:val="20"/>
        </w:rPr>
      </w:pPr>
      <w:bookmarkStart w:id="22" w:name="chuong_phuluc_4_name_name"/>
      <w:r w:rsidRPr="00F17995">
        <w:rPr>
          <w:rFonts w:ascii="Arial" w:hAnsi="Arial" w:cs="Arial"/>
          <w:sz w:val="20"/>
          <w:szCs w:val="20"/>
        </w:rPr>
        <w:t>Một số loại máy đo phóng xạ  sử dụng ở Việt nam</w:t>
      </w:r>
      <w:bookmarkEnd w:id="22"/>
    </w:p>
    <w:p w14:paraId="04582664" w14:textId="77777777" w:rsidR="00585862" w:rsidRPr="00F17995" w:rsidRDefault="00585862" w:rsidP="00585862">
      <w:pPr>
        <w:spacing w:before="120" w:line="264" w:lineRule="auto"/>
        <w:rPr>
          <w:rFonts w:ascii="Arial" w:hAnsi="Arial" w:cs="Arial"/>
          <w:sz w:val="20"/>
          <w:szCs w:val="20"/>
        </w:rPr>
      </w:pPr>
    </w:p>
    <w:tbl>
      <w:tblPr>
        <w:tblW w:w="9905" w:type="dxa"/>
        <w:tblInd w:w="-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7"/>
        <w:gridCol w:w="2626"/>
        <w:gridCol w:w="2626"/>
        <w:gridCol w:w="2626"/>
      </w:tblGrid>
      <w:tr w:rsidR="00F17995" w:rsidRPr="00F17995" w14:paraId="342DF5D6" w14:textId="77777777" w:rsidTr="00F17995">
        <w:tblPrEx>
          <w:tblCellMar>
            <w:top w:w="0" w:type="dxa"/>
            <w:bottom w:w="0" w:type="dxa"/>
          </w:tblCellMar>
        </w:tblPrEx>
        <w:tc>
          <w:tcPr>
            <w:tcW w:w="2027" w:type="dxa"/>
            <w:tcBorders>
              <w:top w:val="single" w:sz="4" w:space="0" w:color="auto"/>
              <w:left w:val="single" w:sz="4" w:space="0" w:color="auto"/>
              <w:bottom w:val="single" w:sz="4" w:space="0" w:color="auto"/>
              <w:right w:val="single" w:sz="4" w:space="0" w:color="auto"/>
            </w:tcBorders>
          </w:tcPr>
          <w:p w14:paraId="44C5781C" w14:textId="77777777" w:rsidR="00585862" w:rsidRPr="00F17995" w:rsidRDefault="00585862" w:rsidP="00585862">
            <w:pPr>
              <w:spacing w:before="120" w:line="264" w:lineRule="auto"/>
              <w:jc w:val="center"/>
              <w:rPr>
                <w:rFonts w:ascii="Arial" w:hAnsi="Arial" w:cs="Arial"/>
                <w:b/>
                <w:bCs/>
                <w:sz w:val="20"/>
                <w:szCs w:val="20"/>
              </w:rPr>
            </w:pPr>
            <w:r w:rsidRPr="00F17995">
              <w:rPr>
                <w:rFonts w:ascii="Arial" w:hAnsi="Arial" w:cs="Arial"/>
                <w:b/>
                <w:bCs/>
                <w:sz w:val="20"/>
                <w:szCs w:val="20"/>
              </w:rPr>
              <w:t>Loại máy</w:t>
            </w:r>
          </w:p>
        </w:tc>
        <w:tc>
          <w:tcPr>
            <w:tcW w:w="2626" w:type="dxa"/>
            <w:tcBorders>
              <w:top w:val="single" w:sz="4" w:space="0" w:color="auto"/>
              <w:left w:val="single" w:sz="4" w:space="0" w:color="auto"/>
              <w:bottom w:val="single" w:sz="4" w:space="0" w:color="auto"/>
              <w:right w:val="single" w:sz="4" w:space="0" w:color="auto"/>
            </w:tcBorders>
          </w:tcPr>
          <w:p w14:paraId="669DA356" w14:textId="77777777" w:rsidR="00585862" w:rsidRPr="00F17995" w:rsidRDefault="00585862" w:rsidP="00585862">
            <w:pPr>
              <w:spacing w:before="120" w:line="264" w:lineRule="auto"/>
              <w:jc w:val="center"/>
              <w:rPr>
                <w:rFonts w:ascii="Arial" w:hAnsi="Arial" w:cs="Arial"/>
                <w:b/>
                <w:bCs/>
                <w:sz w:val="20"/>
                <w:szCs w:val="20"/>
              </w:rPr>
            </w:pPr>
            <w:r w:rsidRPr="00F17995">
              <w:rPr>
                <w:rFonts w:ascii="Arial" w:hAnsi="Arial" w:cs="Arial"/>
                <w:b/>
                <w:bCs/>
                <w:sz w:val="20"/>
                <w:szCs w:val="20"/>
              </w:rPr>
              <w:t>TROXLER 3440</w:t>
            </w:r>
          </w:p>
        </w:tc>
        <w:tc>
          <w:tcPr>
            <w:tcW w:w="2626" w:type="dxa"/>
            <w:tcBorders>
              <w:top w:val="single" w:sz="4" w:space="0" w:color="auto"/>
              <w:left w:val="single" w:sz="4" w:space="0" w:color="auto"/>
              <w:bottom w:val="single" w:sz="4" w:space="0" w:color="auto"/>
              <w:right w:val="single" w:sz="4" w:space="0" w:color="auto"/>
            </w:tcBorders>
          </w:tcPr>
          <w:p w14:paraId="488FF9ED" w14:textId="77777777" w:rsidR="00585862" w:rsidRPr="00F17995" w:rsidRDefault="00585862" w:rsidP="00585862">
            <w:pPr>
              <w:spacing w:before="120" w:line="264" w:lineRule="auto"/>
              <w:jc w:val="center"/>
              <w:rPr>
                <w:rFonts w:ascii="Arial" w:hAnsi="Arial" w:cs="Arial"/>
                <w:b/>
                <w:bCs/>
                <w:sz w:val="20"/>
                <w:szCs w:val="20"/>
              </w:rPr>
            </w:pPr>
            <w:r w:rsidRPr="00F17995">
              <w:rPr>
                <w:rFonts w:ascii="Arial" w:hAnsi="Arial" w:cs="Arial"/>
                <w:b/>
                <w:bCs/>
                <w:sz w:val="20"/>
                <w:szCs w:val="20"/>
              </w:rPr>
              <w:t>MC-3-82 No.113082 Portaprobe</w:t>
            </w:r>
          </w:p>
        </w:tc>
        <w:tc>
          <w:tcPr>
            <w:tcW w:w="2626" w:type="dxa"/>
            <w:tcBorders>
              <w:top w:val="single" w:sz="4" w:space="0" w:color="auto"/>
              <w:left w:val="single" w:sz="4" w:space="0" w:color="auto"/>
              <w:bottom w:val="single" w:sz="4" w:space="0" w:color="auto"/>
              <w:right w:val="single" w:sz="4" w:space="0" w:color="auto"/>
            </w:tcBorders>
          </w:tcPr>
          <w:p w14:paraId="5673D136" w14:textId="77777777" w:rsidR="00585862" w:rsidRPr="00F17995" w:rsidRDefault="00585862" w:rsidP="00585862">
            <w:pPr>
              <w:spacing w:before="120" w:line="264" w:lineRule="auto"/>
              <w:jc w:val="center"/>
              <w:rPr>
                <w:rFonts w:ascii="Arial" w:hAnsi="Arial" w:cs="Arial"/>
                <w:b/>
                <w:bCs/>
                <w:sz w:val="20"/>
                <w:szCs w:val="20"/>
              </w:rPr>
            </w:pPr>
            <w:r w:rsidRPr="00F17995">
              <w:rPr>
                <w:rFonts w:ascii="Arial" w:hAnsi="Arial" w:cs="Arial"/>
                <w:b/>
                <w:bCs/>
                <w:sz w:val="20"/>
                <w:szCs w:val="20"/>
              </w:rPr>
              <w:t>MC-1DR Portaprobe</w:t>
            </w:r>
          </w:p>
        </w:tc>
      </w:tr>
      <w:tr w:rsidR="00F17995" w:rsidRPr="00F17995" w14:paraId="00585E22" w14:textId="77777777" w:rsidTr="00F17995">
        <w:tblPrEx>
          <w:tblCellMar>
            <w:top w:w="0" w:type="dxa"/>
            <w:bottom w:w="0" w:type="dxa"/>
          </w:tblCellMar>
        </w:tblPrEx>
        <w:tc>
          <w:tcPr>
            <w:tcW w:w="2027" w:type="dxa"/>
            <w:tcBorders>
              <w:top w:val="single" w:sz="4" w:space="0" w:color="auto"/>
              <w:left w:val="single" w:sz="4" w:space="0" w:color="auto"/>
              <w:bottom w:val="single" w:sz="4" w:space="0" w:color="auto"/>
              <w:right w:val="single" w:sz="4" w:space="0" w:color="auto"/>
            </w:tcBorders>
          </w:tcPr>
          <w:p w14:paraId="623CD7D3"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Hãng sản xuất</w:t>
            </w:r>
          </w:p>
        </w:tc>
        <w:tc>
          <w:tcPr>
            <w:tcW w:w="2626" w:type="dxa"/>
            <w:tcBorders>
              <w:top w:val="single" w:sz="4" w:space="0" w:color="auto"/>
              <w:left w:val="single" w:sz="4" w:space="0" w:color="auto"/>
              <w:bottom w:val="single" w:sz="4" w:space="0" w:color="auto"/>
              <w:right w:val="single" w:sz="4" w:space="0" w:color="auto"/>
            </w:tcBorders>
          </w:tcPr>
          <w:p w14:paraId="5330A5A0"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TROXLER electronic Laboratories INC. USA (Mỹ)</w:t>
            </w:r>
          </w:p>
        </w:tc>
        <w:tc>
          <w:tcPr>
            <w:tcW w:w="2626" w:type="dxa"/>
            <w:tcBorders>
              <w:top w:val="single" w:sz="4" w:space="0" w:color="auto"/>
              <w:left w:val="single" w:sz="4" w:space="0" w:color="auto"/>
              <w:bottom w:val="single" w:sz="4" w:space="0" w:color="auto"/>
              <w:right w:val="single" w:sz="4" w:space="0" w:color="auto"/>
            </w:tcBorders>
          </w:tcPr>
          <w:p w14:paraId="0C4EBB27"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sz w:val="20"/>
                <w:szCs w:val="20"/>
              </w:rPr>
              <w:t>USA(Mỹ)</w:t>
            </w:r>
          </w:p>
        </w:tc>
        <w:tc>
          <w:tcPr>
            <w:tcW w:w="2626" w:type="dxa"/>
            <w:tcBorders>
              <w:top w:val="single" w:sz="4" w:space="0" w:color="auto"/>
              <w:left w:val="single" w:sz="4" w:space="0" w:color="auto"/>
              <w:bottom w:val="single" w:sz="4" w:space="0" w:color="auto"/>
              <w:right w:val="single" w:sz="4" w:space="0" w:color="auto"/>
            </w:tcBorders>
          </w:tcPr>
          <w:p w14:paraId="436E7A58"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sz w:val="20"/>
                <w:szCs w:val="20"/>
              </w:rPr>
              <w:t>USA (Mỹ)</w:t>
            </w:r>
          </w:p>
        </w:tc>
      </w:tr>
      <w:tr w:rsidR="00F17995" w:rsidRPr="00F17995" w14:paraId="01787CC1" w14:textId="77777777" w:rsidTr="00F17995">
        <w:tblPrEx>
          <w:tblCellMar>
            <w:top w:w="0" w:type="dxa"/>
            <w:bottom w:w="0" w:type="dxa"/>
          </w:tblCellMar>
        </w:tblPrEx>
        <w:tc>
          <w:tcPr>
            <w:tcW w:w="2027" w:type="dxa"/>
            <w:tcBorders>
              <w:top w:val="single" w:sz="4" w:space="0" w:color="auto"/>
              <w:left w:val="single" w:sz="4" w:space="0" w:color="auto"/>
              <w:bottom w:val="single" w:sz="4" w:space="0" w:color="auto"/>
              <w:right w:val="single" w:sz="4" w:space="0" w:color="auto"/>
            </w:tcBorders>
          </w:tcPr>
          <w:p w14:paraId="592001DC"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Năm sản xuất</w:t>
            </w:r>
          </w:p>
        </w:tc>
        <w:tc>
          <w:tcPr>
            <w:tcW w:w="2626" w:type="dxa"/>
            <w:tcBorders>
              <w:top w:val="single" w:sz="4" w:space="0" w:color="auto"/>
              <w:left w:val="single" w:sz="4" w:space="0" w:color="auto"/>
              <w:bottom w:val="single" w:sz="4" w:space="0" w:color="auto"/>
              <w:right w:val="single" w:sz="4" w:space="0" w:color="auto"/>
            </w:tcBorders>
          </w:tcPr>
          <w:p w14:paraId="3BF44804"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1998</w:t>
            </w:r>
          </w:p>
        </w:tc>
        <w:tc>
          <w:tcPr>
            <w:tcW w:w="2626" w:type="dxa"/>
            <w:tcBorders>
              <w:top w:val="single" w:sz="4" w:space="0" w:color="auto"/>
              <w:left w:val="single" w:sz="4" w:space="0" w:color="auto"/>
              <w:bottom w:val="single" w:sz="4" w:space="0" w:color="auto"/>
              <w:right w:val="single" w:sz="4" w:space="0" w:color="auto"/>
            </w:tcBorders>
          </w:tcPr>
          <w:p w14:paraId="257B8351"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w:t>
            </w:r>
          </w:p>
        </w:tc>
        <w:tc>
          <w:tcPr>
            <w:tcW w:w="2626" w:type="dxa"/>
            <w:tcBorders>
              <w:top w:val="single" w:sz="4" w:space="0" w:color="auto"/>
              <w:left w:val="single" w:sz="4" w:space="0" w:color="auto"/>
              <w:bottom w:val="single" w:sz="4" w:space="0" w:color="auto"/>
              <w:right w:val="single" w:sz="4" w:space="0" w:color="auto"/>
            </w:tcBorders>
          </w:tcPr>
          <w:p w14:paraId="0E69874E" w14:textId="77777777" w:rsidR="00585862" w:rsidRPr="00F17995" w:rsidRDefault="00585862" w:rsidP="00585862">
            <w:pPr>
              <w:spacing w:before="120" w:line="264" w:lineRule="auto"/>
              <w:jc w:val="both"/>
              <w:rPr>
                <w:rFonts w:ascii="Arial" w:hAnsi="Arial" w:cs="Arial"/>
                <w:sz w:val="20"/>
                <w:szCs w:val="20"/>
              </w:rPr>
            </w:pPr>
          </w:p>
        </w:tc>
      </w:tr>
      <w:tr w:rsidR="00F17995" w:rsidRPr="00F17995" w14:paraId="5E48AA5C" w14:textId="77777777" w:rsidTr="00F17995">
        <w:tblPrEx>
          <w:tblCellMar>
            <w:top w:w="0" w:type="dxa"/>
            <w:bottom w:w="0" w:type="dxa"/>
          </w:tblCellMar>
        </w:tblPrEx>
        <w:tc>
          <w:tcPr>
            <w:tcW w:w="2027" w:type="dxa"/>
            <w:tcBorders>
              <w:top w:val="single" w:sz="4" w:space="0" w:color="auto"/>
              <w:left w:val="single" w:sz="4" w:space="0" w:color="auto"/>
              <w:bottom w:val="single" w:sz="4" w:space="0" w:color="auto"/>
              <w:right w:val="single" w:sz="4" w:space="0" w:color="auto"/>
            </w:tcBorders>
          </w:tcPr>
          <w:p w14:paraId="06569B2F"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Tính năng</w:t>
            </w:r>
          </w:p>
        </w:tc>
        <w:tc>
          <w:tcPr>
            <w:tcW w:w="2626" w:type="dxa"/>
            <w:tcBorders>
              <w:top w:val="single" w:sz="4" w:space="0" w:color="auto"/>
              <w:left w:val="single" w:sz="4" w:space="0" w:color="auto"/>
              <w:bottom w:val="single" w:sz="4" w:space="0" w:color="auto"/>
              <w:right w:val="single" w:sz="4" w:space="0" w:color="auto"/>
            </w:tcBorders>
          </w:tcPr>
          <w:p w14:paraId="438C0DDA"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Đo khối lượng thể tích khô</w:t>
            </w:r>
          </w:p>
          <w:p w14:paraId="6EFC36DF"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độ ẩm %</w:t>
            </w:r>
          </w:p>
        </w:tc>
        <w:tc>
          <w:tcPr>
            <w:tcW w:w="2626" w:type="dxa"/>
            <w:tcBorders>
              <w:top w:val="single" w:sz="4" w:space="0" w:color="auto"/>
              <w:left w:val="single" w:sz="4" w:space="0" w:color="auto"/>
              <w:bottom w:val="single" w:sz="4" w:space="0" w:color="auto"/>
              <w:right w:val="single" w:sz="4" w:space="0" w:color="auto"/>
            </w:tcBorders>
          </w:tcPr>
          <w:p w14:paraId="5CD1FF52"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xác định khối lượng thể tích/độ ẩm trên hiện trường để kiểm tra độ chặt của vật liệu.</w:t>
            </w:r>
          </w:p>
        </w:tc>
        <w:tc>
          <w:tcPr>
            <w:tcW w:w="2626" w:type="dxa"/>
            <w:tcBorders>
              <w:top w:val="single" w:sz="4" w:space="0" w:color="auto"/>
              <w:left w:val="single" w:sz="4" w:space="0" w:color="auto"/>
              <w:bottom w:val="single" w:sz="4" w:space="0" w:color="auto"/>
              <w:right w:val="single" w:sz="4" w:space="0" w:color="auto"/>
            </w:tcBorders>
          </w:tcPr>
          <w:p w14:paraId="7F3CE5CB"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xác định khối lượng thể tích/độ ẩm trên hiện trường để kiểm tra độ chặt của vật liệu.</w:t>
            </w:r>
          </w:p>
        </w:tc>
      </w:tr>
      <w:tr w:rsidR="00F17995" w:rsidRPr="00F17995" w14:paraId="21526047" w14:textId="77777777" w:rsidTr="00F17995">
        <w:tblPrEx>
          <w:tblCellMar>
            <w:top w:w="0" w:type="dxa"/>
            <w:bottom w:w="0" w:type="dxa"/>
          </w:tblCellMar>
        </w:tblPrEx>
        <w:tc>
          <w:tcPr>
            <w:tcW w:w="2027" w:type="dxa"/>
            <w:tcBorders>
              <w:top w:val="single" w:sz="4" w:space="0" w:color="auto"/>
              <w:left w:val="single" w:sz="4" w:space="0" w:color="auto"/>
              <w:bottom w:val="single" w:sz="4" w:space="0" w:color="auto"/>
              <w:right w:val="single" w:sz="4" w:space="0" w:color="auto"/>
            </w:tcBorders>
          </w:tcPr>
          <w:p w14:paraId="24BC70F4"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Phạm vi đo</w:t>
            </w:r>
          </w:p>
        </w:tc>
        <w:tc>
          <w:tcPr>
            <w:tcW w:w="2626" w:type="dxa"/>
            <w:tcBorders>
              <w:top w:val="single" w:sz="4" w:space="0" w:color="auto"/>
              <w:left w:val="single" w:sz="4" w:space="0" w:color="auto"/>
              <w:bottom w:val="single" w:sz="4" w:space="0" w:color="auto"/>
              <w:right w:val="single" w:sz="4" w:space="0" w:color="auto"/>
            </w:tcBorders>
          </w:tcPr>
          <w:p w14:paraId="6C45F8D6"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khối lượng thể tích: 1.120 đến 2.73 g/cm</w:t>
            </w:r>
            <w:r w:rsidRPr="00F17995">
              <w:rPr>
                <w:rFonts w:ascii="Arial" w:hAnsi="Arial" w:cs="Arial"/>
                <w:sz w:val="20"/>
                <w:szCs w:val="20"/>
                <w:vertAlign w:val="superscript"/>
              </w:rPr>
              <w:t>3</w:t>
            </w:r>
            <w:r w:rsidRPr="00F17995">
              <w:rPr>
                <w:rFonts w:ascii="Arial" w:hAnsi="Arial" w:cs="Arial"/>
                <w:sz w:val="20"/>
                <w:szCs w:val="20"/>
              </w:rPr>
              <w:t>.</w:t>
            </w:r>
          </w:p>
          <w:p w14:paraId="53680C6C"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Khối lượng thể tích ẩm: 0-0.64g/cm</w:t>
            </w:r>
            <w:r w:rsidRPr="00F17995">
              <w:rPr>
                <w:rFonts w:ascii="Arial" w:hAnsi="Arial" w:cs="Arial"/>
                <w:sz w:val="20"/>
                <w:szCs w:val="20"/>
                <w:vertAlign w:val="superscript"/>
              </w:rPr>
              <w:t>3</w:t>
            </w:r>
            <w:r w:rsidRPr="00F17995">
              <w:rPr>
                <w:rFonts w:ascii="Arial" w:hAnsi="Arial" w:cs="Arial"/>
                <w:sz w:val="20"/>
                <w:szCs w:val="20"/>
              </w:rPr>
              <w:t>.</w:t>
            </w:r>
          </w:p>
        </w:tc>
        <w:tc>
          <w:tcPr>
            <w:tcW w:w="2626" w:type="dxa"/>
            <w:tcBorders>
              <w:top w:val="single" w:sz="4" w:space="0" w:color="auto"/>
              <w:left w:val="single" w:sz="4" w:space="0" w:color="auto"/>
              <w:bottom w:val="single" w:sz="4" w:space="0" w:color="auto"/>
              <w:right w:val="single" w:sz="4" w:space="0" w:color="auto"/>
            </w:tcBorders>
          </w:tcPr>
          <w:p w14:paraId="59B16D9D"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khối lượng thể tích: 1.120 đến 2.73 g/cm</w:t>
            </w:r>
            <w:r w:rsidRPr="00F17995">
              <w:rPr>
                <w:rFonts w:ascii="Arial" w:hAnsi="Arial" w:cs="Arial"/>
                <w:sz w:val="20"/>
                <w:szCs w:val="20"/>
                <w:vertAlign w:val="superscript"/>
              </w:rPr>
              <w:t>3</w:t>
            </w:r>
            <w:r w:rsidRPr="00F17995">
              <w:rPr>
                <w:rFonts w:ascii="Arial" w:hAnsi="Arial" w:cs="Arial"/>
                <w:sz w:val="20"/>
                <w:szCs w:val="20"/>
              </w:rPr>
              <w:t>.</w:t>
            </w:r>
          </w:p>
          <w:p w14:paraId="06C70CD6"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Khối lượng thể tích ẩm: 0-0.64g/cm</w:t>
            </w:r>
            <w:r w:rsidRPr="00F17995">
              <w:rPr>
                <w:rFonts w:ascii="Arial" w:hAnsi="Arial" w:cs="Arial"/>
                <w:sz w:val="20"/>
                <w:szCs w:val="20"/>
                <w:vertAlign w:val="superscript"/>
              </w:rPr>
              <w:t>3</w:t>
            </w:r>
            <w:r w:rsidRPr="00F17995">
              <w:rPr>
                <w:rFonts w:ascii="Arial" w:hAnsi="Arial" w:cs="Arial"/>
                <w:sz w:val="20"/>
                <w:szCs w:val="20"/>
              </w:rPr>
              <w:t>.</w:t>
            </w:r>
          </w:p>
        </w:tc>
        <w:tc>
          <w:tcPr>
            <w:tcW w:w="2626" w:type="dxa"/>
            <w:tcBorders>
              <w:top w:val="single" w:sz="4" w:space="0" w:color="auto"/>
              <w:left w:val="single" w:sz="4" w:space="0" w:color="auto"/>
              <w:bottom w:val="single" w:sz="4" w:space="0" w:color="auto"/>
              <w:right w:val="single" w:sz="4" w:space="0" w:color="auto"/>
            </w:tcBorders>
          </w:tcPr>
          <w:p w14:paraId="1D441754"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khối lượng thể tích: 1.120 đến 2.73 g/cm</w:t>
            </w:r>
            <w:r w:rsidRPr="00F17995">
              <w:rPr>
                <w:rFonts w:ascii="Arial" w:hAnsi="Arial" w:cs="Arial"/>
                <w:sz w:val="20"/>
                <w:szCs w:val="20"/>
                <w:vertAlign w:val="superscript"/>
              </w:rPr>
              <w:t>3</w:t>
            </w:r>
            <w:r w:rsidRPr="00F17995">
              <w:rPr>
                <w:rFonts w:ascii="Arial" w:hAnsi="Arial" w:cs="Arial"/>
                <w:sz w:val="20"/>
                <w:szCs w:val="20"/>
              </w:rPr>
              <w:t>.</w:t>
            </w:r>
          </w:p>
          <w:p w14:paraId="583FC416"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Khối lượng thể tích ẩm: 0-0.64g/cm</w:t>
            </w:r>
            <w:r w:rsidRPr="00F17995">
              <w:rPr>
                <w:rFonts w:ascii="Arial" w:hAnsi="Arial" w:cs="Arial"/>
                <w:sz w:val="20"/>
                <w:szCs w:val="20"/>
                <w:vertAlign w:val="superscript"/>
              </w:rPr>
              <w:t>3</w:t>
            </w:r>
            <w:r w:rsidRPr="00F17995">
              <w:rPr>
                <w:rFonts w:ascii="Arial" w:hAnsi="Arial" w:cs="Arial"/>
                <w:sz w:val="20"/>
                <w:szCs w:val="20"/>
              </w:rPr>
              <w:t>.</w:t>
            </w:r>
          </w:p>
        </w:tc>
      </w:tr>
      <w:tr w:rsidR="00F17995" w:rsidRPr="00F17995" w14:paraId="5C7E8587" w14:textId="77777777" w:rsidTr="00F17995">
        <w:tblPrEx>
          <w:tblCellMar>
            <w:top w:w="0" w:type="dxa"/>
            <w:bottom w:w="0" w:type="dxa"/>
          </w:tblCellMar>
        </w:tblPrEx>
        <w:tc>
          <w:tcPr>
            <w:tcW w:w="2027" w:type="dxa"/>
            <w:tcBorders>
              <w:top w:val="single" w:sz="4" w:space="0" w:color="auto"/>
              <w:left w:val="single" w:sz="4" w:space="0" w:color="auto"/>
              <w:bottom w:val="single" w:sz="4" w:space="0" w:color="auto"/>
              <w:right w:val="single" w:sz="4" w:space="0" w:color="auto"/>
            </w:tcBorders>
          </w:tcPr>
          <w:p w14:paraId="704446ED"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Độ chính xác</w:t>
            </w:r>
          </w:p>
        </w:tc>
        <w:tc>
          <w:tcPr>
            <w:tcW w:w="2626" w:type="dxa"/>
            <w:tcBorders>
              <w:top w:val="single" w:sz="4" w:space="0" w:color="auto"/>
              <w:left w:val="single" w:sz="4" w:space="0" w:color="auto"/>
              <w:bottom w:val="single" w:sz="4" w:space="0" w:color="auto"/>
              <w:right w:val="single" w:sz="4" w:space="0" w:color="auto"/>
            </w:tcBorders>
          </w:tcPr>
          <w:p w14:paraId="0661E8B7" w14:textId="77777777" w:rsidR="00585862" w:rsidRPr="00F17995" w:rsidRDefault="00585862" w:rsidP="00585862">
            <w:pPr>
              <w:spacing w:before="120" w:line="264" w:lineRule="auto"/>
              <w:rPr>
                <w:rFonts w:ascii="Arial" w:hAnsi="Arial" w:cs="Arial"/>
                <w:sz w:val="20"/>
                <w:szCs w:val="20"/>
              </w:rPr>
            </w:pPr>
            <w:r w:rsidRPr="00F17995">
              <w:rPr>
                <w:rFonts w:ascii="Arial" w:hAnsi="Arial" w:cs="Arial"/>
                <w:sz w:val="20"/>
                <w:szCs w:val="20"/>
              </w:rPr>
              <w:t>- đo bề mặt:</w:t>
            </w:r>
            <w:r w:rsidRPr="00F17995">
              <w:rPr>
                <w:rFonts w:ascii="Arial" w:hAnsi="Arial" w:cs="Arial"/>
                <w:sz w:val="20"/>
                <w:szCs w:val="20"/>
              </w:rPr>
              <w:sym w:font="Symbol" w:char="F0B1"/>
            </w:r>
            <w:r w:rsidRPr="00F17995">
              <w:rPr>
                <w:rFonts w:ascii="Arial" w:hAnsi="Arial" w:cs="Arial"/>
                <w:sz w:val="20"/>
                <w:szCs w:val="20"/>
              </w:rPr>
              <w:t>0.0034g/cm</w:t>
            </w:r>
            <w:r w:rsidRPr="00F17995">
              <w:rPr>
                <w:rFonts w:ascii="Arial" w:hAnsi="Arial" w:cs="Arial"/>
                <w:sz w:val="20"/>
                <w:szCs w:val="20"/>
                <w:vertAlign w:val="superscript"/>
              </w:rPr>
              <w:t>3</w:t>
            </w:r>
            <w:r w:rsidRPr="00F17995">
              <w:rPr>
                <w:rFonts w:ascii="Arial" w:hAnsi="Arial" w:cs="Arial"/>
                <w:sz w:val="20"/>
                <w:szCs w:val="20"/>
              </w:rPr>
              <w:t>.</w:t>
            </w:r>
          </w:p>
          <w:p w14:paraId="75295645" w14:textId="77777777" w:rsidR="00585862" w:rsidRPr="00F17995" w:rsidRDefault="00585862" w:rsidP="00585862">
            <w:pPr>
              <w:spacing w:before="120" w:line="264" w:lineRule="auto"/>
              <w:ind w:left="67" w:right="-174"/>
              <w:rPr>
                <w:rFonts w:ascii="Arial" w:hAnsi="Arial" w:cs="Arial"/>
                <w:sz w:val="20"/>
                <w:szCs w:val="20"/>
              </w:rPr>
            </w:pPr>
            <w:r w:rsidRPr="00F17995">
              <w:rPr>
                <w:rFonts w:ascii="Arial" w:hAnsi="Arial" w:cs="Arial"/>
                <w:sz w:val="20"/>
                <w:szCs w:val="20"/>
              </w:rPr>
              <w:t xml:space="preserve">- đo sâu: </w:t>
            </w:r>
            <w:r w:rsidRPr="00F17995">
              <w:rPr>
                <w:rFonts w:ascii="Arial" w:hAnsi="Arial" w:cs="Arial"/>
                <w:sz w:val="20"/>
                <w:szCs w:val="20"/>
              </w:rPr>
              <w:sym w:font="Symbol" w:char="F0B1"/>
            </w:r>
            <w:r w:rsidRPr="00F17995">
              <w:rPr>
                <w:rFonts w:ascii="Arial" w:hAnsi="Arial" w:cs="Arial"/>
                <w:sz w:val="20"/>
                <w:szCs w:val="20"/>
              </w:rPr>
              <w:t>0.008 g/cm</w:t>
            </w:r>
            <w:r w:rsidRPr="00F17995">
              <w:rPr>
                <w:rFonts w:ascii="Arial" w:hAnsi="Arial" w:cs="Arial"/>
                <w:sz w:val="20"/>
                <w:szCs w:val="20"/>
                <w:vertAlign w:val="superscript"/>
              </w:rPr>
              <w:t>3</w:t>
            </w:r>
            <w:r w:rsidRPr="00F17995">
              <w:rPr>
                <w:rFonts w:ascii="Arial" w:hAnsi="Arial" w:cs="Arial"/>
                <w:sz w:val="20"/>
                <w:szCs w:val="20"/>
              </w:rPr>
              <w:t>.</w:t>
            </w:r>
          </w:p>
          <w:p w14:paraId="4DDF9232" w14:textId="77777777" w:rsidR="00585862" w:rsidRPr="00F17995" w:rsidRDefault="00585862" w:rsidP="00585862">
            <w:pPr>
              <w:spacing w:before="120" w:line="264" w:lineRule="auto"/>
              <w:ind w:left="67" w:right="-174"/>
              <w:rPr>
                <w:rFonts w:ascii="Arial" w:hAnsi="Arial" w:cs="Arial"/>
                <w:sz w:val="20"/>
                <w:szCs w:val="20"/>
              </w:rPr>
            </w:pPr>
            <w:r w:rsidRPr="00F17995">
              <w:rPr>
                <w:rFonts w:ascii="Arial" w:hAnsi="Arial" w:cs="Arial"/>
                <w:sz w:val="20"/>
                <w:szCs w:val="20"/>
              </w:rPr>
              <w:t xml:space="preserve">- đo độ ẩm: </w:t>
            </w:r>
            <w:r w:rsidRPr="00F17995">
              <w:rPr>
                <w:rFonts w:ascii="Arial" w:hAnsi="Arial" w:cs="Arial"/>
                <w:sz w:val="20"/>
                <w:szCs w:val="20"/>
              </w:rPr>
              <w:sym w:font="Symbol" w:char="F0B1"/>
            </w:r>
            <w:r w:rsidRPr="00F17995">
              <w:rPr>
                <w:rFonts w:ascii="Arial" w:hAnsi="Arial" w:cs="Arial"/>
                <w:sz w:val="20"/>
                <w:szCs w:val="20"/>
              </w:rPr>
              <w:t>0.005 g/cm</w:t>
            </w:r>
            <w:r w:rsidRPr="00F17995">
              <w:rPr>
                <w:rFonts w:ascii="Arial" w:hAnsi="Arial" w:cs="Arial"/>
                <w:sz w:val="20"/>
                <w:szCs w:val="20"/>
                <w:vertAlign w:val="superscript"/>
              </w:rPr>
              <w:t>3</w:t>
            </w:r>
            <w:r w:rsidRPr="00F17995">
              <w:rPr>
                <w:rFonts w:ascii="Arial" w:hAnsi="Arial" w:cs="Arial"/>
                <w:sz w:val="20"/>
                <w:szCs w:val="20"/>
              </w:rPr>
              <w:t>.</w:t>
            </w:r>
          </w:p>
        </w:tc>
        <w:tc>
          <w:tcPr>
            <w:tcW w:w="2626" w:type="dxa"/>
            <w:tcBorders>
              <w:top w:val="single" w:sz="4" w:space="0" w:color="auto"/>
              <w:left w:val="single" w:sz="4" w:space="0" w:color="auto"/>
              <w:bottom w:val="single" w:sz="4" w:space="0" w:color="auto"/>
              <w:right w:val="single" w:sz="4" w:space="0" w:color="auto"/>
            </w:tcBorders>
          </w:tcPr>
          <w:p w14:paraId="14F86F32" w14:textId="77777777" w:rsidR="00585862" w:rsidRPr="00F17995" w:rsidRDefault="00585862" w:rsidP="00585862">
            <w:pPr>
              <w:spacing w:before="120" w:line="264" w:lineRule="auto"/>
              <w:rPr>
                <w:rFonts w:ascii="Arial" w:hAnsi="Arial" w:cs="Arial"/>
                <w:sz w:val="20"/>
                <w:szCs w:val="20"/>
              </w:rPr>
            </w:pPr>
            <w:r w:rsidRPr="00F17995">
              <w:rPr>
                <w:rFonts w:ascii="Arial" w:hAnsi="Arial" w:cs="Arial"/>
                <w:sz w:val="20"/>
                <w:szCs w:val="20"/>
              </w:rPr>
              <w:t>- đo bề mặt:</w:t>
            </w:r>
            <w:r w:rsidRPr="00F17995">
              <w:rPr>
                <w:rFonts w:ascii="Arial" w:hAnsi="Arial" w:cs="Arial"/>
                <w:sz w:val="20"/>
                <w:szCs w:val="20"/>
              </w:rPr>
              <w:sym w:font="Symbol" w:char="F0B1"/>
            </w:r>
            <w:r w:rsidRPr="00F17995">
              <w:rPr>
                <w:rFonts w:ascii="Arial" w:hAnsi="Arial" w:cs="Arial"/>
                <w:sz w:val="20"/>
                <w:szCs w:val="20"/>
              </w:rPr>
              <w:t>0.008 g/cm</w:t>
            </w:r>
            <w:r w:rsidRPr="00F17995">
              <w:rPr>
                <w:rFonts w:ascii="Arial" w:hAnsi="Arial" w:cs="Arial"/>
                <w:sz w:val="20"/>
                <w:szCs w:val="20"/>
                <w:vertAlign w:val="superscript"/>
              </w:rPr>
              <w:t>3</w:t>
            </w:r>
            <w:r w:rsidRPr="00F17995">
              <w:rPr>
                <w:rFonts w:ascii="Arial" w:hAnsi="Arial" w:cs="Arial"/>
                <w:sz w:val="20"/>
                <w:szCs w:val="20"/>
              </w:rPr>
              <w:t>.</w:t>
            </w:r>
          </w:p>
          <w:p w14:paraId="19CE7B47" w14:textId="77777777" w:rsidR="00585862" w:rsidRPr="00F17995" w:rsidRDefault="00585862" w:rsidP="00585862">
            <w:pPr>
              <w:spacing w:before="120" w:line="264" w:lineRule="auto"/>
              <w:ind w:left="67" w:right="-174"/>
              <w:rPr>
                <w:rFonts w:ascii="Arial" w:hAnsi="Arial" w:cs="Arial"/>
                <w:sz w:val="20"/>
                <w:szCs w:val="20"/>
              </w:rPr>
            </w:pPr>
            <w:r w:rsidRPr="00F17995">
              <w:rPr>
                <w:rFonts w:ascii="Arial" w:hAnsi="Arial" w:cs="Arial"/>
                <w:sz w:val="20"/>
                <w:szCs w:val="20"/>
              </w:rPr>
              <w:t xml:space="preserve">- đo sâu: </w:t>
            </w:r>
            <w:r w:rsidRPr="00F17995">
              <w:rPr>
                <w:rFonts w:ascii="Arial" w:hAnsi="Arial" w:cs="Arial"/>
                <w:sz w:val="20"/>
                <w:szCs w:val="20"/>
              </w:rPr>
              <w:sym w:font="Symbol" w:char="F0B1"/>
            </w:r>
            <w:r w:rsidRPr="00F17995">
              <w:rPr>
                <w:rFonts w:ascii="Arial" w:hAnsi="Arial" w:cs="Arial"/>
                <w:sz w:val="20"/>
                <w:szCs w:val="20"/>
              </w:rPr>
              <w:t>0.004 g/cm</w:t>
            </w:r>
            <w:r w:rsidRPr="00F17995">
              <w:rPr>
                <w:rFonts w:ascii="Arial" w:hAnsi="Arial" w:cs="Arial"/>
                <w:sz w:val="20"/>
                <w:szCs w:val="20"/>
                <w:vertAlign w:val="superscript"/>
              </w:rPr>
              <w:t>3</w:t>
            </w:r>
            <w:r w:rsidRPr="00F17995">
              <w:rPr>
                <w:rFonts w:ascii="Arial" w:hAnsi="Arial" w:cs="Arial"/>
                <w:sz w:val="20"/>
                <w:szCs w:val="20"/>
              </w:rPr>
              <w:t>.</w:t>
            </w:r>
          </w:p>
          <w:p w14:paraId="215C096B" w14:textId="77777777" w:rsidR="00585862" w:rsidRPr="00F17995" w:rsidRDefault="00585862" w:rsidP="00585862">
            <w:pPr>
              <w:spacing w:before="120" w:line="264" w:lineRule="auto"/>
              <w:ind w:left="67" w:right="-174"/>
              <w:rPr>
                <w:rFonts w:ascii="Arial" w:hAnsi="Arial" w:cs="Arial"/>
                <w:sz w:val="20"/>
                <w:szCs w:val="20"/>
              </w:rPr>
            </w:pPr>
            <w:r w:rsidRPr="00F17995">
              <w:rPr>
                <w:rFonts w:ascii="Arial" w:hAnsi="Arial" w:cs="Arial"/>
                <w:sz w:val="20"/>
                <w:szCs w:val="20"/>
              </w:rPr>
              <w:t xml:space="preserve">- đo độ ẩm: </w:t>
            </w:r>
            <w:r w:rsidRPr="00F17995">
              <w:rPr>
                <w:rFonts w:ascii="Arial" w:hAnsi="Arial" w:cs="Arial"/>
                <w:sz w:val="20"/>
                <w:szCs w:val="20"/>
              </w:rPr>
              <w:sym w:font="Symbol" w:char="F0B1"/>
            </w:r>
            <w:r w:rsidRPr="00F17995">
              <w:rPr>
                <w:rFonts w:ascii="Arial" w:hAnsi="Arial" w:cs="Arial"/>
                <w:sz w:val="20"/>
                <w:szCs w:val="20"/>
              </w:rPr>
              <w:t>0.004 g/cm</w:t>
            </w:r>
            <w:r w:rsidRPr="00F17995">
              <w:rPr>
                <w:rFonts w:ascii="Arial" w:hAnsi="Arial" w:cs="Arial"/>
                <w:sz w:val="20"/>
                <w:szCs w:val="20"/>
                <w:vertAlign w:val="superscript"/>
              </w:rPr>
              <w:t>3</w:t>
            </w:r>
            <w:r w:rsidRPr="00F17995">
              <w:rPr>
                <w:rFonts w:ascii="Arial" w:hAnsi="Arial" w:cs="Arial"/>
                <w:sz w:val="20"/>
                <w:szCs w:val="20"/>
              </w:rPr>
              <w:t>.</w:t>
            </w:r>
          </w:p>
        </w:tc>
        <w:tc>
          <w:tcPr>
            <w:tcW w:w="2626" w:type="dxa"/>
            <w:tcBorders>
              <w:top w:val="single" w:sz="4" w:space="0" w:color="auto"/>
              <w:left w:val="single" w:sz="4" w:space="0" w:color="auto"/>
              <w:bottom w:val="single" w:sz="4" w:space="0" w:color="auto"/>
              <w:right w:val="single" w:sz="4" w:space="0" w:color="auto"/>
            </w:tcBorders>
          </w:tcPr>
          <w:p w14:paraId="62E2114E" w14:textId="77777777" w:rsidR="00585862" w:rsidRPr="00F17995" w:rsidRDefault="00585862" w:rsidP="00585862">
            <w:pPr>
              <w:spacing w:before="120" w:line="264" w:lineRule="auto"/>
              <w:rPr>
                <w:rFonts w:ascii="Arial" w:hAnsi="Arial" w:cs="Arial"/>
                <w:sz w:val="20"/>
                <w:szCs w:val="20"/>
              </w:rPr>
            </w:pPr>
            <w:r w:rsidRPr="00F17995">
              <w:rPr>
                <w:rFonts w:ascii="Arial" w:hAnsi="Arial" w:cs="Arial"/>
                <w:sz w:val="20"/>
                <w:szCs w:val="20"/>
              </w:rPr>
              <w:t>- đo bề mặt:</w:t>
            </w:r>
            <w:r w:rsidRPr="00F17995">
              <w:rPr>
                <w:rFonts w:ascii="Arial" w:hAnsi="Arial" w:cs="Arial"/>
                <w:sz w:val="20"/>
                <w:szCs w:val="20"/>
              </w:rPr>
              <w:sym w:font="Symbol" w:char="F0B1"/>
            </w:r>
            <w:r w:rsidRPr="00F17995">
              <w:rPr>
                <w:rFonts w:ascii="Arial" w:hAnsi="Arial" w:cs="Arial"/>
                <w:sz w:val="20"/>
                <w:szCs w:val="20"/>
              </w:rPr>
              <w:t>0.004 g/cm</w:t>
            </w:r>
            <w:r w:rsidRPr="00F17995">
              <w:rPr>
                <w:rFonts w:ascii="Arial" w:hAnsi="Arial" w:cs="Arial"/>
                <w:sz w:val="20"/>
                <w:szCs w:val="20"/>
                <w:vertAlign w:val="superscript"/>
              </w:rPr>
              <w:t>3</w:t>
            </w:r>
            <w:r w:rsidRPr="00F17995">
              <w:rPr>
                <w:rFonts w:ascii="Arial" w:hAnsi="Arial" w:cs="Arial"/>
                <w:sz w:val="20"/>
                <w:szCs w:val="20"/>
              </w:rPr>
              <w:t>.</w:t>
            </w:r>
          </w:p>
          <w:p w14:paraId="15BEC976" w14:textId="77777777" w:rsidR="00585862" w:rsidRPr="00F17995" w:rsidRDefault="00585862" w:rsidP="00585862">
            <w:pPr>
              <w:spacing w:before="120" w:line="264" w:lineRule="auto"/>
              <w:ind w:left="67" w:right="-174"/>
              <w:rPr>
                <w:rFonts w:ascii="Arial" w:hAnsi="Arial" w:cs="Arial"/>
                <w:sz w:val="20"/>
                <w:szCs w:val="20"/>
              </w:rPr>
            </w:pPr>
            <w:r w:rsidRPr="00F17995">
              <w:rPr>
                <w:rFonts w:ascii="Arial" w:hAnsi="Arial" w:cs="Arial"/>
                <w:sz w:val="20"/>
                <w:szCs w:val="20"/>
              </w:rPr>
              <w:t xml:space="preserve">- đo sâu: </w:t>
            </w:r>
            <w:r w:rsidRPr="00F17995">
              <w:rPr>
                <w:rFonts w:ascii="Arial" w:hAnsi="Arial" w:cs="Arial"/>
                <w:sz w:val="20"/>
                <w:szCs w:val="20"/>
              </w:rPr>
              <w:sym w:font="Symbol" w:char="F0B1"/>
            </w:r>
            <w:r w:rsidRPr="00F17995">
              <w:rPr>
                <w:rFonts w:ascii="Arial" w:hAnsi="Arial" w:cs="Arial"/>
                <w:sz w:val="20"/>
                <w:szCs w:val="20"/>
              </w:rPr>
              <w:t>0.004 g/cm</w:t>
            </w:r>
            <w:r w:rsidRPr="00F17995">
              <w:rPr>
                <w:rFonts w:ascii="Arial" w:hAnsi="Arial" w:cs="Arial"/>
                <w:sz w:val="20"/>
                <w:szCs w:val="20"/>
                <w:vertAlign w:val="superscript"/>
              </w:rPr>
              <w:t>3</w:t>
            </w:r>
            <w:r w:rsidRPr="00F17995">
              <w:rPr>
                <w:rFonts w:ascii="Arial" w:hAnsi="Arial" w:cs="Arial"/>
                <w:sz w:val="20"/>
                <w:szCs w:val="20"/>
              </w:rPr>
              <w:t>.</w:t>
            </w:r>
          </w:p>
          <w:p w14:paraId="53436B77" w14:textId="77777777" w:rsidR="00585862" w:rsidRPr="00F17995" w:rsidRDefault="00585862" w:rsidP="00585862">
            <w:pPr>
              <w:spacing w:before="120" w:line="264" w:lineRule="auto"/>
              <w:ind w:left="67" w:right="-174"/>
              <w:rPr>
                <w:rFonts w:ascii="Arial" w:hAnsi="Arial" w:cs="Arial"/>
                <w:sz w:val="20"/>
                <w:szCs w:val="20"/>
              </w:rPr>
            </w:pPr>
            <w:r w:rsidRPr="00F17995">
              <w:rPr>
                <w:rFonts w:ascii="Arial" w:hAnsi="Arial" w:cs="Arial"/>
                <w:sz w:val="20"/>
                <w:szCs w:val="20"/>
              </w:rPr>
              <w:t xml:space="preserve">- đo độ ẩm: </w:t>
            </w:r>
            <w:r w:rsidRPr="00F17995">
              <w:rPr>
                <w:rFonts w:ascii="Arial" w:hAnsi="Arial" w:cs="Arial"/>
                <w:sz w:val="20"/>
                <w:szCs w:val="20"/>
              </w:rPr>
              <w:sym w:font="Symbol" w:char="F0B1"/>
            </w:r>
            <w:r w:rsidRPr="00F17995">
              <w:rPr>
                <w:rFonts w:ascii="Arial" w:hAnsi="Arial" w:cs="Arial"/>
                <w:sz w:val="20"/>
                <w:szCs w:val="20"/>
              </w:rPr>
              <w:t>0.004 g/cm</w:t>
            </w:r>
            <w:r w:rsidRPr="00F17995">
              <w:rPr>
                <w:rFonts w:ascii="Arial" w:hAnsi="Arial" w:cs="Arial"/>
                <w:sz w:val="20"/>
                <w:szCs w:val="20"/>
                <w:vertAlign w:val="superscript"/>
              </w:rPr>
              <w:t>3</w:t>
            </w:r>
            <w:r w:rsidRPr="00F17995">
              <w:rPr>
                <w:rFonts w:ascii="Arial" w:hAnsi="Arial" w:cs="Arial"/>
                <w:sz w:val="20"/>
                <w:szCs w:val="20"/>
              </w:rPr>
              <w:t>.</w:t>
            </w:r>
          </w:p>
        </w:tc>
      </w:tr>
      <w:tr w:rsidR="00F17995" w:rsidRPr="00F17995" w14:paraId="41D35260" w14:textId="77777777" w:rsidTr="00F17995">
        <w:tblPrEx>
          <w:tblCellMar>
            <w:top w:w="0" w:type="dxa"/>
            <w:bottom w:w="0" w:type="dxa"/>
          </w:tblCellMar>
        </w:tblPrEx>
        <w:tc>
          <w:tcPr>
            <w:tcW w:w="2027" w:type="dxa"/>
            <w:tcBorders>
              <w:top w:val="single" w:sz="4" w:space="0" w:color="auto"/>
              <w:left w:val="single" w:sz="4" w:space="0" w:color="auto"/>
              <w:bottom w:val="single" w:sz="4" w:space="0" w:color="auto"/>
              <w:right w:val="single" w:sz="4" w:space="0" w:color="auto"/>
            </w:tcBorders>
          </w:tcPr>
          <w:p w14:paraId="7CD568F3"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Nhiệt độ sử dụng</w:t>
            </w:r>
          </w:p>
        </w:tc>
        <w:tc>
          <w:tcPr>
            <w:tcW w:w="2626" w:type="dxa"/>
            <w:tcBorders>
              <w:top w:val="single" w:sz="4" w:space="0" w:color="auto"/>
              <w:left w:val="single" w:sz="4" w:space="0" w:color="auto"/>
              <w:bottom w:val="single" w:sz="4" w:space="0" w:color="auto"/>
              <w:right w:val="single" w:sz="4" w:space="0" w:color="auto"/>
            </w:tcBorders>
          </w:tcPr>
          <w:p w14:paraId="22283B79"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-10-70</w:t>
            </w:r>
            <w:r w:rsidRPr="00F17995">
              <w:rPr>
                <w:rFonts w:ascii="Arial" w:hAnsi="Arial" w:cs="Arial"/>
                <w:sz w:val="20"/>
                <w:szCs w:val="20"/>
                <w:vertAlign w:val="superscript"/>
              </w:rPr>
              <w:t>oC</w:t>
            </w:r>
          </w:p>
        </w:tc>
        <w:tc>
          <w:tcPr>
            <w:tcW w:w="2626" w:type="dxa"/>
            <w:tcBorders>
              <w:top w:val="single" w:sz="4" w:space="0" w:color="auto"/>
              <w:left w:val="single" w:sz="4" w:space="0" w:color="auto"/>
              <w:bottom w:val="single" w:sz="4" w:space="0" w:color="auto"/>
              <w:right w:val="single" w:sz="4" w:space="0" w:color="auto"/>
            </w:tcBorders>
          </w:tcPr>
          <w:p w14:paraId="7C7E5AE8"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0-60</w:t>
            </w:r>
            <w:r w:rsidRPr="00F17995">
              <w:rPr>
                <w:rFonts w:ascii="Arial" w:hAnsi="Arial" w:cs="Arial"/>
                <w:sz w:val="20"/>
                <w:szCs w:val="20"/>
                <w:vertAlign w:val="superscript"/>
              </w:rPr>
              <w:t>oC</w:t>
            </w:r>
          </w:p>
        </w:tc>
        <w:tc>
          <w:tcPr>
            <w:tcW w:w="2626" w:type="dxa"/>
            <w:tcBorders>
              <w:top w:val="single" w:sz="4" w:space="0" w:color="auto"/>
              <w:left w:val="single" w:sz="4" w:space="0" w:color="auto"/>
              <w:bottom w:val="single" w:sz="4" w:space="0" w:color="auto"/>
              <w:right w:val="single" w:sz="4" w:space="0" w:color="auto"/>
            </w:tcBorders>
          </w:tcPr>
          <w:p w14:paraId="16728134"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0-75</w:t>
            </w:r>
            <w:r w:rsidRPr="00F17995">
              <w:rPr>
                <w:rFonts w:ascii="Arial" w:hAnsi="Arial" w:cs="Arial"/>
                <w:sz w:val="20"/>
                <w:szCs w:val="20"/>
                <w:vertAlign w:val="superscript"/>
              </w:rPr>
              <w:t>oC</w:t>
            </w:r>
          </w:p>
        </w:tc>
      </w:tr>
      <w:tr w:rsidR="00F17995" w:rsidRPr="00F17995" w14:paraId="01CF41E5" w14:textId="77777777" w:rsidTr="00F17995">
        <w:tblPrEx>
          <w:tblCellMar>
            <w:top w:w="0" w:type="dxa"/>
            <w:bottom w:w="0" w:type="dxa"/>
          </w:tblCellMar>
        </w:tblPrEx>
        <w:tc>
          <w:tcPr>
            <w:tcW w:w="2027" w:type="dxa"/>
            <w:tcBorders>
              <w:top w:val="single" w:sz="4" w:space="0" w:color="auto"/>
              <w:left w:val="single" w:sz="4" w:space="0" w:color="auto"/>
              <w:bottom w:val="single" w:sz="4" w:space="0" w:color="auto"/>
              <w:right w:val="single" w:sz="4" w:space="0" w:color="auto"/>
            </w:tcBorders>
          </w:tcPr>
          <w:p w14:paraId="630C0656"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Loại nguồn sử dụng</w:t>
            </w:r>
          </w:p>
        </w:tc>
        <w:tc>
          <w:tcPr>
            <w:tcW w:w="2626" w:type="dxa"/>
            <w:tcBorders>
              <w:top w:val="single" w:sz="4" w:space="0" w:color="auto"/>
              <w:left w:val="single" w:sz="4" w:space="0" w:color="auto"/>
              <w:bottom w:val="single" w:sz="4" w:space="0" w:color="auto"/>
              <w:right w:val="single" w:sz="4" w:space="0" w:color="auto"/>
            </w:tcBorders>
          </w:tcPr>
          <w:p w14:paraId="5F5C0CCC"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DC: 12-14V</w:t>
            </w:r>
          </w:p>
          <w:p w14:paraId="6963DC1A"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AC: 110/220V</w:t>
            </w:r>
          </w:p>
        </w:tc>
        <w:tc>
          <w:tcPr>
            <w:tcW w:w="2626" w:type="dxa"/>
            <w:tcBorders>
              <w:top w:val="single" w:sz="4" w:space="0" w:color="auto"/>
              <w:left w:val="single" w:sz="4" w:space="0" w:color="auto"/>
              <w:bottom w:val="single" w:sz="4" w:space="0" w:color="auto"/>
              <w:right w:val="single" w:sz="4" w:space="0" w:color="auto"/>
            </w:tcBorders>
          </w:tcPr>
          <w:p w14:paraId="36FFC429"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8 Pin AA NICADS nối tiếp.</w:t>
            </w:r>
          </w:p>
        </w:tc>
        <w:tc>
          <w:tcPr>
            <w:tcW w:w="2626" w:type="dxa"/>
            <w:tcBorders>
              <w:top w:val="single" w:sz="4" w:space="0" w:color="auto"/>
              <w:left w:val="single" w:sz="4" w:space="0" w:color="auto"/>
              <w:bottom w:val="single" w:sz="4" w:space="0" w:color="auto"/>
              <w:right w:val="single" w:sz="4" w:space="0" w:color="auto"/>
            </w:tcBorders>
          </w:tcPr>
          <w:p w14:paraId="0D153642"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hộp 6 pin kiềm loại 6D</w:t>
            </w:r>
          </w:p>
        </w:tc>
      </w:tr>
      <w:tr w:rsidR="00F17995" w:rsidRPr="00F17995" w14:paraId="21401F1D" w14:textId="77777777" w:rsidTr="00F17995">
        <w:tblPrEx>
          <w:tblCellMar>
            <w:top w:w="0" w:type="dxa"/>
            <w:bottom w:w="0" w:type="dxa"/>
          </w:tblCellMar>
        </w:tblPrEx>
        <w:tc>
          <w:tcPr>
            <w:tcW w:w="2027" w:type="dxa"/>
            <w:tcBorders>
              <w:top w:val="single" w:sz="4" w:space="0" w:color="auto"/>
              <w:left w:val="single" w:sz="4" w:space="0" w:color="auto"/>
              <w:bottom w:val="single" w:sz="4" w:space="0" w:color="auto"/>
              <w:right w:val="single" w:sz="4" w:space="0" w:color="auto"/>
            </w:tcBorders>
          </w:tcPr>
          <w:p w14:paraId="071F9F59"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Bộ nhớ</w:t>
            </w:r>
          </w:p>
        </w:tc>
        <w:tc>
          <w:tcPr>
            <w:tcW w:w="2626" w:type="dxa"/>
            <w:tcBorders>
              <w:top w:val="single" w:sz="4" w:space="0" w:color="auto"/>
              <w:left w:val="single" w:sz="4" w:space="0" w:color="auto"/>
              <w:bottom w:val="single" w:sz="4" w:space="0" w:color="auto"/>
              <w:right w:val="single" w:sz="4" w:space="0" w:color="auto"/>
            </w:tcBorders>
          </w:tcPr>
          <w:p w14:paraId="6330D2CD"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Chứa 450 kết quả thí nghiệm. Có thể nạp các số liệu trên qua máy tính.</w:t>
            </w:r>
          </w:p>
        </w:tc>
        <w:tc>
          <w:tcPr>
            <w:tcW w:w="2626" w:type="dxa"/>
            <w:tcBorders>
              <w:top w:val="single" w:sz="4" w:space="0" w:color="auto"/>
              <w:left w:val="single" w:sz="4" w:space="0" w:color="auto"/>
              <w:bottom w:val="single" w:sz="4" w:space="0" w:color="auto"/>
              <w:right w:val="single" w:sz="4" w:space="0" w:color="auto"/>
            </w:tcBorders>
          </w:tcPr>
          <w:p w14:paraId="6313FF84"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Chứa 128 kết quả thí nghiệm. Có thể nạp các số liệu trên qua máy tính.</w:t>
            </w:r>
          </w:p>
        </w:tc>
        <w:tc>
          <w:tcPr>
            <w:tcW w:w="2626" w:type="dxa"/>
            <w:tcBorders>
              <w:top w:val="single" w:sz="4" w:space="0" w:color="auto"/>
              <w:left w:val="single" w:sz="4" w:space="0" w:color="auto"/>
              <w:bottom w:val="single" w:sz="4" w:space="0" w:color="auto"/>
              <w:right w:val="single" w:sz="4" w:space="0" w:color="auto"/>
            </w:tcBorders>
          </w:tcPr>
          <w:p w14:paraId="113E61F1"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w:t>
            </w:r>
          </w:p>
        </w:tc>
      </w:tr>
      <w:tr w:rsidR="00F17995" w:rsidRPr="00F17995" w14:paraId="7ACBAC26" w14:textId="77777777" w:rsidTr="00F17995">
        <w:tblPrEx>
          <w:tblCellMar>
            <w:top w:w="0" w:type="dxa"/>
            <w:bottom w:w="0" w:type="dxa"/>
          </w:tblCellMar>
        </w:tblPrEx>
        <w:tc>
          <w:tcPr>
            <w:tcW w:w="2027" w:type="dxa"/>
            <w:tcBorders>
              <w:top w:val="single" w:sz="4" w:space="0" w:color="auto"/>
              <w:left w:val="single" w:sz="4" w:space="0" w:color="auto"/>
              <w:bottom w:val="single" w:sz="4" w:space="0" w:color="auto"/>
              <w:right w:val="single" w:sz="4" w:space="0" w:color="auto"/>
            </w:tcBorders>
          </w:tcPr>
          <w:p w14:paraId="33F656BB"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Nguồn tia gamma</w:t>
            </w:r>
          </w:p>
        </w:tc>
        <w:tc>
          <w:tcPr>
            <w:tcW w:w="2626" w:type="dxa"/>
            <w:tcBorders>
              <w:top w:val="single" w:sz="4" w:space="0" w:color="auto"/>
              <w:left w:val="single" w:sz="4" w:space="0" w:color="auto"/>
              <w:bottom w:val="single" w:sz="4" w:space="0" w:color="auto"/>
              <w:right w:val="single" w:sz="4" w:space="0" w:color="auto"/>
            </w:tcBorders>
          </w:tcPr>
          <w:p w14:paraId="0C6A0A72"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10m Ci (370</w:t>
            </w:r>
            <w:r w:rsidRPr="00F17995">
              <w:rPr>
                <w:rFonts w:ascii="Arial" w:hAnsi="Arial" w:cs="Arial"/>
                <w:sz w:val="20"/>
                <w:szCs w:val="20"/>
              </w:rPr>
              <w:t>Bq) Xesi-137</w:t>
            </w:r>
          </w:p>
        </w:tc>
        <w:tc>
          <w:tcPr>
            <w:tcW w:w="2626" w:type="dxa"/>
            <w:tcBorders>
              <w:top w:val="single" w:sz="4" w:space="0" w:color="auto"/>
              <w:left w:val="single" w:sz="4" w:space="0" w:color="auto"/>
              <w:bottom w:val="single" w:sz="4" w:space="0" w:color="auto"/>
              <w:right w:val="single" w:sz="4" w:space="0" w:color="auto"/>
            </w:tcBorders>
          </w:tcPr>
          <w:p w14:paraId="5B1F67F7"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10m Ci (370</w:t>
            </w:r>
            <w:r w:rsidRPr="00F17995">
              <w:rPr>
                <w:rFonts w:ascii="Arial" w:hAnsi="Arial" w:cs="Arial"/>
                <w:sz w:val="20"/>
                <w:szCs w:val="20"/>
              </w:rPr>
              <w:t>Bq) Xesi-137</w:t>
            </w:r>
          </w:p>
        </w:tc>
        <w:tc>
          <w:tcPr>
            <w:tcW w:w="2626" w:type="dxa"/>
            <w:tcBorders>
              <w:top w:val="single" w:sz="4" w:space="0" w:color="auto"/>
              <w:left w:val="single" w:sz="4" w:space="0" w:color="auto"/>
              <w:bottom w:val="single" w:sz="4" w:space="0" w:color="auto"/>
              <w:right w:val="single" w:sz="4" w:space="0" w:color="auto"/>
            </w:tcBorders>
          </w:tcPr>
          <w:p w14:paraId="5EE4638B"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10m Ci (370</w:t>
            </w:r>
            <w:r w:rsidRPr="00F17995">
              <w:rPr>
                <w:rFonts w:ascii="Arial" w:hAnsi="Arial" w:cs="Arial"/>
                <w:sz w:val="20"/>
                <w:szCs w:val="20"/>
              </w:rPr>
              <w:t>Bq) Xesi-137</w:t>
            </w:r>
          </w:p>
        </w:tc>
      </w:tr>
      <w:tr w:rsidR="00F17995" w:rsidRPr="00F17995" w14:paraId="7DAFB033" w14:textId="77777777" w:rsidTr="00F17995">
        <w:tblPrEx>
          <w:tblCellMar>
            <w:top w:w="0" w:type="dxa"/>
            <w:bottom w:w="0" w:type="dxa"/>
          </w:tblCellMar>
        </w:tblPrEx>
        <w:tc>
          <w:tcPr>
            <w:tcW w:w="2027" w:type="dxa"/>
            <w:tcBorders>
              <w:top w:val="single" w:sz="4" w:space="0" w:color="auto"/>
              <w:left w:val="single" w:sz="4" w:space="0" w:color="auto"/>
              <w:bottom w:val="single" w:sz="4" w:space="0" w:color="auto"/>
              <w:right w:val="single" w:sz="4" w:space="0" w:color="auto"/>
            </w:tcBorders>
          </w:tcPr>
          <w:p w14:paraId="72983A25"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Nguồn nơtron</w:t>
            </w:r>
          </w:p>
        </w:tc>
        <w:tc>
          <w:tcPr>
            <w:tcW w:w="2626" w:type="dxa"/>
            <w:tcBorders>
              <w:top w:val="single" w:sz="4" w:space="0" w:color="auto"/>
              <w:left w:val="single" w:sz="4" w:space="0" w:color="auto"/>
              <w:bottom w:val="single" w:sz="4" w:space="0" w:color="auto"/>
              <w:right w:val="single" w:sz="4" w:space="0" w:color="auto"/>
            </w:tcBorders>
          </w:tcPr>
          <w:p w14:paraId="54FB7F86" w14:textId="77777777" w:rsidR="00585862" w:rsidRPr="00F17995" w:rsidRDefault="00585862" w:rsidP="00585862">
            <w:pPr>
              <w:spacing w:before="120" w:line="264" w:lineRule="auto"/>
              <w:rPr>
                <w:rFonts w:ascii="Arial" w:hAnsi="Arial" w:cs="Arial"/>
                <w:sz w:val="20"/>
                <w:szCs w:val="20"/>
              </w:rPr>
            </w:pPr>
            <w:r w:rsidRPr="00F17995">
              <w:rPr>
                <w:rFonts w:ascii="Arial" w:hAnsi="Arial" w:cs="Arial"/>
                <w:sz w:val="20"/>
                <w:szCs w:val="20"/>
              </w:rPr>
              <w:t>50m Ci (1.85x10</w:t>
            </w:r>
            <w:r w:rsidRPr="00F17995">
              <w:rPr>
                <w:rFonts w:ascii="Arial" w:hAnsi="Arial" w:cs="Arial"/>
                <w:sz w:val="20"/>
                <w:szCs w:val="20"/>
                <w:vertAlign w:val="superscript"/>
              </w:rPr>
              <w:t>-3</w:t>
            </w:r>
            <w:r w:rsidRPr="00F17995">
              <w:rPr>
                <w:rFonts w:ascii="Arial" w:hAnsi="Arial" w:cs="Arial"/>
                <w:sz w:val="20"/>
                <w:szCs w:val="20"/>
              </w:rPr>
              <w:t></w:t>
            </w:r>
            <w:r w:rsidRPr="00F17995">
              <w:rPr>
                <w:rFonts w:ascii="Arial" w:hAnsi="Arial" w:cs="Arial"/>
                <w:sz w:val="20"/>
                <w:szCs w:val="20"/>
              </w:rPr>
              <w:t>Bq)  Americium 241/Be</w:t>
            </w:r>
          </w:p>
        </w:tc>
        <w:tc>
          <w:tcPr>
            <w:tcW w:w="2626" w:type="dxa"/>
            <w:tcBorders>
              <w:top w:val="single" w:sz="4" w:space="0" w:color="auto"/>
              <w:left w:val="single" w:sz="4" w:space="0" w:color="auto"/>
              <w:bottom w:val="single" w:sz="4" w:space="0" w:color="auto"/>
              <w:right w:val="single" w:sz="4" w:space="0" w:color="auto"/>
            </w:tcBorders>
          </w:tcPr>
          <w:p w14:paraId="4F5808AD" w14:textId="77777777" w:rsidR="00585862" w:rsidRPr="00F17995" w:rsidRDefault="00585862" w:rsidP="00585862">
            <w:pPr>
              <w:spacing w:before="120" w:line="264" w:lineRule="auto"/>
              <w:rPr>
                <w:rFonts w:ascii="Arial" w:hAnsi="Arial" w:cs="Arial"/>
                <w:sz w:val="20"/>
                <w:szCs w:val="20"/>
              </w:rPr>
            </w:pPr>
            <w:r w:rsidRPr="00F17995">
              <w:rPr>
                <w:rFonts w:ascii="Arial" w:hAnsi="Arial" w:cs="Arial"/>
                <w:sz w:val="20"/>
                <w:szCs w:val="20"/>
              </w:rPr>
              <w:t>50m Ci (1.85x10</w:t>
            </w:r>
            <w:r w:rsidRPr="00F17995">
              <w:rPr>
                <w:rFonts w:ascii="Arial" w:hAnsi="Arial" w:cs="Arial"/>
                <w:sz w:val="20"/>
                <w:szCs w:val="20"/>
                <w:vertAlign w:val="superscript"/>
              </w:rPr>
              <w:t>-3</w:t>
            </w:r>
            <w:r w:rsidRPr="00F17995">
              <w:rPr>
                <w:rFonts w:ascii="Arial" w:hAnsi="Arial" w:cs="Arial"/>
                <w:sz w:val="20"/>
                <w:szCs w:val="20"/>
              </w:rPr>
              <w:t></w:t>
            </w:r>
            <w:r w:rsidRPr="00F17995">
              <w:rPr>
                <w:rFonts w:ascii="Arial" w:hAnsi="Arial" w:cs="Arial"/>
                <w:sz w:val="20"/>
                <w:szCs w:val="20"/>
              </w:rPr>
              <w:t>Bq)  Americium 241/Be</w:t>
            </w:r>
          </w:p>
        </w:tc>
        <w:tc>
          <w:tcPr>
            <w:tcW w:w="2626" w:type="dxa"/>
            <w:tcBorders>
              <w:top w:val="single" w:sz="4" w:space="0" w:color="auto"/>
              <w:left w:val="single" w:sz="4" w:space="0" w:color="auto"/>
              <w:bottom w:val="single" w:sz="4" w:space="0" w:color="auto"/>
              <w:right w:val="single" w:sz="4" w:space="0" w:color="auto"/>
            </w:tcBorders>
          </w:tcPr>
          <w:p w14:paraId="7F51BC3F" w14:textId="77777777" w:rsidR="00585862" w:rsidRPr="00F17995" w:rsidRDefault="00585862" w:rsidP="00585862">
            <w:pPr>
              <w:spacing w:before="120" w:line="264" w:lineRule="auto"/>
              <w:rPr>
                <w:rFonts w:ascii="Arial" w:hAnsi="Arial" w:cs="Arial"/>
                <w:sz w:val="20"/>
                <w:szCs w:val="20"/>
              </w:rPr>
            </w:pPr>
            <w:r w:rsidRPr="00F17995">
              <w:rPr>
                <w:rFonts w:ascii="Arial" w:hAnsi="Arial" w:cs="Arial"/>
                <w:sz w:val="20"/>
                <w:szCs w:val="20"/>
              </w:rPr>
              <w:t>50m Ci (1.85x10</w:t>
            </w:r>
            <w:r w:rsidRPr="00F17995">
              <w:rPr>
                <w:rFonts w:ascii="Arial" w:hAnsi="Arial" w:cs="Arial"/>
                <w:sz w:val="20"/>
                <w:szCs w:val="20"/>
                <w:vertAlign w:val="superscript"/>
              </w:rPr>
              <w:t>-3</w:t>
            </w:r>
            <w:r w:rsidRPr="00F17995">
              <w:rPr>
                <w:rFonts w:ascii="Arial" w:hAnsi="Arial" w:cs="Arial"/>
                <w:sz w:val="20"/>
                <w:szCs w:val="20"/>
              </w:rPr>
              <w:t></w:t>
            </w:r>
            <w:r w:rsidRPr="00F17995">
              <w:rPr>
                <w:rFonts w:ascii="Arial" w:hAnsi="Arial" w:cs="Arial"/>
                <w:sz w:val="20"/>
                <w:szCs w:val="20"/>
              </w:rPr>
              <w:t>Bq)  Americium 241/Be</w:t>
            </w:r>
          </w:p>
        </w:tc>
      </w:tr>
      <w:tr w:rsidR="00F17995" w:rsidRPr="00F17995" w14:paraId="09C51AF7" w14:textId="77777777" w:rsidTr="00F17995">
        <w:tblPrEx>
          <w:tblCellMar>
            <w:top w:w="0" w:type="dxa"/>
            <w:bottom w:w="0" w:type="dxa"/>
          </w:tblCellMar>
        </w:tblPrEx>
        <w:tc>
          <w:tcPr>
            <w:tcW w:w="2027" w:type="dxa"/>
            <w:tcBorders>
              <w:top w:val="single" w:sz="4" w:space="0" w:color="auto"/>
              <w:left w:val="single" w:sz="4" w:space="0" w:color="auto"/>
              <w:bottom w:val="single" w:sz="4" w:space="0" w:color="auto"/>
              <w:right w:val="single" w:sz="4" w:space="0" w:color="auto"/>
            </w:tcBorders>
          </w:tcPr>
          <w:p w14:paraId="58078358"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Bao học bảo vệ</w:t>
            </w:r>
          </w:p>
        </w:tc>
        <w:tc>
          <w:tcPr>
            <w:tcW w:w="2626" w:type="dxa"/>
            <w:tcBorders>
              <w:top w:val="single" w:sz="4" w:space="0" w:color="auto"/>
              <w:left w:val="single" w:sz="4" w:space="0" w:color="auto"/>
              <w:bottom w:val="single" w:sz="4" w:space="0" w:color="auto"/>
              <w:right w:val="single" w:sz="4" w:space="0" w:color="auto"/>
            </w:tcBorders>
          </w:tcPr>
          <w:p w14:paraId="3346B9AF"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w:t>
            </w:r>
          </w:p>
        </w:tc>
        <w:tc>
          <w:tcPr>
            <w:tcW w:w="2626" w:type="dxa"/>
            <w:tcBorders>
              <w:top w:val="single" w:sz="4" w:space="0" w:color="auto"/>
              <w:left w:val="single" w:sz="4" w:space="0" w:color="auto"/>
              <w:bottom w:val="single" w:sz="4" w:space="0" w:color="auto"/>
              <w:right w:val="single" w:sz="4" w:space="0" w:color="auto"/>
            </w:tcBorders>
          </w:tcPr>
          <w:p w14:paraId="3B4E4BEF" w14:textId="77777777" w:rsidR="00585862" w:rsidRPr="00F17995" w:rsidRDefault="00585862" w:rsidP="00585862">
            <w:pPr>
              <w:spacing w:before="120" w:line="264" w:lineRule="auto"/>
              <w:rPr>
                <w:rFonts w:ascii="Arial" w:hAnsi="Arial" w:cs="Arial"/>
                <w:sz w:val="20"/>
                <w:szCs w:val="20"/>
              </w:rPr>
            </w:pPr>
            <w:r w:rsidRPr="00F17995">
              <w:rPr>
                <w:rFonts w:ascii="Arial" w:hAnsi="Arial" w:cs="Arial"/>
                <w:sz w:val="20"/>
                <w:szCs w:val="20"/>
              </w:rPr>
              <w:t>-</w:t>
            </w:r>
          </w:p>
        </w:tc>
        <w:tc>
          <w:tcPr>
            <w:tcW w:w="2626" w:type="dxa"/>
            <w:tcBorders>
              <w:top w:val="single" w:sz="4" w:space="0" w:color="auto"/>
              <w:left w:val="single" w:sz="4" w:space="0" w:color="auto"/>
              <w:bottom w:val="single" w:sz="4" w:space="0" w:color="auto"/>
              <w:right w:val="single" w:sz="4" w:space="0" w:color="auto"/>
            </w:tcBorders>
          </w:tcPr>
          <w:p w14:paraId="45C3F61A"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Hai lớp bọc CPN 131</w:t>
            </w:r>
          </w:p>
        </w:tc>
      </w:tr>
      <w:tr w:rsidR="00F17995" w:rsidRPr="00F17995" w14:paraId="5698735B" w14:textId="77777777" w:rsidTr="00F17995">
        <w:tblPrEx>
          <w:tblCellMar>
            <w:top w:w="0" w:type="dxa"/>
            <w:bottom w:w="0" w:type="dxa"/>
          </w:tblCellMar>
        </w:tblPrEx>
        <w:tc>
          <w:tcPr>
            <w:tcW w:w="2027" w:type="dxa"/>
            <w:tcBorders>
              <w:top w:val="single" w:sz="4" w:space="0" w:color="auto"/>
              <w:left w:val="single" w:sz="4" w:space="0" w:color="auto"/>
              <w:bottom w:val="single" w:sz="4" w:space="0" w:color="auto"/>
              <w:right w:val="single" w:sz="4" w:space="0" w:color="auto"/>
            </w:tcBorders>
          </w:tcPr>
          <w:p w14:paraId="69A82F33"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Mức phóng xạ tại tay cầm</w:t>
            </w:r>
          </w:p>
        </w:tc>
        <w:tc>
          <w:tcPr>
            <w:tcW w:w="2626" w:type="dxa"/>
            <w:tcBorders>
              <w:top w:val="single" w:sz="4" w:space="0" w:color="auto"/>
              <w:left w:val="single" w:sz="4" w:space="0" w:color="auto"/>
              <w:bottom w:val="single" w:sz="4" w:space="0" w:color="auto"/>
              <w:right w:val="single" w:sz="4" w:space="0" w:color="auto"/>
            </w:tcBorders>
          </w:tcPr>
          <w:p w14:paraId="74279D94"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&lt;0.1 mrem/hr</w:t>
            </w:r>
          </w:p>
        </w:tc>
        <w:tc>
          <w:tcPr>
            <w:tcW w:w="2626" w:type="dxa"/>
            <w:tcBorders>
              <w:top w:val="single" w:sz="4" w:space="0" w:color="auto"/>
              <w:left w:val="single" w:sz="4" w:space="0" w:color="auto"/>
              <w:bottom w:val="single" w:sz="4" w:space="0" w:color="auto"/>
              <w:right w:val="single" w:sz="4" w:space="0" w:color="auto"/>
            </w:tcBorders>
          </w:tcPr>
          <w:p w14:paraId="2ED51FBE" w14:textId="77777777" w:rsidR="00585862" w:rsidRPr="00F17995" w:rsidRDefault="00585862" w:rsidP="00585862">
            <w:pPr>
              <w:spacing w:before="120" w:line="264" w:lineRule="auto"/>
              <w:rPr>
                <w:rFonts w:ascii="Arial" w:hAnsi="Arial" w:cs="Arial"/>
                <w:sz w:val="20"/>
                <w:szCs w:val="20"/>
              </w:rPr>
            </w:pPr>
            <w:r w:rsidRPr="00F17995">
              <w:rPr>
                <w:rFonts w:ascii="Arial" w:hAnsi="Arial" w:cs="Arial"/>
                <w:sz w:val="20"/>
                <w:szCs w:val="20"/>
              </w:rPr>
              <w:t>&lt;0.5mrem/hr (5</w:t>
            </w:r>
            <w:r w:rsidRPr="00F17995">
              <w:rPr>
                <w:rFonts w:ascii="Arial" w:hAnsi="Arial" w:cs="Arial"/>
                <w:sz w:val="20"/>
                <w:szCs w:val="20"/>
              </w:rPr>
              <w:t></w:t>
            </w:r>
            <w:r w:rsidRPr="00F17995">
              <w:rPr>
                <w:rFonts w:ascii="Arial" w:hAnsi="Arial" w:cs="Arial"/>
                <w:sz w:val="20"/>
                <w:szCs w:val="20"/>
              </w:rPr>
              <w:t>Sv/hr)</w:t>
            </w:r>
          </w:p>
        </w:tc>
        <w:tc>
          <w:tcPr>
            <w:tcW w:w="2626" w:type="dxa"/>
            <w:tcBorders>
              <w:top w:val="single" w:sz="4" w:space="0" w:color="auto"/>
              <w:left w:val="single" w:sz="4" w:space="0" w:color="auto"/>
              <w:bottom w:val="single" w:sz="4" w:space="0" w:color="auto"/>
              <w:right w:val="single" w:sz="4" w:space="0" w:color="auto"/>
            </w:tcBorders>
          </w:tcPr>
          <w:p w14:paraId="412F81EF"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&lt;0.5mrem/hr (5</w:t>
            </w:r>
            <w:r w:rsidRPr="00F17995">
              <w:rPr>
                <w:rFonts w:ascii="Arial" w:hAnsi="Arial" w:cs="Arial"/>
                <w:sz w:val="20"/>
                <w:szCs w:val="20"/>
              </w:rPr>
              <w:t></w:t>
            </w:r>
            <w:r w:rsidRPr="00F17995">
              <w:rPr>
                <w:rFonts w:ascii="Arial" w:hAnsi="Arial" w:cs="Arial"/>
                <w:sz w:val="20"/>
                <w:szCs w:val="20"/>
              </w:rPr>
              <w:t>Sv/hr)</w:t>
            </w:r>
          </w:p>
        </w:tc>
      </w:tr>
      <w:tr w:rsidR="00F17995" w:rsidRPr="00F17995" w14:paraId="374CFDFD" w14:textId="77777777" w:rsidTr="00F17995">
        <w:tblPrEx>
          <w:tblCellMar>
            <w:top w:w="0" w:type="dxa"/>
            <w:bottom w:w="0" w:type="dxa"/>
          </w:tblCellMar>
        </w:tblPrEx>
        <w:tc>
          <w:tcPr>
            <w:tcW w:w="2027" w:type="dxa"/>
            <w:tcBorders>
              <w:top w:val="single" w:sz="4" w:space="0" w:color="auto"/>
              <w:left w:val="single" w:sz="4" w:space="0" w:color="auto"/>
              <w:bottom w:val="single" w:sz="4" w:space="0" w:color="auto"/>
              <w:right w:val="single" w:sz="4" w:space="0" w:color="auto"/>
            </w:tcBorders>
          </w:tcPr>
          <w:p w14:paraId="318E597A"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 xml:space="preserve">Kích thước máy </w:t>
            </w:r>
          </w:p>
          <w:p w14:paraId="3D0B7AFB"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dài x rộng x cao</w:t>
            </w:r>
          </w:p>
        </w:tc>
        <w:tc>
          <w:tcPr>
            <w:tcW w:w="2626" w:type="dxa"/>
            <w:tcBorders>
              <w:top w:val="single" w:sz="4" w:space="0" w:color="auto"/>
              <w:left w:val="single" w:sz="4" w:space="0" w:color="auto"/>
              <w:bottom w:val="single" w:sz="4" w:space="0" w:color="auto"/>
              <w:right w:val="single" w:sz="4" w:space="0" w:color="auto"/>
            </w:tcBorders>
          </w:tcPr>
          <w:p w14:paraId="7C79CAF8"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sz w:val="20"/>
                <w:szCs w:val="20"/>
              </w:rPr>
              <w:t>376 x 231 x 183</w:t>
            </w:r>
          </w:p>
        </w:tc>
        <w:tc>
          <w:tcPr>
            <w:tcW w:w="2626" w:type="dxa"/>
            <w:tcBorders>
              <w:top w:val="single" w:sz="4" w:space="0" w:color="auto"/>
              <w:left w:val="single" w:sz="4" w:space="0" w:color="auto"/>
              <w:bottom w:val="single" w:sz="4" w:space="0" w:color="auto"/>
              <w:right w:val="single" w:sz="4" w:space="0" w:color="auto"/>
            </w:tcBorders>
          </w:tcPr>
          <w:p w14:paraId="676C797D"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sz w:val="20"/>
                <w:szCs w:val="20"/>
              </w:rPr>
              <w:t>358 x 240 x 579mm</w:t>
            </w:r>
          </w:p>
        </w:tc>
        <w:tc>
          <w:tcPr>
            <w:tcW w:w="2626" w:type="dxa"/>
            <w:tcBorders>
              <w:top w:val="single" w:sz="4" w:space="0" w:color="auto"/>
              <w:left w:val="single" w:sz="4" w:space="0" w:color="auto"/>
              <w:bottom w:val="single" w:sz="4" w:space="0" w:color="auto"/>
              <w:right w:val="single" w:sz="4" w:space="0" w:color="auto"/>
            </w:tcBorders>
          </w:tcPr>
          <w:p w14:paraId="477D91BE"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sz w:val="20"/>
                <w:szCs w:val="20"/>
              </w:rPr>
              <w:t>358 x 240 x 579mm</w:t>
            </w:r>
          </w:p>
        </w:tc>
      </w:tr>
      <w:tr w:rsidR="00F17995" w:rsidRPr="00F17995" w14:paraId="0EC49818" w14:textId="77777777" w:rsidTr="00F17995">
        <w:tblPrEx>
          <w:tblCellMar>
            <w:top w:w="0" w:type="dxa"/>
            <w:bottom w:w="0" w:type="dxa"/>
          </w:tblCellMar>
        </w:tblPrEx>
        <w:tc>
          <w:tcPr>
            <w:tcW w:w="2027" w:type="dxa"/>
            <w:tcBorders>
              <w:top w:val="single" w:sz="4" w:space="0" w:color="auto"/>
              <w:left w:val="single" w:sz="4" w:space="0" w:color="auto"/>
              <w:bottom w:val="single" w:sz="4" w:space="0" w:color="auto"/>
              <w:right w:val="single" w:sz="4" w:space="0" w:color="auto"/>
            </w:tcBorders>
          </w:tcPr>
          <w:p w14:paraId="1FB8B631"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Trọng lượng (kg)</w:t>
            </w:r>
          </w:p>
        </w:tc>
        <w:tc>
          <w:tcPr>
            <w:tcW w:w="2626" w:type="dxa"/>
            <w:tcBorders>
              <w:top w:val="single" w:sz="4" w:space="0" w:color="auto"/>
              <w:left w:val="single" w:sz="4" w:space="0" w:color="auto"/>
              <w:bottom w:val="single" w:sz="4" w:space="0" w:color="auto"/>
              <w:right w:val="single" w:sz="4" w:space="0" w:color="auto"/>
            </w:tcBorders>
          </w:tcPr>
          <w:p w14:paraId="0C324321"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sz w:val="20"/>
                <w:szCs w:val="20"/>
              </w:rPr>
              <w:t>13.1</w:t>
            </w:r>
          </w:p>
        </w:tc>
        <w:tc>
          <w:tcPr>
            <w:tcW w:w="2626" w:type="dxa"/>
            <w:tcBorders>
              <w:top w:val="single" w:sz="4" w:space="0" w:color="auto"/>
              <w:left w:val="single" w:sz="4" w:space="0" w:color="auto"/>
              <w:bottom w:val="single" w:sz="4" w:space="0" w:color="auto"/>
              <w:right w:val="single" w:sz="4" w:space="0" w:color="auto"/>
            </w:tcBorders>
          </w:tcPr>
          <w:p w14:paraId="7F460DD8"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sz w:val="20"/>
                <w:szCs w:val="20"/>
              </w:rPr>
              <w:t>13.6</w:t>
            </w:r>
          </w:p>
        </w:tc>
        <w:tc>
          <w:tcPr>
            <w:tcW w:w="2626" w:type="dxa"/>
            <w:tcBorders>
              <w:top w:val="single" w:sz="4" w:space="0" w:color="auto"/>
              <w:left w:val="single" w:sz="4" w:space="0" w:color="auto"/>
              <w:bottom w:val="single" w:sz="4" w:space="0" w:color="auto"/>
              <w:right w:val="single" w:sz="4" w:space="0" w:color="auto"/>
            </w:tcBorders>
          </w:tcPr>
          <w:p w14:paraId="3D8E14E6"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sz w:val="20"/>
                <w:szCs w:val="20"/>
              </w:rPr>
              <w:t>13.6</w:t>
            </w:r>
          </w:p>
        </w:tc>
      </w:tr>
      <w:tr w:rsidR="00F17995" w:rsidRPr="00F17995" w14:paraId="4517EF22" w14:textId="77777777" w:rsidTr="00F17995">
        <w:tblPrEx>
          <w:tblCellMar>
            <w:top w:w="0" w:type="dxa"/>
            <w:bottom w:w="0" w:type="dxa"/>
          </w:tblCellMar>
        </w:tblPrEx>
        <w:tc>
          <w:tcPr>
            <w:tcW w:w="2027" w:type="dxa"/>
            <w:tcBorders>
              <w:top w:val="single" w:sz="4" w:space="0" w:color="auto"/>
              <w:left w:val="single" w:sz="4" w:space="0" w:color="auto"/>
              <w:bottom w:val="single" w:sz="4" w:space="0" w:color="auto"/>
              <w:right w:val="single" w:sz="4" w:space="0" w:color="auto"/>
            </w:tcBorders>
          </w:tcPr>
          <w:p w14:paraId="270B90B6" w14:textId="77777777" w:rsidR="00585862" w:rsidRPr="00F17995" w:rsidRDefault="00585862" w:rsidP="00585862">
            <w:pPr>
              <w:spacing w:before="120" w:line="264" w:lineRule="auto"/>
              <w:jc w:val="both"/>
              <w:rPr>
                <w:rFonts w:ascii="Arial" w:hAnsi="Arial" w:cs="Arial"/>
                <w:sz w:val="20"/>
                <w:szCs w:val="20"/>
              </w:rPr>
            </w:pPr>
            <w:r w:rsidRPr="00F17995">
              <w:rPr>
                <w:rFonts w:ascii="Arial" w:hAnsi="Arial" w:cs="Arial"/>
                <w:sz w:val="20"/>
                <w:szCs w:val="20"/>
              </w:rPr>
              <w:t>Kích thước hộp máy</w:t>
            </w:r>
          </w:p>
        </w:tc>
        <w:tc>
          <w:tcPr>
            <w:tcW w:w="2626" w:type="dxa"/>
            <w:tcBorders>
              <w:top w:val="single" w:sz="4" w:space="0" w:color="auto"/>
              <w:left w:val="single" w:sz="4" w:space="0" w:color="auto"/>
              <w:bottom w:val="single" w:sz="4" w:space="0" w:color="auto"/>
              <w:right w:val="single" w:sz="4" w:space="0" w:color="auto"/>
            </w:tcBorders>
          </w:tcPr>
          <w:p w14:paraId="01BB4E3E"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sz w:val="20"/>
                <w:szCs w:val="20"/>
              </w:rPr>
              <w:t>745 x 353 x 428mm</w:t>
            </w:r>
          </w:p>
        </w:tc>
        <w:tc>
          <w:tcPr>
            <w:tcW w:w="2626" w:type="dxa"/>
            <w:tcBorders>
              <w:top w:val="single" w:sz="4" w:space="0" w:color="auto"/>
              <w:left w:val="single" w:sz="4" w:space="0" w:color="auto"/>
              <w:bottom w:val="single" w:sz="4" w:space="0" w:color="auto"/>
              <w:right w:val="single" w:sz="4" w:space="0" w:color="auto"/>
            </w:tcBorders>
          </w:tcPr>
          <w:p w14:paraId="09B555E0"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sz w:val="20"/>
                <w:szCs w:val="20"/>
              </w:rPr>
              <w:t>660 x 381 x 419</w:t>
            </w:r>
          </w:p>
        </w:tc>
        <w:tc>
          <w:tcPr>
            <w:tcW w:w="2626" w:type="dxa"/>
            <w:tcBorders>
              <w:top w:val="single" w:sz="4" w:space="0" w:color="auto"/>
              <w:left w:val="single" w:sz="4" w:space="0" w:color="auto"/>
              <w:bottom w:val="single" w:sz="4" w:space="0" w:color="auto"/>
              <w:right w:val="single" w:sz="4" w:space="0" w:color="auto"/>
            </w:tcBorders>
          </w:tcPr>
          <w:p w14:paraId="0CAC3272" w14:textId="77777777" w:rsidR="00585862" w:rsidRPr="00F17995" w:rsidRDefault="00585862" w:rsidP="00585862">
            <w:pPr>
              <w:spacing w:before="120" w:line="264" w:lineRule="auto"/>
              <w:jc w:val="center"/>
              <w:rPr>
                <w:rFonts w:ascii="Arial" w:hAnsi="Arial" w:cs="Arial"/>
                <w:sz w:val="20"/>
                <w:szCs w:val="20"/>
              </w:rPr>
            </w:pPr>
            <w:r w:rsidRPr="00F17995">
              <w:rPr>
                <w:rFonts w:ascii="Arial" w:hAnsi="Arial" w:cs="Arial"/>
                <w:sz w:val="20"/>
                <w:szCs w:val="20"/>
              </w:rPr>
              <w:t>660 x 381 x 419</w:t>
            </w:r>
          </w:p>
        </w:tc>
      </w:tr>
    </w:tbl>
    <w:p w14:paraId="423DD0FC" w14:textId="77777777" w:rsidR="00585862" w:rsidRPr="00F17995" w:rsidRDefault="00585862" w:rsidP="00585862">
      <w:pPr>
        <w:spacing w:before="120" w:line="264" w:lineRule="auto"/>
        <w:rPr>
          <w:rFonts w:ascii="Arial" w:hAnsi="Arial" w:cs="Arial"/>
          <w:sz w:val="20"/>
          <w:szCs w:val="20"/>
        </w:rPr>
      </w:pPr>
    </w:p>
    <w:p w14:paraId="58871A21" w14:textId="77777777" w:rsidR="006A3A27" w:rsidRPr="00F17995" w:rsidRDefault="006A3A27">
      <w:pPr>
        <w:rPr>
          <w:rFonts w:ascii="Arial" w:hAnsi="Arial" w:cs="Arial"/>
          <w:sz w:val="20"/>
          <w:szCs w:val="20"/>
        </w:rPr>
      </w:pPr>
    </w:p>
    <w:sectPr w:rsidR="006A3A27" w:rsidRPr="00F17995" w:rsidSect="00F1799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C10FED"/>
    <w:multiLevelType w:val="singleLevel"/>
    <w:tmpl w:val="0409000F"/>
    <w:lvl w:ilvl="0">
      <w:start w:val="1"/>
      <w:numFmt w:val="decimal"/>
      <w:lvlText w:val="%1."/>
      <w:lvlJc w:val="left"/>
      <w:pPr>
        <w:tabs>
          <w:tab w:val="num" w:pos="360"/>
        </w:tabs>
        <w:ind w:left="360" w:hanging="360"/>
      </w:pPr>
    </w:lvl>
  </w:abstractNum>
  <w:abstractNum w:abstractNumId="1" w15:restartNumberingAfterBreak="0">
    <w:nsid w:val="0C252C76"/>
    <w:multiLevelType w:val="multilevel"/>
    <w:tmpl w:val="3D2AC79E"/>
    <w:lvl w:ilvl="0">
      <w:start w:val="10"/>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10996EC2"/>
    <w:multiLevelType w:val="singleLevel"/>
    <w:tmpl w:val="90F0EA22"/>
    <w:lvl w:ilvl="0">
      <w:start w:val="1"/>
      <w:numFmt w:val="decimal"/>
      <w:lvlText w:val="%1)"/>
      <w:lvlJc w:val="left"/>
      <w:pPr>
        <w:tabs>
          <w:tab w:val="num" w:pos="936"/>
        </w:tabs>
        <w:ind w:left="936" w:hanging="360"/>
      </w:pPr>
      <w:rPr>
        <w:rFonts w:hint="default"/>
      </w:rPr>
    </w:lvl>
  </w:abstractNum>
  <w:abstractNum w:abstractNumId="3" w15:restartNumberingAfterBreak="0">
    <w:nsid w:val="133F1452"/>
    <w:multiLevelType w:val="singleLevel"/>
    <w:tmpl w:val="7F94D090"/>
    <w:lvl w:ilvl="0">
      <w:start w:val="1"/>
      <w:numFmt w:val="decimal"/>
      <w:lvlText w:val="%1)"/>
      <w:lvlJc w:val="left"/>
      <w:pPr>
        <w:tabs>
          <w:tab w:val="num" w:pos="1080"/>
        </w:tabs>
        <w:ind w:left="1080" w:hanging="360"/>
      </w:pPr>
      <w:rPr>
        <w:rFonts w:hint="default"/>
      </w:rPr>
    </w:lvl>
  </w:abstractNum>
  <w:abstractNum w:abstractNumId="4" w15:restartNumberingAfterBreak="0">
    <w:nsid w:val="13734C03"/>
    <w:multiLevelType w:val="singleLevel"/>
    <w:tmpl w:val="813C69BC"/>
    <w:lvl w:ilvl="0">
      <w:start w:val="1"/>
      <w:numFmt w:val="decimal"/>
      <w:lvlText w:val="%1)"/>
      <w:lvlJc w:val="left"/>
      <w:pPr>
        <w:tabs>
          <w:tab w:val="num" w:pos="360"/>
        </w:tabs>
        <w:ind w:left="360" w:hanging="360"/>
      </w:pPr>
      <w:rPr>
        <w:rFonts w:hint="default"/>
      </w:rPr>
    </w:lvl>
  </w:abstractNum>
  <w:abstractNum w:abstractNumId="5" w15:restartNumberingAfterBreak="0">
    <w:nsid w:val="172F1D2C"/>
    <w:multiLevelType w:val="singleLevel"/>
    <w:tmpl w:val="D280FFB2"/>
    <w:lvl w:ilvl="0">
      <w:start w:val="1"/>
      <w:numFmt w:val="decimal"/>
      <w:lvlText w:val="%1)"/>
      <w:lvlJc w:val="left"/>
      <w:pPr>
        <w:tabs>
          <w:tab w:val="num" w:pos="936"/>
        </w:tabs>
        <w:ind w:left="936" w:hanging="360"/>
      </w:pPr>
      <w:rPr>
        <w:rFonts w:hint="default"/>
      </w:rPr>
    </w:lvl>
  </w:abstractNum>
  <w:abstractNum w:abstractNumId="6" w15:restartNumberingAfterBreak="0">
    <w:nsid w:val="17E73E47"/>
    <w:multiLevelType w:val="singleLevel"/>
    <w:tmpl w:val="813C69BC"/>
    <w:lvl w:ilvl="0">
      <w:start w:val="1"/>
      <w:numFmt w:val="decimal"/>
      <w:lvlText w:val="%1)"/>
      <w:lvlJc w:val="left"/>
      <w:pPr>
        <w:tabs>
          <w:tab w:val="num" w:pos="360"/>
        </w:tabs>
        <w:ind w:left="360" w:hanging="360"/>
      </w:pPr>
      <w:rPr>
        <w:rFonts w:hint="default"/>
      </w:rPr>
    </w:lvl>
  </w:abstractNum>
  <w:abstractNum w:abstractNumId="7" w15:restartNumberingAfterBreak="0">
    <w:nsid w:val="18F1152F"/>
    <w:multiLevelType w:val="singleLevel"/>
    <w:tmpl w:val="813C69BC"/>
    <w:lvl w:ilvl="0">
      <w:start w:val="1"/>
      <w:numFmt w:val="decimal"/>
      <w:lvlText w:val="%1)"/>
      <w:lvlJc w:val="left"/>
      <w:pPr>
        <w:tabs>
          <w:tab w:val="num" w:pos="360"/>
        </w:tabs>
        <w:ind w:left="360" w:hanging="360"/>
      </w:pPr>
      <w:rPr>
        <w:rFonts w:hint="default"/>
      </w:rPr>
    </w:lvl>
  </w:abstractNum>
  <w:abstractNum w:abstractNumId="8" w15:restartNumberingAfterBreak="0">
    <w:nsid w:val="1D4937B4"/>
    <w:multiLevelType w:val="singleLevel"/>
    <w:tmpl w:val="7F94D090"/>
    <w:lvl w:ilvl="0">
      <w:start w:val="1"/>
      <w:numFmt w:val="decimal"/>
      <w:lvlText w:val="%1)"/>
      <w:lvlJc w:val="left"/>
      <w:pPr>
        <w:tabs>
          <w:tab w:val="num" w:pos="1080"/>
        </w:tabs>
        <w:ind w:left="1080" w:hanging="360"/>
      </w:pPr>
      <w:rPr>
        <w:rFonts w:hint="default"/>
      </w:rPr>
    </w:lvl>
  </w:abstractNum>
  <w:abstractNum w:abstractNumId="9" w15:restartNumberingAfterBreak="0">
    <w:nsid w:val="1EB24314"/>
    <w:multiLevelType w:val="multilevel"/>
    <w:tmpl w:val="9B188A62"/>
    <w:lvl w:ilvl="0">
      <w:start w:val="7"/>
      <w:numFmt w:val="decimal"/>
      <w:lvlText w:val="%1"/>
      <w:lvlJc w:val="left"/>
      <w:pPr>
        <w:tabs>
          <w:tab w:val="num" w:pos="432"/>
        </w:tabs>
        <w:ind w:left="432" w:hanging="432"/>
      </w:pPr>
    </w:lvl>
    <w:lvl w:ilvl="1">
      <w:start w:val="2"/>
      <w:numFmt w:val="decimal"/>
      <w:lvlText w:val="%1.%2"/>
      <w:lvlJc w:val="left"/>
      <w:pPr>
        <w:tabs>
          <w:tab w:val="num" w:pos="576"/>
        </w:tabs>
        <w:ind w:left="576" w:hanging="576"/>
      </w:pPr>
    </w:lvl>
    <w:lvl w:ilvl="2">
      <w:start w:val="2"/>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1F814DA5"/>
    <w:multiLevelType w:val="singleLevel"/>
    <w:tmpl w:val="87AA1246"/>
    <w:lvl w:ilvl="0">
      <w:numFmt w:val="bullet"/>
      <w:lvlText w:val="-"/>
      <w:lvlJc w:val="left"/>
      <w:pPr>
        <w:tabs>
          <w:tab w:val="num" w:pos="1080"/>
        </w:tabs>
        <w:ind w:left="1080" w:hanging="360"/>
      </w:pPr>
      <w:rPr>
        <w:rFonts w:ascii="Times New Roman" w:hAnsi="Times New Roman" w:cs="Times New Roman" w:hint="default"/>
      </w:rPr>
    </w:lvl>
  </w:abstractNum>
  <w:abstractNum w:abstractNumId="11" w15:restartNumberingAfterBreak="0">
    <w:nsid w:val="20C71C3E"/>
    <w:multiLevelType w:val="singleLevel"/>
    <w:tmpl w:val="813C69BC"/>
    <w:lvl w:ilvl="0">
      <w:start w:val="1"/>
      <w:numFmt w:val="decimal"/>
      <w:lvlText w:val="%1)"/>
      <w:lvlJc w:val="left"/>
      <w:pPr>
        <w:tabs>
          <w:tab w:val="num" w:pos="360"/>
        </w:tabs>
        <w:ind w:left="360" w:hanging="360"/>
      </w:pPr>
      <w:rPr>
        <w:rFonts w:hint="default"/>
      </w:rPr>
    </w:lvl>
  </w:abstractNum>
  <w:abstractNum w:abstractNumId="12" w15:restartNumberingAfterBreak="0">
    <w:nsid w:val="236B6D82"/>
    <w:multiLevelType w:val="singleLevel"/>
    <w:tmpl w:val="7F94D090"/>
    <w:lvl w:ilvl="0">
      <w:start w:val="1"/>
      <w:numFmt w:val="decimal"/>
      <w:lvlText w:val="%1)"/>
      <w:lvlJc w:val="left"/>
      <w:pPr>
        <w:tabs>
          <w:tab w:val="num" w:pos="1080"/>
        </w:tabs>
        <w:ind w:left="1080" w:hanging="360"/>
      </w:pPr>
      <w:rPr>
        <w:rFonts w:hint="default"/>
      </w:rPr>
    </w:lvl>
  </w:abstractNum>
  <w:abstractNum w:abstractNumId="13" w15:restartNumberingAfterBreak="0">
    <w:nsid w:val="237323AB"/>
    <w:multiLevelType w:val="multilevel"/>
    <w:tmpl w:val="FD6A93FA"/>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23745998"/>
    <w:multiLevelType w:val="singleLevel"/>
    <w:tmpl w:val="813C69BC"/>
    <w:lvl w:ilvl="0">
      <w:start w:val="1"/>
      <w:numFmt w:val="decimal"/>
      <w:lvlText w:val="%1)"/>
      <w:lvlJc w:val="left"/>
      <w:pPr>
        <w:tabs>
          <w:tab w:val="num" w:pos="360"/>
        </w:tabs>
        <w:ind w:left="360" w:hanging="360"/>
      </w:pPr>
      <w:rPr>
        <w:rFonts w:hint="default"/>
      </w:rPr>
    </w:lvl>
  </w:abstractNum>
  <w:abstractNum w:abstractNumId="15" w15:restartNumberingAfterBreak="0">
    <w:nsid w:val="23EE173F"/>
    <w:multiLevelType w:val="hybridMultilevel"/>
    <w:tmpl w:val="D0BEC0DA"/>
    <w:lvl w:ilvl="0" w:tplc="F51CFAAA">
      <w:start w:val="4"/>
      <w:numFmt w:val="bullet"/>
      <w:lvlText w:val="-"/>
      <w:lvlJc w:val="left"/>
      <w:pPr>
        <w:tabs>
          <w:tab w:val="num" w:pos="360"/>
        </w:tabs>
        <w:ind w:left="360" w:hanging="360"/>
      </w:pPr>
      <w:rPr>
        <w:rFonts w:ascii="Times New Roman" w:eastAsia="Times New Roman" w:hAnsi="Times New Roman" w:hint="default"/>
        <w:b/>
        <w:bCs/>
        <w:i/>
        <w:iCs/>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16" w15:restartNumberingAfterBreak="0">
    <w:nsid w:val="27CE3ED6"/>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2D3342DA"/>
    <w:multiLevelType w:val="singleLevel"/>
    <w:tmpl w:val="813C69BC"/>
    <w:lvl w:ilvl="0">
      <w:start w:val="1"/>
      <w:numFmt w:val="decimal"/>
      <w:lvlText w:val="%1)"/>
      <w:lvlJc w:val="left"/>
      <w:pPr>
        <w:tabs>
          <w:tab w:val="num" w:pos="360"/>
        </w:tabs>
        <w:ind w:left="360" w:hanging="360"/>
      </w:pPr>
      <w:rPr>
        <w:rFonts w:hint="default"/>
      </w:rPr>
    </w:lvl>
  </w:abstractNum>
  <w:abstractNum w:abstractNumId="18" w15:restartNumberingAfterBreak="0">
    <w:nsid w:val="2F2D03D7"/>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19" w15:restartNumberingAfterBreak="0">
    <w:nsid w:val="34E62A89"/>
    <w:multiLevelType w:val="multilevel"/>
    <w:tmpl w:val="3EB8AA90"/>
    <w:lvl w:ilvl="0">
      <w:start w:val="9"/>
      <w:numFmt w:val="decimal"/>
      <w:lvlText w:val="%1"/>
      <w:lvlJc w:val="left"/>
      <w:pPr>
        <w:tabs>
          <w:tab w:val="num" w:pos="432"/>
        </w:tabs>
        <w:ind w:left="432" w:hanging="432"/>
      </w:pPr>
    </w:lvl>
    <w:lvl w:ilvl="1">
      <w:start w:val="2"/>
      <w:numFmt w:val="decimal"/>
      <w:lvlText w:val="%1.%2"/>
      <w:lvlJc w:val="left"/>
      <w:pPr>
        <w:tabs>
          <w:tab w:val="num" w:pos="576"/>
        </w:tabs>
        <w:ind w:left="576" w:hanging="576"/>
      </w:pPr>
    </w:lvl>
    <w:lvl w:ilvl="2">
      <w:start w:val="3"/>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3599629A"/>
    <w:multiLevelType w:val="singleLevel"/>
    <w:tmpl w:val="FAF8C6F6"/>
    <w:lvl w:ilvl="0">
      <w:start w:val="1"/>
      <w:numFmt w:val="lowerLetter"/>
      <w:lvlText w:val="%1)"/>
      <w:lvlJc w:val="left"/>
      <w:pPr>
        <w:tabs>
          <w:tab w:val="num" w:pos="360"/>
        </w:tabs>
        <w:ind w:left="360" w:hanging="360"/>
      </w:pPr>
      <w:rPr>
        <w:rFonts w:hint="default"/>
      </w:rPr>
    </w:lvl>
  </w:abstractNum>
  <w:abstractNum w:abstractNumId="21" w15:restartNumberingAfterBreak="0">
    <w:nsid w:val="389733FC"/>
    <w:multiLevelType w:val="singleLevel"/>
    <w:tmpl w:val="323CAC9C"/>
    <w:lvl w:ilvl="0">
      <w:start w:val="1"/>
      <w:numFmt w:val="decimal"/>
      <w:lvlText w:val="%1)"/>
      <w:lvlJc w:val="left"/>
      <w:pPr>
        <w:tabs>
          <w:tab w:val="num" w:pos="1080"/>
        </w:tabs>
        <w:ind w:left="1080" w:hanging="360"/>
      </w:pPr>
      <w:rPr>
        <w:rFonts w:hint="default"/>
      </w:rPr>
    </w:lvl>
  </w:abstractNum>
  <w:abstractNum w:abstractNumId="22" w15:restartNumberingAfterBreak="0">
    <w:nsid w:val="41215C55"/>
    <w:multiLevelType w:val="multilevel"/>
    <w:tmpl w:val="FA8A1052"/>
    <w:lvl w:ilvl="0">
      <w:start w:val="1"/>
      <w:numFmt w:val="decimal"/>
      <w:lvlText w:val="%1."/>
      <w:lvlJc w:val="left"/>
      <w:pPr>
        <w:tabs>
          <w:tab w:val="num" w:pos="360"/>
        </w:tabs>
        <w:ind w:left="360" w:hanging="360"/>
      </w:pPr>
    </w:lvl>
    <w:lvl w:ilvl="1">
      <w:start w:val="120"/>
      <w:numFmt w:val="decimal"/>
      <w:isLgl/>
      <w:lvlText w:val="%1.%2"/>
      <w:lvlJc w:val="left"/>
      <w:pPr>
        <w:tabs>
          <w:tab w:val="num" w:pos="660"/>
        </w:tabs>
        <w:ind w:left="660" w:hanging="6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3" w15:restartNumberingAfterBreak="0">
    <w:nsid w:val="49417BB1"/>
    <w:multiLevelType w:val="singleLevel"/>
    <w:tmpl w:val="26725CE4"/>
    <w:lvl w:ilvl="0">
      <w:numFmt w:val="bullet"/>
      <w:lvlText w:val="-"/>
      <w:lvlJc w:val="left"/>
      <w:pPr>
        <w:tabs>
          <w:tab w:val="num" w:pos="792"/>
        </w:tabs>
        <w:ind w:left="792" w:hanging="360"/>
      </w:pPr>
      <w:rPr>
        <w:rFonts w:ascii="Times New Roman" w:hAnsi="Times New Roman" w:cs="Times New Roman" w:hint="default"/>
      </w:rPr>
    </w:lvl>
  </w:abstractNum>
  <w:abstractNum w:abstractNumId="24" w15:restartNumberingAfterBreak="0">
    <w:nsid w:val="4D6200B1"/>
    <w:multiLevelType w:val="singleLevel"/>
    <w:tmpl w:val="84948FB8"/>
    <w:lvl w:ilvl="0">
      <w:start w:val="1"/>
      <w:numFmt w:val="decimal"/>
      <w:lvlText w:val="%1."/>
      <w:lvlJc w:val="left"/>
      <w:pPr>
        <w:tabs>
          <w:tab w:val="num" w:pos="1080"/>
        </w:tabs>
        <w:ind w:left="1080" w:hanging="360"/>
      </w:pPr>
      <w:rPr>
        <w:rFonts w:hint="default"/>
      </w:rPr>
    </w:lvl>
  </w:abstractNum>
  <w:abstractNum w:abstractNumId="25" w15:restartNumberingAfterBreak="0">
    <w:nsid w:val="5016186A"/>
    <w:multiLevelType w:val="singleLevel"/>
    <w:tmpl w:val="E6F26844"/>
    <w:lvl w:ilvl="0">
      <w:start w:val="2"/>
      <w:numFmt w:val="decimal"/>
      <w:lvlText w:val="4.%1."/>
      <w:lvlJc w:val="left"/>
      <w:pPr>
        <w:tabs>
          <w:tab w:val="num" w:pos="510"/>
        </w:tabs>
        <w:ind w:left="510" w:hanging="510"/>
      </w:pPr>
    </w:lvl>
  </w:abstractNum>
  <w:abstractNum w:abstractNumId="26" w15:restartNumberingAfterBreak="0">
    <w:nsid w:val="51B2681A"/>
    <w:multiLevelType w:val="singleLevel"/>
    <w:tmpl w:val="87AA1246"/>
    <w:lvl w:ilvl="0">
      <w:start w:val="2"/>
      <w:numFmt w:val="bullet"/>
      <w:lvlText w:val="-"/>
      <w:lvlJc w:val="left"/>
      <w:pPr>
        <w:tabs>
          <w:tab w:val="num" w:pos="1080"/>
        </w:tabs>
        <w:ind w:left="1080" w:hanging="360"/>
      </w:pPr>
      <w:rPr>
        <w:rFonts w:ascii="Times New Roman" w:hAnsi="Times New Roman" w:cs="Times New Roman" w:hint="default"/>
      </w:rPr>
    </w:lvl>
  </w:abstractNum>
  <w:abstractNum w:abstractNumId="27" w15:restartNumberingAfterBreak="0">
    <w:nsid w:val="526D77A5"/>
    <w:multiLevelType w:val="singleLevel"/>
    <w:tmpl w:val="51CA4A1C"/>
    <w:lvl w:ilvl="0">
      <w:start w:val="1"/>
      <w:numFmt w:val="decimal"/>
      <w:lvlText w:val="%1)"/>
      <w:lvlJc w:val="left"/>
      <w:pPr>
        <w:tabs>
          <w:tab w:val="num" w:pos="360"/>
        </w:tabs>
        <w:ind w:left="360" w:hanging="360"/>
      </w:pPr>
    </w:lvl>
  </w:abstractNum>
  <w:abstractNum w:abstractNumId="28" w15:restartNumberingAfterBreak="0">
    <w:nsid w:val="538303C1"/>
    <w:multiLevelType w:val="singleLevel"/>
    <w:tmpl w:val="E6F26844"/>
    <w:lvl w:ilvl="0">
      <w:start w:val="2"/>
      <w:numFmt w:val="decimal"/>
      <w:lvlText w:val="4.%1."/>
      <w:lvlJc w:val="left"/>
      <w:pPr>
        <w:tabs>
          <w:tab w:val="num" w:pos="510"/>
        </w:tabs>
        <w:ind w:left="510" w:hanging="510"/>
      </w:pPr>
    </w:lvl>
  </w:abstractNum>
  <w:abstractNum w:abstractNumId="29" w15:restartNumberingAfterBreak="0">
    <w:nsid w:val="54E808E8"/>
    <w:multiLevelType w:val="singleLevel"/>
    <w:tmpl w:val="E6F26844"/>
    <w:lvl w:ilvl="0">
      <w:start w:val="2"/>
      <w:numFmt w:val="decimal"/>
      <w:lvlText w:val="4.%1."/>
      <w:lvlJc w:val="left"/>
      <w:pPr>
        <w:tabs>
          <w:tab w:val="num" w:pos="510"/>
        </w:tabs>
        <w:ind w:left="510" w:hanging="510"/>
      </w:pPr>
    </w:lvl>
  </w:abstractNum>
  <w:abstractNum w:abstractNumId="30" w15:restartNumberingAfterBreak="0">
    <w:nsid w:val="590D1730"/>
    <w:multiLevelType w:val="multilevel"/>
    <w:tmpl w:val="E4F87EE6"/>
    <w:lvl w:ilvl="0">
      <w:start w:val="2"/>
      <w:numFmt w:val="decimal"/>
      <w:lvlText w:val="%1"/>
      <w:lvlJc w:val="left"/>
      <w:pPr>
        <w:tabs>
          <w:tab w:val="num" w:pos="432"/>
        </w:tabs>
        <w:ind w:left="432" w:hanging="432"/>
      </w:pPr>
    </w:lvl>
    <w:lvl w:ilvl="1">
      <w:start w:val="4"/>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15:restartNumberingAfterBreak="0">
    <w:nsid w:val="5EFF15A6"/>
    <w:multiLevelType w:val="singleLevel"/>
    <w:tmpl w:val="0409000F"/>
    <w:lvl w:ilvl="0">
      <w:start w:val="1"/>
      <w:numFmt w:val="decimal"/>
      <w:lvlText w:val="%1."/>
      <w:lvlJc w:val="left"/>
      <w:pPr>
        <w:tabs>
          <w:tab w:val="num" w:pos="360"/>
        </w:tabs>
        <w:ind w:left="360" w:hanging="360"/>
      </w:pPr>
    </w:lvl>
  </w:abstractNum>
  <w:abstractNum w:abstractNumId="32" w15:restartNumberingAfterBreak="0">
    <w:nsid w:val="60817C33"/>
    <w:multiLevelType w:val="multilevel"/>
    <w:tmpl w:val="D6A87CDA"/>
    <w:lvl w:ilvl="0">
      <w:start w:val="9"/>
      <w:numFmt w:val="decimal"/>
      <w:lvlText w:val="%1"/>
      <w:lvlJc w:val="left"/>
      <w:pPr>
        <w:tabs>
          <w:tab w:val="num" w:pos="432"/>
        </w:tabs>
        <w:ind w:left="432" w:hanging="432"/>
      </w:pPr>
    </w:lvl>
    <w:lvl w:ilvl="1">
      <w:start w:val="3"/>
      <w:numFmt w:val="decimal"/>
      <w:lvlText w:val="%1.%2"/>
      <w:lvlJc w:val="left"/>
      <w:pPr>
        <w:tabs>
          <w:tab w:val="num" w:pos="576"/>
        </w:tabs>
        <w:ind w:left="576" w:hanging="576"/>
      </w:pPr>
    </w:lvl>
    <w:lvl w:ilvl="2">
      <w:start w:val="3"/>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3" w15:restartNumberingAfterBreak="0">
    <w:nsid w:val="60F13B10"/>
    <w:multiLevelType w:val="singleLevel"/>
    <w:tmpl w:val="323CAC9C"/>
    <w:lvl w:ilvl="0">
      <w:start w:val="1"/>
      <w:numFmt w:val="decimal"/>
      <w:lvlText w:val="%1)"/>
      <w:lvlJc w:val="left"/>
      <w:pPr>
        <w:tabs>
          <w:tab w:val="num" w:pos="1080"/>
        </w:tabs>
        <w:ind w:left="1080" w:hanging="360"/>
      </w:pPr>
      <w:rPr>
        <w:rFonts w:hint="default"/>
      </w:rPr>
    </w:lvl>
  </w:abstractNum>
  <w:abstractNum w:abstractNumId="34" w15:restartNumberingAfterBreak="0">
    <w:nsid w:val="627D22BB"/>
    <w:multiLevelType w:val="singleLevel"/>
    <w:tmpl w:val="813C69BC"/>
    <w:lvl w:ilvl="0">
      <w:start w:val="1"/>
      <w:numFmt w:val="decimal"/>
      <w:lvlText w:val="%1)"/>
      <w:lvlJc w:val="left"/>
      <w:pPr>
        <w:tabs>
          <w:tab w:val="num" w:pos="360"/>
        </w:tabs>
        <w:ind w:left="360" w:hanging="360"/>
      </w:pPr>
      <w:rPr>
        <w:rFonts w:hint="default"/>
      </w:rPr>
    </w:lvl>
  </w:abstractNum>
  <w:abstractNum w:abstractNumId="35" w15:restartNumberingAfterBreak="0">
    <w:nsid w:val="650B2E43"/>
    <w:multiLevelType w:val="singleLevel"/>
    <w:tmpl w:val="0409000F"/>
    <w:lvl w:ilvl="0">
      <w:start w:val="1"/>
      <w:numFmt w:val="decimal"/>
      <w:lvlText w:val="%1."/>
      <w:lvlJc w:val="left"/>
      <w:pPr>
        <w:tabs>
          <w:tab w:val="num" w:pos="360"/>
        </w:tabs>
        <w:ind w:left="360" w:hanging="360"/>
      </w:pPr>
    </w:lvl>
  </w:abstractNum>
  <w:abstractNum w:abstractNumId="36" w15:restartNumberingAfterBreak="0">
    <w:nsid w:val="67FA290E"/>
    <w:multiLevelType w:val="singleLevel"/>
    <w:tmpl w:val="813C69BC"/>
    <w:lvl w:ilvl="0">
      <w:start w:val="1"/>
      <w:numFmt w:val="decimal"/>
      <w:lvlText w:val="%1)"/>
      <w:lvlJc w:val="left"/>
      <w:pPr>
        <w:tabs>
          <w:tab w:val="num" w:pos="360"/>
        </w:tabs>
        <w:ind w:left="360" w:hanging="360"/>
      </w:pPr>
      <w:rPr>
        <w:rFonts w:hint="default"/>
      </w:rPr>
    </w:lvl>
  </w:abstractNum>
  <w:abstractNum w:abstractNumId="37" w15:restartNumberingAfterBreak="0">
    <w:nsid w:val="69147818"/>
    <w:multiLevelType w:val="singleLevel"/>
    <w:tmpl w:val="1C1CDA5C"/>
    <w:lvl w:ilvl="0">
      <w:start w:val="1"/>
      <w:numFmt w:val="decimal"/>
      <w:lvlText w:val="%1)"/>
      <w:lvlJc w:val="left"/>
      <w:pPr>
        <w:tabs>
          <w:tab w:val="num" w:pos="360"/>
        </w:tabs>
        <w:ind w:left="360" w:hanging="360"/>
      </w:pPr>
      <w:rPr>
        <w:rFonts w:hint="default"/>
      </w:rPr>
    </w:lvl>
  </w:abstractNum>
  <w:abstractNum w:abstractNumId="38" w15:restartNumberingAfterBreak="0">
    <w:nsid w:val="6B2F2A8D"/>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39" w15:restartNumberingAfterBreak="0">
    <w:nsid w:val="6C327FE8"/>
    <w:multiLevelType w:val="singleLevel"/>
    <w:tmpl w:val="813C69BC"/>
    <w:lvl w:ilvl="0">
      <w:start w:val="1"/>
      <w:numFmt w:val="decimal"/>
      <w:lvlText w:val="%1)"/>
      <w:lvlJc w:val="left"/>
      <w:pPr>
        <w:tabs>
          <w:tab w:val="num" w:pos="360"/>
        </w:tabs>
        <w:ind w:left="360" w:hanging="360"/>
      </w:pPr>
      <w:rPr>
        <w:rFonts w:hint="default"/>
      </w:rPr>
    </w:lvl>
  </w:abstractNum>
  <w:abstractNum w:abstractNumId="40" w15:restartNumberingAfterBreak="0">
    <w:nsid w:val="6C5951FE"/>
    <w:multiLevelType w:val="singleLevel"/>
    <w:tmpl w:val="90F0EA22"/>
    <w:lvl w:ilvl="0">
      <w:start w:val="1"/>
      <w:numFmt w:val="decimal"/>
      <w:lvlText w:val="%1)"/>
      <w:lvlJc w:val="left"/>
      <w:pPr>
        <w:tabs>
          <w:tab w:val="num" w:pos="936"/>
        </w:tabs>
        <w:ind w:left="936" w:hanging="360"/>
      </w:pPr>
      <w:rPr>
        <w:rFonts w:hint="default"/>
      </w:rPr>
    </w:lvl>
  </w:abstractNum>
  <w:abstractNum w:abstractNumId="41" w15:restartNumberingAfterBreak="0">
    <w:nsid w:val="6EE76D1A"/>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42" w15:restartNumberingAfterBreak="0">
    <w:nsid w:val="701B7EF4"/>
    <w:multiLevelType w:val="hybridMultilevel"/>
    <w:tmpl w:val="2F9CF8F8"/>
    <w:lvl w:ilvl="0" w:tplc="F51CFAAA">
      <w:start w:val="4"/>
      <w:numFmt w:val="bullet"/>
      <w:lvlText w:val="-"/>
      <w:lvlJc w:val="left"/>
      <w:pPr>
        <w:tabs>
          <w:tab w:val="num" w:pos="360"/>
        </w:tabs>
        <w:ind w:left="360" w:hanging="360"/>
      </w:pPr>
      <w:rPr>
        <w:rFonts w:ascii="Times New Roman" w:eastAsia="Times New Roman" w:hAnsi="Times New Roman" w:hint="default"/>
        <w:b/>
        <w:bCs/>
        <w:i/>
        <w:iCs/>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3" w15:restartNumberingAfterBreak="0">
    <w:nsid w:val="73FD0BEB"/>
    <w:multiLevelType w:val="multilevel"/>
    <w:tmpl w:val="0764E748"/>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4" w15:restartNumberingAfterBreak="0">
    <w:nsid w:val="74BD4DB1"/>
    <w:multiLevelType w:val="singleLevel"/>
    <w:tmpl w:val="0409000F"/>
    <w:lvl w:ilvl="0">
      <w:start w:val="1"/>
      <w:numFmt w:val="decimal"/>
      <w:lvlText w:val="%1."/>
      <w:lvlJc w:val="left"/>
      <w:pPr>
        <w:tabs>
          <w:tab w:val="num" w:pos="360"/>
        </w:tabs>
        <w:ind w:left="360" w:hanging="360"/>
      </w:pPr>
    </w:lvl>
  </w:abstractNum>
  <w:abstractNum w:abstractNumId="45" w15:restartNumberingAfterBreak="0">
    <w:nsid w:val="78325C7E"/>
    <w:multiLevelType w:val="multilevel"/>
    <w:tmpl w:val="E5DCDE84"/>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508131969">
    <w:abstractNumId w:val="4"/>
  </w:num>
  <w:num w:numId="2" w16cid:durableId="1052999240">
    <w:abstractNumId w:val="16"/>
  </w:num>
  <w:num w:numId="3" w16cid:durableId="174471498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95466171">
    <w:abstractNumId w:val="10"/>
  </w:num>
  <w:num w:numId="5" w16cid:durableId="1113011909">
    <w:abstractNumId w:val="43"/>
  </w:num>
  <w:num w:numId="6" w16cid:durableId="1769690295">
    <w:abstractNumId w:val="31"/>
  </w:num>
  <w:num w:numId="7" w16cid:durableId="1195726816">
    <w:abstractNumId w:val="9"/>
  </w:num>
  <w:num w:numId="8" w16cid:durableId="24254807">
    <w:abstractNumId w:val="18"/>
  </w:num>
  <w:num w:numId="9" w16cid:durableId="1205484139">
    <w:abstractNumId w:val="44"/>
  </w:num>
  <w:num w:numId="10" w16cid:durableId="1412004742">
    <w:abstractNumId w:val="26"/>
  </w:num>
  <w:num w:numId="11" w16cid:durableId="605041373">
    <w:abstractNumId w:val="19"/>
  </w:num>
  <w:num w:numId="12" w16cid:durableId="128673323">
    <w:abstractNumId w:val="32"/>
  </w:num>
  <w:num w:numId="13" w16cid:durableId="972518275">
    <w:abstractNumId w:val="1"/>
  </w:num>
  <w:num w:numId="14" w16cid:durableId="776557114">
    <w:abstractNumId w:val="41"/>
  </w:num>
  <w:num w:numId="15" w16cid:durableId="884757814">
    <w:abstractNumId w:val="23"/>
  </w:num>
  <w:num w:numId="16" w16cid:durableId="1120881203">
    <w:abstractNumId w:val="8"/>
  </w:num>
  <w:num w:numId="17" w16cid:durableId="1219128628">
    <w:abstractNumId w:val="37"/>
  </w:num>
  <w:num w:numId="18" w16cid:durableId="1109277110">
    <w:abstractNumId w:val="24"/>
  </w:num>
  <w:num w:numId="19" w16cid:durableId="1239048680">
    <w:abstractNumId w:val="3"/>
  </w:num>
  <w:num w:numId="20" w16cid:durableId="1166634431">
    <w:abstractNumId w:val="12"/>
  </w:num>
  <w:num w:numId="21" w16cid:durableId="2096785670">
    <w:abstractNumId w:val="40"/>
  </w:num>
  <w:num w:numId="22" w16cid:durableId="1685857836">
    <w:abstractNumId w:val="39"/>
  </w:num>
  <w:num w:numId="23" w16cid:durableId="591667967">
    <w:abstractNumId w:val="35"/>
  </w:num>
  <w:num w:numId="24" w16cid:durableId="1386292973">
    <w:abstractNumId w:val="0"/>
  </w:num>
  <w:num w:numId="25" w16cid:durableId="432436439">
    <w:abstractNumId w:val="11"/>
  </w:num>
  <w:num w:numId="26" w16cid:durableId="478379677">
    <w:abstractNumId w:val="14"/>
  </w:num>
  <w:num w:numId="27" w16cid:durableId="841627859">
    <w:abstractNumId w:val="29"/>
  </w:num>
  <w:num w:numId="28" w16cid:durableId="1030910284">
    <w:abstractNumId w:val="25"/>
  </w:num>
  <w:num w:numId="29" w16cid:durableId="1141583790">
    <w:abstractNumId w:val="28"/>
  </w:num>
  <w:num w:numId="30" w16cid:durableId="1952977677">
    <w:abstractNumId w:val="20"/>
  </w:num>
  <w:num w:numId="31" w16cid:durableId="121772168">
    <w:abstractNumId w:val="38"/>
  </w:num>
  <w:num w:numId="32" w16cid:durableId="1073429450">
    <w:abstractNumId w:val="5"/>
  </w:num>
  <w:num w:numId="33" w16cid:durableId="1951667251">
    <w:abstractNumId w:val="22"/>
  </w:num>
  <w:num w:numId="34" w16cid:durableId="715860004">
    <w:abstractNumId w:val="33"/>
  </w:num>
  <w:num w:numId="35" w16cid:durableId="551120137">
    <w:abstractNumId w:val="21"/>
  </w:num>
  <w:num w:numId="36" w16cid:durableId="1016928133">
    <w:abstractNumId w:val="13"/>
  </w:num>
  <w:num w:numId="37" w16cid:durableId="2085183645">
    <w:abstractNumId w:val="7"/>
  </w:num>
  <w:num w:numId="38" w16cid:durableId="1117527784">
    <w:abstractNumId w:val="34"/>
  </w:num>
  <w:num w:numId="39" w16cid:durableId="1819109503">
    <w:abstractNumId w:val="6"/>
  </w:num>
  <w:num w:numId="40" w16cid:durableId="396779641">
    <w:abstractNumId w:val="36"/>
  </w:num>
  <w:num w:numId="41" w16cid:durableId="1374037792">
    <w:abstractNumId w:val="17"/>
  </w:num>
  <w:num w:numId="42" w16cid:durableId="1009716285">
    <w:abstractNumId w:val="30"/>
  </w:num>
  <w:num w:numId="43" w16cid:durableId="557517283">
    <w:abstractNumId w:val="16"/>
    <w:lvlOverride w:ilvl="0">
      <w:startOverride w:val="5"/>
    </w:lvlOverride>
    <w:lvlOverride w:ilvl="1">
      <w:startOverride w:val="3"/>
    </w:lvlOverride>
  </w:num>
  <w:num w:numId="44" w16cid:durableId="1954166780">
    <w:abstractNumId w:val="16"/>
    <w:lvlOverride w:ilvl="0">
      <w:startOverride w:val="5"/>
    </w:lvlOverride>
    <w:lvlOverride w:ilvl="1">
      <w:startOverride w:val="4"/>
    </w:lvlOverride>
  </w:num>
  <w:num w:numId="45" w16cid:durableId="1830563107">
    <w:abstractNumId w:val="2"/>
  </w:num>
  <w:num w:numId="46" w16cid:durableId="1543908614">
    <w:abstractNumId w:val="27"/>
  </w:num>
  <w:num w:numId="47" w16cid:durableId="190187715">
    <w:abstractNumId w:val="15"/>
  </w:num>
  <w:num w:numId="48" w16cid:durableId="1558011439">
    <w:abstractNumId w:val="42"/>
  </w:num>
  <w:num w:numId="49" w16cid:durableId="1874803824">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862"/>
    <w:rsid w:val="000027D6"/>
    <w:rsid w:val="000B4822"/>
    <w:rsid w:val="000D3A2B"/>
    <w:rsid w:val="00210EE2"/>
    <w:rsid w:val="002711C8"/>
    <w:rsid w:val="002801A3"/>
    <w:rsid w:val="002B4AD1"/>
    <w:rsid w:val="002C722E"/>
    <w:rsid w:val="003E6DC0"/>
    <w:rsid w:val="0043481A"/>
    <w:rsid w:val="005021DD"/>
    <w:rsid w:val="005162B6"/>
    <w:rsid w:val="00585862"/>
    <w:rsid w:val="00675950"/>
    <w:rsid w:val="0068172F"/>
    <w:rsid w:val="00684FB0"/>
    <w:rsid w:val="006A3A27"/>
    <w:rsid w:val="006C67D9"/>
    <w:rsid w:val="0075672A"/>
    <w:rsid w:val="00760960"/>
    <w:rsid w:val="00797E5B"/>
    <w:rsid w:val="00837EE3"/>
    <w:rsid w:val="0084138E"/>
    <w:rsid w:val="008E563E"/>
    <w:rsid w:val="009830E9"/>
    <w:rsid w:val="009C07A9"/>
    <w:rsid w:val="009D342E"/>
    <w:rsid w:val="00A21D24"/>
    <w:rsid w:val="00A63CEE"/>
    <w:rsid w:val="00A82BF5"/>
    <w:rsid w:val="00C23C4F"/>
    <w:rsid w:val="00C2604E"/>
    <w:rsid w:val="00C76A5E"/>
    <w:rsid w:val="00C84D03"/>
    <w:rsid w:val="00D11B19"/>
    <w:rsid w:val="00D12D42"/>
    <w:rsid w:val="00DC1D87"/>
    <w:rsid w:val="00DE6507"/>
    <w:rsid w:val="00E34B8A"/>
    <w:rsid w:val="00EB1B73"/>
    <w:rsid w:val="00EC5A77"/>
    <w:rsid w:val="00ED3D79"/>
    <w:rsid w:val="00F17995"/>
    <w:rsid w:val="00F259B3"/>
    <w:rsid w:val="00F730A8"/>
    <w:rsid w:val="00F87D6D"/>
    <w:rsid w:val="00F97A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BB750B"/>
  <w15:chartTrackingRefBased/>
  <w15:docId w15:val="{C3C14B61-54E4-45FE-BB50-AFDCC1900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4"/>
      <w:szCs w:val="24"/>
      <w:lang w:val="en-US" w:eastAsia="en-US"/>
    </w:rPr>
  </w:style>
  <w:style w:type="paragraph" w:styleId="u1">
    <w:name w:val="heading 1"/>
    <w:basedOn w:val="Binhthng"/>
    <w:next w:val="Binhthng"/>
    <w:qFormat/>
    <w:rsid w:val="00585862"/>
    <w:pPr>
      <w:keepNext/>
      <w:numPr>
        <w:numId w:val="2"/>
      </w:numPr>
      <w:outlineLvl w:val="0"/>
    </w:pPr>
    <w:rPr>
      <w:rFonts w:ascii=".VnTime" w:hAnsi=".VnTime" w:cs=".VnTime"/>
      <w:b/>
      <w:bCs/>
      <w:sz w:val="26"/>
      <w:szCs w:val="26"/>
    </w:rPr>
  </w:style>
  <w:style w:type="paragraph" w:styleId="u2">
    <w:name w:val="heading 2"/>
    <w:basedOn w:val="Binhthng"/>
    <w:next w:val="Binhthng"/>
    <w:qFormat/>
    <w:rsid w:val="00585862"/>
    <w:pPr>
      <w:keepNext/>
      <w:spacing w:before="80" w:after="80"/>
      <w:jc w:val="both"/>
      <w:outlineLvl w:val="1"/>
    </w:pPr>
    <w:rPr>
      <w:rFonts w:ascii=".VnTimeH" w:hAnsi=".VnTimeH" w:cs=".VnTimeH"/>
      <w:b/>
      <w:bCs/>
      <w:sz w:val="26"/>
      <w:szCs w:val="26"/>
    </w:rPr>
  </w:style>
  <w:style w:type="paragraph" w:styleId="u3">
    <w:name w:val="heading 3"/>
    <w:basedOn w:val="Binhthng"/>
    <w:next w:val="Binhthng"/>
    <w:qFormat/>
    <w:rsid w:val="00585862"/>
    <w:pPr>
      <w:keepNext/>
      <w:jc w:val="center"/>
      <w:outlineLvl w:val="2"/>
    </w:pPr>
    <w:rPr>
      <w:rFonts w:ascii=".VnTimeH" w:hAnsi=".VnTimeH" w:cs=".VnTimeH"/>
      <w:b/>
      <w:bCs/>
      <w:sz w:val="26"/>
      <w:szCs w:val="26"/>
    </w:rPr>
  </w:style>
  <w:style w:type="paragraph" w:styleId="u4">
    <w:name w:val="heading 4"/>
    <w:basedOn w:val="Binhthng"/>
    <w:next w:val="Binhthng"/>
    <w:qFormat/>
    <w:rsid w:val="00585862"/>
    <w:pPr>
      <w:keepNext/>
      <w:spacing w:before="80" w:after="80"/>
      <w:outlineLvl w:val="3"/>
    </w:pPr>
    <w:rPr>
      <w:rFonts w:ascii=".VnTime" w:hAnsi=".VnTime" w:cs=".VnTime"/>
      <w:b/>
      <w:bCs/>
      <w:sz w:val="26"/>
      <w:szCs w:val="26"/>
    </w:rPr>
  </w:style>
  <w:style w:type="character" w:default="1" w:styleId="Phngmcinhcuaoanvn">
    <w:name w:val="Default Paragraph Font"/>
    <w:semiHidden/>
  </w:style>
  <w:style w:type="table" w:default="1" w:styleId="BangThngthng">
    <w:name w:val="Normal Table"/>
    <w:semiHidden/>
    <w:tblPr>
      <w:tblInd w:w="0" w:type="dxa"/>
      <w:tblCellMar>
        <w:top w:w="0" w:type="dxa"/>
        <w:left w:w="108" w:type="dxa"/>
        <w:bottom w:w="0" w:type="dxa"/>
        <w:right w:w="108" w:type="dxa"/>
      </w:tblCellMar>
    </w:tblPr>
  </w:style>
  <w:style w:type="numbering" w:default="1" w:styleId="Khngco">
    <w:name w:val="No List"/>
    <w:semiHidden/>
  </w:style>
  <w:style w:type="paragraph" w:styleId="ThnVnban">
    <w:name w:val="Body Text"/>
    <w:basedOn w:val="Binhthng"/>
    <w:rsid w:val="00585862"/>
    <w:pPr>
      <w:jc w:val="center"/>
    </w:pPr>
    <w:rPr>
      <w:rFonts w:ascii=".VnTimeH" w:hAnsi=".VnTimeH" w:cs=".VnTimeH"/>
      <w:b/>
      <w:bCs/>
      <w:sz w:val="26"/>
      <w:szCs w:val="26"/>
    </w:rPr>
  </w:style>
  <w:style w:type="paragraph" w:styleId="Chuthich">
    <w:name w:val="caption"/>
    <w:basedOn w:val="Binhthng"/>
    <w:next w:val="Binhthng"/>
    <w:qFormat/>
    <w:rsid w:val="00585862"/>
    <w:pPr>
      <w:jc w:val="center"/>
    </w:pPr>
    <w:rPr>
      <w:rFonts w:ascii=".VnTime" w:hAnsi=".VnTime" w:cs=".VnTime"/>
      <w:i/>
      <w:iCs/>
      <w:sz w:val="26"/>
      <w:szCs w:val="26"/>
    </w:rPr>
  </w:style>
  <w:style w:type="paragraph" w:styleId="Thnvnban2">
    <w:name w:val="Body Text 2"/>
    <w:basedOn w:val="Binhthng"/>
    <w:rsid w:val="00585862"/>
    <w:pPr>
      <w:spacing w:before="80" w:after="80"/>
      <w:jc w:val="both"/>
    </w:pPr>
    <w:rPr>
      <w:rFonts w:ascii=".VnTime" w:hAnsi=".VnTime" w:cs=".VnTime"/>
      <w:sz w:val="26"/>
      <w:szCs w:val="26"/>
    </w:rPr>
  </w:style>
  <w:style w:type="paragraph" w:styleId="utrang">
    <w:name w:val="header"/>
    <w:basedOn w:val="Binhthng"/>
    <w:rsid w:val="00585862"/>
    <w:pPr>
      <w:tabs>
        <w:tab w:val="center" w:pos="4320"/>
        <w:tab w:val="right" w:pos="8640"/>
      </w:tabs>
    </w:pPr>
    <w:rPr>
      <w:rFonts w:ascii=".VnTime" w:hAnsi=".VnTime" w:cs=".VnTime"/>
      <w:sz w:val="26"/>
      <w:szCs w:val="26"/>
    </w:rPr>
  </w:style>
  <w:style w:type="paragraph" w:styleId="ThnvnbanThutl3">
    <w:name w:val="Body Text Indent 3"/>
    <w:basedOn w:val="Binhthng"/>
    <w:rsid w:val="00585862"/>
    <w:pPr>
      <w:ind w:left="709"/>
    </w:pPr>
    <w:rPr>
      <w:rFonts w:ascii=".VnTime" w:hAnsi=".VnTime" w:cs=".VnTime"/>
      <w:sz w:val="26"/>
      <w:szCs w:val="26"/>
    </w:rPr>
  </w:style>
  <w:style w:type="paragraph" w:styleId="ThnvnbanThutl2">
    <w:name w:val="Body Text Indent 2"/>
    <w:basedOn w:val="Binhthng"/>
    <w:rsid w:val="00585862"/>
    <w:pPr>
      <w:spacing w:before="80" w:after="80"/>
      <w:ind w:left="576"/>
      <w:jc w:val="both"/>
    </w:pPr>
    <w:rPr>
      <w:rFonts w:ascii=".VnTime" w:hAnsi=".VnTime" w:cs=".VnTime"/>
      <w:sz w:val="26"/>
      <w:szCs w:val="26"/>
    </w:rPr>
  </w:style>
  <w:style w:type="paragraph" w:styleId="Thnvnban3">
    <w:name w:val="Body Text 3"/>
    <w:basedOn w:val="Binhthng"/>
    <w:rsid w:val="00585862"/>
    <w:pPr>
      <w:spacing w:before="80" w:after="80"/>
      <w:jc w:val="both"/>
    </w:pPr>
    <w:rPr>
      <w:rFonts w:ascii=".VnTime" w:hAnsi=".VnTime" w:cs=".VnTime"/>
      <w:b/>
      <w:bCs/>
      <w:sz w:val="26"/>
      <w:szCs w:val="26"/>
    </w:rPr>
  </w:style>
  <w:style w:type="paragraph" w:styleId="Khivnban">
    <w:name w:val="Block Text"/>
    <w:basedOn w:val="Binhthng"/>
    <w:rsid w:val="00585862"/>
    <w:pPr>
      <w:ind w:left="720" w:right="454"/>
    </w:pPr>
    <w:rPr>
      <w:rFonts w:ascii=".VnTime" w:hAnsi=".VnTime" w:cs=".VnTime"/>
      <w:sz w:val="26"/>
      <w:szCs w:val="26"/>
    </w:rPr>
  </w:style>
  <w:style w:type="paragraph" w:styleId="Tiu">
    <w:name w:val="Title"/>
    <w:basedOn w:val="Binhthng"/>
    <w:qFormat/>
    <w:rsid w:val="00585862"/>
    <w:pPr>
      <w:jc w:val="center"/>
    </w:pPr>
    <w:rPr>
      <w:rFonts w:ascii=".VnTime" w:hAnsi=".VnTime" w:cs=".VnTime"/>
      <w:b/>
      <w:bCs/>
    </w:rPr>
  </w:style>
  <w:style w:type="paragraph" w:styleId="Tiuphu">
    <w:name w:val="Subtitle"/>
    <w:basedOn w:val="Binhthng"/>
    <w:qFormat/>
    <w:rsid w:val="00585862"/>
    <w:pPr>
      <w:jc w:val="center"/>
    </w:pPr>
    <w:rPr>
      <w:rFonts w:ascii=".VnTime" w:hAnsi=".VnTime" w:cs=".VnTime"/>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6.wmf"/><Relationship Id="rId18" Type="http://schemas.openxmlformats.org/officeDocument/2006/relationships/oleObject" Target="embeddings/oleObject6.bin"/><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wmf"/><Relationship Id="rId12" Type="http://schemas.openxmlformats.org/officeDocument/2006/relationships/image" Target="media/image5.jpeg"/><Relationship Id="rId17" Type="http://schemas.openxmlformats.org/officeDocument/2006/relationships/image" Target="media/image8.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jpeg"/><Relationship Id="rId5" Type="http://schemas.openxmlformats.org/officeDocument/2006/relationships/image" Target="media/image1.wmf"/><Relationship Id="rId15" Type="http://schemas.openxmlformats.org/officeDocument/2006/relationships/image" Target="media/image7.wmf"/><Relationship Id="rId10" Type="http://schemas.openxmlformats.org/officeDocument/2006/relationships/oleObject" Target="embeddings/oleObject3.bin"/><Relationship Id="rId19" Type="http://schemas.openxmlformats.org/officeDocument/2006/relationships/image" Target="media/image9.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4.bin"/><Relationship Id="rId22"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4693</Words>
  <Characters>26751</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TIÊU CHUẨN XÂY DỰNG VIỆT NAM</vt:lpstr>
    </vt:vector>
  </TitlesOfParts>
  <Company>dnsg</Company>
  <LinksUpToDate>false</LinksUpToDate>
  <CharactersWithSpaces>31382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XÂY DỰNG VIỆT NAM</dc:title>
  <dc:subject/>
  <dc:creator>VNReview-TienDat</dc:creator>
  <cp:keywords/>
  <dc:description/>
  <cp:lastModifiedBy>Quỳnh Trần</cp:lastModifiedBy>
  <cp:revision>3</cp:revision>
  <dcterms:created xsi:type="dcterms:W3CDTF">2024-07-29T07:10:00Z</dcterms:created>
  <dcterms:modified xsi:type="dcterms:W3CDTF">2024-07-29T07:10:00Z</dcterms:modified>
</cp:coreProperties>
</file>