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ACC98" w14:textId="77777777" w:rsidR="00B86E89" w:rsidRPr="00812EAF" w:rsidRDefault="00B86E89" w:rsidP="00812EAF">
      <w:pPr>
        <w:spacing w:after="120"/>
        <w:jc w:val="center"/>
        <w:rPr>
          <w:rFonts w:ascii="Arial" w:hAnsi="Arial" w:cs="Arial"/>
          <w:b/>
          <w:noProof/>
          <w:sz w:val="20"/>
          <w:szCs w:val="20"/>
        </w:rPr>
      </w:pPr>
      <w:bookmarkStart w:id="0" w:name="loai_1"/>
      <w:r w:rsidRPr="00812EAF">
        <w:rPr>
          <w:rFonts w:ascii="Arial" w:hAnsi="Arial" w:cs="Arial"/>
          <w:b/>
          <w:noProof/>
          <w:sz w:val="20"/>
          <w:szCs w:val="20"/>
        </w:rPr>
        <w:t>TIÊU CHUẨN XÂY DỰNG VIỆT NAM</w:t>
      </w:r>
      <w:bookmarkEnd w:id="0"/>
    </w:p>
    <w:p w14:paraId="10F7EBAB" w14:textId="77777777" w:rsidR="00AF7ADD" w:rsidRPr="00812EAF" w:rsidRDefault="00D54382" w:rsidP="00812EAF">
      <w:pPr>
        <w:spacing w:after="120"/>
        <w:jc w:val="center"/>
        <w:rPr>
          <w:rFonts w:ascii="Arial" w:hAnsi="Arial" w:cs="Arial"/>
          <w:b/>
          <w:bCs/>
          <w:sz w:val="20"/>
          <w:szCs w:val="20"/>
        </w:rPr>
      </w:pPr>
      <w:bookmarkStart w:id="1" w:name="loai_1_name"/>
      <w:r w:rsidRPr="00812EAF">
        <w:rPr>
          <w:rFonts w:ascii="Arial" w:hAnsi="Arial" w:cs="Arial"/>
          <w:b/>
          <w:noProof/>
          <w:sz w:val="20"/>
          <w:szCs w:val="20"/>
        </w:rPr>
        <w:t>TCXDVN 303:</w:t>
      </w:r>
      <w:r w:rsidR="00B86E89" w:rsidRPr="00812EAF">
        <w:rPr>
          <w:rFonts w:ascii="Arial" w:hAnsi="Arial" w:cs="Arial"/>
          <w:b/>
          <w:noProof/>
          <w:sz w:val="20"/>
          <w:szCs w:val="20"/>
        </w:rPr>
        <w:t>2006</w:t>
      </w:r>
      <w:bookmarkEnd w:id="1"/>
    </w:p>
    <w:p w14:paraId="1218A9C2" w14:textId="77777777" w:rsidR="00812EAF" w:rsidRDefault="00B86E89" w:rsidP="00812EAF">
      <w:pPr>
        <w:spacing w:after="120"/>
        <w:jc w:val="center"/>
        <w:rPr>
          <w:rFonts w:ascii="Arial" w:hAnsi="Arial" w:cs="Arial"/>
          <w:b/>
          <w:bCs/>
          <w:sz w:val="20"/>
          <w:szCs w:val="20"/>
        </w:rPr>
      </w:pPr>
      <w:bookmarkStart w:id="2" w:name="loai_1_name_name"/>
      <w:r w:rsidRPr="00812EAF">
        <w:rPr>
          <w:rFonts w:ascii="Arial" w:hAnsi="Arial" w:cs="Arial"/>
          <w:b/>
          <w:bCs/>
          <w:sz w:val="20"/>
          <w:szCs w:val="20"/>
        </w:rPr>
        <w:t>CÔNG TÁC HOÀN THIỆN TRONG XÂY DỰNG - THI CÔNG VÀ NGHIỆM THU</w:t>
      </w:r>
      <w:bookmarkEnd w:id="2"/>
      <w:r w:rsidRPr="00812EAF">
        <w:rPr>
          <w:rFonts w:ascii="Arial" w:hAnsi="Arial" w:cs="Arial"/>
          <w:b/>
          <w:bCs/>
          <w:sz w:val="20"/>
          <w:szCs w:val="20"/>
        </w:rPr>
        <w:t xml:space="preserve"> </w:t>
      </w:r>
    </w:p>
    <w:p w14:paraId="57353883" w14:textId="77777777" w:rsidR="00AF7ADD" w:rsidRPr="00812EAF" w:rsidRDefault="00AF7ADD" w:rsidP="00812EAF">
      <w:pPr>
        <w:spacing w:after="120"/>
        <w:jc w:val="center"/>
        <w:rPr>
          <w:rFonts w:ascii="Arial" w:hAnsi="Arial" w:cs="Arial"/>
          <w:b/>
          <w:bCs/>
          <w:sz w:val="20"/>
          <w:szCs w:val="20"/>
        </w:rPr>
      </w:pPr>
      <w:r w:rsidRPr="00812EAF">
        <w:rPr>
          <w:rFonts w:ascii="Arial" w:hAnsi="Arial" w:cs="Arial"/>
          <w:b/>
          <w:bCs/>
          <w:i/>
          <w:iCs/>
          <w:sz w:val="20"/>
          <w:szCs w:val="20"/>
        </w:rPr>
        <w:t xml:space="preserve">Finish works in construction- Execution and acceptance </w:t>
      </w:r>
    </w:p>
    <w:p w14:paraId="2FC5ECE8" w14:textId="77777777" w:rsidR="00AF7ADD" w:rsidRPr="00812EAF" w:rsidRDefault="00AF7ADD" w:rsidP="0046783B">
      <w:pPr>
        <w:spacing w:after="120"/>
        <w:jc w:val="center"/>
        <w:rPr>
          <w:rFonts w:ascii="Arial" w:hAnsi="Arial" w:cs="Arial"/>
          <w:b/>
          <w:bCs/>
          <w:i/>
          <w:iCs/>
          <w:sz w:val="20"/>
          <w:szCs w:val="20"/>
        </w:rPr>
      </w:pPr>
    </w:p>
    <w:p w14:paraId="571E48A9" w14:textId="77777777" w:rsidR="00AF7ADD" w:rsidRPr="00812EAF" w:rsidRDefault="00D637B6" w:rsidP="00B86E89">
      <w:pPr>
        <w:spacing w:after="120"/>
        <w:ind w:right="28"/>
        <w:rPr>
          <w:rFonts w:ascii="Arial" w:hAnsi="Arial" w:cs="Arial"/>
          <w:b/>
          <w:bCs/>
          <w:sz w:val="20"/>
          <w:szCs w:val="20"/>
        </w:rPr>
      </w:pPr>
      <w:r w:rsidRPr="00812EAF">
        <w:rPr>
          <w:rFonts w:ascii="Arial" w:hAnsi="Arial" w:cs="Arial"/>
          <w:b/>
          <w:bCs/>
          <w:sz w:val="20"/>
          <w:szCs w:val="20"/>
        </w:rPr>
        <w:t>LỜI NÓI ĐẦU</w:t>
      </w:r>
    </w:p>
    <w:p w14:paraId="3FD66711" w14:textId="40DF57DD" w:rsidR="00AF7ADD" w:rsidRPr="00812EAF" w:rsidRDefault="00AF7ADD" w:rsidP="00B86E89">
      <w:pPr>
        <w:tabs>
          <w:tab w:val="left" w:pos="1701"/>
        </w:tabs>
        <w:spacing w:after="120"/>
        <w:ind w:right="28"/>
        <w:rPr>
          <w:rFonts w:ascii="Arial" w:hAnsi="Arial" w:cs="Arial"/>
          <w:sz w:val="20"/>
          <w:szCs w:val="20"/>
        </w:rPr>
      </w:pPr>
      <w:r w:rsidRPr="00812EAF">
        <w:rPr>
          <w:rFonts w:ascii="Arial" w:hAnsi="Arial" w:cs="Arial"/>
          <w:sz w:val="20"/>
          <w:szCs w:val="20"/>
        </w:rPr>
        <w:t>TCXDVN 303  2006</w:t>
      </w:r>
      <w:r w:rsidR="002B748C" w:rsidRPr="00812EAF">
        <w:rPr>
          <w:rFonts w:ascii="Arial" w:hAnsi="Arial" w:cs="Arial"/>
          <w:sz w:val="20"/>
          <w:szCs w:val="20"/>
        </w:rPr>
        <w:t xml:space="preserve"> </w:t>
      </w:r>
      <w:r w:rsidRPr="00812EAF">
        <w:rPr>
          <w:rFonts w:ascii="Arial" w:hAnsi="Arial" w:cs="Arial"/>
          <w:sz w:val="20"/>
          <w:szCs w:val="20"/>
        </w:rPr>
        <w:t>“Công tác hoàn thiện trong xây dựng-Thi công và nghiệm thu</w:t>
      </w:r>
    </w:p>
    <w:p w14:paraId="1F3CD1B1" w14:textId="77777777" w:rsidR="00AF7ADD" w:rsidRPr="00812EAF" w:rsidRDefault="002B748C" w:rsidP="00B86E89">
      <w:pPr>
        <w:tabs>
          <w:tab w:val="left" w:pos="1701"/>
        </w:tabs>
        <w:spacing w:after="120"/>
        <w:ind w:right="28"/>
        <w:rPr>
          <w:rFonts w:ascii="Arial" w:hAnsi="Arial" w:cs="Arial"/>
          <w:sz w:val="20"/>
          <w:szCs w:val="20"/>
        </w:rPr>
      </w:pPr>
      <w:r w:rsidRPr="00812EAF">
        <w:rPr>
          <w:rFonts w:ascii="Arial" w:hAnsi="Arial" w:cs="Arial"/>
          <w:sz w:val="20"/>
          <w:szCs w:val="20"/>
        </w:rPr>
        <w:t xml:space="preserve"> </w:t>
      </w:r>
      <w:r w:rsidR="00AF7ADD" w:rsidRPr="00812EAF">
        <w:rPr>
          <w:rFonts w:ascii="Arial" w:hAnsi="Arial" w:cs="Arial"/>
          <w:sz w:val="20"/>
          <w:szCs w:val="20"/>
        </w:rPr>
        <w:t>Phần II: công tác trát trong xây dựng</w:t>
      </w:r>
    </w:p>
    <w:p w14:paraId="7B4536F5" w14:textId="77777777" w:rsidR="00AF7ADD" w:rsidRPr="00812EAF" w:rsidRDefault="002B748C" w:rsidP="00B86E89">
      <w:pPr>
        <w:tabs>
          <w:tab w:val="left" w:pos="1701"/>
        </w:tabs>
        <w:spacing w:after="120"/>
        <w:ind w:right="28"/>
        <w:rPr>
          <w:rFonts w:ascii="Arial" w:hAnsi="Arial" w:cs="Arial"/>
          <w:sz w:val="20"/>
          <w:szCs w:val="20"/>
        </w:rPr>
      </w:pPr>
      <w:r w:rsidRPr="00812EAF">
        <w:rPr>
          <w:rFonts w:ascii="Arial" w:hAnsi="Arial" w:cs="Arial"/>
          <w:sz w:val="20"/>
          <w:szCs w:val="20"/>
        </w:rPr>
        <w:t xml:space="preserve"> </w:t>
      </w:r>
      <w:r w:rsidR="00AF7ADD" w:rsidRPr="00812EAF">
        <w:rPr>
          <w:rFonts w:ascii="Arial" w:hAnsi="Arial" w:cs="Arial"/>
          <w:sz w:val="20"/>
          <w:szCs w:val="20"/>
        </w:rPr>
        <w:t>Phần III: Công tác ốp trong xây dựng”</w:t>
      </w:r>
    </w:p>
    <w:p w14:paraId="295A5608" w14:textId="77777777" w:rsidR="00AF7ADD" w:rsidRPr="00812EAF" w:rsidRDefault="00AF7ADD" w:rsidP="00B86E89">
      <w:pPr>
        <w:tabs>
          <w:tab w:val="left" w:pos="1701"/>
        </w:tabs>
        <w:spacing w:after="120"/>
        <w:ind w:right="28"/>
        <w:rPr>
          <w:rFonts w:ascii="Arial" w:hAnsi="Arial" w:cs="Arial"/>
          <w:sz w:val="20"/>
          <w:szCs w:val="20"/>
        </w:rPr>
      </w:pPr>
      <w:r w:rsidRPr="00812EAF">
        <w:rPr>
          <w:rFonts w:ascii="Arial" w:hAnsi="Arial" w:cs="Arial"/>
          <w:sz w:val="20"/>
          <w:szCs w:val="20"/>
        </w:rPr>
        <w:t>được Bộ xây dựng ban hành theo quyết định số 18 ngày…16 tháng…6.. năm 2006</w:t>
      </w:r>
    </w:p>
    <w:p w14:paraId="09A342A8" w14:textId="77777777" w:rsidR="00AF7ADD" w:rsidRPr="00812EAF" w:rsidRDefault="00AF7ADD" w:rsidP="00B86E89">
      <w:pPr>
        <w:tabs>
          <w:tab w:val="left" w:pos="1701"/>
        </w:tabs>
        <w:spacing w:after="120"/>
        <w:ind w:right="28"/>
        <w:rPr>
          <w:rFonts w:ascii="Arial" w:hAnsi="Arial" w:cs="Arial"/>
          <w:sz w:val="20"/>
          <w:szCs w:val="20"/>
        </w:rPr>
      </w:pPr>
      <w:r w:rsidRPr="00812EAF">
        <w:rPr>
          <w:rFonts w:ascii="Arial" w:hAnsi="Arial" w:cs="Arial"/>
          <w:sz w:val="20"/>
          <w:szCs w:val="20"/>
        </w:rPr>
        <w:t>Tiêu chuẩn này thay thế cho phần 2 và phần 3 của tiêu chuẩn TCVN 5674:1992</w:t>
      </w:r>
    </w:p>
    <w:p w14:paraId="5740E106" w14:textId="77777777" w:rsidR="00AF7ADD" w:rsidRPr="00812EAF" w:rsidRDefault="00AF7ADD" w:rsidP="00B86E89">
      <w:pPr>
        <w:pStyle w:val="BodyText"/>
        <w:spacing w:after="120"/>
        <w:rPr>
          <w:rFonts w:ascii="Arial" w:hAnsi="Arial" w:cs="Arial"/>
          <w:sz w:val="20"/>
          <w:szCs w:val="20"/>
        </w:rPr>
      </w:pPr>
      <w:r w:rsidRPr="00812EAF">
        <w:rPr>
          <w:rFonts w:ascii="Arial" w:hAnsi="Arial" w:cs="Arial"/>
          <w:sz w:val="20"/>
          <w:szCs w:val="20"/>
        </w:rPr>
        <w:t>CÔNG TÁC HOÀN THIỆN TRONG XÂY DỰNG - THI CÔNG VÀ NGHIỆM THU</w:t>
      </w:r>
    </w:p>
    <w:p w14:paraId="6F0593A5" w14:textId="77777777" w:rsidR="00AF7ADD" w:rsidRPr="00812EAF" w:rsidRDefault="0046783B" w:rsidP="0046783B">
      <w:pPr>
        <w:pStyle w:val="BodyText"/>
        <w:spacing w:after="120"/>
        <w:jc w:val="left"/>
        <w:rPr>
          <w:rFonts w:ascii="Arial" w:hAnsi="Arial" w:cs="Arial"/>
          <w:sz w:val="20"/>
          <w:szCs w:val="20"/>
        </w:rPr>
      </w:pPr>
      <w:bookmarkStart w:id="3" w:name="chuong_1"/>
      <w:r w:rsidRPr="00812EAF">
        <w:rPr>
          <w:rFonts w:ascii="Arial" w:hAnsi="Arial" w:cs="Arial"/>
          <w:sz w:val="20"/>
          <w:szCs w:val="20"/>
        </w:rPr>
        <w:t xml:space="preserve"> PHẦN II. CÔNG TÁC TRÁT TRONG XÂY DỰNG</w:t>
      </w:r>
      <w:bookmarkEnd w:id="3"/>
    </w:p>
    <w:p w14:paraId="43FE136F" w14:textId="77777777" w:rsidR="00AF7ADD" w:rsidRPr="00812EAF" w:rsidRDefault="002B748C" w:rsidP="0046783B">
      <w:pPr>
        <w:spacing w:after="120"/>
        <w:rPr>
          <w:rFonts w:ascii="Arial" w:hAnsi="Arial" w:cs="Arial"/>
          <w:b/>
          <w:bCs/>
          <w:i/>
          <w:iCs/>
          <w:noProof/>
          <w:sz w:val="20"/>
          <w:szCs w:val="20"/>
        </w:rPr>
      </w:pPr>
      <w:r w:rsidRPr="00812EAF">
        <w:rPr>
          <w:rFonts w:ascii="Arial" w:hAnsi="Arial" w:cs="Arial"/>
          <w:b/>
          <w:bCs/>
          <w:i/>
          <w:iCs/>
          <w:noProof/>
          <w:sz w:val="20"/>
          <w:szCs w:val="20"/>
        </w:rPr>
        <w:t xml:space="preserve"> </w:t>
      </w:r>
      <w:r w:rsidR="00AF7ADD" w:rsidRPr="00812EAF">
        <w:rPr>
          <w:rFonts w:ascii="Arial" w:hAnsi="Arial" w:cs="Arial"/>
          <w:b/>
          <w:bCs/>
          <w:i/>
          <w:iCs/>
          <w:noProof/>
          <w:sz w:val="20"/>
          <w:szCs w:val="20"/>
        </w:rPr>
        <w:t>Finish works in construction- Execution and acceptance</w:t>
      </w:r>
    </w:p>
    <w:p w14:paraId="053C51C9" w14:textId="77777777" w:rsidR="00AF7ADD" w:rsidRPr="00812EAF" w:rsidRDefault="002B748C" w:rsidP="0046783B">
      <w:pPr>
        <w:spacing w:after="120"/>
        <w:rPr>
          <w:rFonts w:ascii="Arial" w:hAnsi="Arial" w:cs="Arial"/>
          <w:b/>
          <w:bCs/>
          <w:i/>
          <w:iCs/>
          <w:noProof/>
          <w:sz w:val="20"/>
          <w:szCs w:val="20"/>
        </w:rPr>
      </w:pPr>
      <w:r w:rsidRPr="00812EAF">
        <w:rPr>
          <w:rFonts w:ascii="Arial" w:hAnsi="Arial" w:cs="Arial"/>
          <w:b/>
          <w:bCs/>
          <w:i/>
          <w:iCs/>
          <w:noProof/>
          <w:sz w:val="20"/>
          <w:szCs w:val="20"/>
        </w:rPr>
        <w:t xml:space="preserve"> </w:t>
      </w:r>
      <w:r w:rsidR="00AF7ADD" w:rsidRPr="00812EAF">
        <w:rPr>
          <w:rFonts w:ascii="Arial" w:hAnsi="Arial" w:cs="Arial"/>
          <w:b/>
          <w:bCs/>
          <w:i/>
          <w:iCs/>
          <w:noProof/>
          <w:sz w:val="20"/>
          <w:szCs w:val="20"/>
        </w:rPr>
        <w:t>Part 2 . Plastering work</w:t>
      </w:r>
    </w:p>
    <w:p w14:paraId="761A31EE" w14:textId="77777777" w:rsidR="00AF7ADD" w:rsidRPr="00812EAF" w:rsidRDefault="00AF7ADD" w:rsidP="0046783B">
      <w:pPr>
        <w:spacing w:after="120"/>
        <w:ind w:left="360" w:hanging="360"/>
        <w:jc w:val="both"/>
        <w:rPr>
          <w:rFonts w:ascii="Arial" w:hAnsi="Arial" w:cs="Arial"/>
          <w:b/>
          <w:bCs/>
          <w:noProof/>
          <w:sz w:val="20"/>
          <w:szCs w:val="20"/>
        </w:rPr>
      </w:pPr>
      <w:bookmarkStart w:id="4" w:name="dieu_1"/>
      <w:r w:rsidRPr="00812EAF">
        <w:rPr>
          <w:rFonts w:ascii="Arial" w:hAnsi="Arial" w:cs="Arial"/>
          <w:b/>
          <w:bCs/>
          <w:noProof/>
          <w:sz w:val="20"/>
          <w:szCs w:val="20"/>
        </w:rPr>
        <w:t>1.</w:t>
      </w:r>
      <w:r w:rsidR="002B748C" w:rsidRPr="00812EAF">
        <w:rPr>
          <w:rFonts w:ascii="Arial" w:hAnsi="Arial" w:cs="Arial"/>
          <w:b/>
          <w:bCs/>
          <w:noProof/>
          <w:sz w:val="20"/>
          <w:szCs w:val="20"/>
        </w:rPr>
        <w:t xml:space="preserve"> </w:t>
      </w:r>
      <w:r w:rsidRPr="00812EAF">
        <w:rPr>
          <w:rFonts w:ascii="Arial" w:hAnsi="Arial" w:cs="Arial"/>
          <w:b/>
          <w:bCs/>
          <w:noProof/>
          <w:sz w:val="20"/>
          <w:szCs w:val="20"/>
        </w:rPr>
        <w:t>Phạm vi áp dụng</w:t>
      </w:r>
      <w:bookmarkEnd w:id="4"/>
    </w:p>
    <w:p w14:paraId="65FA7437" w14:textId="77777777" w:rsidR="00AF7ADD" w:rsidRPr="00812EAF" w:rsidRDefault="002B748C" w:rsidP="0046783B">
      <w:pPr>
        <w:spacing w:after="120"/>
        <w:jc w:val="both"/>
        <w:rPr>
          <w:rFonts w:ascii="Arial" w:hAnsi="Arial" w:cs="Arial"/>
          <w:noProof/>
          <w:sz w:val="20"/>
          <w:szCs w:val="20"/>
        </w:rPr>
      </w:pPr>
      <w:r w:rsidRPr="00812EAF">
        <w:rPr>
          <w:rFonts w:ascii="Arial" w:hAnsi="Arial" w:cs="Arial"/>
          <w:noProof/>
          <w:sz w:val="20"/>
          <w:szCs w:val="20"/>
        </w:rPr>
        <w:t xml:space="preserve"> </w:t>
      </w:r>
      <w:r w:rsidR="00AF7ADD" w:rsidRPr="00812EAF">
        <w:rPr>
          <w:rFonts w:ascii="Arial" w:hAnsi="Arial" w:cs="Arial"/>
          <w:noProof/>
          <w:sz w:val="20"/>
          <w:szCs w:val="20"/>
        </w:rPr>
        <w:t>Tiêu chuẩn này quy định các yêu cầu kỹ thuật chính và hướng dẫn trình tự để thi công, kiểm tra và nghiệm thu chất lượng của công tác trát trong các công trình xây dựng dân dụng và công nghiệp</w:t>
      </w:r>
    </w:p>
    <w:p w14:paraId="54494C74" w14:textId="77777777" w:rsidR="00AF7ADD" w:rsidRPr="00812EAF" w:rsidRDefault="00AF7ADD" w:rsidP="0046783B">
      <w:pPr>
        <w:numPr>
          <w:ilvl w:val="0"/>
          <w:numId w:val="1"/>
        </w:numPr>
        <w:tabs>
          <w:tab w:val="num" w:pos="360"/>
        </w:tabs>
        <w:spacing w:after="120"/>
        <w:ind w:left="360"/>
        <w:jc w:val="both"/>
        <w:rPr>
          <w:rFonts w:ascii="Arial" w:hAnsi="Arial" w:cs="Arial"/>
          <w:b/>
          <w:bCs/>
          <w:noProof/>
          <w:sz w:val="20"/>
          <w:szCs w:val="20"/>
        </w:rPr>
      </w:pPr>
      <w:bookmarkStart w:id="5" w:name="dieu_2"/>
      <w:r w:rsidRPr="00812EAF">
        <w:rPr>
          <w:rFonts w:ascii="Arial" w:hAnsi="Arial" w:cs="Arial"/>
          <w:b/>
          <w:bCs/>
          <w:noProof/>
          <w:sz w:val="20"/>
          <w:szCs w:val="20"/>
        </w:rPr>
        <w:t>Tiêu chuẩn viện dẫn</w:t>
      </w:r>
      <w:bookmarkEnd w:id="5"/>
    </w:p>
    <w:p w14:paraId="1B06DC41"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2.1</w:t>
      </w:r>
      <w:r w:rsidR="002B748C" w:rsidRPr="00812EAF">
        <w:rPr>
          <w:rFonts w:ascii="Arial" w:hAnsi="Arial" w:cs="Arial"/>
          <w:noProof/>
          <w:sz w:val="20"/>
          <w:szCs w:val="20"/>
        </w:rPr>
        <w:t xml:space="preserve"> </w:t>
      </w:r>
      <w:r w:rsidRPr="00812EAF">
        <w:rPr>
          <w:rFonts w:ascii="Arial" w:hAnsi="Arial" w:cs="Arial"/>
          <w:noProof/>
          <w:sz w:val="20"/>
          <w:szCs w:val="20"/>
        </w:rPr>
        <w:t>TCVN 4314: 2003</w:t>
      </w:r>
      <w:r w:rsidR="002B748C" w:rsidRPr="00812EAF">
        <w:rPr>
          <w:rFonts w:ascii="Arial" w:hAnsi="Arial" w:cs="Arial"/>
          <w:noProof/>
          <w:sz w:val="20"/>
          <w:szCs w:val="20"/>
        </w:rPr>
        <w:t xml:space="preserve"> </w:t>
      </w:r>
      <w:r w:rsidRPr="00812EAF">
        <w:rPr>
          <w:rFonts w:ascii="Arial" w:hAnsi="Arial" w:cs="Arial"/>
          <w:noProof/>
          <w:sz w:val="20"/>
          <w:szCs w:val="20"/>
        </w:rPr>
        <w:t>Vữa xây dựng- Yêu cầu kỹ thuật.</w:t>
      </w:r>
    </w:p>
    <w:p w14:paraId="713C627B" w14:textId="77777777" w:rsidR="00AF7ADD" w:rsidRPr="00812EAF" w:rsidRDefault="00AF7ADD" w:rsidP="0046783B">
      <w:pPr>
        <w:spacing w:after="120"/>
        <w:ind w:left="360" w:hanging="360"/>
        <w:jc w:val="both"/>
        <w:rPr>
          <w:rFonts w:ascii="Arial" w:hAnsi="Arial" w:cs="Arial"/>
          <w:noProof/>
          <w:sz w:val="20"/>
          <w:szCs w:val="20"/>
        </w:rPr>
      </w:pPr>
      <w:r w:rsidRPr="00812EAF">
        <w:rPr>
          <w:rFonts w:ascii="Arial" w:hAnsi="Arial" w:cs="Arial"/>
          <w:noProof/>
          <w:sz w:val="20"/>
          <w:szCs w:val="20"/>
        </w:rPr>
        <w:t>2.2</w:t>
      </w:r>
      <w:r w:rsidR="002B748C" w:rsidRPr="00812EAF">
        <w:rPr>
          <w:rFonts w:ascii="Arial" w:hAnsi="Arial" w:cs="Arial"/>
          <w:noProof/>
          <w:sz w:val="20"/>
          <w:szCs w:val="20"/>
        </w:rPr>
        <w:t xml:space="preserve"> </w:t>
      </w:r>
      <w:r w:rsidRPr="00812EAF">
        <w:rPr>
          <w:rFonts w:ascii="Arial" w:hAnsi="Arial" w:cs="Arial"/>
          <w:noProof/>
          <w:sz w:val="20"/>
          <w:szCs w:val="20"/>
        </w:rPr>
        <w:t>TCVN 3121: 2003</w:t>
      </w:r>
      <w:r w:rsidR="002B748C" w:rsidRPr="00812EAF">
        <w:rPr>
          <w:rFonts w:ascii="Arial" w:hAnsi="Arial" w:cs="Arial"/>
          <w:noProof/>
          <w:sz w:val="20"/>
          <w:szCs w:val="20"/>
        </w:rPr>
        <w:t xml:space="preserve"> </w:t>
      </w:r>
      <w:r w:rsidRPr="00812EAF">
        <w:rPr>
          <w:rFonts w:ascii="Arial" w:hAnsi="Arial" w:cs="Arial"/>
          <w:noProof/>
          <w:sz w:val="20"/>
          <w:szCs w:val="20"/>
        </w:rPr>
        <w:t>Vữa xây dựng- Phương pháp thử</w:t>
      </w:r>
    </w:p>
    <w:p w14:paraId="349B03B8"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2.3</w:t>
      </w:r>
      <w:r w:rsidR="002B748C" w:rsidRPr="00812EAF">
        <w:rPr>
          <w:rFonts w:ascii="Arial" w:hAnsi="Arial" w:cs="Arial"/>
          <w:noProof/>
          <w:sz w:val="20"/>
          <w:szCs w:val="20"/>
        </w:rPr>
        <w:t xml:space="preserve"> </w:t>
      </w:r>
      <w:r w:rsidRPr="00812EAF">
        <w:rPr>
          <w:rFonts w:ascii="Arial" w:hAnsi="Arial" w:cs="Arial"/>
          <w:noProof/>
          <w:sz w:val="20"/>
          <w:szCs w:val="20"/>
        </w:rPr>
        <w:t>TCVN 4453: 1995</w:t>
      </w:r>
      <w:r w:rsidR="002B748C" w:rsidRPr="00812EAF">
        <w:rPr>
          <w:rFonts w:ascii="Arial" w:hAnsi="Arial" w:cs="Arial"/>
          <w:noProof/>
          <w:sz w:val="20"/>
          <w:szCs w:val="20"/>
        </w:rPr>
        <w:t xml:space="preserve"> </w:t>
      </w:r>
      <w:r w:rsidRPr="00812EAF">
        <w:rPr>
          <w:rFonts w:ascii="Arial" w:hAnsi="Arial" w:cs="Arial"/>
          <w:noProof/>
          <w:sz w:val="20"/>
          <w:szCs w:val="20"/>
        </w:rPr>
        <w:t>Kết cấu bê tông và bê tông cốt thép toàn khối- Quy phạm thi công và nghiệm thu.</w:t>
      </w:r>
    </w:p>
    <w:p w14:paraId="39EA6736" w14:textId="77777777" w:rsidR="00AF7ADD" w:rsidRPr="00812EAF" w:rsidRDefault="00AF7ADD" w:rsidP="00812EAF">
      <w:pPr>
        <w:numPr>
          <w:ilvl w:val="1"/>
          <w:numId w:val="3"/>
        </w:numPr>
        <w:spacing w:after="120"/>
        <w:jc w:val="both"/>
        <w:rPr>
          <w:rFonts w:ascii="Arial" w:hAnsi="Arial" w:cs="Arial"/>
          <w:noProof/>
          <w:sz w:val="20"/>
          <w:szCs w:val="20"/>
        </w:rPr>
      </w:pPr>
      <w:r w:rsidRPr="00812EAF">
        <w:rPr>
          <w:rFonts w:ascii="Arial" w:hAnsi="Arial" w:cs="Arial"/>
          <w:noProof/>
          <w:sz w:val="20"/>
          <w:szCs w:val="20"/>
        </w:rPr>
        <w:t>TCVN 4452: 1987</w:t>
      </w:r>
      <w:r w:rsidR="002B748C" w:rsidRPr="00812EAF">
        <w:rPr>
          <w:rFonts w:ascii="Arial" w:hAnsi="Arial" w:cs="Arial"/>
          <w:noProof/>
          <w:sz w:val="20"/>
          <w:szCs w:val="20"/>
        </w:rPr>
        <w:t xml:space="preserve"> </w:t>
      </w:r>
      <w:r w:rsidRPr="00812EAF">
        <w:rPr>
          <w:rFonts w:ascii="Arial" w:hAnsi="Arial" w:cs="Arial"/>
          <w:noProof/>
          <w:sz w:val="20"/>
          <w:szCs w:val="20"/>
        </w:rPr>
        <w:t>Kết cấu bê tông cốt thép lắp ghép- Quy phạm thi công và nghiệm thu.</w:t>
      </w:r>
    </w:p>
    <w:p w14:paraId="70865363" w14:textId="77777777" w:rsidR="00AF7ADD" w:rsidRPr="00812EAF" w:rsidRDefault="00812EAF" w:rsidP="00812EAF">
      <w:pPr>
        <w:spacing w:after="120"/>
        <w:jc w:val="both"/>
        <w:rPr>
          <w:rFonts w:ascii="Arial" w:hAnsi="Arial" w:cs="Arial"/>
          <w:noProof/>
          <w:sz w:val="20"/>
          <w:szCs w:val="20"/>
        </w:rPr>
      </w:pPr>
      <w:r>
        <w:rPr>
          <w:rFonts w:ascii="Arial" w:hAnsi="Arial" w:cs="Arial"/>
          <w:noProof/>
          <w:sz w:val="20"/>
          <w:szCs w:val="20"/>
        </w:rPr>
        <w:t xml:space="preserve">2.5 </w:t>
      </w:r>
      <w:r w:rsidR="00AF7ADD" w:rsidRPr="00812EAF">
        <w:rPr>
          <w:rFonts w:ascii="Arial" w:hAnsi="Arial" w:cs="Arial"/>
          <w:noProof/>
          <w:sz w:val="20"/>
          <w:szCs w:val="20"/>
        </w:rPr>
        <w:t>TCVN 4085:1985 “Kết cấu gạch đá-Quy phạm thi công và nghiệm thu”</w:t>
      </w:r>
    </w:p>
    <w:p w14:paraId="6C39F5D2" w14:textId="77777777" w:rsidR="00AF7ADD" w:rsidRPr="00812EAF" w:rsidRDefault="00812EAF" w:rsidP="00812EAF">
      <w:pPr>
        <w:spacing w:after="120"/>
        <w:jc w:val="both"/>
        <w:rPr>
          <w:rFonts w:ascii="Arial" w:hAnsi="Arial" w:cs="Arial"/>
          <w:b/>
          <w:bCs/>
          <w:noProof/>
          <w:sz w:val="20"/>
          <w:szCs w:val="20"/>
        </w:rPr>
      </w:pPr>
      <w:bookmarkStart w:id="6" w:name="dieu_3"/>
      <w:r w:rsidRPr="00812EAF">
        <w:rPr>
          <w:rFonts w:ascii="Arial" w:hAnsi="Arial" w:cs="Arial"/>
          <w:b/>
          <w:bCs/>
          <w:noProof/>
          <w:sz w:val="20"/>
          <w:szCs w:val="20"/>
        </w:rPr>
        <w:t xml:space="preserve">3. </w:t>
      </w:r>
      <w:r w:rsidR="00AF7ADD" w:rsidRPr="00812EAF">
        <w:rPr>
          <w:rFonts w:ascii="Arial" w:hAnsi="Arial" w:cs="Arial"/>
          <w:b/>
          <w:bCs/>
          <w:noProof/>
          <w:sz w:val="20"/>
          <w:szCs w:val="20"/>
        </w:rPr>
        <w:t>Thuật ngữ và định nghĩa</w:t>
      </w:r>
      <w:bookmarkEnd w:id="6"/>
    </w:p>
    <w:p w14:paraId="0698790C"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3.1</w:t>
      </w:r>
      <w:r w:rsidR="002B748C" w:rsidRPr="00812EAF">
        <w:rPr>
          <w:rFonts w:ascii="Arial" w:hAnsi="Arial" w:cs="Arial"/>
          <w:noProof/>
          <w:sz w:val="20"/>
          <w:szCs w:val="20"/>
        </w:rPr>
        <w:t xml:space="preserve"> </w:t>
      </w:r>
      <w:r w:rsidRPr="00812EAF">
        <w:rPr>
          <w:rFonts w:ascii="Arial" w:hAnsi="Arial" w:cs="Arial"/>
          <w:noProof/>
          <w:sz w:val="20"/>
          <w:szCs w:val="20"/>
        </w:rPr>
        <w:t>Vật liệu chế tạo vữa trát: Chất kết dính (xi măng, vôi…), cát, đá hạt lựu, bột đá, bột màu, các chất tạo mầu, phụ gia (chất chống thấm, chất chống ăn mòn...) dùng để chế tạo vữa trát.</w:t>
      </w:r>
    </w:p>
    <w:p w14:paraId="2268694C" w14:textId="77777777" w:rsidR="00AF7ADD" w:rsidRPr="00812EAF" w:rsidRDefault="00AF7ADD" w:rsidP="0046783B">
      <w:pPr>
        <w:spacing w:after="120"/>
        <w:ind w:left="720" w:hanging="720"/>
        <w:jc w:val="both"/>
        <w:rPr>
          <w:rFonts w:ascii="Arial" w:hAnsi="Arial" w:cs="Arial"/>
          <w:noProof/>
          <w:sz w:val="20"/>
          <w:szCs w:val="20"/>
        </w:rPr>
      </w:pPr>
      <w:r w:rsidRPr="00812EAF">
        <w:rPr>
          <w:rFonts w:ascii="Arial" w:hAnsi="Arial" w:cs="Arial"/>
          <w:noProof/>
          <w:sz w:val="20"/>
          <w:szCs w:val="20"/>
        </w:rPr>
        <w:t>3.2</w:t>
      </w:r>
      <w:r w:rsidR="002B748C" w:rsidRPr="00812EAF">
        <w:rPr>
          <w:rFonts w:ascii="Arial" w:hAnsi="Arial" w:cs="Arial"/>
          <w:noProof/>
          <w:sz w:val="20"/>
          <w:szCs w:val="20"/>
        </w:rPr>
        <w:t xml:space="preserve"> </w:t>
      </w:r>
      <w:r w:rsidRPr="00812EAF">
        <w:rPr>
          <w:rFonts w:ascii="Arial" w:hAnsi="Arial" w:cs="Arial"/>
          <w:noProof/>
          <w:sz w:val="20"/>
          <w:szCs w:val="20"/>
        </w:rPr>
        <w:t>Nền trát: Bề mặt của kết cấu sẽ được trát.</w:t>
      </w:r>
    </w:p>
    <w:p w14:paraId="1A9C5B55"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3.3</w:t>
      </w:r>
      <w:r w:rsidR="002B748C" w:rsidRPr="00812EAF">
        <w:rPr>
          <w:rFonts w:ascii="Arial" w:hAnsi="Arial" w:cs="Arial"/>
          <w:noProof/>
          <w:sz w:val="20"/>
          <w:szCs w:val="20"/>
        </w:rPr>
        <w:t xml:space="preserve"> </w:t>
      </w:r>
      <w:r w:rsidRPr="00812EAF">
        <w:rPr>
          <w:rFonts w:ascii="Arial" w:hAnsi="Arial" w:cs="Arial"/>
          <w:noProof/>
          <w:sz w:val="20"/>
          <w:szCs w:val="20"/>
        </w:rPr>
        <w:t>Mặt trát: Bề mặt lớp trát.</w:t>
      </w:r>
    </w:p>
    <w:p w14:paraId="7B6893BB" w14:textId="77777777" w:rsidR="00AF7ADD" w:rsidRPr="00812EAF" w:rsidRDefault="00AF7ADD" w:rsidP="0046783B">
      <w:pPr>
        <w:spacing w:after="120"/>
        <w:jc w:val="both"/>
        <w:rPr>
          <w:rFonts w:ascii="Arial" w:hAnsi="Arial" w:cs="Arial"/>
          <w:b/>
          <w:bCs/>
          <w:noProof/>
          <w:sz w:val="20"/>
          <w:szCs w:val="20"/>
        </w:rPr>
      </w:pPr>
      <w:bookmarkStart w:id="7" w:name="dieu_4"/>
      <w:r w:rsidRPr="00812EAF">
        <w:rPr>
          <w:rFonts w:ascii="Arial" w:hAnsi="Arial" w:cs="Arial"/>
          <w:b/>
          <w:bCs/>
          <w:noProof/>
          <w:sz w:val="20"/>
          <w:szCs w:val="20"/>
        </w:rPr>
        <w:t>4.</w:t>
      </w:r>
      <w:r w:rsidR="002B748C" w:rsidRPr="00812EAF">
        <w:rPr>
          <w:rFonts w:ascii="Arial" w:hAnsi="Arial" w:cs="Arial"/>
          <w:b/>
          <w:bCs/>
          <w:noProof/>
          <w:sz w:val="20"/>
          <w:szCs w:val="20"/>
        </w:rPr>
        <w:t xml:space="preserve"> </w:t>
      </w:r>
      <w:r w:rsidRPr="00812EAF">
        <w:rPr>
          <w:rFonts w:ascii="Arial" w:hAnsi="Arial" w:cs="Arial"/>
          <w:b/>
          <w:bCs/>
          <w:noProof/>
          <w:sz w:val="20"/>
          <w:szCs w:val="20"/>
        </w:rPr>
        <w:t>Công tác trát</w:t>
      </w:r>
      <w:bookmarkEnd w:id="7"/>
    </w:p>
    <w:p w14:paraId="75F8748D"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4.1</w:t>
      </w:r>
      <w:r w:rsidR="002B748C" w:rsidRPr="00812EAF">
        <w:rPr>
          <w:rFonts w:ascii="Arial" w:hAnsi="Arial" w:cs="Arial"/>
          <w:noProof/>
          <w:sz w:val="20"/>
          <w:szCs w:val="20"/>
        </w:rPr>
        <w:t xml:space="preserve"> </w:t>
      </w:r>
      <w:r w:rsidRPr="00812EAF">
        <w:rPr>
          <w:rFonts w:ascii="Arial" w:hAnsi="Arial" w:cs="Arial"/>
          <w:noProof/>
          <w:sz w:val="20"/>
          <w:szCs w:val="20"/>
        </w:rPr>
        <w:t>Yêu cầu kỹ thuật</w:t>
      </w:r>
    </w:p>
    <w:p w14:paraId="579C3CBB"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4.1.1</w:t>
      </w:r>
      <w:r w:rsidR="002B748C" w:rsidRPr="00812EAF">
        <w:rPr>
          <w:rFonts w:ascii="Arial" w:hAnsi="Arial" w:cs="Arial"/>
          <w:noProof/>
          <w:sz w:val="20"/>
          <w:szCs w:val="20"/>
        </w:rPr>
        <w:t xml:space="preserve"> </w:t>
      </w:r>
      <w:r w:rsidRPr="00812EAF">
        <w:rPr>
          <w:rFonts w:ascii="Arial" w:hAnsi="Arial" w:cs="Arial"/>
          <w:noProof/>
          <w:sz w:val="20"/>
          <w:szCs w:val="20"/>
        </w:rPr>
        <w:t xml:space="preserve">Công tác trát nên tiến hành sau khi đã hoàn thành xong việc lắp đặt mạng dây ngầm và các chi tiết có chỉ định đặt ngầm trong lớp trát cho hệ thống điện, điện thoại, truyền hình, cáp máy tính… </w:t>
      </w:r>
    </w:p>
    <w:p w14:paraId="1FD2C759"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4.1.2</w:t>
      </w:r>
      <w:r w:rsidR="002B748C" w:rsidRPr="00812EAF">
        <w:rPr>
          <w:rFonts w:ascii="Arial" w:hAnsi="Arial" w:cs="Arial"/>
          <w:noProof/>
          <w:sz w:val="20"/>
          <w:szCs w:val="20"/>
        </w:rPr>
        <w:t xml:space="preserve"> </w:t>
      </w:r>
      <w:r w:rsidRPr="00812EAF">
        <w:rPr>
          <w:rFonts w:ascii="Arial" w:hAnsi="Arial" w:cs="Arial"/>
          <w:noProof/>
          <w:sz w:val="20"/>
          <w:szCs w:val="20"/>
        </w:rPr>
        <w:t xml:space="preserve">Bề mặt nền trát cần được cọ rửa bụi bẩn, làm sạch rêu mốc, tẩy sạch dầu mỡ bám dính và làm sạch. </w:t>
      </w:r>
    </w:p>
    <w:p w14:paraId="74366D02"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4.1.3</w:t>
      </w:r>
      <w:r w:rsidR="002B748C" w:rsidRPr="00812EAF">
        <w:rPr>
          <w:rFonts w:ascii="Arial" w:hAnsi="Arial" w:cs="Arial"/>
          <w:noProof/>
          <w:sz w:val="20"/>
          <w:szCs w:val="20"/>
        </w:rPr>
        <w:t xml:space="preserve"> </w:t>
      </w:r>
      <w:r w:rsidRPr="00812EAF">
        <w:rPr>
          <w:rFonts w:ascii="Arial" w:hAnsi="Arial" w:cs="Arial"/>
          <w:noProof/>
          <w:sz w:val="20"/>
          <w:szCs w:val="20"/>
        </w:rPr>
        <w:t>Trước khi trát, cần chèn kín các lỗ hở lớn, sử lý cho phẳng bề mặt nền trát.</w:t>
      </w:r>
    </w:p>
    <w:p w14:paraId="6700D119"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4.1.4</w:t>
      </w:r>
      <w:r w:rsidR="002B748C" w:rsidRPr="00812EAF">
        <w:rPr>
          <w:rFonts w:ascii="Arial" w:hAnsi="Arial" w:cs="Arial"/>
          <w:noProof/>
          <w:sz w:val="20"/>
          <w:szCs w:val="20"/>
        </w:rPr>
        <w:t xml:space="preserve"> </w:t>
      </w:r>
      <w:r w:rsidRPr="00812EAF">
        <w:rPr>
          <w:rFonts w:ascii="Arial" w:hAnsi="Arial" w:cs="Arial"/>
          <w:noProof/>
          <w:sz w:val="20"/>
          <w:szCs w:val="20"/>
        </w:rPr>
        <w:t xml:space="preserve">Vữa dùng để trát phải lựa chọn phù hợp với mục đích sử dụng của công trình, thích hợp với nền trát và lớp hoàn thiện, trang trí tiếp theo. </w:t>
      </w:r>
    </w:p>
    <w:p w14:paraId="2562912A"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4.1.5</w:t>
      </w:r>
      <w:r w:rsidR="002B748C" w:rsidRPr="00812EAF">
        <w:rPr>
          <w:rFonts w:ascii="Arial" w:hAnsi="Arial" w:cs="Arial"/>
          <w:noProof/>
          <w:sz w:val="20"/>
          <w:szCs w:val="20"/>
        </w:rPr>
        <w:t xml:space="preserve"> </w:t>
      </w:r>
      <w:r w:rsidRPr="00812EAF">
        <w:rPr>
          <w:rFonts w:ascii="Arial" w:hAnsi="Arial" w:cs="Arial"/>
          <w:noProof/>
          <w:sz w:val="20"/>
          <w:szCs w:val="20"/>
        </w:rPr>
        <w:t>Vữa trát phải đáp ứng được các yêu cầu kỹ thuật phù hợp với tiêu chuẩn TCVN 4314:2003</w:t>
      </w:r>
      <w:r w:rsidR="002B748C" w:rsidRPr="00812EAF">
        <w:rPr>
          <w:rFonts w:ascii="Arial" w:hAnsi="Arial" w:cs="Arial"/>
          <w:noProof/>
          <w:sz w:val="20"/>
          <w:szCs w:val="20"/>
        </w:rPr>
        <w:t xml:space="preserve"> </w:t>
      </w:r>
      <w:r w:rsidRPr="00812EAF">
        <w:rPr>
          <w:rFonts w:ascii="Arial" w:hAnsi="Arial" w:cs="Arial"/>
          <w:noProof/>
          <w:sz w:val="20"/>
          <w:szCs w:val="20"/>
        </w:rPr>
        <w:t xml:space="preserve">và tiêu chuẩn TCVN 3121:2003 </w:t>
      </w:r>
    </w:p>
    <w:p w14:paraId="5167AD02"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4.1.6</w:t>
      </w:r>
      <w:r w:rsidR="002B748C" w:rsidRPr="00812EAF">
        <w:rPr>
          <w:rFonts w:ascii="Arial" w:hAnsi="Arial" w:cs="Arial"/>
          <w:noProof/>
          <w:sz w:val="20"/>
          <w:szCs w:val="20"/>
        </w:rPr>
        <w:t xml:space="preserve"> </w:t>
      </w:r>
      <w:r w:rsidRPr="00812EAF">
        <w:rPr>
          <w:rFonts w:ascii="Arial" w:hAnsi="Arial" w:cs="Arial"/>
          <w:noProof/>
          <w:sz w:val="20"/>
          <w:szCs w:val="20"/>
        </w:rPr>
        <w:t>Trong trường hợp lớp vữa trát có chức năng làm tăng khả năng chịu lửa hoặc cách âm, cách nhiệt, vật liệu sử dụng và quy trình chế tạo vữa trát cần được tuân thủ nghiêm ngặt theo đúng yêu cầu của thiết kế và nhà cung cấp.</w:t>
      </w:r>
    </w:p>
    <w:p w14:paraId="1164FAC6"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4.1.7</w:t>
      </w:r>
      <w:r w:rsidR="002B748C" w:rsidRPr="00812EAF">
        <w:rPr>
          <w:rFonts w:ascii="Arial" w:hAnsi="Arial" w:cs="Arial"/>
          <w:noProof/>
          <w:sz w:val="20"/>
          <w:szCs w:val="20"/>
        </w:rPr>
        <w:t xml:space="preserve"> </w:t>
      </w:r>
      <w:r w:rsidRPr="00812EAF">
        <w:rPr>
          <w:rFonts w:ascii="Arial" w:hAnsi="Arial" w:cs="Arial"/>
          <w:noProof/>
          <w:sz w:val="20"/>
          <w:szCs w:val="20"/>
        </w:rPr>
        <w:t xml:space="preserve">Khi tiến hành trát nhiều lớp trên bề mặt kết cấu, cần lựa chọn vật liệu trát sao cho giữa nền trát, lớp trát lót và lớp trát hoàn thiện có sự gắn kết và tương thích về độ dãn nở, co ngót. </w:t>
      </w:r>
    </w:p>
    <w:p w14:paraId="69F5379F"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lastRenderedPageBreak/>
        <w:t>4.1.8</w:t>
      </w:r>
      <w:r w:rsidR="002B748C" w:rsidRPr="00812EAF">
        <w:rPr>
          <w:rFonts w:ascii="Arial" w:hAnsi="Arial" w:cs="Arial"/>
          <w:noProof/>
          <w:sz w:val="20"/>
          <w:szCs w:val="20"/>
        </w:rPr>
        <w:t xml:space="preserve"> </w:t>
      </w:r>
      <w:r w:rsidRPr="00812EAF">
        <w:rPr>
          <w:rFonts w:ascii="Arial" w:hAnsi="Arial" w:cs="Arial"/>
          <w:noProof/>
          <w:sz w:val="20"/>
          <w:szCs w:val="20"/>
        </w:rPr>
        <w:t xml:space="preserve">Khi trát tường, trát trần với diện tích lớn, nên phân thành những khu vực nhỏ hơn có khe co dãn hoặc phải có những giải pháp kỹ thuật để tránh cho lớp trát không bị nứt do hiện tượng co ngót. </w:t>
      </w:r>
    </w:p>
    <w:p w14:paraId="7F63C9B7"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4.1.9</w:t>
      </w:r>
      <w:r w:rsidR="002B748C" w:rsidRPr="00812EAF">
        <w:rPr>
          <w:rFonts w:ascii="Arial" w:hAnsi="Arial" w:cs="Arial"/>
          <w:noProof/>
          <w:sz w:val="20"/>
          <w:szCs w:val="20"/>
        </w:rPr>
        <w:t xml:space="preserve"> </w:t>
      </w:r>
      <w:r w:rsidRPr="00812EAF">
        <w:rPr>
          <w:rFonts w:ascii="Arial" w:hAnsi="Arial" w:cs="Arial"/>
          <w:noProof/>
          <w:sz w:val="20"/>
          <w:szCs w:val="20"/>
        </w:rPr>
        <w:t>Nếu bên trong lớp trát có các hệ thống đường ống kim loại, vật chôn sẵn, vật liệu chế tạo vữa trát phải được lựa chọn thích hợp hoặc phải có biện pháp phòng tránh sao cho không sẩy ra hiện tượng ăn mòn, phá</w:t>
      </w:r>
      <w:r w:rsidR="002B748C" w:rsidRPr="00812EAF">
        <w:rPr>
          <w:rFonts w:ascii="Arial" w:hAnsi="Arial" w:cs="Arial"/>
          <w:noProof/>
          <w:sz w:val="20"/>
          <w:szCs w:val="20"/>
        </w:rPr>
        <w:t xml:space="preserve"> </w:t>
      </w:r>
      <w:r w:rsidRPr="00812EAF">
        <w:rPr>
          <w:rFonts w:ascii="Arial" w:hAnsi="Arial" w:cs="Arial"/>
          <w:noProof/>
          <w:sz w:val="20"/>
          <w:szCs w:val="20"/>
        </w:rPr>
        <w:t>hoại.</w:t>
      </w:r>
    </w:p>
    <w:p w14:paraId="323E7475" w14:textId="77777777" w:rsidR="00AF7ADD" w:rsidRPr="00812EAF" w:rsidRDefault="00AF7ADD" w:rsidP="0046783B">
      <w:pPr>
        <w:pStyle w:val="BodyTextIndent2"/>
        <w:spacing w:after="120"/>
        <w:ind w:left="0"/>
        <w:jc w:val="both"/>
        <w:rPr>
          <w:rFonts w:ascii="Arial" w:hAnsi="Arial" w:cs="Arial"/>
          <w:noProof/>
          <w:sz w:val="20"/>
          <w:szCs w:val="20"/>
        </w:rPr>
      </w:pPr>
      <w:r w:rsidRPr="00812EAF">
        <w:rPr>
          <w:rFonts w:ascii="Arial" w:hAnsi="Arial" w:cs="Arial"/>
          <w:noProof/>
          <w:sz w:val="20"/>
          <w:szCs w:val="20"/>
        </w:rPr>
        <w:t>4.1.10</w:t>
      </w:r>
      <w:r w:rsidR="002B748C" w:rsidRPr="00812EAF">
        <w:rPr>
          <w:rFonts w:ascii="Arial" w:hAnsi="Arial" w:cs="Arial"/>
          <w:noProof/>
          <w:sz w:val="20"/>
          <w:szCs w:val="20"/>
        </w:rPr>
        <w:t xml:space="preserve"> </w:t>
      </w:r>
      <w:r w:rsidRPr="00812EAF">
        <w:rPr>
          <w:rFonts w:ascii="Arial" w:hAnsi="Arial" w:cs="Arial"/>
          <w:noProof/>
          <w:sz w:val="20"/>
          <w:szCs w:val="20"/>
        </w:rPr>
        <w:t>Nếu bề mặt nền trát không đủ độ nhám</w:t>
      </w:r>
      <w:r w:rsidR="002B748C" w:rsidRPr="00812EAF">
        <w:rPr>
          <w:rFonts w:ascii="Arial" w:hAnsi="Arial" w:cs="Arial"/>
          <w:noProof/>
          <w:sz w:val="20"/>
          <w:szCs w:val="20"/>
        </w:rPr>
        <w:t xml:space="preserve"> </w:t>
      </w:r>
      <w:r w:rsidRPr="00812EAF">
        <w:rPr>
          <w:rFonts w:ascii="Arial" w:hAnsi="Arial" w:cs="Arial"/>
          <w:noProof/>
          <w:sz w:val="20"/>
          <w:szCs w:val="20"/>
        </w:rPr>
        <w:t xml:space="preserve">cho lớp vữa trát bám dính trên bề mặt, trước khi trát phải sử lý tạo nhám bằng cách phun cát, vẩy hoặc phun hồ xi măng cát, đục nhám… và các biện pháp tạo khả năng bám dính khác. </w:t>
      </w:r>
      <w:r w:rsidRPr="00812EAF">
        <w:rPr>
          <w:rFonts w:ascii="Arial" w:hAnsi="Arial" w:cs="Arial"/>
          <w:sz w:val="20"/>
          <w:szCs w:val="20"/>
        </w:rPr>
        <w:t xml:space="preserve">Phải trát thử một vài chỗ để xác định độ dính kết cần thiết trước khi tiến hành trát đại trà. </w:t>
      </w:r>
    </w:p>
    <w:p w14:paraId="21067377"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noProof/>
          <w:sz w:val="20"/>
          <w:szCs w:val="20"/>
        </w:rPr>
        <w:t>4.1.11</w:t>
      </w:r>
      <w:r w:rsidR="002B748C" w:rsidRPr="00812EAF">
        <w:rPr>
          <w:rFonts w:ascii="Arial" w:hAnsi="Arial" w:cs="Arial"/>
          <w:sz w:val="20"/>
          <w:szCs w:val="20"/>
        </w:rPr>
        <w:t xml:space="preserve"> </w:t>
      </w:r>
      <w:r w:rsidRPr="00812EAF">
        <w:rPr>
          <w:rFonts w:ascii="Arial" w:hAnsi="Arial" w:cs="Arial"/>
          <w:sz w:val="20"/>
          <w:szCs w:val="20"/>
        </w:rPr>
        <w:t>ở những vị trí tiếp giáp giữa hai kết cấu bằng vật liệu khác nhau, trước khi trát phải được gắn một lớp lưới thép phủ kín chiều dầy mạch ghép và phải trùm về hai bên ít nhất một đoạn từ 15 cm đến 20 cm. Kích thước của ô lưới thép không lớn hơn 3 cm.</w:t>
      </w:r>
    </w:p>
    <w:p w14:paraId="0F88503C"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4.1.12</w:t>
      </w:r>
      <w:r w:rsidR="002B748C" w:rsidRPr="00812EAF">
        <w:rPr>
          <w:rFonts w:ascii="Arial" w:hAnsi="Arial" w:cs="Arial"/>
          <w:sz w:val="20"/>
          <w:szCs w:val="20"/>
        </w:rPr>
        <w:t xml:space="preserve"> </w:t>
      </w:r>
      <w:r w:rsidRPr="00812EAF">
        <w:rPr>
          <w:rFonts w:ascii="Arial" w:hAnsi="Arial" w:cs="Arial"/>
          <w:sz w:val="20"/>
          <w:szCs w:val="20"/>
        </w:rPr>
        <w:t>Cát dùng để chế tạo vữa trát phải được sàng qua các loại sàng thích hợp để đạt được kích thước hạt cốt liệu lớn nhất (Dmax) ≤ 2,5 mm khi trát nhám mặt hoặc trát các lớp lót và (Dmax) ≤ 1,25 mm khi trát các lớp hoàn thiện bề mặt.</w:t>
      </w:r>
    </w:p>
    <w:p w14:paraId="7B7AC384" w14:textId="77777777" w:rsidR="00AF7ADD" w:rsidRPr="00812EAF" w:rsidRDefault="00AF7ADD" w:rsidP="0046783B">
      <w:pPr>
        <w:spacing w:after="120"/>
        <w:rPr>
          <w:rFonts w:ascii="Arial" w:hAnsi="Arial" w:cs="Arial"/>
          <w:noProof/>
          <w:sz w:val="20"/>
          <w:szCs w:val="20"/>
        </w:rPr>
      </w:pPr>
      <w:r w:rsidRPr="00812EAF">
        <w:rPr>
          <w:rFonts w:ascii="Arial" w:hAnsi="Arial" w:cs="Arial"/>
          <w:noProof/>
          <w:sz w:val="20"/>
          <w:szCs w:val="20"/>
        </w:rPr>
        <w:t>4.2</w:t>
      </w:r>
      <w:r w:rsidR="002B748C" w:rsidRPr="00812EAF">
        <w:rPr>
          <w:rFonts w:ascii="Arial" w:hAnsi="Arial" w:cs="Arial"/>
          <w:noProof/>
          <w:sz w:val="20"/>
          <w:szCs w:val="20"/>
        </w:rPr>
        <w:t xml:space="preserve"> </w:t>
      </w:r>
      <w:r w:rsidRPr="00812EAF">
        <w:rPr>
          <w:rFonts w:ascii="Arial" w:hAnsi="Arial" w:cs="Arial"/>
          <w:noProof/>
          <w:sz w:val="20"/>
          <w:szCs w:val="20"/>
        </w:rPr>
        <w:t>Thi công trát</w:t>
      </w:r>
    </w:p>
    <w:p w14:paraId="2FABA839"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4.2.1</w:t>
      </w:r>
      <w:r w:rsidR="002B748C" w:rsidRPr="00812EAF">
        <w:rPr>
          <w:rFonts w:ascii="Arial" w:hAnsi="Arial" w:cs="Arial"/>
          <w:noProof/>
          <w:sz w:val="20"/>
          <w:szCs w:val="20"/>
        </w:rPr>
        <w:t xml:space="preserve"> </w:t>
      </w:r>
      <w:r w:rsidRPr="00812EAF">
        <w:rPr>
          <w:rFonts w:ascii="Arial" w:hAnsi="Arial" w:cs="Arial"/>
          <w:noProof/>
          <w:sz w:val="20"/>
          <w:szCs w:val="20"/>
        </w:rPr>
        <w:t>Nếu bề mặt nền trát khô, cần phun nước làm ẩm trước khi trát.</w:t>
      </w:r>
    </w:p>
    <w:p w14:paraId="6761638D"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4.2.2</w:t>
      </w:r>
      <w:r w:rsidR="002B748C" w:rsidRPr="00812EAF">
        <w:rPr>
          <w:rFonts w:ascii="Arial" w:hAnsi="Arial" w:cs="Arial"/>
          <w:sz w:val="20"/>
          <w:szCs w:val="20"/>
        </w:rPr>
        <w:t xml:space="preserve"> </w:t>
      </w:r>
      <w:r w:rsidRPr="00812EAF">
        <w:rPr>
          <w:rFonts w:ascii="Arial" w:hAnsi="Arial" w:cs="Arial"/>
          <w:sz w:val="20"/>
          <w:szCs w:val="20"/>
        </w:rPr>
        <w:t>Trường hợp có yêu cầu về độ phẳng, các chi tiết, đường cong… với độ chính xác và chất lượng cao, trước khi trát phải gắn lên bề mặt kết cấu các điểm mốc định vị hay trát làm mốc chuẩn tại một số vị trí.</w:t>
      </w:r>
    </w:p>
    <w:p w14:paraId="1E35180D"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noProof/>
          <w:sz w:val="20"/>
          <w:szCs w:val="20"/>
        </w:rPr>
        <w:t>4.2.3</w:t>
      </w:r>
      <w:r w:rsidR="002B748C" w:rsidRPr="00812EAF">
        <w:rPr>
          <w:rFonts w:ascii="Arial" w:hAnsi="Arial" w:cs="Arial"/>
          <w:noProof/>
          <w:sz w:val="20"/>
          <w:szCs w:val="20"/>
        </w:rPr>
        <w:t xml:space="preserve"> </w:t>
      </w:r>
      <w:r w:rsidRPr="00812EAF">
        <w:rPr>
          <w:rFonts w:ascii="Arial" w:hAnsi="Arial" w:cs="Arial"/>
          <w:sz w:val="20"/>
          <w:szCs w:val="20"/>
        </w:rPr>
        <w:t>Chiều dầy lớp vữa trát phụ thuộc vào yêu cầu thẩm mỹ, độ phẳng của nền trát, loại kết cấu, loại vữa sử dụng và phương pháp thi công trát.</w:t>
      </w:r>
    </w:p>
    <w:p w14:paraId="75E87FEA"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4.2.4</w:t>
      </w:r>
      <w:r w:rsidR="002B748C" w:rsidRPr="00812EAF">
        <w:rPr>
          <w:rFonts w:ascii="Arial" w:hAnsi="Arial" w:cs="Arial"/>
          <w:sz w:val="20"/>
          <w:szCs w:val="20"/>
        </w:rPr>
        <w:t xml:space="preserve"> </w:t>
      </w:r>
      <w:r w:rsidRPr="00812EAF">
        <w:rPr>
          <w:rFonts w:ascii="Arial" w:hAnsi="Arial" w:cs="Arial"/>
          <w:sz w:val="20"/>
          <w:szCs w:val="20"/>
        </w:rPr>
        <w:t>Chiều dầy lớp trát trần nên trát dầy từ 10mm đến 12 mm, nếu trát dầy hơn phải có biện pháp chống lở bằng cách trát trên lưới thép hoặc trát thành nhiều lớp mỏng.</w:t>
      </w:r>
    </w:p>
    <w:p w14:paraId="73802200"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4.2.5</w:t>
      </w:r>
      <w:r w:rsidR="002B748C" w:rsidRPr="00812EAF">
        <w:rPr>
          <w:rFonts w:ascii="Arial" w:hAnsi="Arial" w:cs="Arial"/>
          <w:sz w:val="20"/>
          <w:szCs w:val="20"/>
        </w:rPr>
        <w:t xml:space="preserve"> </w:t>
      </w:r>
      <w:r w:rsidRPr="00812EAF">
        <w:rPr>
          <w:rFonts w:ascii="Arial" w:hAnsi="Arial" w:cs="Arial"/>
          <w:sz w:val="20"/>
          <w:szCs w:val="20"/>
        </w:rPr>
        <w:t>Đối với trát tường, chiều dầy khi trát phẳng thông thường không nên vượt quá 12 mm, khi trát với yêu cầu chất lượng cao không quá 15mm và khi trát với yêu cầu chất lượng trát đặc biệt cao không quá 20mm.</w:t>
      </w:r>
    </w:p>
    <w:p w14:paraId="15A54CB8" w14:textId="77777777" w:rsidR="00AF7ADD" w:rsidRPr="00812EAF" w:rsidRDefault="00AF7ADD" w:rsidP="0046783B">
      <w:pPr>
        <w:pStyle w:val="BodyTextIndent2"/>
        <w:tabs>
          <w:tab w:val="left" w:pos="0"/>
        </w:tabs>
        <w:spacing w:after="120"/>
        <w:ind w:left="0"/>
        <w:jc w:val="both"/>
        <w:rPr>
          <w:rFonts w:ascii="Arial" w:hAnsi="Arial" w:cs="Arial"/>
          <w:sz w:val="20"/>
          <w:szCs w:val="20"/>
        </w:rPr>
      </w:pPr>
      <w:r w:rsidRPr="00812EAF">
        <w:rPr>
          <w:rFonts w:ascii="Arial" w:hAnsi="Arial" w:cs="Arial"/>
          <w:sz w:val="20"/>
          <w:szCs w:val="20"/>
        </w:rPr>
        <w:t>4.2.6</w:t>
      </w:r>
      <w:r w:rsidR="002B748C" w:rsidRPr="00812EAF">
        <w:rPr>
          <w:rFonts w:ascii="Arial" w:hAnsi="Arial" w:cs="Arial"/>
          <w:sz w:val="20"/>
          <w:szCs w:val="20"/>
        </w:rPr>
        <w:t xml:space="preserve"> </w:t>
      </w:r>
      <w:r w:rsidRPr="00812EAF">
        <w:rPr>
          <w:rFonts w:ascii="Arial" w:hAnsi="Arial" w:cs="Arial"/>
          <w:sz w:val="20"/>
          <w:szCs w:val="20"/>
        </w:rPr>
        <w:t>Chiều dầy mỗi lớp trát không được vượt quá 8mm. Khi trát dầy hơn 8 mm, phải trát thành hai hoặc nhiều lớp. Trong trường hợp sử dụng vữa vôi hoặc vữa tam hợp, chiều dầy mỗi lớp trát bắt buộc phải nằm trong khoảng từ 5mm đến 8mm.</w:t>
      </w:r>
      <w:r w:rsidR="002B748C" w:rsidRPr="00812EAF">
        <w:rPr>
          <w:rFonts w:ascii="Arial" w:hAnsi="Arial" w:cs="Arial"/>
          <w:sz w:val="20"/>
          <w:szCs w:val="20"/>
        </w:rPr>
        <w:t xml:space="preserve"> </w:t>
      </w:r>
    </w:p>
    <w:p w14:paraId="017CE5EC" w14:textId="77777777" w:rsidR="00AF7ADD" w:rsidRPr="00812EAF" w:rsidRDefault="00AF7ADD" w:rsidP="00812EAF">
      <w:pPr>
        <w:pStyle w:val="BodyTextIndent2"/>
        <w:tabs>
          <w:tab w:val="left" w:pos="0"/>
        </w:tabs>
        <w:spacing w:after="120"/>
        <w:ind w:left="0"/>
        <w:jc w:val="both"/>
        <w:rPr>
          <w:rFonts w:ascii="Arial" w:hAnsi="Arial" w:cs="Arial"/>
          <w:sz w:val="20"/>
          <w:szCs w:val="20"/>
        </w:rPr>
      </w:pPr>
      <w:r w:rsidRPr="00812EAF">
        <w:rPr>
          <w:rFonts w:ascii="Arial" w:hAnsi="Arial" w:cs="Arial"/>
          <w:sz w:val="20"/>
          <w:szCs w:val="20"/>
        </w:rPr>
        <w:t>Khi trát nhiều lớp, nên kẻ mặt trát thành các ô quả trám để tăng độ bám dính cho các lớp trát tiếp theo. Ô trám có cạnh khoảng 60 mm, vạch sâu từ 2-3 mm. Khi lớp trát trước se mặt mới trát tiếp lớp sau. Nếu mặt lớp trát trước đã quá khô thì phải phun nước ẩm trước khi trát tiếp.</w:t>
      </w:r>
      <w:r w:rsidR="002B748C" w:rsidRPr="00812EAF">
        <w:rPr>
          <w:rFonts w:ascii="Arial" w:hAnsi="Arial" w:cs="Arial"/>
          <w:sz w:val="20"/>
          <w:szCs w:val="20"/>
        </w:rPr>
        <w:t xml:space="preserve"> </w:t>
      </w:r>
    </w:p>
    <w:p w14:paraId="2F8D2F41"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4.2.7</w:t>
      </w:r>
      <w:r w:rsidR="002B748C" w:rsidRPr="00812EAF">
        <w:rPr>
          <w:rFonts w:ascii="Arial" w:hAnsi="Arial" w:cs="Arial"/>
          <w:sz w:val="20"/>
          <w:szCs w:val="20"/>
        </w:rPr>
        <w:t xml:space="preserve"> </w:t>
      </w:r>
      <w:r w:rsidRPr="00812EAF">
        <w:rPr>
          <w:rFonts w:ascii="Arial" w:hAnsi="Arial" w:cs="Arial"/>
          <w:sz w:val="20"/>
          <w:szCs w:val="20"/>
        </w:rPr>
        <w:t>ở những nơi thường xuyên ẩm ướt như khu vệ sinh, phòng tắm rửa, nhà bếp… khi trát phải dùng vữa xi măng cát có mác ≥M75 hoặc vữa có khả năng chống thấm</w:t>
      </w:r>
      <w:r w:rsidR="002B748C" w:rsidRPr="00812EAF">
        <w:rPr>
          <w:rFonts w:ascii="Arial" w:hAnsi="Arial" w:cs="Arial"/>
          <w:sz w:val="20"/>
          <w:szCs w:val="20"/>
        </w:rPr>
        <w:t xml:space="preserve"> </w:t>
      </w:r>
      <w:r w:rsidRPr="00812EAF">
        <w:rPr>
          <w:rFonts w:ascii="Arial" w:hAnsi="Arial" w:cs="Arial"/>
          <w:sz w:val="20"/>
          <w:szCs w:val="20"/>
        </w:rPr>
        <w:t>để tăng cường khả năng chống thấm và tăng độ bám dính giữa các lớp trát.</w:t>
      </w:r>
    </w:p>
    <w:p w14:paraId="565AA402"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4.2.8</w:t>
      </w:r>
      <w:r w:rsidR="002B748C" w:rsidRPr="00812EAF">
        <w:rPr>
          <w:rFonts w:ascii="Arial" w:hAnsi="Arial" w:cs="Arial"/>
          <w:sz w:val="20"/>
          <w:szCs w:val="20"/>
        </w:rPr>
        <w:t xml:space="preserve"> </w:t>
      </w:r>
      <w:r w:rsidRPr="00812EAF">
        <w:rPr>
          <w:rFonts w:ascii="Arial" w:hAnsi="Arial" w:cs="Arial"/>
          <w:sz w:val="20"/>
          <w:szCs w:val="20"/>
        </w:rPr>
        <w:t>Trong điều kiện thời tiết nắng nóng hoặc khô hanh, sau khi trát 24h nên tiến hành phun ẩm để bảo dưỡng và phòng tránh hiện tượng rạn nứt trên mặt trát.</w:t>
      </w:r>
      <w:r w:rsidR="002B748C" w:rsidRPr="00812EAF">
        <w:rPr>
          <w:rFonts w:ascii="Arial" w:hAnsi="Arial" w:cs="Arial"/>
          <w:sz w:val="20"/>
          <w:szCs w:val="20"/>
        </w:rPr>
        <w:t xml:space="preserve"> </w:t>
      </w:r>
    </w:p>
    <w:p w14:paraId="6E52CC6F"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4.2.9</w:t>
      </w:r>
      <w:r w:rsidR="002B748C" w:rsidRPr="00812EAF">
        <w:rPr>
          <w:rFonts w:ascii="Arial" w:hAnsi="Arial" w:cs="Arial"/>
          <w:sz w:val="20"/>
          <w:szCs w:val="20"/>
        </w:rPr>
        <w:t xml:space="preserve"> </w:t>
      </w:r>
      <w:r w:rsidRPr="00812EAF">
        <w:rPr>
          <w:rFonts w:ascii="Arial" w:hAnsi="Arial" w:cs="Arial"/>
          <w:sz w:val="20"/>
          <w:szCs w:val="20"/>
        </w:rPr>
        <w:t>Khi trát các lớp trát đặc biệt trên bề mặt kết cấu như trát sần, trát lộ sỏi, trát mài, trát rửa, trát băm chiều dầy lớp trát lót tạo phẳng mặt không được vượt quá 12 mm, chiều dầy của lớp trát hoàn thiện bề mặt không được nhỏ hơn 5mm. Ngoài ra cần tuân thủ các yêu cầu kỹ thuật chính sau :</w:t>
      </w:r>
    </w:p>
    <w:p w14:paraId="7979AF76"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4.2.9.1</w:t>
      </w:r>
      <w:r w:rsidR="002B748C" w:rsidRPr="00812EAF">
        <w:rPr>
          <w:rFonts w:ascii="Arial" w:hAnsi="Arial" w:cs="Arial"/>
          <w:sz w:val="20"/>
          <w:szCs w:val="20"/>
        </w:rPr>
        <w:t xml:space="preserve"> </w:t>
      </w:r>
      <w:r w:rsidRPr="00812EAF">
        <w:rPr>
          <w:rFonts w:ascii="Arial" w:hAnsi="Arial" w:cs="Arial"/>
          <w:sz w:val="20"/>
          <w:szCs w:val="20"/>
        </w:rPr>
        <w:t>Trát sần (trát gai): Khi tạo mặt trát nhám có thể dùng bơm phun hoặc thiết bị chuyên dùng để phun vữa bám vào bề mặt trát hoặc dùng chổi vẩy nhiều lần, khi lớp đầu se khô mới vẩy tiếp lớp sau. Vữa vẩy phải bám và phủ đều trên mặt trát .</w:t>
      </w:r>
      <w:r w:rsidR="002B748C" w:rsidRPr="00812EAF">
        <w:rPr>
          <w:rFonts w:ascii="Arial" w:hAnsi="Arial" w:cs="Arial"/>
          <w:sz w:val="20"/>
          <w:szCs w:val="20"/>
        </w:rPr>
        <w:t xml:space="preserve"> </w:t>
      </w:r>
    </w:p>
    <w:p w14:paraId="4C4D4CDC"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4.2.9.2</w:t>
      </w:r>
      <w:r w:rsidR="002B748C" w:rsidRPr="00812EAF">
        <w:rPr>
          <w:rFonts w:ascii="Arial" w:hAnsi="Arial" w:cs="Arial"/>
          <w:sz w:val="20"/>
          <w:szCs w:val="20"/>
        </w:rPr>
        <w:t xml:space="preserve"> </w:t>
      </w:r>
      <w:r w:rsidRPr="00812EAF">
        <w:rPr>
          <w:rFonts w:ascii="Arial" w:hAnsi="Arial" w:cs="Arial"/>
          <w:sz w:val="20"/>
          <w:szCs w:val="20"/>
        </w:rPr>
        <w:t>Trát lộ sỏi: Mặt trát lộ sỏi được trát bằng vữa xi măng cát có lẫn sỏi hay đá có cỡ hạt khoảng từ 5mm đến 10 mm. Chiều dầy trát không vượt quá 20mm, khi trát phải xoa và vỗ nhiều lần để mặt trát được chắc đặc. Khi vữa đóng rắn sau lúc trát khoảng từ 4</w:t>
      </w:r>
      <w:r w:rsidRPr="00812EAF">
        <w:rPr>
          <w:rFonts w:ascii="Arial" w:hAnsi="Arial" w:cs="Arial"/>
          <w:sz w:val="20"/>
          <w:szCs w:val="20"/>
        </w:rPr>
        <w:sym w:font="Symbol" w:char="F02D"/>
      </w:r>
      <w:r w:rsidRPr="00812EAF">
        <w:rPr>
          <w:rFonts w:ascii="Arial" w:hAnsi="Arial" w:cs="Arial"/>
          <w:sz w:val="20"/>
          <w:szCs w:val="20"/>
        </w:rPr>
        <w:t>5 giờ (phụ thuộc vào thời tiết và độ ẩm không khí) thì tiến hành đánh sạch lớp vữa ngoài để lộ sỏi, đá.</w:t>
      </w:r>
    </w:p>
    <w:p w14:paraId="4C8A6BAA"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 xml:space="preserve">4.2.9.3 Trát mài: Trước hết phải làm lớp trát lót tạo phẳng mặt trát bằng vữa xi măng cát vàng mác ≥M75. Chiều dầy lớp lót từ 10mm đến 15 mm. Vạch ô trám bằng mũi bay lên lớp lót này và chờ cho khô. Tiếp theo tiến hành trát lớp trát hoàn thiện trên lớp trát lót. Thành phần vật liệu của lớp trát hoàn thiện gồm hỗn hợp xi măng trắng, bột đá mịn, bột mầu và đá hạt có kích cỡ từ 5 mm đến 8 mm. </w:t>
      </w:r>
    </w:p>
    <w:p w14:paraId="75512721" w14:textId="77777777" w:rsidR="00AF7ADD" w:rsidRPr="00812EAF" w:rsidRDefault="002B748C" w:rsidP="0046783B">
      <w:pPr>
        <w:pStyle w:val="BodyTextIndent2"/>
        <w:spacing w:after="120"/>
        <w:ind w:left="900" w:hanging="900"/>
        <w:jc w:val="both"/>
        <w:rPr>
          <w:rFonts w:ascii="Arial" w:hAnsi="Arial" w:cs="Arial"/>
          <w:sz w:val="20"/>
          <w:szCs w:val="20"/>
        </w:rPr>
      </w:pPr>
      <w:r w:rsidRPr="00812EAF">
        <w:rPr>
          <w:rFonts w:ascii="Arial" w:hAnsi="Arial" w:cs="Arial"/>
          <w:sz w:val="20"/>
          <w:szCs w:val="20"/>
        </w:rPr>
        <w:t xml:space="preserve"> </w:t>
      </w:r>
      <w:r w:rsidR="00AF7ADD" w:rsidRPr="00812EAF">
        <w:rPr>
          <w:rFonts w:ascii="Arial" w:hAnsi="Arial" w:cs="Arial"/>
          <w:sz w:val="20"/>
          <w:szCs w:val="20"/>
        </w:rPr>
        <w:t xml:space="preserve">Quy trình thao tác trát mài được tiến hành như sau: </w:t>
      </w:r>
    </w:p>
    <w:p w14:paraId="45571D0A" w14:textId="77777777" w:rsidR="00AF7ADD" w:rsidRPr="00812EAF" w:rsidRDefault="002B748C" w:rsidP="0046783B">
      <w:pPr>
        <w:pStyle w:val="BodyTextIndent2"/>
        <w:spacing w:after="120"/>
        <w:ind w:left="0"/>
        <w:jc w:val="both"/>
        <w:rPr>
          <w:rFonts w:ascii="Arial" w:hAnsi="Arial" w:cs="Arial"/>
          <w:sz w:val="20"/>
          <w:szCs w:val="20"/>
        </w:rPr>
      </w:pPr>
      <w:r w:rsidRPr="00812EAF">
        <w:rPr>
          <w:rFonts w:ascii="Arial" w:hAnsi="Arial" w:cs="Arial"/>
          <w:sz w:val="20"/>
          <w:szCs w:val="20"/>
        </w:rPr>
        <w:t xml:space="preserve"> </w:t>
      </w:r>
      <w:r w:rsidR="00AF7ADD" w:rsidRPr="00812EAF">
        <w:rPr>
          <w:rFonts w:ascii="Arial" w:hAnsi="Arial" w:cs="Arial"/>
          <w:sz w:val="20"/>
          <w:szCs w:val="20"/>
        </w:rPr>
        <w:t xml:space="preserve">Bước 1 - Thi công trát : Trộn bột đá với xi măng trắng rồi trộn tiếp với bột mầu. Khi đã lựa chọn xong màu của bột hỗn hợp này cho đá hạt vào trộn đều theo quy định của thiết kế. Nếu không có chỉ định </w:t>
      </w:r>
      <w:r w:rsidR="00AF7ADD" w:rsidRPr="00812EAF">
        <w:rPr>
          <w:rFonts w:ascii="Arial" w:hAnsi="Arial" w:cs="Arial"/>
          <w:sz w:val="20"/>
          <w:szCs w:val="20"/>
        </w:rPr>
        <w:lastRenderedPageBreak/>
        <w:t xml:space="preserve">cụ thể có thể trộn với tỷ lệ 1:1: 2 (xi măng: bột đá: đá). Cho nước vào và trộn đến khi thu được vữa dẻo. Trát vữa lên bề mặt lớp trát lót sau đó dùng bàn xoa xát mạnh lên mặt trát và làm cho phẳng mặt. Tiếp tục vỗ nhẹ lên lớp vữa trát cho lớp trát được chắc đặc. </w:t>
      </w:r>
    </w:p>
    <w:p w14:paraId="3A01F2CF" w14:textId="77777777" w:rsidR="00AF7ADD" w:rsidRPr="00812EAF" w:rsidRDefault="002B748C" w:rsidP="0046783B">
      <w:pPr>
        <w:pStyle w:val="BodyTextIndent2"/>
        <w:spacing w:after="120"/>
        <w:ind w:left="0"/>
        <w:jc w:val="both"/>
        <w:rPr>
          <w:rFonts w:ascii="Arial" w:hAnsi="Arial" w:cs="Arial"/>
          <w:sz w:val="20"/>
          <w:szCs w:val="20"/>
        </w:rPr>
      </w:pPr>
      <w:r w:rsidRPr="00812EAF">
        <w:rPr>
          <w:rFonts w:ascii="Arial" w:hAnsi="Arial" w:cs="Arial"/>
          <w:sz w:val="20"/>
          <w:szCs w:val="20"/>
        </w:rPr>
        <w:t xml:space="preserve"> </w:t>
      </w:r>
      <w:r w:rsidR="00AF7ADD" w:rsidRPr="00812EAF">
        <w:rPr>
          <w:rFonts w:ascii="Arial" w:hAnsi="Arial" w:cs="Arial"/>
          <w:sz w:val="20"/>
          <w:szCs w:val="20"/>
        </w:rPr>
        <w:t>Bước 2 - Mài bề mặt trát: sau khi lớp trát đã đóng rắn ít nhất 24 giờ, có thể mài bề mặt trát bằng phương pháp mài thủ công hoặc mài bằng máy sau 72 giờ. Đầu tiên dùng đá mài thô để mài cho lộ đá và phẳng mặt, sau đó dùng các loại đá mài khác để mài mịn bề mặt . Khi mài phải đổ nhẹ nước cho trôi lớp bột đá xi măng. Trong quá trình mài, bề mặt trát có thể bị sứt, lõm do bong hạt đá. Để sửa chữa, lấy hỗn hợp xi măng, bột đá và bột mầu xoa lên mặt vừa mài cho hết lõm. Chờ 3 đến 4 ngày sau mài lại bằng đá mịn.</w:t>
      </w:r>
      <w:r w:rsidRPr="00812EAF">
        <w:rPr>
          <w:rFonts w:ascii="Arial" w:hAnsi="Arial" w:cs="Arial"/>
          <w:sz w:val="20"/>
          <w:szCs w:val="20"/>
        </w:rPr>
        <w:t xml:space="preserve"> </w:t>
      </w:r>
    </w:p>
    <w:p w14:paraId="77CCB16F"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4.2.9.4</w:t>
      </w:r>
      <w:r w:rsidR="002B748C" w:rsidRPr="00812EAF">
        <w:rPr>
          <w:rFonts w:ascii="Arial" w:hAnsi="Arial" w:cs="Arial"/>
          <w:sz w:val="20"/>
          <w:szCs w:val="20"/>
        </w:rPr>
        <w:t xml:space="preserve"> </w:t>
      </w:r>
      <w:r w:rsidRPr="00812EAF">
        <w:rPr>
          <w:rFonts w:ascii="Arial" w:hAnsi="Arial" w:cs="Arial"/>
          <w:sz w:val="20"/>
          <w:szCs w:val="20"/>
        </w:rPr>
        <w:t>Trát rửa: Các công việc chuẩn bị và thi công mặt trát cũng tiến hành như trát mài bao gồm trát lớp lót, chế tạo vữa trát và thi công trát. Khi vữa trát đã đóng rắn sau khoảng 2-3h giờ thì tiến hành rửa bằng nước sạch. Đổ nhẹ nước lên bề mặt trát và dùng chổi mịn để cọ đến khi lộ đều đá và không có vết bẩn. Sau khi rửa, mặt trát phải được bảo quản cẩn thận, tránh bị va đập và làm bẩn.</w:t>
      </w:r>
    </w:p>
    <w:p w14:paraId="02BFDF0C"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4.2.9.5</w:t>
      </w:r>
      <w:r w:rsidR="002B748C" w:rsidRPr="00812EAF">
        <w:rPr>
          <w:rFonts w:ascii="Arial" w:hAnsi="Arial" w:cs="Arial"/>
          <w:sz w:val="20"/>
          <w:szCs w:val="20"/>
        </w:rPr>
        <w:t xml:space="preserve"> </w:t>
      </w:r>
      <w:r w:rsidRPr="00812EAF">
        <w:rPr>
          <w:rFonts w:ascii="Arial" w:hAnsi="Arial" w:cs="Arial"/>
          <w:sz w:val="20"/>
          <w:szCs w:val="20"/>
        </w:rPr>
        <w:t>Trát băm: Trình tự công việc và chế tạo hỗn hợp vữa cũng được tiến hành như trát mài, trát rửa. Sau khi hoàn thành mặt trát khoảng từ 6 ngày đến 7 ngày, tiến hành băm. Trước khi băm cần kẻ các đường viền, gờ, mạch trang trí theo thiết kế và băm trên bề mặt giới hạn bởi các đường kẻ đó. Dụng cụ để băm là búa đầu nhọn hoặc các dụng cụ chuyên dụng, chiều băm phải vuông góc với mặt trát và thật đều tay để lộ các hạt đá và đồng nhất mầu sắc.</w:t>
      </w:r>
    </w:p>
    <w:p w14:paraId="15DC7C3F"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4.2.10</w:t>
      </w:r>
      <w:r w:rsidR="002B748C" w:rsidRPr="00812EAF">
        <w:rPr>
          <w:rFonts w:ascii="Arial" w:hAnsi="Arial" w:cs="Arial"/>
          <w:sz w:val="20"/>
          <w:szCs w:val="20"/>
        </w:rPr>
        <w:t xml:space="preserve"> </w:t>
      </w:r>
      <w:r w:rsidRPr="00812EAF">
        <w:rPr>
          <w:rFonts w:ascii="Arial" w:hAnsi="Arial" w:cs="Arial"/>
          <w:sz w:val="20"/>
          <w:szCs w:val="20"/>
        </w:rPr>
        <w:t>Độ sai lệch cho phép của bề mặt trát không được vượt quá các quy định ghi trong bảng 1</w:t>
      </w:r>
    </w:p>
    <w:p w14:paraId="469728CC" w14:textId="77777777" w:rsidR="00AF7ADD" w:rsidRPr="00812EAF" w:rsidRDefault="00AF7ADD" w:rsidP="0046783B">
      <w:pPr>
        <w:pStyle w:val="BodyTextIndent2"/>
        <w:spacing w:after="120"/>
        <w:ind w:left="0"/>
        <w:jc w:val="both"/>
        <w:rPr>
          <w:rFonts w:ascii="Arial" w:hAnsi="Arial" w:cs="Arial"/>
          <w:b/>
          <w:bCs/>
          <w:sz w:val="20"/>
          <w:szCs w:val="20"/>
        </w:rPr>
      </w:pPr>
      <w:bookmarkStart w:id="8" w:name="dieu_5"/>
      <w:r w:rsidRPr="00812EAF">
        <w:rPr>
          <w:rFonts w:ascii="Arial" w:hAnsi="Arial" w:cs="Arial"/>
          <w:b/>
          <w:bCs/>
          <w:sz w:val="20"/>
          <w:szCs w:val="20"/>
        </w:rPr>
        <w:t>5-</w:t>
      </w:r>
      <w:r w:rsidR="002B748C" w:rsidRPr="00812EAF">
        <w:rPr>
          <w:rFonts w:ascii="Arial" w:hAnsi="Arial" w:cs="Arial"/>
          <w:b/>
          <w:bCs/>
          <w:sz w:val="20"/>
          <w:szCs w:val="20"/>
        </w:rPr>
        <w:t xml:space="preserve"> </w:t>
      </w:r>
      <w:r w:rsidRPr="00812EAF">
        <w:rPr>
          <w:rFonts w:ascii="Arial" w:hAnsi="Arial" w:cs="Arial"/>
          <w:b/>
          <w:bCs/>
          <w:sz w:val="20"/>
          <w:szCs w:val="20"/>
        </w:rPr>
        <w:t>Kiểm tra và nghiệm thu</w:t>
      </w:r>
      <w:bookmarkEnd w:id="8"/>
    </w:p>
    <w:p w14:paraId="3004F586"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5.1</w:t>
      </w:r>
      <w:r w:rsidR="002B748C" w:rsidRPr="00812EAF">
        <w:rPr>
          <w:rFonts w:ascii="Arial" w:hAnsi="Arial" w:cs="Arial"/>
          <w:sz w:val="20"/>
          <w:szCs w:val="20"/>
        </w:rPr>
        <w:t xml:space="preserve"> </w:t>
      </w:r>
      <w:r w:rsidRPr="00812EAF">
        <w:rPr>
          <w:rFonts w:ascii="Arial" w:hAnsi="Arial" w:cs="Arial"/>
          <w:sz w:val="20"/>
          <w:szCs w:val="20"/>
        </w:rPr>
        <w:t>Kiểm tra</w:t>
      </w:r>
    </w:p>
    <w:p w14:paraId="494BE03C" w14:textId="77777777" w:rsidR="00AF7ADD" w:rsidRPr="00812EAF" w:rsidRDefault="00AF7ADD" w:rsidP="0046783B">
      <w:pPr>
        <w:pStyle w:val="BodyTextIndent2"/>
        <w:tabs>
          <w:tab w:val="left" w:pos="0"/>
        </w:tabs>
        <w:spacing w:after="120"/>
        <w:ind w:left="0"/>
        <w:jc w:val="both"/>
        <w:rPr>
          <w:rFonts w:ascii="Arial" w:hAnsi="Arial" w:cs="Arial"/>
          <w:sz w:val="20"/>
          <w:szCs w:val="20"/>
        </w:rPr>
      </w:pPr>
      <w:r w:rsidRPr="00812EAF">
        <w:rPr>
          <w:rFonts w:ascii="Arial" w:hAnsi="Arial" w:cs="Arial"/>
          <w:sz w:val="20"/>
          <w:szCs w:val="20"/>
        </w:rPr>
        <w:t>5.1.1</w:t>
      </w:r>
      <w:r w:rsidR="002B748C" w:rsidRPr="00812EAF">
        <w:rPr>
          <w:rFonts w:ascii="Arial" w:hAnsi="Arial" w:cs="Arial"/>
          <w:sz w:val="20"/>
          <w:szCs w:val="20"/>
        </w:rPr>
        <w:t xml:space="preserve"> </w:t>
      </w:r>
      <w:r w:rsidRPr="00812EAF">
        <w:rPr>
          <w:rFonts w:ascii="Arial" w:hAnsi="Arial" w:cs="Arial"/>
          <w:sz w:val="20"/>
          <w:szCs w:val="20"/>
        </w:rPr>
        <w:t>Công tác kiểm tra chất lượng trát tiến hành theo trình tự thi công và bao gồm các chỉ tiêu chính như sau:</w:t>
      </w:r>
    </w:p>
    <w:p w14:paraId="7EE62D5E" w14:textId="77777777" w:rsidR="00AF7ADD" w:rsidRPr="00812EAF" w:rsidRDefault="002B748C" w:rsidP="00812EAF">
      <w:pPr>
        <w:pStyle w:val="BodyTextIndent2"/>
        <w:tabs>
          <w:tab w:val="left" w:pos="360"/>
          <w:tab w:val="left" w:pos="540"/>
        </w:tabs>
        <w:spacing w:after="120"/>
        <w:ind w:left="0"/>
        <w:jc w:val="both"/>
        <w:rPr>
          <w:rFonts w:ascii="Arial" w:hAnsi="Arial" w:cs="Arial"/>
          <w:sz w:val="20"/>
          <w:szCs w:val="20"/>
        </w:rPr>
      </w:pPr>
      <w:r w:rsidRPr="00812EAF">
        <w:rPr>
          <w:rFonts w:ascii="Arial" w:hAnsi="Arial" w:cs="Arial"/>
          <w:sz w:val="20"/>
          <w:szCs w:val="20"/>
        </w:rPr>
        <w:t xml:space="preserve"> </w:t>
      </w:r>
      <w:r w:rsidR="00AF7ADD" w:rsidRPr="00812EAF">
        <w:rPr>
          <w:rFonts w:ascii="Arial" w:hAnsi="Arial" w:cs="Arial"/>
          <w:sz w:val="20"/>
          <w:szCs w:val="20"/>
        </w:rPr>
        <w:t xml:space="preserve">- Độ phẳng mặt trát </w:t>
      </w:r>
    </w:p>
    <w:p w14:paraId="5F676B9A" w14:textId="77777777" w:rsidR="00AF7ADD" w:rsidRPr="00812EAF" w:rsidRDefault="002B748C" w:rsidP="00812EAF">
      <w:pPr>
        <w:pStyle w:val="BodyTextIndent2"/>
        <w:tabs>
          <w:tab w:val="left" w:pos="360"/>
          <w:tab w:val="left" w:pos="540"/>
        </w:tabs>
        <w:spacing w:after="120"/>
        <w:ind w:left="0"/>
        <w:jc w:val="both"/>
        <w:rPr>
          <w:rFonts w:ascii="Arial" w:hAnsi="Arial" w:cs="Arial"/>
          <w:sz w:val="20"/>
          <w:szCs w:val="20"/>
        </w:rPr>
      </w:pPr>
      <w:r w:rsidRPr="00812EAF">
        <w:rPr>
          <w:rFonts w:ascii="Arial" w:hAnsi="Arial" w:cs="Arial"/>
          <w:sz w:val="20"/>
          <w:szCs w:val="20"/>
        </w:rPr>
        <w:t xml:space="preserve"> </w:t>
      </w:r>
      <w:r w:rsidR="00AF7ADD" w:rsidRPr="00812EAF">
        <w:rPr>
          <w:rFonts w:ascii="Arial" w:hAnsi="Arial" w:cs="Arial"/>
          <w:sz w:val="20"/>
          <w:szCs w:val="20"/>
        </w:rPr>
        <w:t>- Độ đặc chắc và bám dính của lớp trát với nền trát.</w:t>
      </w:r>
    </w:p>
    <w:p w14:paraId="1D97E7E9" w14:textId="77777777" w:rsidR="00AF7ADD" w:rsidRPr="00812EAF" w:rsidRDefault="002B748C" w:rsidP="00812EAF">
      <w:pPr>
        <w:pStyle w:val="BodyTextIndent2"/>
        <w:tabs>
          <w:tab w:val="left" w:pos="360"/>
          <w:tab w:val="left" w:pos="540"/>
        </w:tabs>
        <w:spacing w:after="120"/>
        <w:ind w:left="0"/>
        <w:jc w:val="both"/>
        <w:rPr>
          <w:rFonts w:ascii="Arial" w:hAnsi="Arial" w:cs="Arial"/>
          <w:sz w:val="20"/>
          <w:szCs w:val="20"/>
        </w:rPr>
      </w:pPr>
      <w:r w:rsidRPr="00812EAF">
        <w:rPr>
          <w:rFonts w:ascii="Arial" w:hAnsi="Arial" w:cs="Arial"/>
          <w:sz w:val="20"/>
          <w:szCs w:val="20"/>
        </w:rPr>
        <w:t xml:space="preserve"> </w:t>
      </w:r>
      <w:r w:rsidR="00AF7ADD" w:rsidRPr="00812EAF">
        <w:rPr>
          <w:rFonts w:ascii="Arial" w:hAnsi="Arial" w:cs="Arial"/>
          <w:sz w:val="20"/>
          <w:szCs w:val="20"/>
        </w:rPr>
        <w:t xml:space="preserve">- Các yêu cầu đặc biệt khác của thiết kế </w:t>
      </w:r>
    </w:p>
    <w:p w14:paraId="67A89DE0" w14:textId="77777777" w:rsidR="00AF7ADD" w:rsidRPr="00812EAF" w:rsidRDefault="00AF7ADD" w:rsidP="0046783B">
      <w:pPr>
        <w:pStyle w:val="BodyTextIndent2"/>
        <w:tabs>
          <w:tab w:val="left" w:pos="180"/>
        </w:tabs>
        <w:spacing w:after="120"/>
        <w:ind w:left="900" w:hanging="900"/>
        <w:jc w:val="both"/>
        <w:rPr>
          <w:rFonts w:ascii="Arial" w:hAnsi="Arial" w:cs="Arial"/>
          <w:sz w:val="20"/>
          <w:szCs w:val="20"/>
        </w:rPr>
      </w:pPr>
      <w:r w:rsidRPr="00812EAF">
        <w:rPr>
          <w:rFonts w:ascii="Arial" w:hAnsi="Arial" w:cs="Arial"/>
          <w:sz w:val="20"/>
          <w:szCs w:val="20"/>
        </w:rPr>
        <w:t>5.1.2</w:t>
      </w:r>
      <w:r w:rsidR="002B748C" w:rsidRPr="00812EAF">
        <w:rPr>
          <w:rFonts w:ascii="Arial" w:hAnsi="Arial" w:cs="Arial"/>
          <w:sz w:val="20"/>
          <w:szCs w:val="20"/>
        </w:rPr>
        <w:t xml:space="preserve"> </w:t>
      </w:r>
      <w:r w:rsidRPr="00812EAF">
        <w:rPr>
          <w:rFonts w:ascii="Arial" w:hAnsi="Arial" w:cs="Arial"/>
          <w:sz w:val="20"/>
          <w:szCs w:val="20"/>
        </w:rPr>
        <w:t>Mặt trát phải thoả mãn các yêu cầu:</w:t>
      </w:r>
    </w:p>
    <w:p w14:paraId="4ABD781C" w14:textId="77777777" w:rsidR="00AF7ADD" w:rsidRPr="00812EAF" w:rsidRDefault="002B748C" w:rsidP="00812EAF">
      <w:pPr>
        <w:pStyle w:val="BodyTextIndent2"/>
        <w:spacing w:after="120"/>
        <w:ind w:left="0"/>
        <w:jc w:val="both"/>
        <w:rPr>
          <w:rFonts w:ascii="Arial" w:hAnsi="Arial" w:cs="Arial"/>
          <w:sz w:val="20"/>
          <w:szCs w:val="20"/>
        </w:rPr>
      </w:pPr>
      <w:r w:rsidRPr="00812EAF">
        <w:rPr>
          <w:rFonts w:ascii="Arial" w:hAnsi="Arial" w:cs="Arial"/>
          <w:sz w:val="20"/>
          <w:szCs w:val="20"/>
        </w:rPr>
        <w:t xml:space="preserve"> </w:t>
      </w:r>
      <w:r w:rsidR="00AF7ADD" w:rsidRPr="00812EAF">
        <w:rPr>
          <w:rFonts w:ascii="Arial" w:hAnsi="Arial" w:cs="Arial"/>
          <w:sz w:val="20"/>
          <w:szCs w:val="20"/>
        </w:rPr>
        <w:t>- Lớp vữa trát</w:t>
      </w:r>
      <w:r w:rsidRPr="00812EAF">
        <w:rPr>
          <w:rFonts w:ascii="Arial" w:hAnsi="Arial" w:cs="Arial"/>
          <w:sz w:val="20"/>
          <w:szCs w:val="20"/>
        </w:rPr>
        <w:t xml:space="preserve"> </w:t>
      </w:r>
      <w:r w:rsidR="00AF7ADD" w:rsidRPr="00812EAF">
        <w:rPr>
          <w:rFonts w:ascii="Arial" w:hAnsi="Arial" w:cs="Arial"/>
          <w:sz w:val="20"/>
          <w:szCs w:val="20"/>
        </w:rPr>
        <w:t>phải dính chắc với kết cấu, không bị bong bộp. Kiểm tra độ bám dính thực hiện bằng cách gõ nhẹ lên mặt trát. Tất cả những chỗ bộp phải phá ra trát lại.</w:t>
      </w:r>
    </w:p>
    <w:p w14:paraId="61B5ACED" w14:textId="77777777" w:rsidR="00AF7ADD" w:rsidRPr="00812EAF" w:rsidRDefault="002B748C" w:rsidP="00812EAF">
      <w:pPr>
        <w:pStyle w:val="BodyTextIndent2"/>
        <w:spacing w:after="120"/>
        <w:ind w:left="0"/>
        <w:jc w:val="both"/>
        <w:rPr>
          <w:rFonts w:ascii="Arial" w:hAnsi="Arial" w:cs="Arial"/>
          <w:sz w:val="20"/>
          <w:szCs w:val="20"/>
        </w:rPr>
      </w:pPr>
      <w:r w:rsidRPr="00812EAF">
        <w:rPr>
          <w:rFonts w:ascii="Arial" w:hAnsi="Arial" w:cs="Arial"/>
          <w:sz w:val="20"/>
          <w:szCs w:val="20"/>
        </w:rPr>
        <w:t xml:space="preserve"> </w:t>
      </w:r>
      <w:r w:rsidR="00AF7ADD" w:rsidRPr="00812EAF">
        <w:rPr>
          <w:rFonts w:ascii="Arial" w:hAnsi="Arial" w:cs="Arial"/>
          <w:sz w:val="20"/>
          <w:szCs w:val="20"/>
        </w:rPr>
        <w:t>- Mặt trát phẳng, không gồ ghề cục bộ</w:t>
      </w:r>
    </w:p>
    <w:p w14:paraId="11B7E960" w14:textId="77777777" w:rsidR="00AF7ADD" w:rsidRPr="00812EAF" w:rsidRDefault="002B748C" w:rsidP="00812EAF">
      <w:pPr>
        <w:pStyle w:val="BodyTextIndent2"/>
        <w:spacing w:after="120"/>
        <w:ind w:left="0"/>
        <w:jc w:val="both"/>
        <w:rPr>
          <w:rFonts w:ascii="Arial" w:hAnsi="Arial" w:cs="Arial"/>
          <w:sz w:val="20"/>
          <w:szCs w:val="20"/>
        </w:rPr>
      </w:pPr>
      <w:r w:rsidRPr="00812EAF">
        <w:rPr>
          <w:rFonts w:ascii="Arial" w:hAnsi="Arial" w:cs="Arial"/>
          <w:sz w:val="20"/>
          <w:szCs w:val="20"/>
        </w:rPr>
        <w:t xml:space="preserve"> </w:t>
      </w:r>
      <w:r w:rsidR="00AF7ADD" w:rsidRPr="00812EAF">
        <w:rPr>
          <w:rFonts w:ascii="Arial" w:hAnsi="Arial" w:cs="Arial"/>
          <w:sz w:val="20"/>
          <w:szCs w:val="20"/>
        </w:rPr>
        <w:t>- Bề mặt vữa trát không được có vết rạn chân chim, không có vết vữa chẩy, vết hằn của dụng cụ trát, vết lồi lõm, không có các khuyết tật ở góc cạnh, gờ chân tường, gờ chân cửa, chỗ tiếp giáp với các vị trí đặt thiết bị, điện vệ sinh thoát nước,...</w:t>
      </w:r>
    </w:p>
    <w:p w14:paraId="5780C338" w14:textId="77777777" w:rsidR="00AF7ADD" w:rsidRPr="00812EAF" w:rsidRDefault="002B748C" w:rsidP="00812EAF">
      <w:pPr>
        <w:pStyle w:val="BodyTextIndent2"/>
        <w:spacing w:after="120"/>
        <w:ind w:left="0"/>
        <w:jc w:val="both"/>
        <w:rPr>
          <w:rFonts w:ascii="Arial" w:hAnsi="Arial" w:cs="Arial"/>
          <w:sz w:val="20"/>
          <w:szCs w:val="20"/>
        </w:rPr>
      </w:pPr>
      <w:r w:rsidRPr="00812EAF">
        <w:rPr>
          <w:rFonts w:ascii="Arial" w:hAnsi="Arial" w:cs="Arial"/>
          <w:sz w:val="20"/>
          <w:szCs w:val="20"/>
        </w:rPr>
        <w:t xml:space="preserve"> </w:t>
      </w:r>
      <w:r w:rsidR="00AF7ADD" w:rsidRPr="00812EAF">
        <w:rPr>
          <w:rFonts w:ascii="Arial" w:hAnsi="Arial" w:cs="Arial"/>
          <w:sz w:val="20"/>
          <w:szCs w:val="20"/>
        </w:rPr>
        <w:t>- Các đường gờ cạnh của tường phải thẳng, sắc nét. Các đường vuông góc phải kiểm tra bằng thước vuông. Các cạnh cửa sổ, cửa đi phải song song nhau. Mặt trên của bệ cửa có độ dốc theo thiết kế, Lớp vữa trát phải chèn sâu vào dưới nẹp khuôn cửa ít nhất là 10 mm.</w:t>
      </w:r>
    </w:p>
    <w:p w14:paraId="01CE0FCB" w14:textId="77777777" w:rsidR="00AF7ADD" w:rsidRPr="00812EAF" w:rsidRDefault="002B748C" w:rsidP="00812EAF">
      <w:pPr>
        <w:pStyle w:val="BodyTextIndent2"/>
        <w:spacing w:after="120"/>
        <w:ind w:left="0"/>
        <w:jc w:val="both"/>
        <w:rPr>
          <w:rFonts w:ascii="Arial" w:hAnsi="Arial" w:cs="Arial"/>
          <w:b/>
          <w:bCs/>
          <w:sz w:val="20"/>
          <w:szCs w:val="20"/>
        </w:rPr>
      </w:pPr>
      <w:r w:rsidRPr="00812EAF">
        <w:rPr>
          <w:rFonts w:ascii="Arial" w:hAnsi="Arial" w:cs="Arial"/>
          <w:sz w:val="20"/>
          <w:szCs w:val="20"/>
        </w:rPr>
        <w:t xml:space="preserve"> </w:t>
      </w:r>
      <w:r w:rsidR="00AF7ADD" w:rsidRPr="00812EAF">
        <w:rPr>
          <w:rFonts w:ascii="Arial" w:hAnsi="Arial" w:cs="Arial"/>
          <w:sz w:val="20"/>
          <w:szCs w:val="20"/>
        </w:rPr>
        <w:t>- Dung sai của mặt trát không vượt quá các quy định trong bảng 1</w:t>
      </w:r>
    </w:p>
    <w:p w14:paraId="5940870E" w14:textId="77777777" w:rsidR="00AF7ADD" w:rsidRPr="00812EAF" w:rsidRDefault="00AF7ADD" w:rsidP="0046783B">
      <w:pPr>
        <w:pStyle w:val="BodyTextIndent2"/>
        <w:spacing w:after="120"/>
        <w:ind w:left="0"/>
        <w:jc w:val="center"/>
        <w:rPr>
          <w:rFonts w:ascii="Arial" w:hAnsi="Arial" w:cs="Arial"/>
          <w:b/>
          <w:bCs/>
          <w:sz w:val="20"/>
          <w:szCs w:val="20"/>
        </w:rPr>
      </w:pPr>
      <w:r w:rsidRPr="00812EAF">
        <w:rPr>
          <w:rFonts w:ascii="Arial" w:hAnsi="Arial" w:cs="Arial"/>
          <w:b/>
          <w:bCs/>
          <w:sz w:val="20"/>
          <w:szCs w:val="20"/>
        </w:rPr>
        <w:t>Bảng 1- Dung sai cho phép của bề mặt trát</w:t>
      </w:r>
    </w:p>
    <w:p w14:paraId="1B8A19A7" w14:textId="77777777" w:rsidR="00AF7ADD" w:rsidRPr="00812EAF" w:rsidRDefault="00AF7ADD" w:rsidP="0046783B">
      <w:pPr>
        <w:pStyle w:val="BodyTextIndent2"/>
        <w:spacing w:after="120"/>
        <w:ind w:left="720"/>
        <w:jc w:val="both"/>
        <w:rPr>
          <w:rFonts w:ascii="Arial" w:hAnsi="Arial" w:cs="Arial"/>
          <w:sz w:val="20"/>
          <w:szCs w:val="20"/>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0"/>
        <w:gridCol w:w="2242"/>
        <w:gridCol w:w="2237"/>
        <w:gridCol w:w="2391"/>
      </w:tblGrid>
      <w:tr w:rsidR="00AF7ADD" w:rsidRPr="00812EAF" w14:paraId="175440B0" w14:textId="77777777">
        <w:tblPrEx>
          <w:tblCellMar>
            <w:top w:w="0" w:type="dxa"/>
            <w:bottom w:w="0" w:type="dxa"/>
          </w:tblCellMar>
        </w:tblPrEx>
        <w:trPr>
          <w:cantSplit/>
        </w:trPr>
        <w:tc>
          <w:tcPr>
            <w:tcW w:w="2128" w:type="dxa"/>
            <w:vMerge w:val="restart"/>
            <w:tcBorders>
              <w:top w:val="single" w:sz="4" w:space="0" w:color="auto"/>
              <w:left w:val="single" w:sz="4" w:space="0" w:color="auto"/>
              <w:bottom w:val="single" w:sz="4" w:space="0" w:color="auto"/>
              <w:right w:val="single" w:sz="4" w:space="0" w:color="auto"/>
            </w:tcBorders>
          </w:tcPr>
          <w:p w14:paraId="1C06E5ED" w14:textId="77777777" w:rsidR="00AF7ADD" w:rsidRPr="00812EAF" w:rsidRDefault="00AF7ADD" w:rsidP="0046783B">
            <w:pPr>
              <w:pStyle w:val="BodyTextIndent2"/>
              <w:spacing w:after="120"/>
              <w:ind w:left="0"/>
              <w:jc w:val="center"/>
              <w:rPr>
                <w:rFonts w:ascii="Arial" w:hAnsi="Arial" w:cs="Arial"/>
                <w:sz w:val="20"/>
                <w:szCs w:val="20"/>
              </w:rPr>
            </w:pPr>
            <w:r w:rsidRPr="00812EAF">
              <w:rPr>
                <w:rFonts w:ascii="Arial" w:hAnsi="Arial" w:cs="Arial"/>
                <w:sz w:val="20"/>
                <w:szCs w:val="20"/>
              </w:rPr>
              <w:t>Tên các mặt trát hay các chi tiết</w:t>
            </w:r>
          </w:p>
        </w:tc>
        <w:tc>
          <w:tcPr>
            <w:tcW w:w="7140" w:type="dxa"/>
            <w:gridSpan w:val="3"/>
            <w:tcBorders>
              <w:top w:val="single" w:sz="4" w:space="0" w:color="auto"/>
              <w:left w:val="single" w:sz="4" w:space="0" w:color="auto"/>
              <w:bottom w:val="single" w:sz="4" w:space="0" w:color="auto"/>
              <w:right w:val="single" w:sz="4" w:space="0" w:color="auto"/>
            </w:tcBorders>
          </w:tcPr>
          <w:p w14:paraId="4FAF68CC" w14:textId="77777777" w:rsidR="00AF7ADD" w:rsidRPr="00812EAF" w:rsidRDefault="00AF7ADD" w:rsidP="0046783B">
            <w:pPr>
              <w:pStyle w:val="BodyTextIndent2"/>
              <w:spacing w:after="120"/>
              <w:ind w:left="0"/>
              <w:jc w:val="center"/>
              <w:rPr>
                <w:rFonts w:ascii="Arial" w:hAnsi="Arial" w:cs="Arial"/>
                <w:sz w:val="20"/>
                <w:szCs w:val="20"/>
              </w:rPr>
            </w:pPr>
            <w:r w:rsidRPr="00812EAF">
              <w:rPr>
                <w:rFonts w:ascii="Arial" w:hAnsi="Arial" w:cs="Arial"/>
                <w:sz w:val="20"/>
                <w:szCs w:val="20"/>
              </w:rPr>
              <w:t>Trị số sai lệch mặt trát (mm)</w:t>
            </w:r>
          </w:p>
        </w:tc>
      </w:tr>
      <w:tr w:rsidR="00AF7ADD" w:rsidRPr="00812EAF" w14:paraId="6288EF23" w14:textId="77777777">
        <w:tblPrEx>
          <w:tblCellMar>
            <w:top w:w="0" w:type="dxa"/>
            <w:bottom w:w="0" w:type="dxa"/>
          </w:tblCellMar>
        </w:tblPrEx>
        <w:trPr>
          <w:cantSplit/>
        </w:trPr>
        <w:tc>
          <w:tcPr>
            <w:tcW w:w="2128" w:type="dxa"/>
            <w:vMerge/>
            <w:tcBorders>
              <w:top w:val="single" w:sz="4" w:space="0" w:color="auto"/>
              <w:left w:val="single" w:sz="4" w:space="0" w:color="auto"/>
              <w:bottom w:val="single" w:sz="4" w:space="0" w:color="auto"/>
              <w:right w:val="single" w:sz="4" w:space="0" w:color="auto"/>
            </w:tcBorders>
          </w:tcPr>
          <w:p w14:paraId="16426CF7" w14:textId="77777777" w:rsidR="00AF7ADD" w:rsidRPr="00812EAF" w:rsidRDefault="00AF7ADD" w:rsidP="0046783B">
            <w:pPr>
              <w:pStyle w:val="BodyTextIndent2"/>
              <w:spacing w:after="120"/>
              <w:ind w:left="0"/>
              <w:jc w:val="both"/>
              <w:rPr>
                <w:rFonts w:ascii="Arial" w:hAnsi="Arial" w:cs="Arial"/>
                <w:sz w:val="20"/>
                <w:szCs w:val="20"/>
              </w:rPr>
            </w:pPr>
          </w:p>
        </w:tc>
        <w:tc>
          <w:tcPr>
            <w:tcW w:w="2325" w:type="dxa"/>
            <w:tcBorders>
              <w:top w:val="single" w:sz="4" w:space="0" w:color="auto"/>
              <w:left w:val="single" w:sz="4" w:space="0" w:color="auto"/>
              <w:bottom w:val="single" w:sz="4" w:space="0" w:color="auto"/>
              <w:right w:val="single" w:sz="4" w:space="0" w:color="auto"/>
            </w:tcBorders>
          </w:tcPr>
          <w:p w14:paraId="0D5B0F15" w14:textId="77777777" w:rsidR="00AF7ADD" w:rsidRPr="00812EAF" w:rsidRDefault="00AF7ADD" w:rsidP="0046783B">
            <w:pPr>
              <w:pStyle w:val="BodyTextIndent2"/>
              <w:spacing w:after="120"/>
              <w:ind w:left="0"/>
              <w:jc w:val="center"/>
              <w:rPr>
                <w:rFonts w:ascii="Arial" w:hAnsi="Arial" w:cs="Arial"/>
                <w:sz w:val="20"/>
                <w:szCs w:val="20"/>
              </w:rPr>
            </w:pPr>
            <w:r w:rsidRPr="00812EAF">
              <w:rPr>
                <w:rFonts w:ascii="Arial" w:hAnsi="Arial" w:cs="Arial"/>
                <w:sz w:val="20"/>
                <w:szCs w:val="20"/>
              </w:rPr>
              <w:t>Trát bình thường</w:t>
            </w:r>
          </w:p>
        </w:tc>
        <w:tc>
          <w:tcPr>
            <w:tcW w:w="2326" w:type="dxa"/>
            <w:tcBorders>
              <w:top w:val="single" w:sz="4" w:space="0" w:color="auto"/>
              <w:left w:val="single" w:sz="4" w:space="0" w:color="auto"/>
              <w:bottom w:val="single" w:sz="4" w:space="0" w:color="auto"/>
              <w:right w:val="single" w:sz="4" w:space="0" w:color="auto"/>
            </w:tcBorders>
          </w:tcPr>
          <w:p w14:paraId="795E59D0" w14:textId="77777777" w:rsidR="00AF7ADD" w:rsidRPr="00812EAF" w:rsidRDefault="00AF7ADD" w:rsidP="0046783B">
            <w:pPr>
              <w:pStyle w:val="BodyTextIndent2"/>
              <w:spacing w:after="120"/>
              <w:ind w:left="0"/>
              <w:jc w:val="center"/>
              <w:rPr>
                <w:rFonts w:ascii="Arial" w:hAnsi="Arial" w:cs="Arial"/>
                <w:sz w:val="20"/>
                <w:szCs w:val="20"/>
              </w:rPr>
            </w:pPr>
            <w:r w:rsidRPr="00812EAF">
              <w:rPr>
                <w:rFonts w:ascii="Arial" w:hAnsi="Arial" w:cs="Arial"/>
                <w:sz w:val="20"/>
                <w:szCs w:val="20"/>
              </w:rPr>
              <w:t>Trát chất lượng cao</w:t>
            </w:r>
          </w:p>
        </w:tc>
        <w:tc>
          <w:tcPr>
            <w:tcW w:w="2489" w:type="dxa"/>
            <w:tcBorders>
              <w:top w:val="single" w:sz="4" w:space="0" w:color="auto"/>
              <w:left w:val="single" w:sz="4" w:space="0" w:color="auto"/>
              <w:bottom w:val="single" w:sz="4" w:space="0" w:color="auto"/>
              <w:right w:val="single" w:sz="4" w:space="0" w:color="auto"/>
            </w:tcBorders>
          </w:tcPr>
          <w:p w14:paraId="33A881D1" w14:textId="77777777" w:rsidR="00AF7ADD" w:rsidRPr="00812EAF" w:rsidRDefault="00AF7ADD" w:rsidP="0046783B">
            <w:pPr>
              <w:pStyle w:val="BodyTextIndent2"/>
              <w:spacing w:after="120"/>
              <w:ind w:left="0"/>
              <w:jc w:val="center"/>
              <w:rPr>
                <w:rFonts w:ascii="Arial" w:hAnsi="Arial" w:cs="Arial"/>
                <w:sz w:val="20"/>
                <w:szCs w:val="20"/>
              </w:rPr>
            </w:pPr>
            <w:r w:rsidRPr="00812EAF">
              <w:rPr>
                <w:rFonts w:ascii="Arial" w:hAnsi="Arial" w:cs="Arial"/>
                <w:sz w:val="20"/>
                <w:szCs w:val="20"/>
              </w:rPr>
              <w:t>Trát chất lượng rất cao</w:t>
            </w:r>
          </w:p>
        </w:tc>
      </w:tr>
      <w:tr w:rsidR="00AF7ADD" w:rsidRPr="00812EAF" w14:paraId="39496032" w14:textId="77777777">
        <w:tblPrEx>
          <w:tblCellMar>
            <w:top w:w="0" w:type="dxa"/>
            <w:bottom w:w="0" w:type="dxa"/>
          </w:tblCellMar>
        </w:tblPrEx>
        <w:tc>
          <w:tcPr>
            <w:tcW w:w="2128" w:type="dxa"/>
            <w:tcBorders>
              <w:top w:val="single" w:sz="4" w:space="0" w:color="auto"/>
              <w:left w:val="single" w:sz="4" w:space="0" w:color="auto"/>
              <w:bottom w:val="single" w:sz="4" w:space="0" w:color="auto"/>
              <w:right w:val="single" w:sz="4" w:space="0" w:color="auto"/>
            </w:tcBorders>
          </w:tcPr>
          <w:p w14:paraId="3A4B051B"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Độ không bằng phẳng kiểm tra bằng thước dài 2m</w:t>
            </w:r>
          </w:p>
        </w:tc>
        <w:tc>
          <w:tcPr>
            <w:tcW w:w="2325" w:type="dxa"/>
            <w:tcBorders>
              <w:top w:val="single" w:sz="4" w:space="0" w:color="auto"/>
              <w:left w:val="single" w:sz="4" w:space="0" w:color="auto"/>
              <w:bottom w:val="single" w:sz="4" w:space="0" w:color="auto"/>
              <w:right w:val="single" w:sz="4" w:space="0" w:color="auto"/>
            </w:tcBorders>
          </w:tcPr>
          <w:p w14:paraId="6B0FAC28"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Số chỗ lồi lõm không quá 3, độ sâu vết lõm &lt;5</w:t>
            </w:r>
          </w:p>
        </w:tc>
        <w:tc>
          <w:tcPr>
            <w:tcW w:w="2326" w:type="dxa"/>
            <w:tcBorders>
              <w:top w:val="single" w:sz="4" w:space="0" w:color="auto"/>
              <w:left w:val="single" w:sz="4" w:space="0" w:color="auto"/>
              <w:bottom w:val="single" w:sz="4" w:space="0" w:color="auto"/>
              <w:right w:val="single" w:sz="4" w:space="0" w:color="auto"/>
            </w:tcBorders>
          </w:tcPr>
          <w:p w14:paraId="534C6215"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Số chỗ lồi lõm không quá 2, độ sâu vết lõm &lt;3</w:t>
            </w:r>
          </w:p>
        </w:tc>
        <w:tc>
          <w:tcPr>
            <w:tcW w:w="2489" w:type="dxa"/>
            <w:tcBorders>
              <w:top w:val="single" w:sz="4" w:space="0" w:color="auto"/>
              <w:left w:val="single" w:sz="4" w:space="0" w:color="auto"/>
              <w:bottom w:val="single" w:sz="4" w:space="0" w:color="auto"/>
              <w:right w:val="single" w:sz="4" w:space="0" w:color="auto"/>
            </w:tcBorders>
          </w:tcPr>
          <w:p w14:paraId="345B9AAB"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Số chỗ lồi lõm không quá 2, độ sâu vết lõm &lt;2</w:t>
            </w:r>
          </w:p>
        </w:tc>
      </w:tr>
      <w:tr w:rsidR="00AF7ADD" w:rsidRPr="00812EAF" w14:paraId="421A8770" w14:textId="77777777">
        <w:tblPrEx>
          <w:tblCellMar>
            <w:top w:w="0" w:type="dxa"/>
            <w:bottom w:w="0" w:type="dxa"/>
          </w:tblCellMar>
        </w:tblPrEx>
        <w:tc>
          <w:tcPr>
            <w:tcW w:w="2128" w:type="dxa"/>
            <w:tcBorders>
              <w:top w:val="single" w:sz="4" w:space="0" w:color="auto"/>
              <w:left w:val="single" w:sz="4" w:space="0" w:color="auto"/>
              <w:bottom w:val="single" w:sz="4" w:space="0" w:color="auto"/>
              <w:right w:val="single" w:sz="4" w:space="0" w:color="auto"/>
            </w:tcBorders>
          </w:tcPr>
          <w:p w14:paraId="4EFC4258"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Độ sai lệch theo phương thẳng đứng của mặt tường và trần nhà</w:t>
            </w:r>
          </w:p>
        </w:tc>
        <w:tc>
          <w:tcPr>
            <w:tcW w:w="2325" w:type="dxa"/>
            <w:tcBorders>
              <w:top w:val="single" w:sz="4" w:space="0" w:color="auto"/>
              <w:left w:val="single" w:sz="4" w:space="0" w:color="auto"/>
              <w:bottom w:val="single" w:sz="4" w:space="0" w:color="auto"/>
              <w:right w:val="single" w:sz="4" w:space="0" w:color="auto"/>
            </w:tcBorders>
          </w:tcPr>
          <w:p w14:paraId="3E89FE30"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&lt;15 suốt chiều dài hay chiều rộng phòng</w:t>
            </w:r>
          </w:p>
        </w:tc>
        <w:tc>
          <w:tcPr>
            <w:tcW w:w="2326" w:type="dxa"/>
            <w:tcBorders>
              <w:top w:val="single" w:sz="4" w:space="0" w:color="auto"/>
              <w:left w:val="single" w:sz="4" w:space="0" w:color="auto"/>
              <w:bottom w:val="single" w:sz="4" w:space="0" w:color="auto"/>
              <w:right w:val="single" w:sz="4" w:space="0" w:color="auto"/>
            </w:tcBorders>
          </w:tcPr>
          <w:p w14:paraId="4EE95792"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&lt;2 trên 1m dài chiều cao và chiều rộng</w:t>
            </w:r>
            <w:r w:rsidR="002B748C" w:rsidRPr="00812EAF">
              <w:rPr>
                <w:rFonts w:ascii="Arial" w:hAnsi="Arial" w:cs="Arial"/>
                <w:sz w:val="20"/>
                <w:szCs w:val="20"/>
              </w:rPr>
              <w:t xml:space="preserve"> </w:t>
            </w:r>
            <w:r w:rsidRPr="00812EAF">
              <w:rPr>
                <w:rFonts w:ascii="Arial" w:hAnsi="Arial" w:cs="Arial"/>
                <w:sz w:val="20"/>
                <w:szCs w:val="20"/>
              </w:rPr>
              <w:t>và 10 mm trên toàn chiều cao và chiều rộng phòng</w:t>
            </w:r>
          </w:p>
        </w:tc>
        <w:tc>
          <w:tcPr>
            <w:tcW w:w="2489" w:type="dxa"/>
            <w:tcBorders>
              <w:top w:val="single" w:sz="4" w:space="0" w:color="auto"/>
              <w:left w:val="single" w:sz="4" w:space="0" w:color="auto"/>
              <w:bottom w:val="single" w:sz="4" w:space="0" w:color="auto"/>
              <w:right w:val="single" w:sz="4" w:space="0" w:color="auto"/>
            </w:tcBorders>
          </w:tcPr>
          <w:p w14:paraId="68D15799"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&lt;2 chiều cao hay chiều dài</w:t>
            </w:r>
            <w:r w:rsidR="002B748C" w:rsidRPr="00812EAF">
              <w:rPr>
                <w:rFonts w:ascii="Arial" w:hAnsi="Arial" w:cs="Arial"/>
                <w:sz w:val="20"/>
                <w:szCs w:val="20"/>
              </w:rPr>
              <w:t xml:space="preserve"> </w:t>
            </w:r>
            <w:r w:rsidRPr="00812EAF">
              <w:rPr>
                <w:rFonts w:ascii="Arial" w:hAnsi="Arial" w:cs="Arial"/>
                <w:sz w:val="20"/>
                <w:szCs w:val="20"/>
              </w:rPr>
              <w:t>và &lt;5 mm trên suốt chiều cao hay chiều dài phòng</w:t>
            </w:r>
          </w:p>
        </w:tc>
      </w:tr>
      <w:tr w:rsidR="00AF7ADD" w:rsidRPr="00812EAF" w14:paraId="76CD7EC5" w14:textId="77777777">
        <w:tblPrEx>
          <w:tblCellMar>
            <w:top w:w="0" w:type="dxa"/>
            <w:bottom w:w="0" w:type="dxa"/>
          </w:tblCellMar>
        </w:tblPrEx>
        <w:tc>
          <w:tcPr>
            <w:tcW w:w="2128" w:type="dxa"/>
            <w:tcBorders>
              <w:top w:val="single" w:sz="4" w:space="0" w:color="auto"/>
              <w:left w:val="single" w:sz="4" w:space="0" w:color="auto"/>
              <w:bottom w:val="single" w:sz="4" w:space="0" w:color="auto"/>
              <w:right w:val="single" w:sz="4" w:space="0" w:color="auto"/>
            </w:tcBorders>
          </w:tcPr>
          <w:p w14:paraId="0ECA9B06"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Đường nghiêng của đường gờ mép cột</w:t>
            </w:r>
          </w:p>
        </w:tc>
        <w:tc>
          <w:tcPr>
            <w:tcW w:w="2325" w:type="dxa"/>
            <w:tcBorders>
              <w:top w:val="single" w:sz="4" w:space="0" w:color="auto"/>
              <w:left w:val="single" w:sz="4" w:space="0" w:color="auto"/>
              <w:bottom w:val="single" w:sz="4" w:space="0" w:color="auto"/>
              <w:right w:val="single" w:sz="4" w:space="0" w:color="auto"/>
            </w:tcBorders>
          </w:tcPr>
          <w:p w14:paraId="0DA9E5A9"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&lt;10 trên suốt chiều cao kết cấu</w:t>
            </w:r>
          </w:p>
        </w:tc>
        <w:tc>
          <w:tcPr>
            <w:tcW w:w="2326" w:type="dxa"/>
            <w:tcBorders>
              <w:top w:val="single" w:sz="4" w:space="0" w:color="auto"/>
              <w:left w:val="single" w:sz="4" w:space="0" w:color="auto"/>
              <w:bottom w:val="single" w:sz="4" w:space="0" w:color="auto"/>
              <w:right w:val="single" w:sz="4" w:space="0" w:color="auto"/>
            </w:tcBorders>
          </w:tcPr>
          <w:p w14:paraId="49DC4BE0"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&lt;2 trên 1m chiều cao và 5 mm trên toàn chiều cao kết cấu</w:t>
            </w:r>
          </w:p>
        </w:tc>
        <w:tc>
          <w:tcPr>
            <w:tcW w:w="2489" w:type="dxa"/>
            <w:tcBorders>
              <w:top w:val="single" w:sz="4" w:space="0" w:color="auto"/>
              <w:left w:val="single" w:sz="4" w:space="0" w:color="auto"/>
              <w:bottom w:val="single" w:sz="4" w:space="0" w:color="auto"/>
              <w:right w:val="single" w:sz="4" w:space="0" w:color="auto"/>
            </w:tcBorders>
          </w:tcPr>
          <w:p w14:paraId="2357B528"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&lt;1 trên 1m chiều cao và 3mm trên toàn bộ chiều cao kết cấu.</w:t>
            </w:r>
          </w:p>
        </w:tc>
      </w:tr>
      <w:tr w:rsidR="00AF7ADD" w:rsidRPr="00812EAF" w14:paraId="51643E5F" w14:textId="77777777">
        <w:tblPrEx>
          <w:tblCellMar>
            <w:top w:w="0" w:type="dxa"/>
            <w:bottom w:w="0" w:type="dxa"/>
          </w:tblCellMar>
        </w:tblPrEx>
        <w:tc>
          <w:tcPr>
            <w:tcW w:w="2128" w:type="dxa"/>
            <w:tcBorders>
              <w:top w:val="single" w:sz="4" w:space="0" w:color="auto"/>
              <w:left w:val="single" w:sz="4" w:space="0" w:color="auto"/>
              <w:bottom w:val="single" w:sz="4" w:space="0" w:color="auto"/>
              <w:right w:val="single" w:sz="4" w:space="0" w:color="auto"/>
            </w:tcBorders>
          </w:tcPr>
          <w:p w14:paraId="44853118"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 xml:space="preserve">Độ sai lệch bán kính </w:t>
            </w:r>
            <w:r w:rsidRPr="00812EAF">
              <w:rPr>
                <w:rFonts w:ascii="Arial" w:hAnsi="Arial" w:cs="Arial"/>
                <w:sz w:val="20"/>
                <w:szCs w:val="20"/>
              </w:rPr>
              <w:lastRenderedPageBreak/>
              <w:t>của các phòng lượn cong</w:t>
            </w:r>
          </w:p>
        </w:tc>
        <w:tc>
          <w:tcPr>
            <w:tcW w:w="2325" w:type="dxa"/>
            <w:tcBorders>
              <w:top w:val="single" w:sz="4" w:space="0" w:color="auto"/>
              <w:left w:val="single" w:sz="4" w:space="0" w:color="auto"/>
              <w:bottom w:val="single" w:sz="4" w:space="0" w:color="auto"/>
              <w:right w:val="single" w:sz="4" w:space="0" w:color="auto"/>
            </w:tcBorders>
          </w:tcPr>
          <w:p w14:paraId="44B9445A" w14:textId="77777777" w:rsidR="00AF7ADD" w:rsidRPr="00812EAF" w:rsidRDefault="00AF7ADD" w:rsidP="0046783B">
            <w:pPr>
              <w:pStyle w:val="BodyTextIndent2"/>
              <w:spacing w:after="120"/>
              <w:ind w:left="0"/>
              <w:jc w:val="center"/>
              <w:rPr>
                <w:rFonts w:ascii="Arial" w:hAnsi="Arial" w:cs="Arial"/>
                <w:sz w:val="20"/>
                <w:szCs w:val="20"/>
              </w:rPr>
            </w:pPr>
            <w:r w:rsidRPr="00812EAF">
              <w:rPr>
                <w:rFonts w:ascii="Arial" w:hAnsi="Arial" w:cs="Arial"/>
                <w:sz w:val="20"/>
                <w:szCs w:val="20"/>
              </w:rPr>
              <w:lastRenderedPageBreak/>
              <w:t>10</w:t>
            </w:r>
          </w:p>
        </w:tc>
        <w:tc>
          <w:tcPr>
            <w:tcW w:w="2326" w:type="dxa"/>
            <w:tcBorders>
              <w:top w:val="single" w:sz="4" w:space="0" w:color="auto"/>
              <w:left w:val="single" w:sz="4" w:space="0" w:color="auto"/>
              <w:bottom w:val="single" w:sz="4" w:space="0" w:color="auto"/>
              <w:right w:val="single" w:sz="4" w:space="0" w:color="auto"/>
            </w:tcBorders>
          </w:tcPr>
          <w:p w14:paraId="12801A59" w14:textId="77777777" w:rsidR="00AF7ADD" w:rsidRPr="00812EAF" w:rsidRDefault="00AF7ADD" w:rsidP="0046783B">
            <w:pPr>
              <w:pStyle w:val="BodyTextIndent2"/>
              <w:spacing w:after="120"/>
              <w:ind w:left="0"/>
              <w:jc w:val="center"/>
              <w:rPr>
                <w:rFonts w:ascii="Arial" w:hAnsi="Arial" w:cs="Arial"/>
                <w:sz w:val="20"/>
                <w:szCs w:val="20"/>
              </w:rPr>
            </w:pPr>
            <w:r w:rsidRPr="00812EAF">
              <w:rPr>
                <w:rFonts w:ascii="Arial" w:hAnsi="Arial" w:cs="Arial"/>
                <w:sz w:val="20"/>
                <w:szCs w:val="20"/>
              </w:rPr>
              <w:t>7</w:t>
            </w:r>
          </w:p>
        </w:tc>
        <w:tc>
          <w:tcPr>
            <w:tcW w:w="2489" w:type="dxa"/>
            <w:tcBorders>
              <w:top w:val="single" w:sz="4" w:space="0" w:color="auto"/>
              <w:left w:val="single" w:sz="4" w:space="0" w:color="auto"/>
              <w:bottom w:val="single" w:sz="4" w:space="0" w:color="auto"/>
              <w:right w:val="single" w:sz="4" w:space="0" w:color="auto"/>
            </w:tcBorders>
          </w:tcPr>
          <w:p w14:paraId="577F8027" w14:textId="77777777" w:rsidR="00AF7ADD" w:rsidRPr="00812EAF" w:rsidRDefault="00AF7ADD" w:rsidP="0046783B">
            <w:pPr>
              <w:pStyle w:val="BodyTextIndent2"/>
              <w:spacing w:after="120"/>
              <w:ind w:left="0"/>
              <w:jc w:val="center"/>
              <w:rPr>
                <w:rFonts w:ascii="Arial" w:hAnsi="Arial" w:cs="Arial"/>
                <w:sz w:val="20"/>
                <w:szCs w:val="20"/>
              </w:rPr>
            </w:pPr>
            <w:r w:rsidRPr="00812EAF">
              <w:rPr>
                <w:rFonts w:ascii="Arial" w:hAnsi="Arial" w:cs="Arial"/>
                <w:sz w:val="20"/>
                <w:szCs w:val="20"/>
              </w:rPr>
              <w:t>5</w:t>
            </w:r>
          </w:p>
        </w:tc>
      </w:tr>
    </w:tbl>
    <w:p w14:paraId="0DB99310" w14:textId="77777777" w:rsidR="00AF7ADD" w:rsidRPr="00812EAF" w:rsidRDefault="00AF7ADD" w:rsidP="0046783B">
      <w:pPr>
        <w:pStyle w:val="BodyTextIndent2"/>
        <w:spacing w:after="120"/>
        <w:ind w:left="0"/>
        <w:jc w:val="both"/>
        <w:rPr>
          <w:rFonts w:ascii="Arial" w:hAnsi="Arial" w:cs="Arial"/>
          <w:sz w:val="20"/>
          <w:szCs w:val="20"/>
        </w:rPr>
      </w:pPr>
    </w:p>
    <w:p w14:paraId="234B8A68" w14:textId="77777777" w:rsidR="00AF7ADD" w:rsidRPr="00812EAF" w:rsidRDefault="00AF7ADD" w:rsidP="0046783B">
      <w:pPr>
        <w:pStyle w:val="BodyTextIndent2"/>
        <w:spacing w:after="120"/>
        <w:ind w:left="0"/>
        <w:jc w:val="both"/>
        <w:rPr>
          <w:rFonts w:ascii="Arial" w:hAnsi="Arial" w:cs="Arial"/>
          <w:sz w:val="20"/>
          <w:szCs w:val="20"/>
        </w:rPr>
      </w:pPr>
      <w:r w:rsidRPr="00812EAF">
        <w:rPr>
          <w:rFonts w:ascii="Arial" w:hAnsi="Arial" w:cs="Arial"/>
          <w:sz w:val="20"/>
          <w:szCs w:val="20"/>
        </w:rPr>
        <w:t>5.2</w:t>
      </w:r>
      <w:r w:rsidR="002B748C" w:rsidRPr="00812EAF">
        <w:rPr>
          <w:rFonts w:ascii="Arial" w:hAnsi="Arial" w:cs="Arial"/>
          <w:sz w:val="20"/>
          <w:szCs w:val="20"/>
        </w:rPr>
        <w:t xml:space="preserve"> </w:t>
      </w:r>
      <w:r w:rsidRPr="00812EAF">
        <w:rPr>
          <w:rFonts w:ascii="Arial" w:hAnsi="Arial" w:cs="Arial"/>
          <w:sz w:val="20"/>
          <w:szCs w:val="20"/>
        </w:rPr>
        <w:t>Nghiệm thu</w:t>
      </w:r>
    </w:p>
    <w:p w14:paraId="24097719" w14:textId="77777777" w:rsidR="00AF7ADD" w:rsidRPr="00812EAF" w:rsidRDefault="00AF7ADD" w:rsidP="0046783B">
      <w:pPr>
        <w:pStyle w:val="BodyTextIndent2"/>
        <w:spacing w:after="120"/>
        <w:ind w:left="540" w:hanging="540"/>
        <w:jc w:val="both"/>
        <w:rPr>
          <w:rFonts w:ascii="Arial" w:hAnsi="Arial" w:cs="Arial"/>
          <w:sz w:val="20"/>
          <w:szCs w:val="20"/>
        </w:rPr>
      </w:pPr>
      <w:r w:rsidRPr="00812EAF">
        <w:rPr>
          <w:rFonts w:ascii="Arial" w:hAnsi="Arial" w:cs="Arial"/>
          <w:sz w:val="20"/>
          <w:szCs w:val="20"/>
        </w:rPr>
        <w:t xml:space="preserve">5.2.1 Nghiệm thu công tác trát được tiến hành tại hiện trường. Hồ sơ nghiệm thu gồm: </w:t>
      </w:r>
    </w:p>
    <w:p w14:paraId="1A2AC038" w14:textId="77777777" w:rsidR="00AF7ADD" w:rsidRPr="00812EAF" w:rsidRDefault="00AF7ADD" w:rsidP="00812EAF">
      <w:pPr>
        <w:pStyle w:val="BodyTextIndent2"/>
        <w:spacing w:after="120"/>
        <w:ind w:left="0"/>
        <w:jc w:val="both"/>
        <w:rPr>
          <w:rFonts w:ascii="Arial" w:hAnsi="Arial" w:cs="Arial"/>
          <w:sz w:val="20"/>
          <w:szCs w:val="20"/>
        </w:rPr>
      </w:pPr>
      <w:r w:rsidRPr="00812EAF">
        <w:rPr>
          <w:rFonts w:ascii="Arial" w:hAnsi="Arial" w:cs="Arial"/>
          <w:sz w:val="20"/>
          <w:szCs w:val="20"/>
        </w:rPr>
        <w:t>- Các kết quả thí nghiệm vật liệu lấy tại hiện trường.</w:t>
      </w:r>
    </w:p>
    <w:p w14:paraId="751CD86A" w14:textId="77777777" w:rsidR="00AF7ADD" w:rsidRPr="00812EAF" w:rsidRDefault="00AF7ADD" w:rsidP="00812EAF">
      <w:pPr>
        <w:pStyle w:val="BodyTextIndent2"/>
        <w:spacing w:after="120"/>
        <w:ind w:left="0"/>
        <w:jc w:val="both"/>
        <w:rPr>
          <w:rFonts w:ascii="Arial" w:hAnsi="Arial" w:cs="Arial"/>
          <w:sz w:val="20"/>
          <w:szCs w:val="20"/>
        </w:rPr>
      </w:pPr>
      <w:r w:rsidRPr="00812EAF">
        <w:rPr>
          <w:rFonts w:ascii="Arial" w:hAnsi="Arial" w:cs="Arial"/>
          <w:sz w:val="20"/>
          <w:szCs w:val="20"/>
        </w:rPr>
        <w:t>- Biên bản nghiệm thu vật liệu trát trước khi sử dụng vào công trình</w:t>
      </w:r>
    </w:p>
    <w:p w14:paraId="6EA763EC" w14:textId="77777777" w:rsidR="00AF7ADD" w:rsidRPr="00812EAF" w:rsidRDefault="00AF7ADD" w:rsidP="00812EAF">
      <w:pPr>
        <w:pStyle w:val="BodyTextIndent2"/>
        <w:spacing w:after="120"/>
        <w:ind w:left="0"/>
        <w:jc w:val="both"/>
        <w:rPr>
          <w:rFonts w:ascii="Arial" w:hAnsi="Arial" w:cs="Arial"/>
          <w:sz w:val="20"/>
          <w:szCs w:val="20"/>
        </w:rPr>
      </w:pPr>
      <w:r w:rsidRPr="00812EAF">
        <w:rPr>
          <w:rFonts w:ascii="Arial" w:hAnsi="Arial" w:cs="Arial"/>
          <w:sz w:val="20"/>
          <w:szCs w:val="20"/>
        </w:rPr>
        <w:t>-</w:t>
      </w:r>
      <w:r w:rsidR="002B748C" w:rsidRPr="00812EAF">
        <w:rPr>
          <w:rFonts w:ascii="Arial" w:hAnsi="Arial" w:cs="Arial"/>
          <w:sz w:val="20"/>
          <w:szCs w:val="20"/>
        </w:rPr>
        <w:t xml:space="preserve"> </w:t>
      </w:r>
      <w:r w:rsidRPr="00812EAF">
        <w:rPr>
          <w:rFonts w:ascii="Arial" w:hAnsi="Arial" w:cs="Arial"/>
          <w:sz w:val="20"/>
          <w:szCs w:val="20"/>
        </w:rPr>
        <w:t>Hồ sơ thiết kế, các chỉ dẫn kỹ thuật của nhà sản xuất, cung cấp vật liệu.</w:t>
      </w:r>
    </w:p>
    <w:p w14:paraId="26B15A09" w14:textId="77777777" w:rsidR="00AF7ADD" w:rsidRPr="00812EAF" w:rsidRDefault="00AF7ADD" w:rsidP="00812EAF">
      <w:pPr>
        <w:pStyle w:val="BodyTextIndent2"/>
        <w:spacing w:after="120"/>
        <w:ind w:left="0"/>
        <w:jc w:val="both"/>
        <w:rPr>
          <w:rFonts w:ascii="Arial" w:hAnsi="Arial" w:cs="Arial"/>
          <w:sz w:val="20"/>
          <w:szCs w:val="20"/>
        </w:rPr>
      </w:pPr>
      <w:r w:rsidRPr="00812EAF">
        <w:rPr>
          <w:rFonts w:ascii="Arial" w:hAnsi="Arial" w:cs="Arial"/>
          <w:sz w:val="20"/>
          <w:szCs w:val="20"/>
        </w:rPr>
        <w:t>-</w:t>
      </w:r>
      <w:r w:rsidR="002B748C" w:rsidRPr="00812EAF">
        <w:rPr>
          <w:rFonts w:ascii="Arial" w:hAnsi="Arial" w:cs="Arial"/>
          <w:sz w:val="20"/>
          <w:szCs w:val="20"/>
        </w:rPr>
        <w:t xml:space="preserve"> </w:t>
      </w:r>
      <w:r w:rsidRPr="00812EAF">
        <w:rPr>
          <w:rFonts w:ascii="Arial" w:hAnsi="Arial" w:cs="Arial"/>
          <w:sz w:val="20"/>
          <w:szCs w:val="20"/>
        </w:rPr>
        <w:t>Các biên bản nghiệm thu công việc hoàn thành.</w:t>
      </w:r>
    </w:p>
    <w:p w14:paraId="7CD7C423" w14:textId="77777777" w:rsidR="00AF7ADD" w:rsidRPr="00812EAF" w:rsidRDefault="00AF7ADD" w:rsidP="00812EAF">
      <w:pPr>
        <w:pStyle w:val="BodyTextIndent2"/>
        <w:spacing w:after="120"/>
        <w:ind w:left="0"/>
        <w:jc w:val="both"/>
        <w:rPr>
          <w:rFonts w:ascii="Arial" w:hAnsi="Arial" w:cs="Arial"/>
          <w:sz w:val="20"/>
          <w:szCs w:val="20"/>
        </w:rPr>
      </w:pPr>
      <w:r w:rsidRPr="00812EAF">
        <w:rPr>
          <w:rFonts w:ascii="Arial" w:hAnsi="Arial" w:cs="Arial"/>
          <w:sz w:val="20"/>
          <w:szCs w:val="20"/>
        </w:rPr>
        <w:t>-</w:t>
      </w:r>
      <w:r w:rsidR="002B748C" w:rsidRPr="00812EAF">
        <w:rPr>
          <w:rFonts w:ascii="Arial" w:hAnsi="Arial" w:cs="Arial"/>
          <w:sz w:val="20"/>
          <w:szCs w:val="20"/>
        </w:rPr>
        <w:t xml:space="preserve"> </w:t>
      </w:r>
      <w:r w:rsidRPr="00812EAF">
        <w:rPr>
          <w:rFonts w:ascii="Arial" w:hAnsi="Arial" w:cs="Arial"/>
          <w:sz w:val="20"/>
          <w:szCs w:val="20"/>
        </w:rPr>
        <w:t>Nhật ký công trình.</w:t>
      </w:r>
    </w:p>
    <w:p w14:paraId="7C8C6DBE" w14:textId="77777777" w:rsidR="00AF7ADD" w:rsidRPr="00812EAF" w:rsidRDefault="0046783B" w:rsidP="0046783B">
      <w:pPr>
        <w:pStyle w:val="BodyText"/>
        <w:spacing w:after="120"/>
        <w:jc w:val="left"/>
        <w:rPr>
          <w:rFonts w:ascii="Arial" w:hAnsi="Arial" w:cs="Arial"/>
          <w:sz w:val="20"/>
          <w:szCs w:val="20"/>
        </w:rPr>
      </w:pPr>
      <w:bookmarkStart w:id="9" w:name="chuong_2"/>
      <w:r w:rsidRPr="00812EAF">
        <w:rPr>
          <w:rFonts w:ascii="Arial" w:hAnsi="Arial" w:cs="Arial"/>
          <w:sz w:val="20"/>
          <w:szCs w:val="20"/>
        </w:rPr>
        <w:t>PHẦN III. CÔNG TÁC ỐP TRONG XÂY DỰNG</w:t>
      </w:r>
      <w:bookmarkEnd w:id="9"/>
    </w:p>
    <w:p w14:paraId="325B1C1E" w14:textId="77777777" w:rsidR="00AF7ADD" w:rsidRPr="00812EAF" w:rsidRDefault="00AF7ADD" w:rsidP="0046783B">
      <w:pPr>
        <w:spacing w:after="120"/>
        <w:rPr>
          <w:rFonts w:ascii="Arial" w:hAnsi="Arial" w:cs="Arial"/>
          <w:b/>
          <w:bCs/>
          <w:i/>
          <w:iCs/>
          <w:noProof/>
          <w:sz w:val="20"/>
          <w:szCs w:val="20"/>
        </w:rPr>
      </w:pPr>
      <w:r w:rsidRPr="00812EAF">
        <w:rPr>
          <w:rFonts w:ascii="Arial" w:hAnsi="Arial" w:cs="Arial"/>
          <w:b/>
          <w:bCs/>
          <w:i/>
          <w:iCs/>
          <w:noProof/>
          <w:sz w:val="20"/>
          <w:szCs w:val="20"/>
        </w:rPr>
        <w:t>Part 3.</w:t>
      </w:r>
      <w:r w:rsidR="002B748C" w:rsidRPr="00812EAF">
        <w:rPr>
          <w:rFonts w:ascii="Arial" w:hAnsi="Arial" w:cs="Arial"/>
          <w:b/>
          <w:bCs/>
          <w:i/>
          <w:iCs/>
          <w:noProof/>
          <w:sz w:val="20"/>
          <w:szCs w:val="20"/>
        </w:rPr>
        <w:t xml:space="preserve"> </w:t>
      </w:r>
      <w:r w:rsidRPr="00812EAF">
        <w:rPr>
          <w:rFonts w:ascii="Arial" w:hAnsi="Arial" w:cs="Arial"/>
          <w:b/>
          <w:bCs/>
          <w:i/>
          <w:iCs/>
          <w:noProof/>
          <w:sz w:val="20"/>
          <w:szCs w:val="20"/>
        </w:rPr>
        <w:t>Wall tilling work</w:t>
      </w:r>
    </w:p>
    <w:p w14:paraId="6C527BBE" w14:textId="77777777" w:rsidR="00AF7ADD" w:rsidRPr="00812EAF" w:rsidRDefault="00AF7ADD" w:rsidP="0046783B">
      <w:pPr>
        <w:spacing w:after="120"/>
        <w:jc w:val="both"/>
        <w:rPr>
          <w:rFonts w:ascii="Arial" w:hAnsi="Arial" w:cs="Arial"/>
          <w:b/>
          <w:bCs/>
          <w:noProof/>
          <w:sz w:val="20"/>
          <w:szCs w:val="20"/>
        </w:rPr>
      </w:pPr>
      <w:bookmarkStart w:id="10" w:name="dieu_1_1"/>
      <w:r w:rsidRPr="00812EAF">
        <w:rPr>
          <w:rFonts w:ascii="Arial" w:hAnsi="Arial" w:cs="Arial"/>
          <w:b/>
          <w:bCs/>
          <w:noProof/>
          <w:sz w:val="20"/>
          <w:szCs w:val="20"/>
        </w:rPr>
        <w:t>1.</w:t>
      </w:r>
      <w:r w:rsidR="002B748C" w:rsidRPr="00812EAF">
        <w:rPr>
          <w:rFonts w:ascii="Arial" w:hAnsi="Arial" w:cs="Arial"/>
          <w:b/>
          <w:bCs/>
          <w:noProof/>
          <w:sz w:val="20"/>
          <w:szCs w:val="20"/>
        </w:rPr>
        <w:t xml:space="preserve"> </w:t>
      </w:r>
      <w:r w:rsidRPr="00812EAF">
        <w:rPr>
          <w:rFonts w:ascii="Arial" w:hAnsi="Arial" w:cs="Arial"/>
          <w:b/>
          <w:bCs/>
          <w:noProof/>
          <w:sz w:val="20"/>
          <w:szCs w:val="20"/>
        </w:rPr>
        <w:t>Phạm vi áp dụng</w:t>
      </w:r>
      <w:bookmarkEnd w:id="10"/>
    </w:p>
    <w:p w14:paraId="336227DA" w14:textId="77777777" w:rsidR="00AF7ADD" w:rsidRPr="00812EAF" w:rsidRDefault="00AF7ADD" w:rsidP="0046783B">
      <w:pPr>
        <w:spacing w:after="120"/>
        <w:ind w:left="144"/>
        <w:jc w:val="both"/>
        <w:rPr>
          <w:rFonts w:ascii="Arial" w:hAnsi="Arial" w:cs="Arial"/>
          <w:noProof/>
          <w:sz w:val="20"/>
          <w:szCs w:val="20"/>
        </w:rPr>
      </w:pPr>
      <w:r w:rsidRPr="00812EAF">
        <w:rPr>
          <w:rFonts w:ascii="Arial" w:hAnsi="Arial" w:cs="Arial"/>
          <w:noProof/>
          <w:sz w:val="20"/>
          <w:szCs w:val="20"/>
        </w:rPr>
        <w:t>Tiêu chuẩn này quy định các yêu cầu kỹ thuật chính và hướng dẫn trình tự để thi công, kiểm tra và nghiệm thu chất lượng của công tác ốp trong các công trình xây dựng dân dụng và công nghiệp</w:t>
      </w:r>
    </w:p>
    <w:p w14:paraId="579FAB8A" w14:textId="77777777" w:rsidR="00AF7ADD" w:rsidRPr="00812EAF" w:rsidRDefault="002B748C" w:rsidP="0046783B">
      <w:pPr>
        <w:numPr>
          <w:ilvl w:val="0"/>
          <w:numId w:val="2"/>
        </w:numPr>
        <w:tabs>
          <w:tab w:val="clear" w:pos="324"/>
          <w:tab w:val="num" w:pos="180"/>
          <w:tab w:val="left" w:pos="360"/>
        </w:tabs>
        <w:spacing w:after="120"/>
        <w:ind w:hanging="324"/>
        <w:jc w:val="both"/>
        <w:rPr>
          <w:rFonts w:ascii="Arial" w:hAnsi="Arial" w:cs="Arial"/>
          <w:noProof/>
          <w:sz w:val="20"/>
          <w:szCs w:val="20"/>
        </w:rPr>
      </w:pPr>
      <w:bookmarkStart w:id="11" w:name="dieu_2_1"/>
      <w:r w:rsidRPr="00812EAF">
        <w:rPr>
          <w:rFonts w:ascii="Arial" w:hAnsi="Arial" w:cs="Arial"/>
          <w:b/>
          <w:bCs/>
          <w:noProof/>
          <w:sz w:val="20"/>
          <w:szCs w:val="20"/>
        </w:rPr>
        <w:t xml:space="preserve"> </w:t>
      </w:r>
      <w:r w:rsidR="00AF7ADD" w:rsidRPr="00812EAF">
        <w:rPr>
          <w:rFonts w:ascii="Arial" w:hAnsi="Arial" w:cs="Arial"/>
          <w:b/>
          <w:bCs/>
          <w:noProof/>
          <w:sz w:val="20"/>
          <w:szCs w:val="20"/>
        </w:rPr>
        <w:t>Tiêu chuẩn viện dẫn</w:t>
      </w:r>
      <w:bookmarkEnd w:id="11"/>
    </w:p>
    <w:p w14:paraId="2384A2B4"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2.1</w:t>
      </w:r>
      <w:r w:rsidR="002B748C" w:rsidRPr="00812EAF">
        <w:rPr>
          <w:rFonts w:ascii="Arial" w:hAnsi="Arial" w:cs="Arial"/>
          <w:noProof/>
          <w:sz w:val="20"/>
          <w:szCs w:val="20"/>
        </w:rPr>
        <w:t xml:space="preserve"> </w:t>
      </w:r>
      <w:r w:rsidRPr="00812EAF">
        <w:rPr>
          <w:rFonts w:ascii="Arial" w:hAnsi="Arial" w:cs="Arial"/>
          <w:noProof/>
          <w:sz w:val="20"/>
          <w:szCs w:val="20"/>
        </w:rPr>
        <w:t>TCVN 4314: 2003</w:t>
      </w:r>
      <w:r w:rsidR="002B748C" w:rsidRPr="00812EAF">
        <w:rPr>
          <w:rFonts w:ascii="Arial" w:hAnsi="Arial" w:cs="Arial"/>
          <w:noProof/>
          <w:sz w:val="20"/>
          <w:szCs w:val="20"/>
        </w:rPr>
        <w:t xml:space="preserve"> </w:t>
      </w:r>
      <w:r w:rsidRPr="00812EAF">
        <w:rPr>
          <w:rFonts w:ascii="Arial" w:hAnsi="Arial" w:cs="Arial"/>
          <w:noProof/>
          <w:sz w:val="20"/>
          <w:szCs w:val="20"/>
        </w:rPr>
        <w:t>Vữa xây dựng- Yêu cầu kỹ thuật.</w:t>
      </w:r>
    </w:p>
    <w:p w14:paraId="32629780"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2.2</w:t>
      </w:r>
      <w:r w:rsidR="002B748C" w:rsidRPr="00812EAF">
        <w:rPr>
          <w:rFonts w:ascii="Arial" w:hAnsi="Arial" w:cs="Arial"/>
          <w:noProof/>
          <w:sz w:val="20"/>
          <w:szCs w:val="20"/>
        </w:rPr>
        <w:t xml:space="preserve"> </w:t>
      </w:r>
      <w:r w:rsidRPr="00812EAF">
        <w:rPr>
          <w:rFonts w:ascii="Arial" w:hAnsi="Arial" w:cs="Arial"/>
          <w:noProof/>
          <w:sz w:val="20"/>
          <w:szCs w:val="20"/>
        </w:rPr>
        <w:t>TCVN 3121: 2003</w:t>
      </w:r>
      <w:r w:rsidR="002B748C" w:rsidRPr="00812EAF">
        <w:rPr>
          <w:rFonts w:ascii="Arial" w:hAnsi="Arial" w:cs="Arial"/>
          <w:noProof/>
          <w:sz w:val="20"/>
          <w:szCs w:val="20"/>
        </w:rPr>
        <w:t xml:space="preserve"> </w:t>
      </w:r>
      <w:r w:rsidRPr="00812EAF">
        <w:rPr>
          <w:rFonts w:ascii="Arial" w:hAnsi="Arial" w:cs="Arial"/>
          <w:noProof/>
          <w:sz w:val="20"/>
          <w:szCs w:val="20"/>
        </w:rPr>
        <w:t>Vữa xây dựng- Phương pháp thử</w:t>
      </w:r>
    </w:p>
    <w:p w14:paraId="0B5AE79D" w14:textId="77777777" w:rsidR="00AF7ADD" w:rsidRPr="00812EAF" w:rsidRDefault="00AF7ADD" w:rsidP="0046783B">
      <w:pPr>
        <w:tabs>
          <w:tab w:val="left" w:pos="720"/>
          <w:tab w:val="left" w:pos="900"/>
        </w:tabs>
        <w:spacing w:after="120"/>
        <w:ind w:left="720" w:hanging="720"/>
        <w:jc w:val="both"/>
        <w:rPr>
          <w:rFonts w:ascii="Arial" w:hAnsi="Arial" w:cs="Arial"/>
          <w:noProof/>
          <w:sz w:val="20"/>
          <w:szCs w:val="20"/>
        </w:rPr>
      </w:pPr>
      <w:r w:rsidRPr="00812EAF">
        <w:rPr>
          <w:rFonts w:ascii="Arial" w:hAnsi="Arial" w:cs="Arial"/>
          <w:noProof/>
          <w:sz w:val="20"/>
          <w:szCs w:val="20"/>
        </w:rPr>
        <w:t>2.3</w:t>
      </w:r>
      <w:r w:rsidR="002B748C" w:rsidRPr="00812EAF">
        <w:rPr>
          <w:rFonts w:ascii="Arial" w:hAnsi="Arial" w:cs="Arial"/>
          <w:noProof/>
          <w:sz w:val="20"/>
          <w:szCs w:val="20"/>
        </w:rPr>
        <w:t xml:space="preserve"> </w:t>
      </w:r>
      <w:r w:rsidRPr="00812EAF">
        <w:rPr>
          <w:rFonts w:ascii="Arial" w:hAnsi="Arial" w:cs="Arial"/>
          <w:noProof/>
          <w:sz w:val="20"/>
          <w:szCs w:val="20"/>
        </w:rPr>
        <w:t>TCXDVN 336:2005 Vữa dán gạch ốp lát- yêu cầu kỹ thuật và phương pháp thử</w:t>
      </w:r>
    </w:p>
    <w:p w14:paraId="39742AE8" w14:textId="77777777" w:rsidR="00AF7ADD" w:rsidRPr="00812EAF" w:rsidRDefault="00AF7ADD" w:rsidP="0046783B">
      <w:pPr>
        <w:spacing w:after="120"/>
        <w:ind w:left="720" w:hanging="720"/>
        <w:jc w:val="both"/>
        <w:rPr>
          <w:rFonts w:ascii="Arial" w:hAnsi="Arial" w:cs="Arial"/>
          <w:noProof/>
          <w:sz w:val="20"/>
          <w:szCs w:val="20"/>
        </w:rPr>
      </w:pPr>
      <w:r w:rsidRPr="00812EAF">
        <w:rPr>
          <w:rFonts w:ascii="Arial" w:hAnsi="Arial" w:cs="Arial"/>
          <w:noProof/>
          <w:sz w:val="20"/>
          <w:szCs w:val="20"/>
        </w:rPr>
        <w:t>2.4</w:t>
      </w:r>
      <w:r w:rsidR="002B748C" w:rsidRPr="00812EAF">
        <w:rPr>
          <w:rFonts w:ascii="Arial" w:hAnsi="Arial" w:cs="Arial"/>
          <w:noProof/>
          <w:sz w:val="20"/>
          <w:szCs w:val="20"/>
        </w:rPr>
        <w:t xml:space="preserve"> </w:t>
      </w:r>
      <w:r w:rsidRPr="00812EAF">
        <w:rPr>
          <w:rFonts w:ascii="Arial" w:hAnsi="Arial" w:cs="Arial"/>
          <w:noProof/>
          <w:sz w:val="20"/>
          <w:szCs w:val="20"/>
        </w:rPr>
        <w:t>TCVN 4453: 1995</w:t>
      </w:r>
      <w:r w:rsidR="002B748C" w:rsidRPr="00812EAF">
        <w:rPr>
          <w:rFonts w:ascii="Arial" w:hAnsi="Arial" w:cs="Arial"/>
          <w:noProof/>
          <w:sz w:val="20"/>
          <w:szCs w:val="20"/>
        </w:rPr>
        <w:t xml:space="preserve"> </w:t>
      </w:r>
      <w:r w:rsidRPr="00812EAF">
        <w:rPr>
          <w:rFonts w:ascii="Arial" w:hAnsi="Arial" w:cs="Arial"/>
          <w:noProof/>
          <w:sz w:val="20"/>
          <w:szCs w:val="20"/>
        </w:rPr>
        <w:t>Kết cấu bê tông và bê tông cốt thép toàn khối- Quy phạm thi công và nghiệm thu.</w:t>
      </w:r>
    </w:p>
    <w:p w14:paraId="389EDAF3" w14:textId="77777777" w:rsidR="00AF7ADD" w:rsidRPr="00812EAF" w:rsidRDefault="00AF7ADD" w:rsidP="0046783B">
      <w:pPr>
        <w:tabs>
          <w:tab w:val="left" w:pos="360"/>
        </w:tabs>
        <w:spacing w:after="120"/>
        <w:ind w:left="720" w:hanging="720"/>
        <w:jc w:val="both"/>
        <w:rPr>
          <w:rFonts w:ascii="Arial" w:hAnsi="Arial" w:cs="Arial"/>
          <w:noProof/>
          <w:sz w:val="20"/>
          <w:szCs w:val="20"/>
        </w:rPr>
      </w:pPr>
      <w:r w:rsidRPr="00812EAF">
        <w:rPr>
          <w:rFonts w:ascii="Arial" w:hAnsi="Arial" w:cs="Arial"/>
          <w:noProof/>
          <w:sz w:val="20"/>
          <w:szCs w:val="20"/>
        </w:rPr>
        <w:t>2.5</w:t>
      </w:r>
      <w:r w:rsidR="002B748C" w:rsidRPr="00812EAF">
        <w:rPr>
          <w:rFonts w:ascii="Arial" w:hAnsi="Arial" w:cs="Arial"/>
          <w:noProof/>
          <w:sz w:val="20"/>
          <w:szCs w:val="20"/>
        </w:rPr>
        <w:t xml:space="preserve"> </w:t>
      </w:r>
      <w:r w:rsidRPr="00812EAF">
        <w:rPr>
          <w:rFonts w:ascii="Arial" w:hAnsi="Arial" w:cs="Arial"/>
          <w:noProof/>
          <w:sz w:val="20"/>
          <w:szCs w:val="20"/>
        </w:rPr>
        <w:t>TCVN 4452: 1987</w:t>
      </w:r>
      <w:r w:rsidR="002B748C" w:rsidRPr="00812EAF">
        <w:rPr>
          <w:rFonts w:ascii="Arial" w:hAnsi="Arial" w:cs="Arial"/>
          <w:noProof/>
          <w:sz w:val="20"/>
          <w:szCs w:val="20"/>
        </w:rPr>
        <w:t xml:space="preserve"> </w:t>
      </w:r>
      <w:r w:rsidRPr="00812EAF">
        <w:rPr>
          <w:rFonts w:ascii="Arial" w:hAnsi="Arial" w:cs="Arial"/>
          <w:noProof/>
          <w:sz w:val="20"/>
          <w:szCs w:val="20"/>
        </w:rPr>
        <w:t>Kết cấu bê tông cốt thép lắp ghép- Quy phạm thi công và nghiệm thu.</w:t>
      </w:r>
    </w:p>
    <w:p w14:paraId="41427FDB"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2.6</w:t>
      </w:r>
      <w:r w:rsidR="002B748C" w:rsidRPr="00812EAF">
        <w:rPr>
          <w:rFonts w:ascii="Arial" w:hAnsi="Arial" w:cs="Arial"/>
          <w:noProof/>
          <w:sz w:val="20"/>
          <w:szCs w:val="20"/>
        </w:rPr>
        <w:t xml:space="preserve"> </w:t>
      </w:r>
      <w:r w:rsidRPr="00812EAF">
        <w:rPr>
          <w:rFonts w:ascii="Arial" w:hAnsi="Arial" w:cs="Arial"/>
          <w:noProof/>
          <w:sz w:val="20"/>
          <w:szCs w:val="20"/>
        </w:rPr>
        <w:t>TCVN 4085:1985 “Kết cấu gạch đá-Quy phạm thi công và nghiệm thu”</w:t>
      </w:r>
    </w:p>
    <w:p w14:paraId="2F2FDDC2"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2.7</w:t>
      </w:r>
      <w:r w:rsidR="002B748C" w:rsidRPr="00812EAF">
        <w:rPr>
          <w:rFonts w:ascii="Arial" w:hAnsi="Arial" w:cs="Arial"/>
          <w:noProof/>
          <w:sz w:val="20"/>
          <w:szCs w:val="20"/>
        </w:rPr>
        <w:t xml:space="preserve"> </w:t>
      </w:r>
      <w:r w:rsidRPr="00812EAF">
        <w:rPr>
          <w:rFonts w:ascii="Arial" w:hAnsi="Arial" w:cs="Arial"/>
          <w:noProof/>
          <w:sz w:val="20"/>
          <w:szCs w:val="20"/>
        </w:rPr>
        <w:t>TCVN 6414: 1998</w:t>
      </w:r>
      <w:r w:rsidR="002B748C" w:rsidRPr="00812EAF">
        <w:rPr>
          <w:rFonts w:ascii="Arial" w:hAnsi="Arial" w:cs="Arial"/>
          <w:noProof/>
          <w:sz w:val="20"/>
          <w:szCs w:val="20"/>
        </w:rPr>
        <w:t xml:space="preserve"> </w:t>
      </w:r>
      <w:r w:rsidRPr="00812EAF">
        <w:rPr>
          <w:rFonts w:ascii="Arial" w:hAnsi="Arial" w:cs="Arial"/>
          <w:noProof/>
          <w:sz w:val="20"/>
          <w:szCs w:val="20"/>
        </w:rPr>
        <w:t>Gạch gốm ốp lát- Yêu cầu kỹ thuật.</w:t>
      </w:r>
    </w:p>
    <w:p w14:paraId="5A5B3637"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2.8</w:t>
      </w:r>
      <w:r w:rsidR="002B748C" w:rsidRPr="00812EAF">
        <w:rPr>
          <w:rFonts w:ascii="Arial" w:hAnsi="Arial" w:cs="Arial"/>
          <w:noProof/>
          <w:sz w:val="20"/>
          <w:szCs w:val="20"/>
        </w:rPr>
        <w:t xml:space="preserve"> </w:t>
      </w:r>
      <w:r w:rsidRPr="00812EAF">
        <w:rPr>
          <w:rFonts w:ascii="Arial" w:hAnsi="Arial" w:cs="Arial"/>
          <w:noProof/>
          <w:sz w:val="20"/>
          <w:szCs w:val="20"/>
        </w:rPr>
        <w:t>TCVN 6884: 2001 Gạch gốm ốp lát có độ hút nước thấp-Yêu cầu kỹ thuật.</w:t>
      </w:r>
    </w:p>
    <w:p w14:paraId="783BB48B"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2.9</w:t>
      </w:r>
      <w:r w:rsidR="002B748C" w:rsidRPr="00812EAF">
        <w:rPr>
          <w:rFonts w:ascii="Arial" w:hAnsi="Arial" w:cs="Arial"/>
          <w:noProof/>
          <w:sz w:val="20"/>
          <w:szCs w:val="20"/>
        </w:rPr>
        <w:t xml:space="preserve"> </w:t>
      </w:r>
      <w:r w:rsidRPr="00812EAF">
        <w:rPr>
          <w:rFonts w:ascii="Arial" w:hAnsi="Arial" w:cs="Arial"/>
          <w:noProof/>
          <w:sz w:val="20"/>
          <w:szCs w:val="20"/>
        </w:rPr>
        <w:t>TCVN 4732:1989</w:t>
      </w:r>
      <w:r w:rsidR="002B748C" w:rsidRPr="00812EAF">
        <w:rPr>
          <w:rFonts w:ascii="Arial" w:hAnsi="Arial" w:cs="Arial"/>
          <w:noProof/>
          <w:sz w:val="20"/>
          <w:szCs w:val="20"/>
        </w:rPr>
        <w:t xml:space="preserve"> </w:t>
      </w:r>
      <w:r w:rsidRPr="00812EAF">
        <w:rPr>
          <w:rFonts w:ascii="Arial" w:hAnsi="Arial" w:cs="Arial"/>
          <w:noProof/>
          <w:sz w:val="20"/>
          <w:szCs w:val="20"/>
        </w:rPr>
        <w:t>Đá ốp lát xây dựng.</w:t>
      </w:r>
    </w:p>
    <w:p w14:paraId="258A2D29"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2.10</w:t>
      </w:r>
      <w:r w:rsidR="002B748C" w:rsidRPr="00812EAF">
        <w:rPr>
          <w:rFonts w:ascii="Arial" w:hAnsi="Arial" w:cs="Arial"/>
          <w:noProof/>
          <w:sz w:val="20"/>
          <w:szCs w:val="20"/>
        </w:rPr>
        <w:t xml:space="preserve"> </w:t>
      </w:r>
      <w:r w:rsidRPr="00812EAF">
        <w:rPr>
          <w:rFonts w:ascii="Arial" w:hAnsi="Arial" w:cs="Arial"/>
          <w:noProof/>
          <w:sz w:val="20"/>
          <w:szCs w:val="20"/>
        </w:rPr>
        <w:t>TCVN 6883: 2001</w:t>
      </w:r>
      <w:r w:rsidR="002B748C" w:rsidRPr="00812EAF">
        <w:rPr>
          <w:rFonts w:ascii="Arial" w:hAnsi="Arial" w:cs="Arial"/>
          <w:noProof/>
          <w:sz w:val="20"/>
          <w:szCs w:val="20"/>
        </w:rPr>
        <w:t xml:space="preserve"> </w:t>
      </w:r>
      <w:r w:rsidRPr="00812EAF">
        <w:rPr>
          <w:rFonts w:ascii="Arial" w:hAnsi="Arial" w:cs="Arial"/>
          <w:noProof/>
          <w:sz w:val="20"/>
          <w:szCs w:val="20"/>
        </w:rPr>
        <w:t>Gạch granít- yêu cầu kỹ thuật.</w:t>
      </w:r>
    </w:p>
    <w:p w14:paraId="40F350B1" w14:textId="77777777" w:rsidR="00AF7ADD" w:rsidRPr="00812EAF" w:rsidRDefault="00AF7ADD" w:rsidP="0046783B">
      <w:pPr>
        <w:spacing w:after="120"/>
        <w:jc w:val="both"/>
        <w:rPr>
          <w:rFonts w:ascii="Arial" w:hAnsi="Arial" w:cs="Arial"/>
          <w:b/>
          <w:bCs/>
          <w:noProof/>
          <w:sz w:val="20"/>
          <w:szCs w:val="20"/>
        </w:rPr>
      </w:pPr>
      <w:bookmarkStart w:id="12" w:name="dieu_3_1"/>
      <w:r w:rsidRPr="00812EAF">
        <w:rPr>
          <w:rFonts w:ascii="Arial" w:hAnsi="Arial" w:cs="Arial"/>
          <w:b/>
          <w:bCs/>
          <w:noProof/>
          <w:sz w:val="20"/>
          <w:szCs w:val="20"/>
        </w:rPr>
        <w:t>3.</w:t>
      </w:r>
      <w:r w:rsidR="002B748C" w:rsidRPr="00812EAF">
        <w:rPr>
          <w:rFonts w:ascii="Arial" w:hAnsi="Arial" w:cs="Arial"/>
          <w:b/>
          <w:bCs/>
          <w:noProof/>
          <w:sz w:val="20"/>
          <w:szCs w:val="20"/>
        </w:rPr>
        <w:t xml:space="preserve"> </w:t>
      </w:r>
      <w:r w:rsidRPr="00812EAF">
        <w:rPr>
          <w:rFonts w:ascii="Arial" w:hAnsi="Arial" w:cs="Arial"/>
          <w:b/>
          <w:bCs/>
          <w:noProof/>
          <w:sz w:val="20"/>
          <w:szCs w:val="20"/>
        </w:rPr>
        <w:t>Thuật ngữ và định nghĩa</w:t>
      </w:r>
      <w:bookmarkEnd w:id="12"/>
    </w:p>
    <w:p w14:paraId="516B6520" w14:textId="77777777" w:rsidR="00AF7ADD" w:rsidRPr="00812EAF" w:rsidRDefault="00AF7ADD" w:rsidP="0046783B">
      <w:pPr>
        <w:pStyle w:val="BodyTextIndent3"/>
        <w:spacing w:before="0" w:after="120"/>
        <w:ind w:hanging="720"/>
        <w:rPr>
          <w:rFonts w:ascii="Arial" w:hAnsi="Arial" w:cs="Arial"/>
          <w:sz w:val="20"/>
          <w:szCs w:val="20"/>
        </w:rPr>
      </w:pPr>
      <w:r w:rsidRPr="00812EAF">
        <w:rPr>
          <w:rFonts w:ascii="Arial" w:hAnsi="Arial" w:cs="Arial"/>
          <w:sz w:val="20"/>
          <w:szCs w:val="20"/>
        </w:rPr>
        <w:t>3.1</w:t>
      </w:r>
      <w:r w:rsidR="002B748C" w:rsidRPr="00812EAF">
        <w:rPr>
          <w:rFonts w:ascii="Arial" w:hAnsi="Arial" w:cs="Arial"/>
          <w:sz w:val="20"/>
          <w:szCs w:val="20"/>
        </w:rPr>
        <w:t xml:space="preserve"> </w:t>
      </w:r>
      <w:r w:rsidRPr="00812EAF">
        <w:rPr>
          <w:rFonts w:ascii="Arial" w:hAnsi="Arial" w:cs="Arial"/>
          <w:sz w:val="20"/>
          <w:szCs w:val="20"/>
        </w:rPr>
        <w:t>Vật liệu ốp : Gạch men kính, gạch ceramic, gạch kính, gạch đất nung, gạch granit nhân tạo, đá ốp tự nhiên, đá nhân tạo, gỗ, các tấm nhựa, kim loại… dùng để ốp.</w:t>
      </w:r>
    </w:p>
    <w:p w14:paraId="201359C3"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3.2</w:t>
      </w:r>
      <w:r w:rsidR="002B748C" w:rsidRPr="00812EAF">
        <w:rPr>
          <w:rFonts w:ascii="Arial" w:hAnsi="Arial" w:cs="Arial"/>
          <w:noProof/>
          <w:sz w:val="20"/>
          <w:szCs w:val="20"/>
        </w:rPr>
        <w:t xml:space="preserve"> </w:t>
      </w:r>
      <w:r w:rsidRPr="00812EAF">
        <w:rPr>
          <w:rFonts w:ascii="Arial" w:hAnsi="Arial" w:cs="Arial"/>
          <w:noProof/>
          <w:sz w:val="20"/>
          <w:szCs w:val="20"/>
        </w:rPr>
        <w:t>Hồ ốp : Các loại keo , vữa dùng để gắn vật liệu ốp vào kết cấu công trình.</w:t>
      </w:r>
    </w:p>
    <w:p w14:paraId="21675F37"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3.3</w:t>
      </w:r>
      <w:r w:rsidR="002B748C" w:rsidRPr="00812EAF">
        <w:rPr>
          <w:rFonts w:ascii="Arial" w:hAnsi="Arial" w:cs="Arial"/>
          <w:noProof/>
          <w:sz w:val="20"/>
          <w:szCs w:val="20"/>
        </w:rPr>
        <w:t xml:space="preserve"> </w:t>
      </w:r>
      <w:r w:rsidRPr="00812EAF">
        <w:rPr>
          <w:rFonts w:ascii="Arial" w:hAnsi="Arial" w:cs="Arial"/>
          <w:noProof/>
          <w:sz w:val="20"/>
          <w:szCs w:val="20"/>
        </w:rPr>
        <w:t xml:space="preserve">Nền ốp: Bề mặt kết cấu công trình sẽ tiến hành ốp. </w:t>
      </w:r>
    </w:p>
    <w:p w14:paraId="15BC7E80" w14:textId="77777777" w:rsidR="00AF7ADD" w:rsidRPr="00812EAF" w:rsidRDefault="00AF7ADD" w:rsidP="0046783B">
      <w:pPr>
        <w:spacing w:after="120"/>
        <w:jc w:val="both"/>
        <w:rPr>
          <w:rFonts w:ascii="Arial" w:hAnsi="Arial" w:cs="Arial"/>
          <w:noProof/>
          <w:sz w:val="20"/>
          <w:szCs w:val="20"/>
        </w:rPr>
      </w:pPr>
      <w:r w:rsidRPr="00812EAF">
        <w:rPr>
          <w:rFonts w:ascii="Arial" w:hAnsi="Arial" w:cs="Arial"/>
          <w:noProof/>
          <w:sz w:val="20"/>
          <w:szCs w:val="20"/>
        </w:rPr>
        <w:t>3.4</w:t>
      </w:r>
      <w:r w:rsidR="002B748C" w:rsidRPr="00812EAF">
        <w:rPr>
          <w:rFonts w:ascii="Arial" w:hAnsi="Arial" w:cs="Arial"/>
          <w:noProof/>
          <w:sz w:val="20"/>
          <w:szCs w:val="20"/>
        </w:rPr>
        <w:t xml:space="preserve"> </w:t>
      </w:r>
      <w:r w:rsidRPr="00812EAF">
        <w:rPr>
          <w:rFonts w:ascii="Arial" w:hAnsi="Arial" w:cs="Arial"/>
          <w:noProof/>
          <w:sz w:val="20"/>
          <w:szCs w:val="20"/>
        </w:rPr>
        <w:t>Mặt ốp: Bề mặt lớp ốp.</w:t>
      </w:r>
    </w:p>
    <w:p w14:paraId="7B4DACD8" w14:textId="77777777" w:rsidR="00AF7ADD" w:rsidRPr="00812EAF" w:rsidRDefault="00AF7ADD" w:rsidP="0046783B">
      <w:pPr>
        <w:spacing w:after="120"/>
        <w:rPr>
          <w:rFonts w:ascii="Arial" w:hAnsi="Arial" w:cs="Arial"/>
          <w:b/>
          <w:bCs/>
          <w:noProof/>
          <w:sz w:val="20"/>
          <w:szCs w:val="20"/>
        </w:rPr>
      </w:pPr>
      <w:bookmarkStart w:id="13" w:name="dieu_4_1"/>
      <w:r w:rsidRPr="00812EAF">
        <w:rPr>
          <w:rFonts w:ascii="Arial" w:hAnsi="Arial" w:cs="Arial"/>
          <w:b/>
          <w:bCs/>
          <w:noProof/>
          <w:sz w:val="20"/>
          <w:szCs w:val="20"/>
        </w:rPr>
        <w:t>4.</w:t>
      </w:r>
      <w:r w:rsidR="002B748C" w:rsidRPr="00812EAF">
        <w:rPr>
          <w:rFonts w:ascii="Arial" w:hAnsi="Arial" w:cs="Arial"/>
          <w:b/>
          <w:bCs/>
          <w:noProof/>
          <w:sz w:val="20"/>
          <w:szCs w:val="20"/>
        </w:rPr>
        <w:t xml:space="preserve"> </w:t>
      </w:r>
      <w:r w:rsidRPr="00812EAF">
        <w:rPr>
          <w:rFonts w:ascii="Arial" w:hAnsi="Arial" w:cs="Arial"/>
          <w:b/>
          <w:bCs/>
          <w:noProof/>
          <w:sz w:val="20"/>
          <w:szCs w:val="20"/>
        </w:rPr>
        <w:t>Công tác ốp</w:t>
      </w:r>
      <w:bookmarkEnd w:id="13"/>
    </w:p>
    <w:p w14:paraId="6DECCB15" w14:textId="77777777" w:rsidR="00AF7ADD" w:rsidRPr="00812EAF" w:rsidRDefault="00AF7ADD" w:rsidP="00812EAF">
      <w:pPr>
        <w:jc w:val="both"/>
        <w:rPr>
          <w:rFonts w:ascii="Arial" w:hAnsi="Arial" w:cs="Arial"/>
          <w:noProof/>
          <w:sz w:val="20"/>
          <w:szCs w:val="20"/>
        </w:rPr>
      </w:pPr>
      <w:r w:rsidRPr="00812EAF">
        <w:rPr>
          <w:rFonts w:ascii="Arial" w:hAnsi="Arial" w:cs="Arial"/>
          <w:noProof/>
          <w:sz w:val="20"/>
          <w:szCs w:val="20"/>
        </w:rPr>
        <w:t>4.1</w:t>
      </w:r>
      <w:r w:rsidR="002B748C" w:rsidRPr="00812EAF">
        <w:rPr>
          <w:rFonts w:ascii="Arial" w:hAnsi="Arial" w:cs="Arial"/>
          <w:noProof/>
          <w:sz w:val="20"/>
          <w:szCs w:val="20"/>
        </w:rPr>
        <w:t xml:space="preserve"> </w:t>
      </w:r>
      <w:r w:rsidRPr="00812EAF">
        <w:rPr>
          <w:rFonts w:ascii="Arial" w:hAnsi="Arial" w:cs="Arial"/>
          <w:noProof/>
          <w:sz w:val="20"/>
          <w:szCs w:val="20"/>
        </w:rPr>
        <w:t>Yêu cầu kỹ thuật</w:t>
      </w:r>
    </w:p>
    <w:p w14:paraId="3037E522"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noProof/>
          <w:sz w:val="20"/>
          <w:szCs w:val="20"/>
        </w:rPr>
        <w:t>5.1.1</w:t>
      </w:r>
      <w:r w:rsidR="002B748C" w:rsidRPr="00812EAF">
        <w:rPr>
          <w:rFonts w:ascii="Arial" w:hAnsi="Arial" w:cs="Arial"/>
          <w:noProof/>
          <w:sz w:val="20"/>
          <w:szCs w:val="20"/>
        </w:rPr>
        <w:t xml:space="preserve"> </w:t>
      </w:r>
      <w:r w:rsidRPr="00812EAF">
        <w:rPr>
          <w:rFonts w:ascii="Arial" w:hAnsi="Arial" w:cs="Arial"/>
          <w:noProof/>
          <w:sz w:val="20"/>
          <w:szCs w:val="20"/>
        </w:rPr>
        <w:t xml:space="preserve">Công tác ốp bảo vệ hoặc ốp trang trí công trình nên tiến hành sau khi </w:t>
      </w:r>
      <w:r w:rsidRPr="00812EAF">
        <w:rPr>
          <w:rFonts w:ascii="Arial" w:hAnsi="Arial" w:cs="Arial"/>
          <w:sz w:val="20"/>
          <w:szCs w:val="20"/>
        </w:rPr>
        <w:t xml:space="preserve">đã hoàn thành các công tác xây lắp kết cấu. </w:t>
      </w:r>
    </w:p>
    <w:p w14:paraId="6B5E109B"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noProof/>
          <w:sz w:val="20"/>
          <w:szCs w:val="20"/>
        </w:rPr>
        <w:t>5.1.2</w:t>
      </w:r>
      <w:r w:rsidR="002B748C" w:rsidRPr="00812EAF">
        <w:rPr>
          <w:rFonts w:ascii="Arial" w:hAnsi="Arial" w:cs="Arial"/>
          <w:noProof/>
          <w:sz w:val="20"/>
          <w:szCs w:val="20"/>
        </w:rPr>
        <w:t xml:space="preserve"> </w:t>
      </w:r>
      <w:r w:rsidRPr="00812EAF">
        <w:rPr>
          <w:rFonts w:ascii="Arial" w:hAnsi="Arial" w:cs="Arial"/>
          <w:noProof/>
          <w:sz w:val="20"/>
          <w:szCs w:val="20"/>
        </w:rPr>
        <w:t xml:space="preserve">Công tác ốp trên kết cấu lắp ghép có thể tiến hành trước hoặc sau khi lắp dựng kết cấu và phụ thuộc vào </w:t>
      </w:r>
      <w:r w:rsidRPr="00812EAF">
        <w:rPr>
          <w:rFonts w:ascii="Arial" w:hAnsi="Arial" w:cs="Arial"/>
          <w:sz w:val="20"/>
          <w:szCs w:val="20"/>
        </w:rPr>
        <w:t>đặc điểm của các loại vật liệu ốp, quy trình công nghệ chế tạo kết cấu và trình tự công việc được quy định trong thiết kế thi công công trình.</w:t>
      </w:r>
    </w:p>
    <w:p w14:paraId="12B0008C"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5.1.3</w:t>
      </w:r>
      <w:r w:rsidR="002B748C" w:rsidRPr="00812EAF">
        <w:rPr>
          <w:rFonts w:ascii="Arial" w:hAnsi="Arial" w:cs="Arial"/>
          <w:sz w:val="20"/>
          <w:szCs w:val="20"/>
        </w:rPr>
        <w:t xml:space="preserve"> </w:t>
      </w:r>
      <w:r w:rsidRPr="00812EAF">
        <w:rPr>
          <w:rFonts w:ascii="Arial" w:hAnsi="Arial" w:cs="Arial"/>
          <w:sz w:val="20"/>
          <w:szCs w:val="20"/>
        </w:rPr>
        <w:t xml:space="preserve">Vật liệu ốp là các loại gạch đá ốp lát phải thỏa mãn các yêu cầu kỹ thuật quy định trong các tiêu chuẩn </w:t>
      </w:r>
      <w:r w:rsidRPr="00812EAF">
        <w:rPr>
          <w:rFonts w:ascii="Arial" w:hAnsi="Arial" w:cs="Arial"/>
          <w:noProof/>
          <w:sz w:val="20"/>
          <w:szCs w:val="20"/>
        </w:rPr>
        <w:t xml:space="preserve">TCVN 6414: 1998, TCVN 6884: 2001, TCVN 4732:1989, TCVN 6883: 2001. </w:t>
      </w:r>
      <w:r w:rsidRPr="00812EAF">
        <w:rPr>
          <w:rFonts w:ascii="Arial" w:hAnsi="Arial" w:cs="Arial"/>
          <w:sz w:val="20"/>
          <w:szCs w:val="20"/>
        </w:rPr>
        <w:t>Tuỳ theo kích thước, trọng lượng và chủng loại của vật liệu ốp, tính chất, độ phẳng của nền ốp, vị trí ốp và đặc điểm công trình mà lựa chọn phương pháp ốp cho phù hợp…</w:t>
      </w:r>
      <w:r w:rsidRPr="00812EAF">
        <w:rPr>
          <w:rFonts w:ascii="Arial" w:hAnsi="Arial" w:cs="Arial"/>
          <w:noProof/>
          <w:sz w:val="20"/>
          <w:szCs w:val="20"/>
        </w:rPr>
        <w:t xml:space="preserve"> </w:t>
      </w:r>
      <w:r w:rsidRPr="00812EAF">
        <w:rPr>
          <w:rFonts w:ascii="Arial" w:hAnsi="Arial" w:cs="Arial"/>
          <w:sz w:val="20"/>
          <w:szCs w:val="20"/>
        </w:rPr>
        <w:t xml:space="preserve">Các phương pháp ốp thông dụng gồm: </w:t>
      </w:r>
    </w:p>
    <w:p w14:paraId="0511C69E"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 ốp bằng vữa xi măng cát</w:t>
      </w:r>
    </w:p>
    <w:p w14:paraId="15FD4104"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 xml:space="preserve">- ốp bằng keo gắn </w:t>
      </w:r>
    </w:p>
    <w:p w14:paraId="2FB3F0F9"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 ốp bằng giá đỡ, móc treo, bu lông, đinh vít...</w:t>
      </w:r>
    </w:p>
    <w:p w14:paraId="253054FA"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5.1.4</w:t>
      </w:r>
      <w:r w:rsidR="002B748C" w:rsidRPr="00812EAF">
        <w:rPr>
          <w:rFonts w:ascii="Arial" w:hAnsi="Arial" w:cs="Arial"/>
          <w:sz w:val="20"/>
          <w:szCs w:val="20"/>
        </w:rPr>
        <w:t xml:space="preserve"> </w:t>
      </w:r>
      <w:r w:rsidRPr="00812EAF">
        <w:rPr>
          <w:rFonts w:ascii="Arial" w:hAnsi="Arial" w:cs="Arial"/>
          <w:sz w:val="20"/>
          <w:szCs w:val="20"/>
        </w:rPr>
        <w:t xml:space="preserve">Trước khi tiến hành ốp, cần hoàn thành việc lắp đặt các </w:t>
      </w:r>
      <w:r w:rsidRPr="00812EAF">
        <w:rPr>
          <w:rFonts w:ascii="Arial" w:hAnsi="Arial" w:cs="Arial"/>
          <w:noProof/>
          <w:sz w:val="20"/>
          <w:szCs w:val="20"/>
        </w:rPr>
        <w:t xml:space="preserve">mạng kỹ thuật ngầm, các chi tiết có chỉ định đặt trong tường cho hệ thống cấp thoát nước, điện, điện thoại, truyền hình, cấp ga, khí, điều hoà </w:t>
      </w:r>
      <w:r w:rsidRPr="00812EAF">
        <w:rPr>
          <w:rFonts w:ascii="Arial" w:hAnsi="Arial" w:cs="Arial"/>
          <w:noProof/>
          <w:sz w:val="20"/>
          <w:szCs w:val="20"/>
        </w:rPr>
        <w:lastRenderedPageBreak/>
        <w:t>không khí, cáp máy tính…</w:t>
      </w:r>
      <w:r w:rsidRPr="00812EAF">
        <w:rPr>
          <w:rFonts w:ascii="Arial" w:hAnsi="Arial" w:cs="Arial"/>
          <w:sz w:val="20"/>
          <w:szCs w:val="20"/>
        </w:rPr>
        <w:t xml:space="preserve"> …và các công việc khác có liên quan để phòng tránh mọi va chạm, chấn động có thể gây nên hư hỏng hoặc ảnh hưởng</w:t>
      </w:r>
      <w:r w:rsidR="002B748C" w:rsidRPr="00812EAF">
        <w:rPr>
          <w:rFonts w:ascii="Arial" w:hAnsi="Arial" w:cs="Arial"/>
          <w:sz w:val="20"/>
          <w:szCs w:val="20"/>
        </w:rPr>
        <w:t xml:space="preserve"> </w:t>
      </w:r>
      <w:r w:rsidRPr="00812EAF">
        <w:rPr>
          <w:rFonts w:ascii="Arial" w:hAnsi="Arial" w:cs="Arial"/>
          <w:sz w:val="20"/>
          <w:szCs w:val="20"/>
        </w:rPr>
        <w:t>đến chất lượng lớp ốp.</w:t>
      </w:r>
    </w:p>
    <w:p w14:paraId="4A38D077"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5.1.5</w:t>
      </w:r>
      <w:r w:rsidR="002B748C" w:rsidRPr="00812EAF">
        <w:rPr>
          <w:rFonts w:ascii="Arial" w:hAnsi="Arial" w:cs="Arial"/>
          <w:sz w:val="20"/>
          <w:szCs w:val="20"/>
        </w:rPr>
        <w:t xml:space="preserve"> </w:t>
      </w:r>
      <w:r w:rsidRPr="00812EAF">
        <w:rPr>
          <w:rFonts w:ascii="Arial" w:hAnsi="Arial" w:cs="Arial"/>
          <w:sz w:val="20"/>
          <w:szCs w:val="20"/>
        </w:rPr>
        <w:t xml:space="preserve">Bề mặt kết cấu được ốp trang trí hay ốp bảo vệ theo phương thẳng đứng không được nghiêng lệch vượt quá giá trị cho phép quy định trong các tiêu chuẩn </w:t>
      </w:r>
      <w:r w:rsidRPr="00812EAF">
        <w:rPr>
          <w:rFonts w:ascii="Arial" w:hAnsi="Arial" w:cs="Arial"/>
          <w:noProof/>
          <w:sz w:val="20"/>
          <w:szCs w:val="20"/>
        </w:rPr>
        <w:t>TCVN 4085:1985, TCVN 4453: 1995, TCVN 4452-87</w:t>
      </w:r>
      <w:r w:rsidRPr="00812EAF">
        <w:rPr>
          <w:rFonts w:ascii="Arial" w:hAnsi="Arial" w:cs="Arial"/>
          <w:sz w:val="20"/>
          <w:szCs w:val="20"/>
        </w:rPr>
        <w:t>.</w:t>
      </w:r>
    </w:p>
    <w:p w14:paraId="00A23050"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5.1.6</w:t>
      </w:r>
      <w:r w:rsidR="002B748C" w:rsidRPr="00812EAF">
        <w:rPr>
          <w:rFonts w:ascii="Arial" w:hAnsi="Arial" w:cs="Arial"/>
          <w:sz w:val="20"/>
          <w:szCs w:val="20"/>
        </w:rPr>
        <w:t xml:space="preserve"> </w:t>
      </w:r>
      <w:r w:rsidRPr="00812EAF">
        <w:rPr>
          <w:rFonts w:ascii="Arial" w:hAnsi="Arial" w:cs="Arial"/>
          <w:sz w:val="20"/>
          <w:szCs w:val="20"/>
        </w:rPr>
        <w:t>Trước khi ốp mặt trong công trình, phải hoàn thành công tác lợp mái và chống thấm các kết cấu bao che phía trên diện tích ốp, công tác lắp các khuôn cửa sổ, cửa ra vào cũng như các công việc có liên quan khác.</w:t>
      </w:r>
    </w:p>
    <w:p w14:paraId="692420B0"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5.1.7</w:t>
      </w:r>
      <w:r w:rsidR="002B748C" w:rsidRPr="00812EAF">
        <w:rPr>
          <w:rFonts w:ascii="Arial" w:hAnsi="Arial" w:cs="Arial"/>
          <w:sz w:val="20"/>
          <w:szCs w:val="20"/>
        </w:rPr>
        <w:t xml:space="preserve"> </w:t>
      </w:r>
      <w:r w:rsidRPr="00812EAF">
        <w:rPr>
          <w:rFonts w:ascii="Arial" w:hAnsi="Arial" w:cs="Arial"/>
          <w:sz w:val="20"/>
          <w:szCs w:val="20"/>
        </w:rPr>
        <w:t>Cần phải kiểm tra độ phẳng của nền ốp trước khi thi công ốp phẳng. Nếu nền ốp có độ lồi lõm lớn hơn 15 mm cần phải trát phẳng bằng vữa xi măng cát. Độ lồi lõm của nền ốp khi ốp bằng keo phải ≤ ± 3mm khi kiểm tra bằng thuớc dài 2m.</w:t>
      </w:r>
    </w:p>
    <w:p w14:paraId="2A06DF8D"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5.1.8</w:t>
      </w:r>
      <w:r w:rsidR="002B748C" w:rsidRPr="00812EAF">
        <w:rPr>
          <w:rFonts w:ascii="Arial" w:hAnsi="Arial" w:cs="Arial"/>
          <w:sz w:val="20"/>
          <w:szCs w:val="20"/>
        </w:rPr>
        <w:t xml:space="preserve"> </w:t>
      </w:r>
      <w:r w:rsidRPr="00812EAF">
        <w:rPr>
          <w:rFonts w:ascii="Arial" w:hAnsi="Arial" w:cs="Arial"/>
          <w:sz w:val="20"/>
          <w:szCs w:val="20"/>
        </w:rPr>
        <w:t xml:space="preserve">Chỉ tiến hành ốp trên nền ốp có lớp vữa trát lót tạo phẳng khi cường độ của lớp vữa trát lót đã đạt tối thiểu bằng 75% của mác vữa thiết kế. Lớp vữa trát lót phải bảo đảm khả năng bám dính tốt với nền trát. Khi ốp bằng vữa xi măng cát, chỉ nên ốp cho các loại gạch ốp có trọng lượng ≤20kg/m2 </w:t>
      </w:r>
    </w:p>
    <w:p w14:paraId="64BADA78"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5.1.9</w:t>
      </w:r>
      <w:r w:rsidR="002B748C" w:rsidRPr="00812EAF">
        <w:rPr>
          <w:rFonts w:ascii="Arial" w:hAnsi="Arial" w:cs="Arial"/>
          <w:sz w:val="20"/>
          <w:szCs w:val="20"/>
        </w:rPr>
        <w:t xml:space="preserve"> </w:t>
      </w:r>
      <w:r w:rsidRPr="00812EAF">
        <w:rPr>
          <w:rFonts w:ascii="Arial" w:hAnsi="Arial" w:cs="Arial"/>
          <w:sz w:val="20"/>
          <w:szCs w:val="20"/>
        </w:rPr>
        <w:t xml:space="preserve">Trước khi ốp vào mặt ngoài của các vị trí có đường ống kỹ thuật chạy qua như ống thông hơi, thông gió, thông khói, kênh máng cho thiết bị làm lạnh và những nơi nhiệt độ thay đổi thường xuyên, cần phải bọc quanh kết cấu ốp một lớp lưới thép có đường kính 1 mm trước khi trát lót . Đoạn lưới bọc phải phủ quá ra ngoài phạm vi các đường ống kỹ thuật ít nhất 20 cm. </w:t>
      </w:r>
    </w:p>
    <w:p w14:paraId="6F5C1AE9"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5.1.10</w:t>
      </w:r>
      <w:r w:rsidR="002B748C" w:rsidRPr="00812EAF">
        <w:rPr>
          <w:rFonts w:ascii="Arial" w:hAnsi="Arial" w:cs="Arial"/>
          <w:sz w:val="20"/>
          <w:szCs w:val="20"/>
        </w:rPr>
        <w:t xml:space="preserve"> </w:t>
      </w:r>
      <w:r w:rsidRPr="00812EAF">
        <w:rPr>
          <w:rFonts w:ascii="Arial" w:hAnsi="Arial" w:cs="Arial"/>
          <w:sz w:val="20"/>
          <w:szCs w:val="20"/>
        </w:rPr>
        <w:t>Nếu không có chỉ dẫn cụ thể của thiết kế, trước khi ốp cần tính toán và xác định hợp lý vị trí</w:t>
      </w:r>
      <w:r w:rsidR="002B748C" w:rsidRPr="00812EAF">
        <w:rPr>
          <w:rFonts w:ascii="Arial" w:hAnsi="Arial" w:cs="Arial"/>
          <w:sz w:val="20"/>
          <w:szCs w:val="20"/>
        </w:rPr>
        <w:t xml:space="preserve"> </w:t>
      </w:r>
      <w:r w:rsidRPr="00812EAF">
        <w:rPr>
          <w:rFonts w:ascii="Arial" w:hAnsi="Arial" w:cs="Arial"/>
          <w:sz w:val="20"/>
          <w:szCs w:val="20"/>
        </w:rPr>
        <w:t>của các viên ốp sao cho số lượng bị cắt là nhỏ nhất và được bố trí ở các vị trí dễ che khuất. Nếu vật liệu ốp có hoa văn cần lựa chọn vị trí của viên ốp sao cho phù hợp với hoa văn và mầu sắc trang trí.</w:t>
      </w:r>
    </w:p>
    <w:p w14:paraId="3B815D5F"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5.1.11</w:t>
      </w:r>
      <w:r w:rsidR="002B748C" w:rsidRPr="00812EAF">
        <w:rPr>
          <w:rFonts w:ascii="Arial" w:hAnsi="Arial" w:cs="Arial"/>
          <w:sz w:val="20"/>
          <w:szCs w:val="20"/>
        </w:rPr>
        <w:t xml:space="preserve"> </w:t>
      </w:r>
      <w:r w:rsidRPr="00812EAF">
        <w:rPr>
          <w:rFonts w:ascii="Arial" w:hAnsi="Arial" w:cs="Arial"/>
          <w:sz w:val="20"/>
          <w:szCs w:val="20"/>
        </w:rPr>
        <w:t xml:space="preserve">Khi tiến hành ốp mặt ngoài công trình nên có biện pháp phòng tránh sự xâm nhập của nước hoặc các tác động xâm thực của môi trường làm ảnh hưởng đến độ đồng đều và mầu sắc của vật liệu ốp. </w:t>
      </w:r>
    </w:p>
    <w:p w14:paraId="6CE7E1BF"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5.1.12</w:t>
      </w:r>
      <w:r w:rsidR="002B748C" w:rsidRPr="00812EAF">
        <w:rPr>
          <w:rFonts w:ascii="Arial" w:hAnsi="Arial" w:cs="Arial"/>
          <w:sz w:val="20"/>
          <w:szCs w:val="20"/>
        </w:rPr>
        <w:t xml:space="preserve"> </w:t>
      </w:r>
      <w:r w:rsidRPr="00812EAF">
        <w:rPr>
          <w:rFonts w:ascii="Arial" w:hAnsi="Arial" w:cs="Arial"/>
          <w:sz w:val="20"/>
          <w:szCs w:val="20"/>
        </w:rPr>
        <w:t xml:space="preserve">Khi ốp những tấm đá thiên nhiên hay nhân tạo có kích thước lớn và có trọng lượng trên 5 kg, nên dùng các móc kim loại hay hệ thống giá treo có đinh vít, bu lông điều chỉnh để gắn chặt vào mặt ốp. Trong trường hợp ốp mặt ngoài công trình bằng các phương pháp này phải có biện pháp chống thấm cho mặt ngoài của tường trước khi tiến hành ốp. </w:t>
      </w:r>
    </w:p>
    <w:p w14:paraId="16CC4D3B"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5.1.13</w:t>
      </w:r>
      <w:r w:rsidR="002B748C" w:rsidRPr="00812EAF">
        <w:rPr>
          <w:rFonts w:ascii="Arial" w:hAnsi="Arial" w:cs="Arial"/>
          <w:sz w:val="20"/>
          <w:szCs w:val="20"/>
        </w:rPr>
        <w:t xml:space="preserve"> </w:t>
      </w:r>
      <w:r w:rsidRPr="00812EAF">
        <w:rPr>
          <w:rFonts w:ascii="Arial" w:hAnsi="Arial" w:cs="Arial"/>
          <w:sz w:val="20"/>
          <w:szCs w:val="20"/>
        </w:rPr>
        <w:t>Vữa dùng trong công tác ốp:</w:t>
      </w:r>
      <w:r w:rsidRPr="00812EAF">
        <w:rPr>
          <w:rFonts w:ascii="Arial" w:hAnsi="Arial" w:cs="Arial"/>
          <w:noProof/>
          <w:sz w:val="20"/>
          <w:szCs w:val="20"/>
        </w:rPr>
        <w:t xml:space="preserve"> Vữa dùng để ốp phải đáp ứng được các yêu cầu kỹ thuật phù hợp với tiêu chuẩn TCVN 4314:2003 và tiêu chuẩn TCVN 3121:2003</w:t>
      </w:r>
      <w:r w:rsidRPr="00812EAF">
        <w:rPr>
          <w:rFonts w:ascii="Arial" w:hAnsi="Arial" w:cs="Arial"/>
          <w:sz w:val="20"/>
          <w:szCs w:val="20"/>
        </w:rPr>
        <w:t>. Cát dùng để chế tạo vữa phải được sàng qua sàng. Để đảm bảo yêu cầu về chất lượng lớp ốp chắc đặc và thời gian thao tác, nên dùng vữa dẻo và có độ bám dính cao.</w:t>
      </w:r>
    </w:p>
    <w:p w14:paraId="36BB9931"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w:t>
      </w:r>
      <w:r w:rsidR="002B748C" w:rsidRPr="00812EAF">
        <w:rPr>
          <w:rFonts w:ascii="Arial" w:hAnsi="Arial" w:cs="Arial"/>
          <w:sz w:val="20"/>
          <w:szCs w:val="20"/>
        </w:rPr>
        <w:t xml:space="preserve"> </w:t>
      </w:r>
      <w:r w:rsidRPr="00812EAF">
        <w:rPr>
          <w:rFonts w:ascii="Arial" w:hAnsi="Arial" w:cs="Arial"/>
          <w:sz w:val="20"/>
          <w:szCs w:val="20"/>
        </w:rPr>
        <w:t>Thi công ốp</w:t>
      </w:r>
    </w:p>
    <w:p w14:paraId="55F0AE96"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5.2.1</w:t>
      </w:r>
      <w:r w:rsidR="002B748C" w:rsidRPr="00812EAF">
        <w:rPr>
          <w:rFonts w:ascii="Arial" w:hAnsi="Arial" w:cs="Arial"/>
          <w:sz w:val="20"/>
          <w:szCs w:val="20"/>
        </w:rPr>
        <w:t xml:space="preserve"> </w:t>
      </w:r>
      <w:r w:rsidRPr="00812EAF">
        <w:rPr>
          <w:rFonts w:ascii="Arial" w:hAnsi="Arial" w:cs="Arial"/>
          <w:sz w:val="20"/>
          <w:szCs w:val="20"/>
        </w:rPr>
        <w:t xml:space="preserve">Công tác ốp tường mặt trong công trình bằng gạch men kính, gạch gốm sứ, gạch thuỷ tinh, tấm nhựa, tấm đá các loại v.v... chỉ được phép tiến hành sau khi tải trọng của công trình truyền lên tường đã đạt tối thiểu bằng 65% tải trọng thiết kế. </w:t>
      </w:r>
    </w:p>
    <w:p w14:paraId="0D669CC4"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5.2.2</w:t>
      </w:r>
      <w:r w:rsidR="002B748C" w:rsidRPr="00812EAF">
        <w:rPr>
          <w:rFonts w:ascii="Arial" w:hAnsi="Arial" w:cs="Arial"/>
          <w:sz w:val="20"/>
          <w:szCs w:val="20"/>
        </w:rPr>
        <w:t xml:space="preserve"> </w:t>
      </w:r>
      <w:r w:rsidRPr="00812EAF">
        <w:rPr>
          <w:rFonts w:ascii="Arial" w:hAnsi="Arial" w:cs="Arial"/>
          <w:sz w:val="20"/>
          <w:szCs w:val="20"/>
        </w:rPr>
        <w:t>ốp bằng vữa xi măng cát</w:t>
      </w:r>
    </w:p>
    <w:p w14:paraId="3498D0BD"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5.2.2.1 Khi tiến hành công tác ốp bằng vữa xi măng cát, cần phải đảm bảo chất lượng và duy trì độ lưu động của vữa trong suốt thời gian ốp. Vữa xi măng đã nhào trộn xong cần sử dụng ngay trong vòng 1 giờ.</w:t>
      </w:r>
    </w:p>
    <w:p w14:paraId="658CABB7"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5.2.2.2 Khi ốp bằng vữa xi măng cát và vật liệu ốp là gạch men đất sét nung, nếu gạch khô, trước khi ốp cần nhúng hoặc ngâm trong nước (theo chỉ dẫn của thiết kế hoặc nhà sản xuất).</w:t>
      </w:r>
    </w:p>
    <w:p w14:paraId="60A46924"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5.2.2.3 Trình tự ốp bằng vữa xi măng cát như sau:</w:t>
      </w:r>
    </w:p>
    <w:p w14:paraId="1E6265DE"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 xml:space="preserve">- Trát một lớp vữa với chiều dầy ≤ 10mm, xoa phẳng lên nền ốp và chờ cho lớp vữa se; </w:t>
      </w:r>
    </w:p>
    <w:p w14:paraId="3FEABCAE"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 xml:space="preserve">- Phết đều một lớp vữa xi măng cát tỷ lệ 1:1 loãng với chiều dầy không quá 3mm lên mặt sau của gạch ốp; </w:t>
      </w:r>
    </w:p>
    <w:p w14:paraId="2B55408B"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 xml:space="preserve">- Gắn gạch ốp lên lớp vữa đã trát, căn chỉnh vào vị trí cho phẳng, thẳng mạch, ấn hoặc gõ nhẹ vào gạch để tạo sự bám dính giữa hai lớp vữa; </w:t>
      </w:r>
    </w:p>
    <w:p w14:paraId="0099EC77"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 Trong trường hợp không thể trát lớp vữa đầu tiên hoặc khi ốp diện tích rất nhỏ, có thể ốp trực tiếp lên nền ốp bằng cách phết vữa xi măng cát lên mặt sau của gạch ốp và gắn vào vị trí đã xác định, căn chỉnh và gõ nhẹ cho phẳng mặt ốp. Chiều dầy của lớp vữa ốp khoảng 6mm và không lớn hơn 12mm. Phương pháp này không được áp dụng với các loại gạch ốp ceramic có chiều dày ≤ 5.5mm vì dễ gây ra hiện tượng nứt gạch.</w:t>
      </w:r>
    </w:p>
    <w:p w14:paraId="2C114E26"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5.2.3</w:t>
      </w:r>
      <w:r w:rsidR="002B748C" w:rsidRPr="00812EAF">
        <w:rPr>
          <w:rFonts w:ascii="Arial" w:hAnsi="Arial" w:cs="Arial"/>
          <w:sz w:val="20"/>
          <w:szCs w:val="20"/>
        </w:rPr>
        <w:t xml:space="preserve"> </w:t>
      </w:r>
      <w:r w:rsidRPr="00812EAF">
        <w:rPr>
          <w:rFonts w:ascii="Arial" w:hAnsi="Arial" w:cs="Arial"/>
          <w:sz w:val="20"/>
          <w:szCs w:val="20"/>
        </w:rPr>
        <w:t xml:space="preserve">ốp bằng keo </w:t>
      </w:r>
    </w:p>
    <w:p w14:paraId="2EEFD522"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5.2.3.1</w:t>
      </w:r>
      <w:r w:rsidR="002B748C" w:rsidRPr="00812EAF">
        <w:rPr>
          <w:rFonts w:ascii="Arial" w:hAnsi="Arial" w:cs="Arial"/>
          <w:sz w:val="20"/>
          <w:szCs w:val="20"/>
        </w:rPr>
        <w:t xml:space="preserve"> </w:t>
      </w:r>
      <w:r w:rsidRPr="00812EAF">
        <w:rPr>
          <w:rFonts w:ascii="Arial" w:hAnsi="Arial" w:cs="Arial"/>
          <w:sz w:val="20"/>
          <w:szCs w:val="20"/>
        </w:rPr>
        <w:t>Keo sử dụng để ốp phải phù hợp và tương thích với nền ốp và vật liệu ốp theo chỉ dẫn của nhà sản xuất</w:t>
      </w:r>
    </w:p>
    <w:p w14:paraId="41D049B6"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5.2.3.2</w:t>
      </w:r>
      <w:r w:rsidR="002B748C" w:rsidRPr="00812EAF">
        <w:rPr>
          <w:rFonts w:ascii="Arial" w:hAnsi="Arial" w:cs="Arial"/>
          <w:sz w:val="20"/>
          <w:szCs w:val="20"/>
        </w:rPr>
        <w:t xml:space="preserve"> </w:t>
      </w:r>
      <w:r w:rsidRPr="00812EAF">
        <w:rPr>
          <w:rFonts w:ascii="Arial" w:hAnsi="Arial" w:cs="Arial"/>
          <w:sz w:val="20"/>
          <w:szCs w:val="20"/>
        </w:rPr>
        <w:t xml:space="preserve">Mặt của nền ốp phải phẳng, thoả mãn các yêu cầu quy định ở mục 5.1.7. </w:t>
      </w:r>
    </w:p>
    <w:p w14:paraId="6EA8B0D4"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5.2.3.3</w:t>
      </w:r>
      <w:r w:rsidR="002B748C" w:rsidRPr="00812EAF">
        <w:rPr>
          <w:rFonts w:ascii="Arial" w:hAnsi="Arial" w:cs="Arial"/>
          <w:sz w:val="20"/>
          <w:szCs w:val="20"/>
        </w:rPr>
        <w:t xml:space="preserve"> </w:t>
      </w:r>
      <w:r w:rsidRPr="00812EAF">
        <w:rPr>
          <w:rFonts w:ascii="Arial" w:hAnsi="Arial" w:cs="Arial"/>
          <w:sz w:val="20"/>
          <w:szCs w:val="20"/>
        </w:rPr>
        <w:t>Khi ốp bằng keo, bề mặt sau của vật liệu ốp và nền ốp phải khô để không làm</w:t>
      </w:r>
      <w:r w:rsidR="002B748C" w:rsidRPr="00812EAF">
        <w:rPr>
          <w:rFonts w:ascii="Arial" w:hAnsi="Arial" w:cs="Arial"/>
          <w:sz w:val="20"/>
          <w:szCs w:val="20"/>
        </w:rPr>
        <w:t xml:space="preserve"> </w:t>
      </w:r>
      <w:r w:rsidRPr="00812EAF">
        <w:rPr>
          <w:rFonts w:ascii="Arial" w:hAnsi="Arial" w:cs="Arial"/>
          <w:sz w:val="20"/>
          <w:szCs w:val="20"/>
        </w:rPr>
        <w:t>giảm khả năng bám dính của keo.</w:t>
      </w:r>
    </w:p>
    <w:p w14:paraId="5894B824"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5.2.3.4</w:t>
      </w:r>
      <w:r w:rsidR="002B748C" w:rsidRPr="00812EAF">
        <w:rPr>
          <w:rFonts w:ascii="Arial" w:hAnsi="Arial" w:cs="Arial"/>
          <w:sz w:val="20"/>
          <w:szCs w:val="20"/>
        </w:rPr>
        <w:t xml:space="preserve"> </w:t>
      </w:r>
      <w:r w:rsidRPr="00812EAF">
        <w:rPr>
          <w:rFonts w:ascii="Arial" w:hAnsi="Arial" w:cs="Arial"/>
          <w:sz w:val="20"/>
          <w:szCs w:val="20"/>
        </w:rPr>
        <w:t>Các công tác chuẩn bị, hoà trộn keo và quy trình thao tác ốp bằng keo phải tuân thủ theo đúng quy định của thiết kế và nhà sản xuất.</w:t>
      </w:r>
    </w:p>
    <w:p w14:paraId="5C69121F"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5.2.4</w:t>
      </w:r>
      <w:r w:rsidR="002B748C" w:rsidRPr="00812EAF">
        <w:rPr>
          <w:rFonts w:ascii="Arial" w:hAnsi="Arial" w:cs="Arial"/>
          <w:sz w:val="20"/>
          <w:szCs w:val="20"/>
        </w:rPr>
        <w:t xml:space="preserve"> </w:t>
      </w:r>
      <w:r w:rsidRPr="00812EAF">
        <w:rPr>
          <w:rFonts w:ascii="Arial" w:hAnsi="Arial" w:cs="Arial"/>
          <w:sz w:val="20"/>
          <w:szCs w:val="20"/>
        </w:rPr>
        <w:t>ốp bằng phương pháp móc, treo đỡ</w:t>
      </w:r>
    </w:p>
    <w:p w14:paraId="45E90F52"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5.2.4.1</w:t>
      </w:r>
      <w:r w:rsidR="002B748C" w:rsidRPr="00812EAF">
        <w:rPr>
          <w:rFonts w:ascii="Arial" w:hAnsi="Arial" w:cs="Arial"/>
          <w:sz w:val="20"/>
          <w:szCs w:val="20"/>
        </w:rPr>
        <w:t xml:space="preserve"> </w:t>
      </w:r>
      <w:r w:rsidRPr="00812EAF">
        <w:rPr>
          <w:rFonts w:ascii="Arial" w:hAnsi="Arial" w:cs="Arial"/>
          <w:sz w:val="20"/>
          <w:szCs w:val="20"/>
        </w:rPr>
        <w:t>Khi tiến hành ốp các vật liệu có trọng lượng và kích thước lớn như các tấm đá tự nhiên, nhân tạo, các mảng gỗ, gốm, sứ, tấm nhựa, kim loại… phải sử dụng phương pháp ốp treo, đỡ có sử dụng các móc, đinh vít, bu lông… hoặc hệ thống giá đỡ bằng kim loại.</w:t>
      </w:r>
    </w:p>
    <w:p w14:paraId="18FD9163"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lastRenderedPageBreak/>
        <w:t>5.2.4.2</w:t>
      </w:r>
      <w:r w:rsidR="002B748C" w:rsidRPr="00812EAF">
        <w:rPr>
          <w:rFonts w:ascii="Arial" w:hAnsi="Arial" w:cs="Arial"/>
          <w:sz w:val="20"/>
          <w:szCs w:val="20"/>
        </w:rPr>
        <w:t xml:space="preserve"> </w:t>
      </w:r>
      <w:r w:rsidRPr="00812EAF">
        <w:rPr>
          <w:rFonts w:ascii="Arial" w:hAnsi="Arial" w:cs="Arial"/>
          <w:sz w:val="20"/>
          <w:szCs w:val="20"/>
        </w:rPr>
        <w:t xml:space="preserve">Hệ thống giá đỡ, móc, treo… phải được thiết kế và thi công chắc chắn để gắn vật liệu ốp vào bộ phận kết cấu chịu lực của công trình. </w:t>
      </w:r>
    </w:p>
    <w:p w14:paraId="52BF3936"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5.2.4.3</w:t>
      </w:r>
      <w:r w:rsidR="002B748C" w:rsidRPr="00812EAF">
        <w:rPr>
          <w:rFonts w:ascii="Arial" w:hAnsi="Arial" w:cs="Arial"/>
          <w:sz w:val="20"/>
          <w:szCs w:val="20"/>
        </w:rPr>
        <w:t xml:space="preserve"> </w:t>
      </w:r>
      <w:r w:rsidRPr="00812EAF">
        <w:rPr>
          <w:rFonts w:ascii="Arial" w:hAnsi="Arial" w:cs="Arial"/>
          <w:sz w:val="20"/>
          <w:szCs w:val="20"/>
        </w:rPr>
        <w:t>Khi ốp mặt ngoài công trình, tất cả các chi tiết của giá đỡ, móc treo… phải được thiết kế hoặc có các biện pháp sử lý thích hợp để chịu được tác động xâm thực của thời tiết, môi trường.</w:t>
      </w:r>
    </w:p>
    <w:p w14:paraId="0D02B9F1"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5.2.4.4</w:t>
      </w:r>
      <w:r w:rsidR="002B748C" w:rsidRPr="00812EAF">
        <w:rPr>
          <w:rFonts w:ascii="Arial" w:hAnsi="Arial" w:cs="Arial"/>
          <w:sz w:val="20"/>
          <w:szCs w:val="20"/>
        </w:rPr>
        <w:t xml:space="preserve"> </w:t>
      </w:r>
      <w:r w:rsidRPr="00812EAF">
        <w:rPr>
          <w:rFonts w:ascii="Arial" w:hAnsi="Arial" w:cs="Arial"/>
          <w:sz w:val="20"/>
          <w:szCs w:val="20"/>
        </w:rPr>
        <w:t>Khi ốp những tấm vật liệu có kích thước và trọng lượng lớn cần phải dùng các phương tiện nâng bằng cơ giới hoặc bán cơ giới. Hệ thống giàn giáo để thi công phải chắc chắn và không ảnh hưởng đến hoạt động của thiết bị khi ốp.</w:t>
      </w:r>
    </w:p>
    <w:p w14:paraId="3CA4068D"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5.2.4.5</w:t>
      </w:r>
      <w:r w:rsidR="002B748C" w:rsidRPr="00812EAF">
        <w:rPr>
          <w:rFonts w:ascii="Arial" w:hAnsi="Arial" w:cs="Arial"/>
          <w:sz w:val="20"/>
          <w:szCs w:val="20"/>
        </w:rPr>
        <w:t xml:space="preserve"> </w:t>
      </w:r>
      <w:r w:rsidRPr="00812EAF">
        <w:rPr>
          <w:rFonts w:ascii="Arial" w:hAnsi="Arial" w:cs="Arial"/>
          <w:sz w:val="20"/>
          <w:szCs w:val="20"/>
        </w:rPr>
        <w:t>Quy trình thi công lắp dựng hệ thống giá đỡ, móc treo… và gắn cố định vật liệu ốp lên kết cấu phải tuân thủ theo quy định, chỉ dẫn của thiết kế hoặc của nhà sản xuất.</w:t>
      </w:r>
    </w:p>
    <w:p w14:paraId="7B9C2B4E"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5.2.5</w:t>
      </w:r>
      <w:r w:rsidR="002B748C" w:rsidRPr="00812EAF">
        <w:rPr>
          <w:rFonts w:ascii="Arial" w:hAnsi="Arial" w:cs="Arial"/>
          <w:sz w:val="20"/>
          <w:szCs w:val="20"/>
        </w:rPr>
        <w:t xml:space="preserve"> </w:t>
      </w:r>
      <w:r w:rsidRPr="00812EAF">
        <w:rPr>
          <w:rFonts w:ascii="Arial" w:hAnsi="Arial" w:cs="Arial"/>
          <w:sz w:val="20"/>
          <w:szCs w:val="20"/>
        </w:rPr>
        <w:t>Khi ốp bên ngoài công trình, phía mặt ốp trên và các khe co dãn cần có biện pháp sử lý thích hợp để phòng tránh nước mưa thâm nhập vào phía sau của mặt ốp. Để tránh hiện tượng đọng nước mưa làm ố mặt ốp, các bề mặt ốp của mái, của các chi tiết trang trí gờ, cạnh…khi ốp nên có độ dốc để thoát nước.</w:t>
      </w:r>
    </w:p>
    <w:p w14:paraId="3136589B"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5.2.6</w:t>
      </w:r>
      <w:r w:rsidR="002B748C" w:rsidRPr="00812EAF">
        <w:rPr>
          <w:rFonts w:ascii="Arial" w:hAnsi="Arial" w:cs="Arial"/>
          <w:sz w:val="20"/>
          <w:szCs w:val="20"/>
        </w:rPr>
        <w:t xml:space="preserve"> </w:t>
      </w:r>
      <w:r w:rsidRPr="00812EAF">
        <w:rPr>
          <w:rFonts w:ascii="Arial" w:hAnsi="Arial" w:cs="Arial"/>
          <w:sz w:val="20"/>
          <w:szCs w:val="20"/>
        </w:rPr>
        <w:t xml:space="preserve">Hàng ốp cuối cùng dưới chân tường không được tiếp xúc với nền, hoặc lớp gạch lát …để tránh hiện tượng thẩm thấu nước từ dưới lên hoặc bị tác động do hiện tượng phồng rộp của nền đất hoặc lớp lát. </w:t>
      </w:r>
    </w:p>
    <w:p w14:paraId="0CF20329"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5.2.7</w:t>
      </w:r>
      <w:r w:rsidR="002B748C" w:rsidRPr="00812EAF">
        <w:rPr>
          <w:rFonts w:ascii="Arial" w:hAnsi="Arial" w:cs="Arial"/>
          <w:sz w:val="20"/>
          <w:szCs w:val="20"/>
        </w:rPr>
        <w:t xml:space="preserve"> </w:t>
      </w:r>
      <w:r w:rsidRPr="00812EAF">
        <w:rPr>
          <w:rFonts w:ascii="Arial" w:hAnsi="Arial" w:cs="Arial"/>
          <w:sz w:val="20"/>
          <w:szCs w:val="20"/>
        </w:rPr>
        <w:t>Mạch ốp</w:t>
      </w:r>
    </w:p>
    <w:p w14:paraId="3B6FEEFF"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5.2.7.1</w:t>
      </w:r>
      <w:r w:rsidR="002B748C" w:rsidRPr="00812EAF">
        <w:rPr>
          <w:rFonts w:ascii="Arial" w:hAnsi="Arial" w:cs="Arial"/>
          <w:sz w:val="20"/>
          <w:szCs w:val="20"/>
        </w:rPr>
        <w:t xml:space="preserve"> </w:t>
      </w:r>
      <w:r w:rsidRPr="00812EAF">
        <w:rPr>
          <w:rFonts w:ascii="Arial" w:hAnsi="Arial" w:cs="Arial"/>
          <w:sz w:val="20"/>
          <w:szCs w:val="20"/>
        </w:rPr>
        <w:t xml:space="preserve">Khi ốp cao, các mạch ốp cần chít no vữa ngay trong quá trình ốp trong phạm vi chiều cao không quá 5m. </w:t>
      </w:r>
    </w:p>
    <w:p w14:paraId="503081D4"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5.2.7.2</w:t>
      </w:r>
      <w:r w:rsidR="002B748C" w:rsidRPr="00812EAF">
        <w:rPr>
          <w:rFonts w:ascii="Arial" w:hAnsi="Arial" w:cs="Arial"/>
          <w:sz w:val="20"/>
          <w:szCs w:val="20"/>
        </w:rPr>
        <w:t xml:space="preserve"> </w:t>
      </w:r>
      <w:r w:rsidRPr="00812EAF">
        <w:rPr>
          <w:rFonts w:ascii="Arial" w:hAnsi="Arial" w:cs="Arial"/>
          <w:sz w:val="20"/>
          <w:szCs w:val="20"/>
        </w:rPr>
        <w:t>Khi ốp bằng vữa xi măng cát hoặc ốp bằng keo qua các khe co dãn, các mạch ốp nên bố trí trùng với khe co dãn để phòng tránh hiện tượng nứt, vỡ vật liệu ốp.</w:t>
      </w:r>
      <w:r w:rsidR="002B748C" w:rsidRPr="00812EAF">
        <w:rPr>
          <w:rFonts w:ascii="Arial" w:hAnsi="Arial" w:cs="Arial"/>
          <w:sz w:val="20"/>
          <w:szCs w:val="20"/>
        </w:rPr>
        <w:t xml:space="preserve"> </w:t>
      </w:r>
    </w:p>
    <w:p w14:paraId="6FF19002"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5.2.7.3</w:t>
      </w:r>
      <w:r w:rsidR="002B748C" w:rsidRPr="00812EAF">
        <w:rPr>
          <w:rFonts w:ascii="Arial" w:hAnsi="Arial" w:cs="Arial"/>
          <w:sz w:val="20"/>
          <w:szCs w:val="20"/>
        </w:rPr>
        <w:t xml:space="preserve"> </w:t>
      </w:r>
      <w:r w:rsidRPr="00812EAF">
        <w:rPr>
          <w:rFonts w:ascii="Arial" w:hAnsi="Arial" w:cs="Arial"/>
          <w:sz w:val="20"/>
          <w:szCs w:val="20"/>
        </w:rPr>
        <w:t xml:space="preserve">Các mạch ốp phải thẳng, đều và sắc nét. Độ phẳng của các mạch ốp trong trường hợp ốp phẳng không được sai lệch vượt quá các quy định sau: </w:t>
      </w:r>
    </w:p>
    <w:p w14:paraId="212E8F72"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 xml:space="preserve"> -</w:t>
      </w:r>
      <w:r w:rsidR="002B748C" w:rsidRPr="00812EAF">
        <w:rPr>
          <w:rFonts w:ascii="Arial" w:hAnsi="Arial" w:cs="Arial"/>
          <w:sz w:val="20"/>
          <w:szCs w:val="20"/>
        </w:rPr>
        <w:t xml:space="preserve"> </w:t>
      </w:r>
      <w:r w:rsidRPr="00812EAF">
        <w:rPr>
          <w:rFonts w:ascii="Arial" w:hAnsi="Arial" w:cs="Arial"/>
          <w:sz w:val="20"/>
          <w:szCs w:val="20"/>
        </w:rPr>
        <w:t>1mm khi ốp với chiều rộng mạch ốp &lt; 6mm</w:t>
      </w:r>
    </w:p>
    <w:p w14:paraId="1241BF7D"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 xml:space="preserve"> -</w:t>
      </w:r>
      <w:r w:rsidR="002B748C" w:rsidRPr="00812EAF">
        <w:rPr>
          <w:rFonts w:ascii="Arial" w:hAnsi="Arial" w:cs="Arial"/>
          <w:sz w:val="20"/>
          <w:szCs w:val="20"/>
        </w:rPr>
        <w:t xml:space="preserve"> </w:t>
      </w:r>
      <w:r w:rsidRPr="00812EAF">
        <w:rPr>
          <w:rFonts w:ascii="Arial" w:hAnsi="Arial" w:cs="Arial"/>
          <w:sz w:val="20"/>
          <w:szCs w:val="20"/>
        </w:rPr>
        <w:t>2mm khi ốp với chiều rộng mạch ốp ≥ 6mm</w:t>
      </w:r>
    </w:p>
    <w:p w14:paraId="7F5BE54A"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5.2.7.4</w:t>
      </w:r>
      <w:r w:rsidR="002B748C" w:rsidRPr="00812EAF">
        <w:rPr>
          <w:rFonts w:ascii="Arial" w:hAnsi="Arial" w:cs="Arial"/>
          <w:sz w:val="20"/>
          <w:szCs w:val="20"/>
        </w:rPr>
        <w:t xml:space="preserve"> </w:t>
      </w:r>
      <w:r w:rsidRPr="00812EAF">
        <w:rPr>
          <w:rFonts w:ascii="Arial" w:hAnsi="Arial" w:cs="Arial"/>
          <w:sz w:val="20"/>
          <w:szCs w:val="20"/>
        </w:rPr>
        <w:t xml:space="preserve">Vật liệu dùng để chít mạch phải được lựa chọn phù hợp với chiều rộng và công năng của mạch ốp. </w:t>
      </w:r>
    </w:p>
    <w:p w14:paraId="037841A5"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5.2.8</w:t>
      </w:r>
      <w:r w:rsidR="002B748C" w:rsidRPr="00812EAF">
        <w:rPr>
          <w:rFonts w:ascii="Arial" w:hAnsi="Arial" w:cs="Arial"/>
          <w:sz w:val="20"/>
          <w:szCs w:val="20"/>
        </w:rPr>
        <w:t xml:space="preserve"> </w:t>
      </w:r>
      <w:r w:rsidRPr="00812EAF">
        <w:rPr>
          <w:rFonts w:ascii="Arial" w:hAnsi="Arial" w:cs="Arial"/>
          <w:sz w:val="20"/>
          <w:szCs w:val="20"/>
        </w:rPr>
        <w:t>Khi ốp xong từng phần hay toàn bộ bề măt kết cấu phải làm sạch vữa, bột chít mạch và các vết bẩn ố trên bề mặt ốp. Việc làm sạch bề mặt ốp chỉ nên tiến hành sau khi vữa gắn mạch ốp đã bắt đầu đóng rắn, tránh làm long mạch ốp trong quá trình vệ sinh.</w:t>
      </w:r>
    </w:p>
    <w:p w14:paraId="377B10DD"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5.2.9</w:t>
      </w:r>
      <w:r w:rsidR="002B748C" w:rsidRPr="00812EAF">
        <w:rPr>
          <w:rFonts w:ascii="Arial" w:hAnsi="Arial" w:cs="Arial"/>
          <w:sz w:val="20"/>
          <w:szCs w:val="20"/>
        </w:rPr>
        <w:t xml:space="preserve"> </w:t>
      </w:r>
      <w:r w:rsidRPr="00812EAF">
        <w:rPr>
          <w:rFonts w:ascii="Arial" w:hAnsi="Arial" w:cs="Arial"/>
          <w:sz w:val="20"/>
          <w:szCs w:val="20"/>
        </w:rPr>
        <w:t>Cần có biện pháp bảo vệ, che chắn để tránh va đập, trầy xước hoặc làm hỏng mặt ốp sau khi đã hoàn thành công tác ốp.</w:t>
      </w:r>
    </w:p>
    <w:p w14:paraId="0742B16D" w14:textId="77777777" w:rsidR="00AF7ADD" w:rsidRPr="00812EAF" w:rsidRDefault="00AF7ADD" w:rsidP="00812EAF">
      <w:pPr>
        <w:pStyle w:val="BodyTextIndent2"/>
        <w:ind w:left="0"/>
        <w:jc w:val="both"/>
        <w:rPr>
          <w:rFonts w:ascii="Arial" w:hAnsi="Arial" w:cs="Arial"/>
          <w:sz w:val="20"/>
          <w:szCs w:val="20"/>
        </w:rPr>
      </w:pPr>
      <w:r w:rsidRPr="00812EAF">
        <w:rPr>
          <w:rFonts w:ascii="Arial" w:hAnsi="Arial" w:cs="Arial"/>
          <w:sz w:val="20"/>
          <w:szCs w:val="20"/>
        </w:rPr>
        <w:t>5.2.10</w:t>
      </w:r>
      <w:r w:rsidR="002B748C" w:rsidRPr="00812EAF">
        <w:rPr>
          <w:rFonts w:ascii="Arial" w:hAnsi="Arial" w:cs="Arial"/>
          <w:sz w:val="20"/>
          <w:szCs w:val="20"/>
        </w:rPr>
        <w:t xml:space="preserve"> </w:t>
      </w:r>
      <w:r w:rsidRPr="00812EAF">
        <w:rPr>
          <w:rFonts w:ascii="Arial" w:hAnsi="Arial" w:cs="Arial"/>
          <w:sz w:val="20"/>
          <w:szCs w:val="20"/>
        </w:rPr>
        <w:t>Dung sai cho phép của mặt phẳng ốp không vượt quá các quy định trong bảng 1</w:t>
      </w:r>
    </w:p>
    <w:p w14:paraId="249D4C7C" w14:textId="77777777" w:rsidR="00AF7ADD" w:rsidRPr="00812EAF" w:rsidRDefault="00AF7ADD" w:rsidP="0046783B">
      <w:pPr>
        <w:pStyle w:val="BodyTextIndent2"/>
        <w:tabs>
          <w:tab w:val="left" w:pos="0"/>
        </w:tabs>
        <w:spacing w:after="120"/>
        <w:ind w:left="0"/>
        <w:jc w:val="center"/>
        <w:rPr>
          <w:rFonts w:ascii="Arial" w:hAnsi="Arial" w:cs="Arial"/>
          <w:b/>
          <w:bCs/>
          <w:sz w:val="20"/>
          <w:szCs w:val="20"/>
        </w:rPr>
      </w:pPr>
    </w:p>
    <w:p w14:paraId="418BF921" w14:textId="77777777" w:rsidR="00AF7ADD" w:rsidRPr="00812EAF" w:rsidRDefault="00AF7ADD" w:rsidP="0046783B">
      <w:pPr>
        <w:pStyle w:val="BodyTextIndent2"/>
        <w:tabs>
          <w:tab w:val="left" w:pos="0"/>
        </w:tabs>
        <w:spacing w:after="120"/>
        <w:ind w:left="0"/>
        <w:jc w:val="center"/>
        <w:rPr>
          <w:rFonts w:ascii="Arial" w:hAnsi="Arial" w:cs="Arial"/>
          <w:b/>
          <w:bCs/>
          <w:sz w:val="20"/>
          <w:szCs w:val="20"/>
        </w:rPr>
      </w:pPr>
    </w:p>
    <w:p w14:paraId="31E136CA" w14:textId="77777777" w:rsidR="00AF7ADD" w:rsidRPr="00812EAF" w:rsidRDefault="00AF7ADD" w:rsidP="0046783B">
      <w:pPr>
        <w:pStyle w:val="BodyTextIndent2"/>
        <w:tabs>
          <w:tab w:val="left" w:pos="0"/>
        </w:tabs>
        <w:spacing w:after="120"/>
        <w:ind w:left="0"/>
        <w:jc w:val="center"/>
        <w:rPr>
          <w:rFonts w:ascii="Arial" w:hAnsi="Arial" w:cs="Arial"/>
          <w:b/>
          <w:bCs/>
          <w:sz w:val="20"/>
          <w:szCs w:val="20"/>
        </w:rPr>
      </w:pPr>
      <w:r w:rsidRPr="00812EAF">
        <w:rPr>
          <w:rFonts w:ascii="Arial" w:hAnsi="Arial" w:cs="Arial"/>
          <w:b/>
          <w:bCs/>
          <w:sz w:val="20"/>
          <w:szCs w:val="20"/>
        </w:rPr>
        <w:t>Bảng 1- Dung sai cho phép của mặt</w:t>
      </w:r>
      <w:r w:rsidR="002B748C" w:rsidRPr="00812EAF">
        <w:rPr>
          <w:rFonts w:ascii="Arial" w:hAnsi="Arial" w:cs="Arial"/>
          <w:b/>
          <w:bCs/>
          <w:sz w:val="20"/>
          <w:szCs w:val="20"/>
        </w:rPr>
        <w:t xml:space="preserve"> </w:t>
      </w:r>
      <w:r w:rsidRPr="00812EAF">
        <w:rPr>
          <w:rFonts w:ascii="Arial" w:hAnsi="Arial" w:cs="Arial"/>
          <w:b/>
          <w:bCs/>
          <w:sz w:val="20"/>
          <w:szCs w:val="20"/>
        </w:rPr>
        <w:t xml:space="preserve">ốp </w:t>
      </w:r>
    </w:p>
    <w:p w14:paraId="27FFA805" w14:textId="77777777" w:rsidR="00AF7ADD" w:rsidRPr="00812EAF" w:rsidRDefault="002B748C" w:rsidP="0046783B">
      <w:pPr>
        <w:spacing w:after="120"/>
        <w:ind w:left="720"/>
        <w:rPr>
          <w:rFonts w:ascii="Arial" w:hAnsi="Arial" w:cs="Arial"/>
          <w:noProof/>
          <w:sz w:val="20"/>
          <w:szCs w:val="20"/>
        </w:rPr>
      </w:pPr>
      <w:r w:rsidRPr="00812EAF">
        <w:rPr>
          <w:rFonts w:ascii="Arial" w:hAnsi="Arial" w:cs="Arial"/>
          <w:noProof/>
          <w:sz w:val="20"/>
          <w:szCs w:val="20"/>
        </w:rPr>
        <w:t xml:space="preserve"> </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900"/>
        <w:gridCol w:w="900"/>
        <w:gridCol w:w="900"/>
        <w:gridCol w:w="720"/>
        <w:gridCol w:w="900"/>
        <w:gridCol w:w="900"/>
        <w:gridCol w:w="900"/>
        <w:gridCol w:w="720"/>
        <w:gridCol w:w="900"/>
      </w:tblGrid>
      <w:tr w:rsidR="00AF7ADD" w:rsidRPr="00812EAF" w14:paraId="53C7710C" w14:textId="77777777" w:rsidTr="00812EAF">
        <w:trPr>
          <w:trHeight w:val="200"/>
        </w:trPr>
        <w:tc>
          <w:tcPr>
            <w:tcW w:w="1260" w:type="dxa"/>
            <w:vMerge w:val="restart"/>
            <w:tcBorders>
              <w:top w:val="single" w:sz="4" w:space="0" w:color="auto"/>
              <w:left w:val="single" w:sz="4" w:space="0" w:color="auto"/>
              <w:bottom w:val="single" w:sz="4" w:space="0" w:color="auto"/>
              <w:right w:val="single" w:sz="4" w:space="0" w:color="auto"/>
            </w:tcBorders>
          </w:tcPr>
          <w:p w14:paraId="15DD89FB" w14:textId="77777777" w:rsidR="00AF7ADD" w:rsidRPr="00812EAF" w:rsidRDefault="00AF7ADD" w:rsidP="00091B57">
            <w:pPr>
              <w:spacing w:after="120"/>
              <w:jc w:val="center"/>
              <w:rPr>
                <w:rFonts w:ascii="Arial" w:hAnsi="Arial" w:cs="Arial"/>
                <w:b/>
                <w:bCs/>
                <w:sz w:val="20"/>
                <w:szCs w:val="20"/>
              </w:rPr>
            </w:pPr>
          </w:p>
          <w:p w14:paraId="6F032491" w14:textId="77777777" w:rsidR="00AF7ADD" w:rsidRPr="00812EAF" w:rsidRDefault="00AF7ADD" w:rsidP="00091B57">
            <w:pPr>
              <w:spacing w:after="120"/>
              <w:jc w:val="center"/>
              <w:rPr>
                <w:rFonts w:ascii="Arial" w:hAnsi="Arial" w:cs="Arial"/>
                <w:b/>
                <w:bCs/>
                <w:sz w:val="20"/>
                <w:szCs w:val="20"/>
              </w:rPr>
            </w:pPr>
          </w:p>
          <w:p w14:paraId="669ECC54" w14:textId="77777777" w:rsidR="00AF7ADD" w:rsidRPr="00812EAF" w:rsidRDefault="00AF7ADD" w:rsidP="00091B57">
            <w:pPr>
              <w:spacing w:after="120"/>
              <w:jc w:val="center"/>
              <w:rPr>
                <w:rFonts w:ascii="Arial" w:hAnsi="Arial" w:cs="Arial"/>
                <w:noProof/>
                <w:sz w:val="20"/>
                <w:szCs w:val="20"/>
              </w:rPr>
            </w:pPr>
            <w:r w:rsidRPr="00812EAF">
              <w:rPr>
                <w:rFonts w:ascii="Arial" w:hAnsi="Arial" w:cs="Arial"/>
                <w:b/>
                <w:bCs/>
                <w:sz w:val="20"/>
                <w:szCs w:val="20"/>
              </w:rPr>
              <w:t>Tên bề mặt ốp và phạm vi tính sai số</w:t>
            </w:r>
          </w:p>
        </w:tc>
        <w:tc>
          <w:tcPr>
            <w:tcW w:w="4320" w:type="dxa"/>
            <w:gridSpan w:val="5"/>
            <w:tcBorders>
              <w:top w:val="single" w:sz="4" w:space="0" w:color="auto"/>
              <w:left w:val="single" w:sz="4" w:space="0" w:color="auto"/>
              <w:bottom w:val="single" w:sz="4" w:space="0" w:color="auto"/>
              <w:right w:val="single" w:sz="4" w:space="0" w:color="auto"/>
            </w:tcBorders>
          </w:tcPr>
          <w:p w14:paraId="7511A3E1" w14:textId="77777777" w:rsidR="00AF7ADD" w:rsidRPr="00812EAF" w:rsidRDefault="00AF7ADD" w:rsidP="00091B57">
            <w:pPr>
              <w:pStyle w:val="BodyTextIndent2"/>
              <w:spacing w:before="72" w:after="72"/>
              <w:ind w:left="0"/>
              <w:jc w:val="center"/>
              <w:rPr>
                <w:rFonts w:ascii="Arial" w:hAnsi="Arial" w:cs="Arial"/>
                <w:b/>
                <w:bCs/>
                <w:sz w:val="20"/>
                <w:szCs w:val="20"/>
              </w:rPr>
            </w:pPr>
            <w:r w:rsidRPr="00812EAF">
              <w:rPr>
                <w:rFonts w:ascii="Arial" w:hAnsi="Arial" w:cs="Arial"/>
                <w:b/>
                <w:bCs/>
                <w:sz w:val="20"/>
                <w:szCs w:val="20"/>
              </w:rPr>
              <w:t>Mặt ốp ngoài công trình</w:t>
            </w:r>
          </w:p>
          <w:p w14:paraId="40C8E81F" w14:textId="77777777" w:rsidR="00AF7ADD" w:rsidRPr="00812EAF" w:rsidRDefault="00AF7ADD" w:rsidP="00091B57">
            <w:pPr>
              <w:pStyle w:val="BodyTextIndent2"/>
              <w:spacing w:before="72" w:after="72"/>
              <w:ind w:left="0"/>
              <w:jc w:val="center"/>
              <w:rPr>
                <w:rFonts w:ascii="Arial" w:hAnsi="Arial" w:cs="Arial"/>
                <w:b/>
                <w:bCs/>
                <w:sz w:val="20"/>
                <w:szCs w:val="20"/>
              </w:rPr>
            </w:pPr>
            <w:r w:rsidRPr="00812EAF">
              <w:rPr>
                <w:rFonts w:ascii="Arial" w:hAnsi="Arial" w:cs="Arial"/>
                <w:b/>
                <w:bCs/>
                <w:sz w:val="20"/>
                <w:szCs w:val="20"/>
              </w:rPr>
              <w:t xml:space="preserve"> (mm)</w:t>
            </w:r>
          </w:p>
        </w:tc>
        <w:tc>
          <w:tcPr>
            <w:tcW w:w="3420" w:type="dxa"/>
            <w:gridSpan w:val="4"/>
            <w:tcBorders>
              <w:top w:val="single" w:sz="4" w:space="0" w:color="auto"/>
              <w:left w:val="single" w:sz="4" w:space="0" w:color="auto"/>
              <w:bottom w:val="single" w:sz="4" w:space="0" w:color="auto"/>
              <w:right w:val="single" w:sz="4" w:space="0" w:color="auto"/>
            </w:tcBorders>
          </w:tcPr>
          <w:p w14:paraId="767DD0FD" w14:textId="77777777" w:rsidR="00AF7ADD" w:rsidRPr="00812EAF" w:rsidRDefault="00AF7ADD" w:rsidP="00091B57">
            <w:pPr>
              <w:pStyle w:val="BodyTextIndent2"/>
              <w:spacing w:before="72" w:after="72"/>
              <w:ind w:left="0"/>
              <w:jc w:val="center"/>
              <w:rPr>
                <w:rFonts w:ascii="Arial" w:hAnsi="Arial" w:cs="Arial"/>
                <w:b/>
                <w:bCs/>
                <w:sz w:val="20"/>
                <w:szCs w:val="20"/>
              </w:rPr>
            </w:pPr>
            <w:r w:rsidRPr="00812EAF">
              <w:rPr>
                <w:rFonts w:ascii="Arial" w:hAnsi="Arial" w:cs="Arial"/>
                <w:b/>
                <w:bCs/>
                <w:sz w:val="20"/>
                <w:szCs w:val="20"/>
              </w:rPr>
              <w:t>Mặt ốp mặt trong công trình (mm)</w:t>
            </w:r>
          </w:p>
        </w:tc>
      </w:tr>
      <w:tr w:rsidR="00AF7ADD" w:rsidRPr="00812EAF" w14:paraId="7D739C56" w14:textId="77777777" w:rsidTr="00812EAF">
        <w:trPr>
          <w:trHeight w:val="200"/>
        </w:trPr>
        <w:tc>
          <w:tcPr>
            <w:tcW w:w="1260" w:type="dxa"/>
            <w:vMerge/>
            <w:tcBorders>
              <w:top w:val="single" w:sz="4" w:space="0" w:color="auto"/>
              <w:left w:val="single" w:sz="4" w:space="0" w:color="auto"/>
              <w:bottom w:val="single" w:sz="4" w:space="0" w:color="auto"/>
              <w:right w:val="single" w:sz="4" w:space="0" w:color="auto"/>
            </w:tcBorders>
          </w:tcPr>
          <w:p w14:paraId="2548AC02" w14:textId="77777777" w:rsidR="00AF7ADD" w:rsidRPr="00812EAF" w:rsidRDefault="00AF7ADD" w:rsidP="00091B57">
            <w:pPr>
              <w:spacing w:after="120"/>
              <w:rPr>
                <w:rFonts w:ascii="Arial" w:hAnsi="Arial" w:cs="Arial"/>
                <w:noProof/>
                <w:sz w:val="20"/>
                <w:szCs w:val="20"/>
              </w:rPr>
            </w:pPr>
          </w:p>
        </w:tc>
        <w:tc>
          <w:tcPr>
            <w:tcW w:w="2700" w:type="dxa"/>
            <w:gridSpan w:val="3"/>
            <w:tcBorders>
              <w:top w:val="single" w:sz="4" w:space="0" w:color="auto"/>
              <w:left w:val="single" w:sz="4" w:space="0" w:color="auto"/>
              <w:bottom w:val="single" w:sz="4" w:space="0" w:color="auto"/>
              <w:right w:val="single" w:sz="4" w:space="0" w:color="auto"/>
            </w:tcBorders>
          </w:tcPr>
          <w:p w14:paraId="6FFB899D" w14:textId="77777777" w:rsidR="00AF7ADD" w:rsidRPr="00812EAF" w:rsidRDefault="00AF7ADD" w:rsidP="00091B57">
            <w:pPr>
              <w:pStyle w:val="BodyTextIndent2"/>
              <w:spacing w:before="72" w:after="72"/>
              <w:ind w:left="0"/>
              <w:jc w:val="center"/>
              <w:rPr>
                <w:rFonts w:ascii="Arial" w:hAnsi="Arial" w:cs="Arial"/>
                <w:sz w:val="20"/>
                <w:szCs w:val="20"/>
              </w:rPr>
            </w:pPr>
            <w:r w:rsidRPr="00812EAF">
              <w:rPr>
                <w:rFonts w:ascii="Arial" w:hAnsi="Arial" w:cs="Arial"/>
                <w:sz w:val="20"/>
                <w:szCs w:val="20"/>
              </w:rPr>
              <w:t>Vật liệu đá tự nhiên</w:t>
            </w:r>
          </w:p>
        </w:tc>
        <w:tc>
          <w:tcPr>
            <w:tcW w:w="720" w:type="dxa"/>
            <w:vMerge w:val="restart"/>
            <w:tcBorders>
              <w:top w:val="single" w:sz="4" w:space="0" w:color="auto"/>
              <w:left w:val="single" w:sz="4" w:space="0" w:color="auto"/>
              <w:bottom w:val="single" w:sz="4" w:space="0" w:color="auto"/>
              <w:right w:val="single" w:sz="4" w:space="0" w:color="auto"/>
            </w:tcBorders>
          </w:tcPr>
          <w:p w14:paraId="1FDB316A" w14:textId="77777777" w:rsidR="00AF7ADD" w:rsidRPr="00812EAF" w:rsidRDefault="00AF7ADD" w:rsidP="00091B57">
            <w:pPr>
              <w:pStyle w:val="BodyTextIndent2"/>
              <w:spacing w:before="144" w:after="144"/>
              <w:ind w:left="0"/>
              <w:jc w:val="center"/>
              <w:rPr>
                <w:rFonts w:ascii="Arial" w:hAnsi="Arial" w:cs="Arial"/>
                <w:sz w:val="20"/>
                <w:szCs w:val="20"/>
              </w:rPr>
            </w:pPr>
            <w:r w:rsidRPr="00812EAF">
              <w:rPr>
                <w:rFonts w:ascii="Arial" w:hAnsi="Arial" w:cs="Arial"/>
                <w:sz w:val="20"/>
                <w:szCs w:val="20"/>
              </w:rPr>
              <w:t>Vật liệu gốm, sứ</w:t>
            </w:r>
          </w:p>
        </w:tc>
        <w:tc>
          <w:tcPr>
            <w:tcW w:w="900" w:type="dxa"/>
            <w:vMerge w:val="restart"/>
            <w:tcBorders>
              <w:top w:val="single" w:sz="4" w:space="0" w:color="auto"/>
              <w:left w:val="single" w:sz="4" w:space="0" w:color="auto"/>
              <w:bottom w:val="single" w:sz="4" w:space="0" w:color="auto"/>
              <w:right w:val="single" w:sz="4" w:space="0" w:color="auto"/>
            </w:tcBorders>
          </w:tcPr>
          <w:p w14:paraId="37038035" w14:textId="77777777" w:rsidR="00AF7ADD" w:rsidRPr="00812EAF" w:rsidRDefault="00AF7ADD" w:rsidP="00091B57">
            <w:pPr>
              <w:pStyle w:val="BodyTextIndent2"/>
              <w:spacing w:before="144" w:after="144"/>
              <w:ind w:left="0"/>
              <w:jc w:val="center"/>
              <w:rPr>
                <w:rFonts w:ascii="Arial" w:hAnsi="Arial" w:cs="Arial"/>
                <w:sz w:val="20"/>
                <w:szCs w:val="20"/>
              </w:rPr>
            </w:pPr>
            <w:r w:rsidRPr="00812EAF">
              <w:rPr>
                <w:rFonts w:ascii="Arial" w:hAnsi="Arial" w:cs="Arial"/>
                <w:sz w:val="20"/>
                <w:szCs w:val="20"/>
              </w:rPr>
              <w:t xml:space="preserve">Tấm ốp nhựa, kim loại… </w:t>
            </w:r>
          </w:p>
        </w:tc>
        <w:tc>
          <w:tcPr>
            <w:tcW w:w="1800" w:type="dxa"/>
            <w:gridSpan w:val="2"/>
            <w:tcBorders>
              <w:top w:val="single" w:sz="4" w:space="0" w:color="auto"/>
              <w:left w:val="single" w:sz="4" w:space="0" w:color="auto"/>
              <w:bottom w:val="single" w:sz="4" w:space="0" w:color="auto"/>
              <w:right w:val="single" w:sz="4" w:space="0" w:color="auto"/>
            </w:tcBorders>
          </w:tcPr>
          <w:p w14:paraId="1C5A3CC9" w14:textId="77777777" w:rsidR="00AF7ADD" w:rsidRPr="00812EAF" w:rsidRDefault="00AF7ADD" w:rsidP="00091B57">
            <w:pPr>
              <w:pStyle w:val="BodyTextIndent2"/>
              <w:spacing w:before="72" w:after="72"/>
              <w:ind w:left="0"/>
              <w:jc w:val="center"/>
              <w:rPr>
                <w:rFonts w:ascii="Arial" w:hAnsi="Arial" w:cs="Arial"/>
                <w:sz w:val="20"/>
                <w:szCs w:val="20"/>
              </w:rPr>
            </w:pPr>
            <w:r w:rsidRPr="00812EAF">
              <w:rPr>
                <w:rFonts w:ascii="Arial" w:hAnsi="Arial" w:cs="Arial"/>
                <w:sz w:val="20"/>
                <w:szCs w:val="20"/>
              </w:rPr>
              <w:t>Vật liệu đá tự nhiên</w:t>
            </w:r>
          </w:p>
        </w:tc>
        <w:tc>
          <w:tcPr>
            <w:tcW w:w="720" w:type="dxa"/>
            <w:vMerge w:val="restart"/>
            <w:tcBorders>
              <w:top w:val="single" w:sz="4" w:space="0" w:color="auto"/>
              <w:left w:val="single" w:sz="4" w:space="0" w:color="auto"/>
              <w:bottom w:val="single" w:sz="4" w:space="0" w:color="auto"/>
              <w:right w:val="single" w:sz="4" w:space="0" w:color="auto"/>
            </w:tcBorders>
          </w:tcPr>
          <w:p w14:paraId="4CDAA217" w14:textId="77777777" w:rsidR="00AF7ADD" w:rsidRPr="00812EAF" w:rsidRDefault="00AF7ADD" w:rsidP="00091B57">
            <w:pPr>
              <w:pStyle w:val="BodyTextIndent2"/>
              <w:spacing w:before="144" w:after="144"/>
              <w:ind w:left="0"/>
              <w:jc w:val="center"/>
              <w:rPr>
                <w:rFonts w:ascii="Arial" w:hAnsi="Arial" w:cs="Arial"/>
                <w:sz w:val="20"/>
                <w:szCs w:val="20"/>
              </w:rPr>
            </w:pPr>
            <w:r w:rsidRPr="00812EAF">
              <w:rPr>
                <w:rFonts w:ascii="Arial" w:hAnsi="Arial" w:cs="Arial"/>
                <w:sz w:val="20"/>
                <w:szCs w:val="20"/>
              </w:rPr>
              <w:t>Vật liệu gốm, sứ</w:t>
            </w:r>
          </w:p>
        </w:tc>
        <w:tc>
          <w:tcPr>
            <w:tcW w:w="900" w:type="dxa"/>
            <w:vMerge w:val="restart"/>
            <w:tcBorders>
              <w:top w:val="single" w:sz="4" w:space="0" w:color="auto"/>
              <w:left w:val="single" w:sz="4" w:space="0" w:color="auto"/>
              <w:bottom w:val="single" w:sz="4" w:space="0" w:color="auto"/>
              <w:right w:val="single" w:sz="4" w:space="0" w:color="auto"/>
            </w:tcBorders>
          </w:tcPr>
          <w:p w14:paraId="7A893999" w14:textId="77777777" w:rsidR="00AF7ADD" w:rsidRPr="00812EAF" w:rsidRDefault="00AF7ADD" w:rsidP="00091B57">
            <w:pPr>
              <w:pStyle w:val="BodyTextIndent2"/>
              <w:spacing w:before="144" w:after="144"/>
              <w:ind w:left="0"/>
              <w:jc w:val="center"/>
              <w:rPr>
                <w:rFonts w:ascii="Arial" w:hAnsi="Arial" w:cs="Arial"/>
                <w:sz w:val="20"/>
                <w:szCs w:val="20"/>
              </w:rPr>
            </w:pPr>
            <w:r w:rsidRPr="00812EAF">
              <w:rPr>
                <w:rFonts w:ascii="Arial" w:hAnsi="Arial" w:cs="Arial"/>
                <w:sz w:val="20"/>
                <w:szCs w:val="20"/>
              </w:rPr>
              <w:t>Tấm ốp nhựa kim loại…</w:t>
            </w:r>
          </w:p>
        </w:tc>
      </w:tr>
      <w:tr w:rsidR="00AF7ADD" w:rsidRPr="00812EAF" w14:paraId="48C5535C" w14:textId="77777777" w:rsidTr="00812EAF">
        <w:trPr>
          <w:trHeight w:val="200"/>
        </w:trPr>
        <w:tc>
          <w:tcPr>
            <w:tcW w:w="1260" w:type="dxa"/>
            <w:vMerge/>
            <w:tcBorders>
              <w:top w:val="single" w:sz="4" w:space="0" w:color="auto"/>
              <w:left w:val="single" w:sz="4" w:space="0" w:color="auto"/>
              <w:bottom w:val="single" w:sz="4" w:space="0" w:color="auto"/>
              <w:right w:val="single" w:sz="4" w:space="0" w:color="auto"/>
            </w:tcBorders>
          </w:tcPr>
          <w:p w14:paraId="574195E3" w14:textId="77777777" w:rsidR="00AF7ADD" w:rsidRPr="00812EAF" w:rsidRDefault="00AF7ADD" w:rsidP="00091B57">
            <w:pPr>
              <w:spacing w:after="120"/>
              <w:rPr>
                <w:rFonts w:ascii="Arial" w:hAnsi="Arial" w:cs="Arial"/>
                <w:noProof/>
                <w:sz w:val="20"/>
                <w:szCs w:val="20"/>
              </w:rPr>
            </w:pPr>
          </w:p>
        </w:tc>
        <w:tc>
          <w:tcPr>
            <w:tcW w:w="900" w:type="dxa"/>
            <w:tcBorders>
              <w:top w:val="single" w:sz="4" w:space="0" w:color="auto"/>
              <w:left w:val="single" w:sz="4" w:space="0" w:color="auto"/>
              <w:bottom w:val="single" w:sz="4" w:space="0" w:color="auto"/>
              <w:right w:val="single" w:sz="4" w:space="0" w:color="auto"/>
            </w:tcBorders>
          </w:tcPr>
          <w:p w14:paraId="0A200F0B" w14:textId="77777777" w:rsidR="00AF7ADD" w:rsidRPr="00812EAF" w:rsidRDefault="00AF7ADD" w:rsidP="00091B57">
            <w:pPr>
              <w:pStyle w:val="BodyTextIndent2"/>
              <w:spacing w:before="72" w:after="72"/>
              <w:ind w:left="0"/>
              <w:jc w:val="center"/>
              <w:rPr>
                <w:rFonts w:ascii="Arial" w:hAnsi="Arial" w:cs="Arial"/>
                <w:sz w:val="20"/>
                <w:szCs w:val="20"/>
              </w:rPr>
            </w:pPr>
            <w:r w:rsidRPr="00812EAF">
              <w:rPr>
                <w:rFonts w:ascii="Arial" w:hAnsi="Arial" w:cs="Arial"/>
                <w:sz w:val="20"/>
                <w:szCs w:val="20"/>
              </w:rPr>
              <w:t>Phẳng nhẵn</w:t>
            </w:r>
          </w:p>
        </w:tc>
        <w:tc>
          <w:tcPr>
            <w:tcW w:w="900" w:type="dxa"/>
            <w:tcBorders>
              <w:top w:val="single" w:sz="4" w:space="0" w:color="auto"/>
              <w:left w:val="single" w:sz="4" w:space="0" w:color="auto"/>
              <w:bottom w:val="single" w:sz="4" w:space="0" w:color="auto"/>
              <w:right w:val="single" w:sz="4" w:space="0" w:color="auto"/>
            </w:tcBorders>
          </w:tcPr>
          <w:p w14:paraId="0AEDC9DA" w14:textId="77777777" w:rsidR="00AF7ADD" w:rsidRPr="00812EAF" w:rsidRDefault="00AF7ADD" w:rsidP="00091B57">
            <w:pPr>
              <w:pStyle w:val="BodyTextIndent2"/>
              <w:spacing w:before="72" w:after="72"/>
              <w:ind w:left="0"/>
              <w:jc w:val="center"/>
              <w:rPr>
                <w:rFonts w:ascii="Arial" w:hAnsi="Arial" w:cs="Arial"/>
                <w:sz w:val="20"/>
                <w:szCs w:val="20"/>
              </w:rPr>
            </w:pPr>
            <w:r w:rsidRPr="00812EAF">
              <w:rPr>
                <w:rFonts w:ascii="Arial" w:hAnsi="Arial" w:cs="Arial"/>
                <w:sz w:val="20"/>
                <w:szCs w:val="20"/>
              </w:rPr>
              <w:t>Lượn cong cục bộ</w:t>
            </w:r>
          </w:p>
        </w:tc>
        <w:tc>
          <w:tcPr>
            <w:tcW w:w="900" w:type="dxa"/>
            <w:tcBorders>
              <w:top w:val="single" w:sz="4" w:space="0" w:color="auto"/>
              <w:left w:val="single" w:sz="4" w:space="0" w:color="auto"/>
              <w:bottom w:val="single" w:sz="4" w:space="0" w:color="auto"/>
              <w:right w:val="single" w:sz="4" w:space="0" w:color="auto"/>
            </w:tcBorders>
          </w:tcPr>
          <w:p w14:paraId="5F657427" w14:textId="77777777" w:rsidR="00AF7ADD" w:rsidRPr="00812EAF" w:rsidRDefault="00AF7ADD" w:rsidP="00091B57">
            <w:pPr>
              <w:pStyle w:val="BodyTextIndent2"/>
              <w:spacing w:before="72" w:after="72"/>
              <w:ind w:left="0"/>
              <w:jc w:val="center"/>
              <w:rPr>
                <w:rFonts w:ascii="Arial" w:hAnsi="Arial" w:cs="Arial"/>
                <w:sz w:val="20"/>
                <w:szCs w:val="20"/>
              </w:rPr>
            </w:pPr>
            <w:r w:rsidRPr="00812EAF">
              <w:rPr>
                <w:rFonts w:ascii="Arial" w:hAnsi="Arial" w:cs="Arial"/>
                <w:sz w:val="20"/>
                <w:szCs w:val="20"/>
              </w:rPr>
              <w:t>Mảng hình khối</w:t>
            </w:r>
          </w:p>
        </w:tc>
        <w:tc>
          <w:tcPr>
            <w:tcW w:w="720" w:type="dxa"/>
            <w:vMerge/>
            <w:tcBorders>
              <w:top w:val="single" w:sz="4" w:space="0" w:color="auto"/>
              <w:left w:val="single" w:sz="4" w:space="0" w:color="auto"/>
              <w:bottom w:val="single" w:sz="4" w:space="0" w:color="auto"/>
              <w:right w:val="single" w:sz="4" w:space="0" w:color="auto"/>
            </w:tcBorders>
          </w:tcPr>
          <w:p w14:paraId="5225F2B4" w14:textId="77777777" w:rsidR="00AF7ADD" w:rsidRPr="00812EAF" w:rsidRDefault="00AF7ADD" w:rsidP="00091B57">
            <w:pPr>
              <w:pStyle w:val="BodyTextIndent2"/>
              <w:spacing w:after="120"/>
              <w:rPr>
                <w:rFonts w:ascii="Arial" w:hAnsi="Arial" w:cs="Arial"/>
                <w:noProof/>
                <w:sz w:val="20"/>
                <w:szCs w:val="20"/>
              </w:rPr>
            </w:pPr>
          </w:p>
        </w:tc>
        <w:tc>
          <w:tcPr>
            <w:tcW w:w="900" w:type="dxa"/>
            <w:vMerge/>
            <w:tcBorders>
              <w:top w:val="single" w:sz="4" w:space="0" w:color="auto"/>
              <w:left w:val="single" w:sz="4" w:space="0" w:color="auto"/>
              <w:bottom w:val="single" w:sz="4" w:space="0" w:color="auto"/>
              <w:right w:val="single" w:sz="4" w:space="0" w:color="auto"/>
            </w:tcBorders>
          </w:tcPr>
          <w:p w14:paraId="14DCCADF" w14:textId="77777777" w:rsidR="00AF7ADD" w:rsidRPr="00812EAF" w:rsidRDefault="00AF7ADD" w:rsidP="00091B57">
            <w:pPr>
              <w:spacing w:after="120"/>
              <w:rPr>
                <w:rFonts w:ascii="Arial" w:hAnsi="Arial" w:cs="Arial"/>
                <w:noProof/>
                <w:sz w:val="20"/>
                <w:szCs w:val="20"/>
              </w:rPr>
            </w:pPr>
          </w:p>
        </w:tc>
        <w:tc>
          <w:tcPr>
            <w:tcW w:w="900" w:type="dxa"/>
            <w:tcBorders>
              <w:top w:val="single" w:sz="4" w:space="0" w:color="auto"/>
              <w:left w:val="single" w:sz="4" w:space="0" w:color="auto"/>
              <w:bottom w:val="single" w:sz="4" w:space="0" w:color="auto"/>
              <w:right w:val="single" w:sz="4" w:space="0" w:color="auto"/>
            </w:tcBorders>
          </w:tcPr>
          <w:p w14:paraId="755F7A91" w14:textId="77777777" w:rsidR="00AF7ADD" w:rsidRPr="00812EAF" w:rsidRDefault="00AF7ADD" w:rsidP="00091B57">
            <w:pPr>
              <w:pStyle w:val="BodyTextIndent2"/>
              <w:spacing w:before="72" w:after="72"/>
              <w:ind w:left="0"/>
              <w:jc w:val="center"/>
              <w:rPr>
                <w:rFonts w:ascii="Arial" w:hAnsi="Arial" w:cs="Arial"/>
                <w:sz w:val="20"/>
                <w:szCs w:val="20"/>
              </w:rPr>
            </w:pPr>
            <w:r w:rsidRPr="00812EAF">
              <w:rPr>
                <w:rFonts w:ascii="Arial" w:hAnsi="Arial" w:cs="Arial"/>
                <w:sz w:val="20"/>
                <w:szCs w:val="20"/>
              </w:rPr>
              <w:t>Phẳng nhẵn</w:t>
            </w:r>
          </w:p>
        </w:tc>
        <w:tc>
          <w:tcPr>
            <w:tcW w:w="900" w:type="dxa"/>
            <w:tcBorders>
              <w:top w:val="single" w:sz="4" w:space="0" w:color="auto"/>
              <w:left w:val="single" w:sz="4" w:space="0" w:color="auto"/>
              <w:bottom w:val="single" w:sz="4" w:space="0" w:color="auto"/>
              <w:right w:val="single" w:sz="4" w:space="0" w:color="auto"/>
            </w:tcBorders>
          </w:tcPr>
          <w:p w14:paraId="6AEDF74C" w14:textId="77777777" w:rsidR="00AF7ADD" w:rsidRPr="00812EAF" w:rsidRDefault="00AF7ADD" w:rsidP="00091B57">
            <w:pPr>
              <w:pStyle w:val="BodyTextIndent2"/>
              <w:spacing w:before="72" w:after="72"/>
              <w:ind w:left="0"/>
              <w:jc w:val="center"/>
              <w:rPr>
                <w:rFonts w:ascii="Arial" w:hAnsi="Arial" w:cs="Arial"/>
                <w:sz w:val="20"/>
                <w:szCs w:val="20"/>
              </w:rPr>
            </w:pPr>
            <w:r w:rsidRPr="00812EAF">
              <w:rPr>
                <w:rFonts w:ascii="Arial" w:hAnsi="Arial" w:cs="Arial"/>
                <w:sz w:val="20"/>
                <w:szCs w:val="20"/>
              </w:rPr>
              <w:t>Lượn cong cục bộ</w:t>
            </w:r>
          </w:p>
        </w:tc>
        <w:tc>
          <w:tcPr>
            <w:tcW w:w="720" w:type="dxa"/>
            <w:vMerge/>
            <w:tcBorders>
              <w:top w:val="single" w:sz="4" w:space="0" w:color="auto"/>
              <w:left w:val="single" w:sz="4" w:space="0" w:color="auto"/>
              <w:bottom w:val="single" w:sz="4" w:space="0" w:color="auto"/>
              <w:right w:val="single" w:sz="4" w:space="0" w:color="auto"/>
            </w:tcBorders>
          </w:tcPr>
          <w:p w14:paraId="46350ABB" w14:textId="77777777" w:rsidR="00AF7ADD" w:rsidRPr="00812EAF" w:rsidRDefault="00AF7ADD" w:rsidP="00091B57">
            <w:pPr>
              <w:spacing w:after="120"/>
              <w:rPr>
                <w:rFonts w:ascii="Arial" w:hAnsi="Arial" w:cs="Arial"/>
                <w:noProof/>
                <w:sz w:val="20"/>
                <w:szCs w:val="20"/>
              </w:rPr>
            </w:pPr>
          </w:p>
        </w:tc>
        <w:tc>
          <w:tcPr>
            <w:tcW w:w="900" w:type="dxa"/>
            <w:vMerge/>
            <w:tcBorders>
              <w:top w:val="single" w:sz="4" w:space="0" w:color="auto"/>
              <w:left w:val="single" w:sz="4" w:space="0" w:color="auto"/>
              <w:bottom w:val="single" w:sz="4" w:space="0" w:color="auto"/>
              <w:right w:val="single" w:sz="4" w:space="0" w:color="auto"/>
            </w:tcBorders>
          </w:tcPr>
          <w:p w14:paraId="7BE985F7" w14:textId="77777777" w:rsidR="00AF7ADD" w:rsidRPr="00812EAF" w:rsidRDefault="00AF7ADD" w:rsidP="00091B57">
            <w:pPr>
              <w:spacing w:after="120"/>
              <w:rPr>
                <w:rFonts w:ascii="Arial" w:hAnsi="Arial" w:cs="Arial"/>
                <w:noProof/>
                <w:sz w:val="20"/>
                <w:szCs w:val="20"/>
              </w:rPr>
            </w:pPr>
          </w:p>
        </w:tc>
      </w:tr>
      <w:tr w:rsidR="00AF7ADD" w:rsidRPr="00812EAF" w14:paraId="4C66AD3E" w14:textId="77777777" w:rsidTr="00812EAF">
        <w:tc>
          <w:tcPr>
            <w:tcW w:w="1260" w:type="dxa"/>
            <w:tcBorders>
              <w:top w:val="single" w:sz="4" w:space="0" w:color="auto"/>
              <w:left w:val="single" w:sz="4" w:space="0" w:color="auto"/>
              <w:bottom w:val="single" w:sz="4" w:space="0" w:color="auto"/>
              <w:right w:val="single" w:sz="4" w:space="0" w:color="auto"/>
            </w:tcBorders>
          </w:tcPr>
          <w:p w14:paraId="551BC95C"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1</w:t>
            </w:r>
          </w:p>
        </w:tc>
        <w:tc>
          <w:tcPr>
            <w:tcW w:w="900" w:type="dxa"/>
            <w:tcBorders>
              <w:top w:val="single" w:sz="4" w:space="0" w:color="auto"/>
              <w:left w:val="single" w:sz="4" w:space="0" w:color="auto"/>
              <w:bottom w:val="single" w:sz="4" w:space="0" w:color="auto"/>
              <w:right w:val="single" w:sz="4" w:space="0" w:color="auto"/>
            </w:tcBorders>
          </w:tcPr>
          <w:p w14:paraId="2608BF91"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2</w:t>
            </w:r>
          </w:p>
        </w:tc>
        <w:tc>
          <w:tcPr>
            <w:tcW w:w="900" w:type="dxa"/>
            <w:tcBorders>
              <w:top w:val="single" w:sz="4" w:space="0" w:color="auto"/>
              <w:left w:val="single" w:sz="4" w:space="0" w:color="auto"/>
              <w:bottom w:val="single" w:sz="4" w:space="0" w:color="auto"/>
              <w:right w:val="single" w:sz="4" w:space="0" w:color="auto"/>
            </w:tcBorders>
          </w:tcPr>
          <w:p w14:paraId="38A9DBCB"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3</w:t>
            </w:r>
          </w:p>
        </w:tc>
        <w:tc>
          <w:tcPr>
            <w:tcW w:w="900" w:type="dxa"/>
            <w:tcBorders>
              <w:top w:val="single" w:sz="4" w:space="0" w:color="auto"/>
              <w:left w:val="single" w:sz="4" w:space="0" w:color="auto"/>
              <w:bottom w:val="single" w:sz="4" w:space="0" w:color="auto"/>
              <w:right w:val="single" w:sz="4" w:space="0" w:color="auto"/>
            </w:tcBorders>
          </w:tcPr>
          <w:p w14:paraId="6761C479"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4</w:t>
            </w:r>
          </w:p>
        </w:tc>
        <w:tc>
          <w:tcPr>
            <w:tcW w:w="720" w:type="dxa"/>
            <w:tcBorders>
              <w:top w:val="single" w:sz="4" w:space="0" w:color="auto"/>
              <w:left w:val="single" w:sz="4" w:space="0" w:color="auto"/>
              <w:bottom w:val="single" w:sz="4" w:space="0" w:color="auto"/>
              <w:right w:val="single" w:sz="4" w:space="0" w:color="auto"/>
            </w:tcBorders>
          </w:tcPr>
          <w:p w14:paraId="2CBB4BF8"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5</w:t>
            </w:r>
          </w:p>
        </w:tc>
        <w:tc>
          <w:tcPr>
            <w:tcW w:w="900" w:type="dxa"/>
            <w:tcBorders>
              <w:top w:val="single" w:sz="4" w:space="0" w:color="auto"/>
              <w:left w:val="single" w:sz="4" w:space="0" w:color="auto"/>
              <w:bottom w:val="single" w:sz="4" w:space="0" w:color="auto"/>
              <w:right w:val="single" w:sz="4" w:space="0" w:color="auto"/>
            </w:tcBorders>
          </w:tcPr>
          <w:p w14:paraId="285E4628" w14:textId="77777777" w:rsidR="00AF7ADD" w:rsidRPr="00812EAF" w:rsidRDefault="00AF7ADD" w:rsidP="00091B57">
            <w:pPr>
              <w:spacing w:after="120"/>
              <w:jc w:val="center"/>
              <w:rPr>
                <w:rFonts w:ascii="Arial" w:hAnsi="Arial" w:cs="Arial"/>
                <w:noProof/>
                <w:sz w:val="20"/>
                <w:szCs w:val="20"/>
              </w:rPr>
            </w:pPr>
            <w:r w:rsidRPr="00812EAF">
              <w:rPr>
                <w:rFonts w:ascii="Arial" w:hAnsi="Arial" w:cs="Arial"/>
                <w:noProof/>
                <w:sz w:val="20"/>
                <w:szCs w:val="20"/>
              </w:rPr>
              <w:t>6</w:t>
            </w:r>
          </w:p>
        </w:tc>
        <w:tc>
          <w:tcPr>
            <w:tcW w:w="900" w:type="dxa"/>
            <w:tcBorders>
              <w:top w:val="single" w:sz="4" w:space="0" w:color="auto"/>
              <w:left w:val="single" w:sz="4" w:space="0" w:color="auto"/>
              <w:bottom w:val="single" w:sz="4" w:space="0" w:color="auto"/>
              <w:right w:val="single" w:sz="4" w:space="0" w:color="auto"/>
            </w:tcBorders>
          </w:tcPr>
          <w:p w14:paraId="43B636EF" w14:textId="77777777" w:rsidR="00AF7ADD" w:rsidRPr="00812EAF" w:rsidRDefault="00AF7ADD" w:rsidP="00091B57">
            <w:pPr>
              <w:spacing w:after="120"/>
              <w:jc w:val="center"/>
              <w:rPr>
                <w:rFonts w:ascii="Arial" w:hAnsi="Arial" w:cs="Arial"/>
                <w:noProof/>
                <w:sz w:val="20"/>
                <w:szCs w:val="20"/>
              </w:rPr>
            </w:pPr>
            <w:r w:rsidRPr="00812EAF">
              <w:rPr>
                <w:rFonts w:ascii="Arial" w:hAnsi="Arial" w:cs="Arial"/>
                <w:noProof/>
                <w:sz w:val="20"/>
                <w:szCs w:val="20"/>
              </w:rPr>
              <w:t>7</w:t>
            </w:r>
          </w:p>
        </w:tc>
        <w:tc>
          <w:tcPr>
            <w:tcW w:w="900" w:type="dxa"/>
            <w:tcBorders>
              <w:top w:val="single" w:sz="4" w:space="0" w:color="auto"/>
              <w:left w:val="single" w:sz="4" w:space="0" w:color="auto"/>
              <w:bottom w:val="single" w:sz="4" w:space="0" w:color="auto"/>
              <w:right w:val="single" w:sz="4" w:space="0" w:color="auto"/>
            </w:tcBorders>
          </w:tcPr>
          <w:p w14:paraId="406656D3" w14:textId="77777777" w:rsidR="00AF7ADD" w:rsidRPr="00812EAF" w:rsidRDefault="00AF7ADD" w:rsidP="00091B57">
            <w:pPr>
              <w:spacing w:after="120"/>
              <w:jc w:val="center"/>
              <w:rPr>
                <w:rFonts w:ascii="Arial" w:hAnsi="Arial" w:cs="Arial"/>
                <w:noProof/>
                <w:sz w:val="20"/>
                <w:szCs w:val="20"/>
              </w:rPr>
            </w:pPr>
            <w:r w:rsidRPr="00812EAF">
              <w:rPr>
                <w:rFonts w:ascii="Arial" w:hAnsi="Arial" w:cs="Arial"/>
                <w:noProof/>
                <w:sz w:val="20"/>
                <w:szCs w:val="20"/>
              </w:rPr>
              <w:t>8</w:t>
            </w:r>
          </w:p>
        </w:tc>
        <w:tc>
          <w:tcPr>
            <w:tcW w:w="720" w:type="dxa"/>
            <w:tcBorders>
              <w:top w:val="single" w:sz="4" w:space="0" w:color="auto"/>
              <w:left w:val="single" w:sz="4" w:space="0" w:color="auto"/>
              <w:bottom w:val="single" w:sz="4" w:space="0" w:color="auto"/>
              <w:right w:val="single" w:sz="4" w:space="0" w:color="auto"/>
            </w:tcBorders>
          </w:tcPr>
          <w:p w14:paraId="311DBAFD" w14:textId="77777777" w:rsidR="00AF7ADD" w:rsidRPr="00812EAF" w:rsidRDefault="00AF7ADD" w:rsidP="00091B57">
            <w:pPr>
              <w:spacing w:after="120"/>
              <w:jc w:val="center"/>
              <w:rPr>
                <w:rFonts w:ascii="Arial" w:hAnsi="Arial" w:cs="Arial"/>
                <w:noProof/>
                <w:sz w:val="20"/>
                <w:szCs w:val="20"/>
              </w:rPr>
            </w:pPr>
            <w:r w:rsidRPr="00812EAF">
              <w:rPr>
                <w:rFonts w:ascii="Arial" w:hAnsi="Arial" w:cs="Arial"/>
                <w:noProof/>
                <w:sz w:val="20"/>
                <w:szCs w:val="20"/>
              </w:rPr>
              <w:t>9</w:t>
            </w:r>
          </w:p>
        </w:tc>
        <w:tc>
          <w:tcPr>
            <w:tcW w:w="900" w:type="dxa"/>
            <w:tcBorders>
              <w:top w:val="single" w:sz="4" w:space="0" w:color="auto"/>
              <w:left w:val="single" w:sz="4" w:space="0" w:color="auto"/>
              <w:bottom w:val="single" w:sz="4" w:space="0" w:color="auto"/>
              <w:right w:val="single" w:sz="4" w:space="0" w:color="auto"/>
            </w:tcBorders>
          </w:tcPr>
          <w:p w14:paraId="5C9B49AF" w14:textId="77777777" w:rsidR="00AF7ADD" w:rsidRPr="00812EAF" w:rsidRDefault="00AF7ADD" w:rsidP="00091B57">
            <w:pPr>
              <w:spacing w:after="120"/>
              <w:jc w:val="center"/>
              <w:rPr>
                <w:rFonts w:ascii="Arial" w:hAnsi="Arial" w:cs="Arial"/>
                <w:noProof/>
                <w:sz w:val="20"/>
                <w:szCs w:val="20"/>
              </w:rPr>
            </w:pPr>
            <w:r w:rsidRPr="00812EAF">
              <w:rPr>
                <w:rFonts w:ascii="Arial" w:hAnsi="Arial" w:cs="Arial"/>
                <w:noProof/>
                <w:sz w:val="20"/>
                <w:szCs w:val="20"/>
              </w:rPr>
              <w:t>10</w:t>
            </w:r>
          </w:p>
        </w:tc>
      </w:tr>
      <w:tr w:rsidR="00AF7ADD" w:rsidRPr="00812EAF" w14:paraId="3AAE50C3" w14:textId="77777777" w:rsidTr="00812EAF">
        <w:tc>
          <w:tcPr>
            <w:tcW w:w="1260" w:type="dxa"/>
            <w:tcBorders>
              <w:top w:val="single" w:sz="4" w:space="0" w:color="auto"/>
              <w:left w:val="single" w:sz="4" w:space="0" w:color="auto"/>
              <w:bottom w:val="single" w:sz="4" w:space="0" w:color="auto"/>
              <w:right w:val="single" w:sz="4" w:space="0" w:color="auto"/>
            </w:tcBorders>
          </w:tcPr>
          <w:p w14:paraId="1A11083B" w14:textId="77777777" w:rsidR="00AF7ADD" w:rsidRPr="00812EAF" w:rsidRDefault="00AF7ADD" w:rsidP="00091B57">
            <w:pPr>
              <w:pStyle w:val="BodyTextIndent2"/>
              <w:spacing w:before="144" w:after="144"/>
              <w:ind w:left="0"/>
              <w:jc w:val="both"/>
              <w:rPr>
                <w:rFonts w:ascii="Arial" w:hAnsi="Arial" w:cs="Arial"/>
                <w:sz w:val="20"/>
                <w:szCs w:val="20"/>
              </w:rPr>
            </w:pPr>
            <w:r w:rsidRPr="00812EAF">
              <w:rPr>
                <w:rFonts w:ascii="Arial" w:hAnsi="Arial" w:cs="Arial"/>
                <w:sz w:val="20"/>
                <w:szCs w:val="20"/>
              </w:rPr>
              <w:t>Sai lệch mặt ốp</w:t>
            </w:r>
            <w:r w:rsidR="002B748C" w:rsidRPr="00812EAF">
              <w:rPr>
                <w:rFonts w:ascii="Arial" w:hAnsi="Arial" w:cs="Arial"/>
                <w:sz w:val="20"/>
                <w:szCs w:val="20"/>
              </w:rPr>
              <w:t xml:space="preserve"> </w:t>
            </w:r>
            <w:r w:rsidRPr="00812EAF">
              <w:rPr>
                <w:rFonts w:ascii="Arial" w:hAnsi="Arial" w:cs="Arial"/>
                <w:sz w:val="20"/>
                <w:szCs w:val="20"/>
              </w:rPr>
              <w:t>theo phương thẳng đứng trên 1m</w:t>
            </w:r>
          </w:p>
        </w:tc>
        <w:tc>
          <w:tcPr>
            <w:tcW w:w="900" w:type="dxa"/>
            <w:tcBorders>
              <w:top w:val="single" w:sz="4" w:space="0" w:color="auto"/>
              <w:left w:val="single" w:sz="4" w:space="0" w:color="auto"/>
              <w:bottom w:val="single" w:sz="4" w:space="0" w:color="auto"/>
              <w:right w:val="single" w:sz="4" w:space="0" w:color="auto"/>
            </w:tcBorders>
          </w:tcPr>
          <w:p w14:paraId="1A7577B5"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2</w:t>
            </w:r>
          </w:p>
        </w:tc>
        <w:tc>
          <w:tcPr>
            <w:tcW w:w="900" w:type="dxa"/>
            <w:tcBorders>
              <w:top w:val="single" w:sz="4" w:space="0" w:color="auto"/>
              <w:left w:val="single" w:sz="4" w:space="0" w:color="auto"/>
              <w:bottom w:val="single" w:sz="4" w:space="0" w:color="auto"/>
              <w:right w:val="single" w:sz="4" w:space="0" w:color="auto"/>
            </w:tcBorders>
          </w:tcPr>
          <w:p w14:paraId="277E1E0B"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3</w:t>
            </w:r>
          </w:p>
        </w:tc>
        <w:tc>
          <w:tcPr>
            <w:tcW w:w="900" w:type="dxa"/>
            <w:tcBorders>
              <w:top w:val="single" w:sz="4" w:space="0" w:color="auto"/>
              <w:left w:val="single" w:sz="4" w:space="0" w:color="auto"/>
              <w:bottom w:val="single" w:sz="4" w:space="0" w:color="auto"/>
              <w:right w:val="single" w:sz="4" w:space="0" w:color="auto"/>
            </w:tcBorders>
          </w:tcPr>
          <w:p w14:paraId="2C5343D2" w14:textId="77777777" w:rsidR="00AF7ADD" w:rsidRPr="00812EAF" w:rsidRDefault="00AF7ADD" w:rsidP="00091B57">
            <w:pPr>
              <w:pStyle w:val="BodyTextIndent2"/>
              <w:spacing w:after="120"/>
              <w:ind w:left="0"/>
              <w:jc w:val="center"/>
              <w:rPr>
                <w:rFonts w:ascii="Arial" w:hAnsi="Arial" w:cs="Arial"/>
                <w:sz w:val="20"/>
                <w:szCs w:val="20"/>
              </w:rPr>
            </w:pPr>
          </w:p>
        </w:tc>
        <w:tc>
          <w:tcPr>
            <w:tcW w:w="720" w:type="dxa"/>
            <w:tcBorders>
              <w:top w:val="single" w:sz="4" w:space="0" w:color="auto"/>
              <w:left w:val="single" w:sz="4" w:space="0" w:color="auto"/>
              <w:bottom w:val="single" w:sz="4" w:space="0" w:color="auto"/>
              <w:right w:val="single" w:sz="4" w:space="0" w:color="auto"/>
            </w:tcBorders>
          </w:tcPr>
          <w:p w14:paraId="115D8F22"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2</w:t>
            </w:r>
          </w:p>
        </w:tc>
        <w:tc>
          <w:tcPr>
            <w:tcW w:w="900" w:type="dxa"/>
            <w:tcBorders>
              <w:top w:val="single" w:sz="4" w:space="0" w:color="auto"/>
              <w:left w:val="single" w:sz="4" w:space="0" w:color="auto"/>
              <w:bottom w:val="single" w:sz="4" w:space="0" w:color="auto"/>
              <w:right w:val="single" w:sz="4" w:space="0" w:color="auto"/>
            </w:tcBorders>
          </w:tcPr>
          <w:p w14:paraId="4D48B589" w14:textId="77777777" w:rsidR="00AF7ADD" w:rsidRPr="00812EAF" w:rsidRDefault="00AF7ADD" w:rsidP="0046783B">
            <w:pPr>
              <w:pStyle w:val="BodyTextIndent"/>
              <w:rPr>
                <w:rFonts w:ascii="Arial" w:hAnsi="Arial" w:cs="Arial"/>
                <w:noProof/>
                <w:sz w:val="20"/>
                <w:szCs w:val="20"/>
              </w:rPr>
            </w:pPr>
            <w:r w:rsidRPr="00812EAF">
              <w:rPr>
                <w:rFonts w:ascii="Arial" w:hAnsi="Arial" w:cs="Arial"/>
                <w:noProof/>
                <w:sz w:val="20"/>
                <w:szCs w:val="20"/>
              </w:rPr>
              <w:t>1</w:t>
            </w:r>
          </w:p>
        </w:tc>
        <w:tc>
          <w:tcPr>
            <w:tcW w:w="900" w:type="dxa"/>
            <w:tcBorders>
              <w:top w:val="single" w:sz="4" w:space="0" w:color="auto"/>
              <w:left w:val="single" w:sz="4" w:space="0" w:color="auto"/>
              <w:bottom w:val="single" w:sz="4" w:space="0" w:color="auto"/>
              <w:right w:val="single" w:sz="4" w:space="0" w:color="auto"/>
            </w:tcBorders>
          </w:tcPr>
          <w:p w14:paraId="79692CB8" w14:textId="77777777" w:rsidR="00AF7ADD" w:rsidRPr="00812EAF" w:rsidRDefault="00AF7ADD" w:rsidP="00091B57">
            <w:pPr>
              <w:pStyle w:val="BodyTextIndent"/>
              <w:ind w:left="0"/>
              <w:jc w:val="center"/>
              <w:rPr>
                <w:rFonts w:ascii="Arial" w:hAnsi="Arial" w:cs="Arial"/>
                <w:sz w:val="20"/>
                <w:szCs w:val="20"/>
              </w:rPr>
            </w:pPr>
            <w:r w:rsidRPr="00812EAF">
              <w:rPr>
                <w:rFonts w:ascii="Arial" w:hAnsi="Arial" w:cs="Arial"/>
                <w:sz w:val="20"/>
                <w:szCs w:val="20"/>
              </w:rPr>
              <w:t>2</w:t>
            </w:r>
          </w:p>
        </w:tc>
        <w:tc>
          <w:tcPr>
            <w:tcW w:w="900" w:type="dxa"/>
            <w:tcBorders>
              <w:top w:val="single" w:sz="4" w:space="0" w:color="auto"/>
              <w:left w:val="single" w:sz="4" w:space="0" w:color="auto"/>
              <w:bottom w:val="single" w:sz="4" w:space="0" w:color="auto"/>
              <w:right w:val="single" w:sz="4" w:space="0" w:color="auto"/>
            </w:tcBorders>
          </w:tcPr>
          <w:p w14:paraId="52E59AE2" w14:textId="77777777" w:rsidR="00AF7ADD" w:rsidRPr="00812EAF" w:rsidRDefault="00AF7ADD" w:rsidP="00091B57">
            <w:pPr>
              <w:pStyle w:val="BodyTextIndent"/>
              <w:ind w:left="0"/>
              <w:jc w:val="center"/>
              <w:rPr>
                <w:rFonts w:ascii="Arial" w:hAnsi="Arial" w:cs="Arial"/>
                <w:sz w:val="20"/>
                <w:szCs w:val="20"/>
              </w:rPr>
            </w:pPr>
            <w:r w:rsidRPr="00812EAF">
              <w:rPr>
                <w:rFonts w:ascii="Arial" w:hAnsi="Arial" w:cs="Arial"/>
                <w:sz w:val="20"/>
                <w:szCs w:val="20"/>
              </w:rPr>
              <w:t>3</w:t>
            </w:r>
          </w:p>
        </w:tc>
        <w:tc>
          <w:tcPr>
            <w:tcW w:w="720" w:type="dxa"/>
            <w:tcBorders>
              <w:top w:val="single" w:sz="4" w:space="0" w:color="auto"/>
              <w:left w:val="single" w:sz="4" w:space="0" w:color="auto"/>
              <w:bottom w:val="single" w:sz="4" w:space="0" w:color="auto"/>
              <w:right w:val="single" w:sz="4" w:space="0" w:color="auto"/>
            </w:tcBorders>
          </w:tcPr>
          <w:p w14:paraId="4D73BCAC" w14:textId="77777777" w:rsidR="00AF7ADD" w:rsidRPr="00812EAF" w:rsidRDefault="00AF7ADD" w:rsidP="00091B57">
            <w:pPr>
              <w:pStyle w:val="BodyTextIndent"/>
              <w:ind w:left="0"/>
              <w:jc w:val="center"/>
              <w:rPr>
                <w:rFonts w:ascii="Arial" w:hAnsi="Arial" w:cs="Arial"/>
                <w:sz w:val="20"/>
                <w:szCs w:val="20"/>
              </w:rPr>
            </w:pPr>
            <w:r w:rsidRPr="00812EAF">
              <w:rPr>
                <w:rFonts w:ascii="Arial" w:hAnsi="Arial" w:cs="Arial"/>
                <w:sz w:val="20"/>
                <w:szCs w:val="20"/>
              </w:rPr>
              <w:t>1,5</w:t>
            </w:r>
          </w:p>
        </w:tc>
        <w:tc>
          <w:tcPr>
            <w:tcW w:w="900" w:type="dxa"/>
            <w:tcBorders>
              <w:top w:val="single" w:sz="4" w:space="0" w:color="auto"/>
              <w:left w:val="single" w:sz="4" w:space="0" w:color="auto"/>
              <w:bottom w:val="single" w:sz="4" w:space="0" w:color="auto"/>
              <w:right w:val="single" w:sz="4" w:space="0" w:color="auto"/>
            </w:tcBorders>
          </w:tcPr>
          <w:p w14:paraId="6C19F3E4" w14:textId="77777777" w:rsidR="00AF7ADD" w:rsidRPr="00812EAF" w:rsidRDefault="00AF7ADD" w:rsidP="00091B57">
            <w:pPr>
              <w:pStyle w:val="BodyTextIndent"/>
              <w:ind w:left="0"/>
              <w:jc w:val="center"/>
              <w:rPr>
                <w:rFonts w:ascii="Arial" w:hAnsi="Arial" w:cs="Arial"/>
                <w:sz w:val="20"/>
                <w:szCs w:val="20"/>
              </w:rPr>
            </w:pPr>
            <w:r w:rsidRPr="00812EAF">
              <w:rPr>
                <w:rFonts w:ascii="Arial" w:hAnsi="Arial" w:cs="Arial"/>
                <w:sz w:val="20"/>
                <w:szCs w:val="20"/>
              </w:rPr>
              <w:t>1</w:t>
            </w:r>
          </w:p>
        </w:tc>
      </w:tr>
      <w:tr w:rsidR="00AF7ADD" w:rsidRPr="00812EAF" w14:paraId="1682B6A6" w14:textId="77777777" w:rsidTr="00812EAF">
        <w:tc>
          <w:tcPr>
            <w:tcW w:w="1260" w:type="dxa"/>
            <w:tcBorders>
              <w:top w:val="single" w:sz="4" w:space="0" w:color="auto"/>
              <w:left w:val="single" w:sz="4" w:space="0" w:color="auto"/>
              <w:bottom w:val="single" w:sz="4" w:space="0" w:color="auto"/>
              <w:right w:val="single" w:sz="4" w:space="0" w:color="auto"/>
            </w:tcBorders>
          </w:tcPr>
          <w:p w14:paraId="4C5D2813" w14:textId="77777777" w:rsidR="00AF7ADD" w:rsidRPr="00812EAF" w:rsidRDefault="00AF7ADD" w:rsidP="00091B57">
            <w:pPr>
              <w:pStyle w:val="BodyTextIndent2"/>
              <w:spacing w:before="144" w:after="144"/>
              <w:ind w:left="0"/>
              <w:jc w:val="both"/>
              <w:rPr>
                <w:rFonts w:ascii="Arial" w:hAnsi="Arial" w:cs="Arial"/>
                <w:sz w:val="20"/>
                <w:szCs w:val="20"/>
              </w:rPr>
            </w:pPr>
            <w:r w:rsidRPr="00812EAF">
              <w:rPr>
                <w:rFonts w:ascii="Arial" w:hAnsi="Arial" w:cs="Arial"/>
                <w:sz w:val="20"/>
                <w:szCs w:val="20"/>
              </w:rPr>
              <w:t>Sai lệch mặt ốp trên 1 tầng nhà</w:t>
            </w:r>
          </w:p>
        </w:tc>
        <w:tc>
          <w:tcPr>
            <w:tcW w:w="900" w:type="dxa"/>
            <w:tcBorders>
              <w:top w:val="single" w:sz="4" w:space="0" w:color="auto"/>
              <w:left w:val="single" w:sz="4" w:space="0" w:color="auto"/>
              <w:bottom w:val="single" w:sz="4" w:space="0" w:color="auto"/>
              <w:right w:val="single" w:sz="4" w:space="0" w:color="auto"/>
            </w:tcBorders>
          </w:tcPr>
          <w:p w14:paraId="2CD73593"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5</w:t>
            </w:r>
          </w:p>
        </w:tc>
        <w:tc>
          <w:tcPr>
            <w:tcW w:w="900" w:type="dxa"/>
            <w:tcBorders>
              <w:top w:val="single" w:sz="4" w:space="0" w:color="auto"/>
              <w:left w:val="single" w:sz="4" w:space="0" w:color="auto"/>
              <w:bottom w:val="single" w:sz="4" w:space="0" w:color="auto"/>
              <w:right w:val="single" w:sz="4" w:space="0" w:color="auto"/>
            </w:tcBorders>
          </w:tcPr>
          <w:p w14:paraId="572F059E" w14:textId="77777777" w:rsidR="00AF7ADD" w:rsidRPr="00812EAF" w:rsidRDefault="00AF7ADD" w:rsidP="00091B57">
            <w:pPr>
              <w:pStyle w:val="BodyTextIndent"/>
              <w:ind w:left="0"/>
              <w:jc w:val="center"/>
              <w:rPr>
                <w:rFonts w:ascii="Arial" w:hAnsi="Arial" w:cs="Arial"/>
                <w:sz w:val="20"/>
                <w:szCs w:val="20"/>
              </w:rPr>
            </w:pPr>
            <w:r w:rsidRPr="00812EAF">
              <w:rPr>
                <w:rFonts w:ascii="Arial" w:hAnsi="Arial" w:cs="Arial"/>
                <w:sz w:val="20"/>
                <w:szCs w:val="20"/>
              </w:rPr>
              <w:t>10</w:t>
            </w:r>
          </w:p>
        </w:tc>
        <w:tc>
          <w:tcPr>
            <w:tcW w:w="900" w:type="dxa"/>
            <w:tcBorders>
              <w:top w:val="single" w:sz="4" w:space="0" w:color="auto"/>
              <w:left w:val="single" w:sz="4" w:space="0" w:color="auto"/>
              <w:bottom w:val="single" w:sz="4" w:space="0" w:color="auto"/>
              <w:right w:val="single" w:sz="4" w:space="0" w:color="auto"/>
            </w:tcBorders>
          </w:tcPr>
          <w:p w14:paraId="41F76799" w14:textId="77777777" w:rsidR="00AF7ADD" w:rsidRPr="00812EAF" w:rsidRDefault="00AF7ADD" w:rsidP="00091B57">
            <w:pPr>
              <w:pStyle w:val="BodyTextIndent"/>
              <w:ind w:left="0"/>
              <w:jc w:val="center"/>
              <w:rPr>
                <w:rFonts w:ascii="Arial" w:hAnsi="Arial" w:cs="Arial"/>
                <w:sz w:val="20"/>
                <w:szCs w:val="20"/>
              </w:rPr>
            </w:pPr>
          </w:p>
        </w:tc>
        <w:tc>
          <w:tcPr>
            <w:tcW w:w="720" w:type="dxa"/>
            <w:tcBorders>
              <w:top w:val="single" w:sz="4" w:space="0" w:color="auto"/>
              <w:left w:val="single" w:sz="4" w:space="0" w:color="auto"/>
              <w:bottom w:val="single" w:sz="4" w:space="0" w:color="auto"/>
              <w:right w:val="single" w:sz="4" w:space="0" w:color="auto"/>
            </w:tcBorders>
          </w:tcPr>
          <w:p w14:paraId="4B4E3352" w14:textId="77777777" w:rsidR="00AF7ADD" w:rsidRPr="00812EAF" w:rsidRDefault="00AF7ADD" w:rsidP="00091B57">
            <w:pPr>
              <w:pStyle w:val="BodyTextIndent"/>
              <w:ind w:left="0"/>
              <w:jc w:val="center"/>
              <w:rPr>
                <w:rFonts w:ascii="Arial" w:hAnsi="Arial" w:cs="Arial"/>
                <w:sz w:val="20"/>
                <w:szCs w:val="20"/>
              </w:rPr>
            </w:pPr>
            <w:r w:rsidRPr="00812EAF">
              <w:rPr>
                <w:rFonts w:ascii="Arial" w:hAnsi="Arial" w:cs="Arial"/>
                <w:sz w:val="20"/>
                <w:szCs w:val="20"/>
              </w:rPr>
              <w:t>5</w:t>
            </w:r>
          </w:p>
        </w:tc>
        <w:tc>
          <w:tcPr>
            <w:tcW w:w="900" w:type="dxa"/>
            <w:tcBorders>
              <w:top w:val="single" w:sz="4" w:space="0" w:color="auto"/>
              <w:left w:val="single" w:sz="4" w:space="0" w:color="auto"/>
              <w:bottom w:val="single" w:sz="4" w:space="0" w:color="auto"/>
              <w:right w:val="single" w:sz="4" w:space="0" w:color="auto"/>
            </w:tcBorders>
          </w:tcPr>
          <w:p w14:paraId="1213A95C" w14:textId="77777777" w:rsidR="00AF7ADD" w:rsidRPr="00812EAF" w:rsidRDefault="00AF7ADD" w:rsidP="00091B57">
            <w:pPr>
              <w:spacing w:after="120"/>
              <w:jc w:val="center"/>
              <w:rPr>
                <w:rFonts w:ascii="Arial" w:hAnsi="Arial" w:cs="Arial"/>
                <w:noProof/>
                <w:sz w:val="20"/>
                <w:szCs w:val="20"/>
              </w:rPr>
            </w:pPr>
            <w:r w:rsidRPr="00812EAF">
              <w:rPr>
                <w:rFonts w:ascii="Arial" w:hAnsi="Arial" w:cs="Arial"/>
                <w:noProof/>
                <w:sz w:val="20"/>
                <w:szCs w:val="20"/>
              </w:rPr>
              <w:t>1</w:t>
            </w:r>
          </w:p>
        </w:tc>
        <w:tc>
          <w:tcPr>
            <w:tcW w:w="900" w:type="dxa"/>
            <w:tcBorders>
              <w:top w:val="single" w:sz="4" w:space="0" w:color="auto"/>
              <w:left w:val="single" w:sz="4" w:space="0" w:color="auto"/>
              <w:bottom w:val="single" w:sz="4" w:space="0" w:color="auto"/>
              <w:right w:val="single" w:sz="4" w:space="0" w:color="auto"/>
            </w:tcBorders>
          </w:tcPr>
          <w:p w14:paraId="1754D65D"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4</w:t>
            </w:r>
          </w:p>
        </w:tc>
        <w:tc>
          <w:tcPr>
            <w:tcW w:w="900" w:type="dxa"/>
            <w:tcBorders>
              <w:top w:val="single" w:sz="4" w:space="0" w:color="auto"/>
              <w:left w:val="single" w:sz="4" w:space="0" w:color="auto"/>
              <w:bottom w:val="single" w:sz="4" w:space="0" w:color="auto"/>
              <w:right w:val="single" w:sz="4" w:space="0" w:color="auto"/>
            </w:tcBorders>
          </w:tcPr>
          <w:p w14:paraId="2CB05A25"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8</w:t>
            </w:r>
          </w:p>
        </w:tc>
        <w:tc>
          <w:tcPr>
            <w:tcW w:w="720" w:type="dxa"/>
            <w:tcBorders>
              <w:top w:val="single" w:sz="4" w:space="0" w:color="auto"/>
              <w:left w:val="single" w:sz="4" w:space="0" w:color="auto"/>
              <w:bottom w:val="single" w:sz="4" w:space="0" w:color="auto"/>
              <w:right w:val="single" w:sz="4" w:space="0" w:color="auto"/>
            </w:tcBorders>
          </w:tcPr>
          <w:p w14:paraId="047F054D"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4</w:t>
            </w:r>
          </w:p>
        </w:tc>
        <w:tc>
          <w:tcPr>
            <w:tcW w:w="900" w:type="dxa"/>
            <w:tcBorders>
              <w:top w:val="single" w:sz="4" w:space="0" w:color="auto"/>
              <w:left w:val="single" w:sz="4" w:space="0" w:color="auto"/>
              <w:bottom w:val="single" w:sz="4" w:space="0" w:color="auto"/>
              <w:right w:val="single" w:sz="4" w:space="0" w:color="auto"/>
            </w:tcBorders>
          </w:tcPr>
          <w:p w14:paraId="17FB15DE"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1</w:t>
            </w:r>
          </w:p>
        </w:tc>
      </w:tr>
      <w:tr w:rsidR="00AF7ADD" w:rsidRPr="00812EAF" w14:paraId="74009C75" w14:textId="77777777" w:rsidTr="00812EAF">
        <w:tc>
          <w:tcPr>
            <w:tcW w:w="1260" w:type="dxa"/>
            <w:tcBorders>
              <w:top w:val="single" w:sz="4" w:space="0" w:color="auto"/>
              <w:left w:val="single" w:sz="4" w:space="0" w:color="auto"/>
              <w:bottom w:val="single" w:sz="4" w:space="0" w:color="auto"/>
              <w:right w:val="single" w:sz="4" w:space="0" w:color="auto"/>
            </w:tcBorders>
          </w:tcPr>
          <w:p w14:paraId="2FA5BF58" w14:textId="77777777" w:rsidR="00AF7ADD" w:rsidRPr="00812EAF" w:rsidRDefault="00AF7ADD" w:rsidP="00091B57">
            <w:pPr>
              <w:pStyle w:val="BodyTextIndent2"/>
              <w:spacing w:before="144" w:after="144"/>
              <w:ind w:left="0"/>
              <w:jc w:val="both"/>
              <w:rPr>
                <w:rFonts w:ascii="Arial" w:hAnsi="Arial" w:cs="Arial"/>
                <w:sz w:val="20"/>
                <w:szCs w:val="20"/>
              </w:rPr>
            </w:pPr>
            <w:r w:rsidRPr="00812EAF">
              <w:rPr>
                <w:rFonts w:ascii="Arial" w:hAnsi="Arial" w:cs="Arial"/>
                <w:sz w:val="20"/>
                <w:szCs w:val="20"/>
              </w:rPr>
              <w:t xml:space="preserve">Sai lệch vị trí mặt ốp theo phương </w:t>
            </w:r>
            <w:r w:rsidRPr="00812EAF">
              <w:rPr>
                <w:rFonts w:ascii="Arial" w:hAnsi="Arial" w:cs="Arial"/>
                <w:sz w:val="20"/>
                <w:szCs w:val="20"/>
              </w:rPr>
              <w:lastRenderedPageBreak/>
              <w:t>ngang và phương thẳng đứng trên 1m</w:t>
            </w:r>
          </w:p>
        </w:tc>
        <w:tc>
          <w:tcPr>
            <w:tcW w:w="900" w:type="dxa"/>
            <w:tcBorders>
              <w:top w:val="single" w:sz="4" w:space="0" w:color="auto"/>
              <w:left w:val="single" w:sz="4" w:space="0" w:color="auto"/>
              <w:bottom w:val="single" w:sz="4" w:space="0" w:color="auto"/>
              <w:right w:val="single" w:sz="4" w:space="0" w:color="auto"/>
            </w:tcBorders>
          </w:tcPr>
          <w:p w14:paraId="04AA5FED"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lastRenderedPageBreak/>
              <w:t>1,5</w:t>
            </w:r>
          </w:p>
        </w:tc>
        <w:tc>
          <w:tcPr>
            <w:tcW w:w="900" w:type="dxa"/>
            <w:tcBorders>
              <w:top w:val="single" w:sz="4" w:space="0" w:color="auto"/>
              <w:left w:val="single" w:sz="4" w:space="0" w:color="auto"/>
              <w:bottom w:val="single" w:sz="4" w:space="0" w:color="auto"/>
              <w:right w:val="single" w:sz="4" w:space="0" w:color="auto"/>
            </w:tcBorders>
          </w:tcPr>
          <w:p w14:paraId="172EA91E" w14:textId="77777777" w:rsidR="00AF7ADD" w:rsidRPr="00812EAF" w:rsidRDefault="00AF7ADD" w:rsidP="00091B57">
            <w:pPr>
              <w:pStyle w:val="BodyTextIndent"/>
              <w:ind w:left="0"/>
              <w:jc w:val="center"/>
              <w:rPr>
                <w:rFonts w:ascii="Arial" w:hAnsi="Arial" w:cs="Arial"/>
                <w:sz w:val="20"/>
                <w:szCs w:val="20"/>
              </w:rPr>
            </w:pPr>
            <w:r w:rsidRPr="00812EAF">
              <w:rPr>
                <w:rFonts w:ascii="Arial" w:hAnsi="Arial" w:cs="Arial"/>
                <w:sz w:val="20"/>
                <w:szCs w:val="20"/>
              </w:rPr>
              <w:t>3</w:t>
            </w:r>
          </w:p>
        </w:tc>
        <w:tc>
          <w:tcPr>
            <w:tcW w:w="900" w:type="dxa"/>
            <w:tcBorders>
              <w:top w:val="single" w:sz="4" w:space="0" w:color="auto"/>
              <w:left w:val="single" w:sz="4" w:space="0" w:color="auto"/>
              <w:bottom w:val="single" w:sz="4" w:space="0" w:color="auto"/>
              <w:right w:val="single" w:sz="4" w:space="0" w:color="auto"/>
            </w:tcBorders>
          </w:tcPr>
          <w:p w14:paraId="741AA934" w14:textId="77777777" w:rsidR="00AF7ADD" w:rsidRPr="00812EAF" w:rsidRDefault="00AF7ADD" w:rsidP="00091B57">
            <w:pPr>
              <w:pStyle w:val="BodyTextIndent"/>
              <w:ind w:left="0"/>
              <w:jc w:val="center"/>
              <w:rPr>
                <w:rFonts w:ascii="Arial" w:hAnsi="Arial" w:cs="Arial"/>
                <w:sz w:val="20"/>
                <w:szCs w:val="20"/>
              </w:rPr>
            </w:pPr>
            <w:r w:rsidRPr="00812EAF">
              <w:rPr>
                <w:rFonts w:ascii="Arial" w:hAnsi="Arial" w:cs="Arial"/>
                <w:sz w:val="20"/>
                <w:szCs w:val="20"/>
              </w:rPr>
              <w:t>3</w:t>
            </w:r>
          </w:p>
        </w:tc>
        <w:tc>
          <w:tcPr>
            <w:tcW w:w="720" w:type="dxa"/>
            <w:tcBorders>
              <w:top w:val="single" w:sz="4" w:space="0" w:color="auto"/>
              <w:left w:val="single" w:sz="4" w:space="0" w:color="auto"/>
              <w:bottom w:val="single" w:sz="4" w:space="0" w:color="auto"/>
              <w:right w:val="single" w:sz="4" w:space="0" w:color="auto"/>
            </w:tcBorders>
          </w:tcPr>
          <w:p w14:paraId="3DDA30C5" w14:textId="77777777" w:rsidR="00AF7ADD" w:rsidRPr="00812EAF" w:rsidRDefault="00AF7ADD" w:rsidP="00091B57">
            <w:pPr>
              <w:pStyle w:val="BodyTextIndent"/>
              <w:ind w:left="0"/>
              <w:jc w:val="center"/>
              <w:rPr>
                <w:rFonts w:ascii="Arial" w:hAnsi="Arial" w:cs="Arial"/>
                <w:sz w:val="20"/>
                <w:szCs w:val="20"/>
              </w:rPr>
            </w:pPr>
            <w:r w:rsidRPr="00812EAF">
              <w:rPr>
                <w:rFonts w:ascii="Arial" w:hAnsi="Arial" w:cs="Arial"/>
                <w:sz w:val="20"/>
                <w:szCs w:val="20"/>
              </w:rPr>
              <w:t>3</w:t>
            </w:r>
          </w:p>
        </w:tc>
        <w:tc>
          <w:tcPr>
            <w:tcW w:w="900" w:type="dxa"/>
            <w:tcBorders>
              <w:top w:val="single" w:sz="4" w:space="0" w:color="auto"/>
              <w:left w:val="single" w:sz="4" w:space="0" w:color="auto"/>
              <w:bottom w:val="single" w:sz="4" w:space="0" w:color="auto"/>
              <w:right w:val="single" w:sz="4" w:space="0" w:color="auto"/>
            </w:tcBorders>
          </w:tcPr>
          <w:p w14:paraId="768DB939" w14:textId="77777777" w:rsidR="00AF7ADD" w:rsidRPr="00812EAF" w:rsidRDefault="00AF7ADD" w:rsidP="00091B57">
            <w:pPr>
              <w:spacing w:after="120"/>
              <w:jc w:val="center"/>
              <w:rPr>
                <w:rFonts w:ascii="Arial" w:hAnsi="Arial" w:cs="Arial"/>
                <w:noProof/>
                <w:sz w:val="20"/>
                <w:szCs w:val="20"/>
              </w:rPr>
            </w:pPr>
            <w:r w:rsidRPr="00812EAF">
              <w:rPr>
                <w:rFonts w:ascii="Arial" w:hAnsi="Arial" w:cs="Arial"/>
                <w:noProof/>
                <w:sz w:val="20"/>
                <w:szCs w:val="20"/>
              </w:rPr>
              <w:t>2</w:t>
            </w:r>
          </w:p>
        </w:tc>
        <w:tc>
          <w:tcPr>
            <w:tcW w:w="900" w:type="dxa"/>
            <w:tcBorders>
              <w:top w:val="single" w:sz="4" w:space="0" w:color="auto"/>
              <w:left w:val="single" w:sz="4" w:space="0" w:color="auto"/>
              <w:bottom w:val="single" w:sz="4" w:space="0" w:color="auto"/>
              <w:right w:val="single" w:sz="4" w:space="0" w:color="auto"/>
            </w:tcBorders>
          </w:tcPr>
          <w:p w14:paraId="3607C0BC"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1,5</w:t>
            </w:r>
          </w:p>
        </w:tc>
        <w:tc>
          <w:tcPr>
            <w:tcW w:w="900" w:type="dxa"/>
            <w:tcBorders>
              <w:top w:val="single" w:sz="4" w:space="0" w:color="auto"/>
              <w:left w:val="single" w:sz="4" w:space="0" w:color="auto"/>
              <w:bottom w:val="single" w:sz="4" w:space="0" w:color="auto"/>
              <w:right w:val="single" w:sz="4" w:space="0" w:color="auto"/>
            </w:tcBorders>
          </w:tcPr>
          <w:p w14:paraId="6279BE0B"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3</w:t>
            </w:r>
          </w:p>
        </w:tc>
        <w:tc>
          <w:tcPr>
            <w:tcW w:w="720" w:type="dxa"/>
            <w:tcBorders>
              <w:top w:val="single" w:sz="4" w:space="0" w:color="auto"/>
              <w:left w:val="single" w:sz="4" w:space="0" w:color="auto"/>
              <w:bottom w:val="single" w:sz="4" w:space="0" w:color="auto"/>
              <w:right w:val="single" w:sz="4" w:space="0" w:color="auto"/>
            </w:tcBorders>
          </w:tcPr>
          <w:p w14:paraId="737C8C5A"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1,5</w:t>
            </w:r>
          </w:p>
        </w:tc>
        <w:tc>
          <w:tcPr>
            <w:tcW w:w="900" w:type="dxa"/>
            <w:tcBorders>
              <w:top w:val="single" w:sz="4" w:space="0" w:color="auto"/>
              <w:left w:val="single" w:sz="4" w:space="0" w:color="auto"/>
              <w:bottom w:val="single" w:sz="4" w:space="0" w:color="auto"/>
              <w:right w:val="single" w:sz="4" w:space="0" w:color="auto"/>
            </w:tcBorders>
          </w:tcPr>
          <w:p w14:paraId="0C21492B"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2</w:t>
            </w:r>
          </w:p>
        </w:tc>
      </w:tr>
      <w:tr w:rsidR="00AF7ADD" w:rsidRPr="00812EAF" w14:paraId="7B6E6438" w14:textId="77777777" w:rsidTr="00812EAF">
        <w:tc>
          <w:tcPr>
            <w:tcW w:w="1260" w:type="dxa"/>
            <w:tcBorders>
              <w:top w:val="single" w:sz="4" w:space="0" w:color="auto"/>
              <w:left w:val="single" w:sz="4" w:space="0" w:color="auto"/>
              <w:bottom w:val="single" w:sz="4" w:space="0" w:color="auto"/>
              <w:right w:val="single" w:sz="4" w:space="0" w:color="auto"/>
            </w:tcBorders>
          </w:tcPr>
          <w:p w14:paraId="567F2A4A" w14:textId="77777777" w:rsidR="00AF7ADD" w:rsidRPr="00812EAF" w:rsidRDefault="00AF7ADD" w:rsidP="00091B57">
            <w:pPr>
              <w:pStyle w:val="BodyTextIndent2"/>
              <w:spacing w:before="144" w:after="144"/>
              <w:ind w:left="0"/>
              <w:jc w:val="both"/>
              <w:rPr>
                <w:rFonts w:ascii="Arial" w:hAnsi="Arial" w:cs="Arial"/>
                <w:sz w:val="20"/>
                <w:szCs w:val="20"/>
              </w:rPr>
            </w:pPr>
            <w:r w:rsidRPr="00812EAF">
              <w:rPr>
                <w:rFonts w:ascii="Arial" w:hAnsi="Arial" w:cs="Arial"/>
                <w:sz w:val="20"/>
                <w:szCs w:val="20"/>
              </w:rPr>
              <w:t>Sai lệch vị trí mặt ốp theo phương ngang và phương thẳng đứng trên suốt chiều dài của mạch ốp trong giới hạn phân đoạn của kiến trúc</w:t>
            </w:r>
          </w:p>
        </w:tc>
        <w:tc>
          <w:tcPr>
            <w:tcW w:w="900" w:type="dxa"/>
            <w:tcBorders>
              <w:top w:val="single" w:sz="4" w:space="0" w:color="auto"/>
              <w:left w:val="single" w:sz="4" w:space="0" w:color="auto"/>
              <w:bottom w:val="single" w:sz="4" w:space="0" w:color="auto"/>
              <w:right w:val="single" w:sz="4" w:space="0" w:color="auto"/>
            </w:tcBorders>
          </w:tcPr>
          <w:p w14:paraId="67864766"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3</w:t>
            </w:r>
          </w:p>
        </w:tc>
        <w:tc>
          <w:tcPr>
            <w:tcW w:w="900" w:type="dxa"/>
            <w:tcBorders>
              <w:top w:val="single" w:sz="4" w:space="0" w:color="auto"/>
              <w:left w:val="single" w:sz="4" w:space="0" w:color="auto"/>
              <w:bottom w:val="single" w:sz="4" w:space="0" w:color="auto"/>
              <w:right w:val="single" w:sz="4" w:space="0" w:color="auto"/>
            </w:tcBorders>
          </w:tcPr>
          <w:p w14:paraId="256E1130" w14:textId="77777777" w:rsidR="00AF7ADD" w:rsidRPr="00812EAF" w:rsidRDefault="00AF7ADD" w:rsidP="00091B57">
            <w:pPr>
              <w:pStyle w:val="BodyTextIndent"/>
              <w:ind w:left="0"/>
              <w:jc w:val="center"/>
              <w:rPr>
                <w:rFonts w:ascii="Arial" w:hAnsi="Arial" w:cs="Arial"/>
                <w:sz w:val="20"/>
                <w:szCs w:val="20"/>
              </w:rPr>
            </w:pPr>
            <w:r w:rsidRPr="00812EAF">
              <w:rPr>
                <w:rFonts w:ascii="Arial" w:hAnsi="Arial" w:cs="Arial"/>
                <w:sz w:val="20"/>
                <w:szCs w:val="20"/>
              </w:rPr>
              <w:t>5</w:t>
            </w:r>
          </w:p>
        </w:tc>
        <w:tc>
          <w:tcPr>
            <w:tcW w:w="900" w:type="dxa"/>
            <w:tcBorders>
              <w:top w:val="single" w:sz="4" w:space="0" w:color="auto"/>
              <w:left w:val="single" w:sz="4" w:space="0" w:color="auto"/>
              <w:bottom w:val="single" w:sz="4" w:space="0" w:color="auto"/>
              <w:right w:val="single" w:sz="4" w:space="0" w:color="auto"/>
            </w:tcBorders>
          </w:tcPr>
          <w:p w14:paraId="0A961EF4" w14:textId="77777777" w:rsidR="00AF7ADD" w:rsidRPr="00812EAF" w:rsidRDefault="00AF7ADD" w:rsidP="00091B57">
            <w:pPr>
              <w:pStyle w:val="BodyTextIndent"/>
              <w:ind w:left="0"/>
              <w:jc w:val="center"/>
              <w:rPr>
                <w:rFonts w:ascii="Arial" w:hAnsi="Arial" w:cs="Arial"/>
                <w:sz w:val="20"/>
                <w:szCs w:val="20"/>
              </w:rPr>
            </w:pPr>
            <w:r w:rsidRPr="00812EAF">
              <w:rPr>
                <w:rFonts w:ascii="Arial" w:hAnsi="Arial" w:cs="Arial"/>
                <w:sz w:val="20"/>
                <w:szCs w:val="20"/>
              </w:rPr>
              <w:t>10</w:t>
            </w:r>
          </w:p>
        </w:tc>
        <w:tc>
          <w:tcPr>
            <w:tcW w:w="720" w:type="dxa"/>
            <w:tcBorders>
              <w:top w:val="single" w:sz="4" w:space="0" w:color="auto"/>
              <w:left w:val="single" w:sz="4" w:space="0" w:color="auto"/>
              <w:bottom w:val="single" w:sz="4" w:space="0" w:color="auto"/>
              <w:right w:val="single" w:sz="4" w:space="0" w:color="auto"/>
            </w:tcBorders>
          </w:tcPr>
          <w:p w14:paraId="3C2E392D" w14:textId="77777777" w:rsidR="00AF7ADD" w:rsidRPr="00812EAF" w:rsidRDefault="00AF7ADD" w:rsidP="00091B57">
            <w:pPr>
              <w:pStyle w:val="BodyTextIndent"/>
              <w:ind w:left="0"/>
              <w:jc w:val="center"/>
              <w:rPr>
                <w:rFonts w:ascii="Arial" w:hAnsi="Arial" w:cs="Arial"/>
                <w:sz w:val="20"/>
                <w:szCs w:val="20"/>
              </w:rPr>
            </w:pPr>
            <w:r w:rsidRPr="00812EAF">
              <w:rPr>
                <w:rFonts w:ascii="Arial" w:hAnsi="Arial" w:cs="Arial"/>
                <w:sz w:val="20"/>
                <w:szCs w:val="20"/>
              </w:rPr>
              <w:t>4</w:t>
            </w:r>
          </w:p>
        </w:tc>
        <w:tc>
          <w:tcPr>
            <w:tcW w:w="900" w:type="dxa"/>
            <w:tcBorders>
              <w:top w:val="single" w:sz="4" w:space="0" w:color="auto"/>
              <w:left w:val="single" w:sz="4" w:space="0" w:color="auto"/>
              <w:bottom w:val="single" w:sz="4" w:space="0" w:color="auto"/>
              <w:right w:val="single" w:sz="4" w:space="0" w:color="auto"/>
            </w:tcBorders>
          </w:tcPr>
          <w:p w14:paraId="54545893" w14:textId="77777777" w:rsidR="00AF7ADD" w:rsidRPr="00812EAF" w:rsidRDefault="00AF7ADD" w:rsidP="00091B57">
            <w:pPr>
              <w:spacing w:after="120"/>
              <w:jc w:val="center"/>
              <w:rPr>
                <w:rFonts w:ascii="Arial" w:hAnsi="Arial" w:cs="Arial"/>
                <w:noProof/>
                <w:sz w:val="20"/>
                <w:szCs w:val="20"/>
              </w:rPr>
            </w:pPr>
          </w:p>
        </w:tc>
        <w:tc>
          <w:tcPr>
            <w:tcW w:w="900" w:type="dxa"/>
            <w:tcBorders>
              <w:top w:val="single" w:sz="4" w:space="0" w:color="auto"/>
              <w:left w:val="single" w:sz="4" w:space="0" w:color="auto"/>
              <w:bottom w:val="single" w:sz="4" w:space="0" w:color="auto"/>
              <w:right w:val="single" w:sz="4" w:space="0" w:color="auto"/>
            </w:tcBorders>
          </w:tcPr>
          <w:p w14:paraId="42D6E874"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3</w:t>
            </w:r>
          </w:p>
        </w:tc>
        <w:tc>
          <w:tcPr>
            <w:tcW w:w="900" w:type="dxa"/>
            <w:tcBorders>
              <w:top w:val="single" w:sz="4" w:space="0" w:color="auto"/>
              <w:left w:val="single" w:sz="4" w:space="0" w:color="auto"/>
              <w:bottom w:val="single" w:sz="4" w:space="0" w:color="auto"/>
              <w:right w:val="single" w:sz="4" w:space="0" w:color="auto"/>
            </w:tcBorders>
          </w:tcPr>
          <w:p w14:paraId="49A076F1"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5</w:t>
            </w:r>
          </w:p>
        </w:tc>
        <w:tc>
          <w:tcPr>
            <w:tcW w:w="720" w:type="dxa"/>
            <w:tcBorders>
              <w:top w:val="single" w:sz="4" w:space="0" w:color="auto"/>
              <w:left w:val="single" w:sz="4" w:space="0" w:color="auto"/>
              <w:bottom w:val="single" w:sz="4" w:space="0" w:color="auto"/>
              <w:right w:val="single" w:sz="4" w:space="0" w:color="auto"/>
            </w:tcBorders>
          </w:tcPr>
          <w:p w14:paraId="2BFFDC5C"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3</w:t>
            </w:r>
          </w:p>
        </w:tc>
        <w:tc>
          <w:tcPr>
            <w:tcW w:w="900" w:type="dxa"/>
            <w:tcBorders>
              <w:top w:val="single" w:sz="4" w:space="0" w:color="auto"/>
              <w:left w:val="single" w:sz="4" w:space="0" w:color="auto"/>
              <w:bottom w:val="single" w:sz="4" w:space="0" w:color="auto"/>
              <w:right w:val="single" w:sz="4" w:space="0" w:color="auto"/>
            </w:tcBorders>
          </w:tcPr>
          <w:p w14:paraId="11B582FA" w14:textId="77777777" w:rsidR="00AF7ADD" w:rsidRPr="00812EAF" w:rsidRDefault="00AF7ADD" w:rsidP="00091B57">
            <w:pPr>
              <w:pStyle w:val="BodyTextIndent2"/>
              <w:spacing w:after="120"/>
              <w:ind w:left="0"/>
              <w:jc w:val="center"/>
              <w:rPr>
                <w:rFonts w:ascii="Arial" w:hAnsi="Arial" w:cs="Arial"/>
                <w:sz w:val="20"/>
                <w:szCs w:val="20"/>
              </w:rPr>
            </w:pPr>
          </w:p>
        </w:tc>
      </w:tr>
      <w:tr w:rsidR="00AF7ADD" w:rsidRPr="00812EAF" w14:paraId="6D72717E" w14:textId="77777777" w:rsidTr="00812EAF">
        <w:tc>
          <w:tcPr>
            <w:tcW w:w="1260" w:type="dxa"/>
            <w:tcBorders>
              <w:top w:val="single" w:sz="4" w:space="0" w:color="auto"/>
              <w:left w:val="single" w:sz="4" w:space="0" w:color="auto"/>
              <w:bottom w:val="single" w:sz="4" w:space="0" w:color="auto"/>
              <w:right w:val="single" w:sz="4" w:space="0" w:color="auto"/>
            </w:tcBorders>
          </w:tcPr>
          <w:p w14:paraId="5507A969" w14:textId="77777777" w:rsidR="00AF7ADD" w:rsidRPr="00812EAF" w:rsidRDefault="00AF7ADD" w:rsidP="00091B57">
            <w:pPr>
              <w:pStyle w:val="BodyTextIndent2"/>
              <w:spacing w:after="120"/>
              <w:ind w:left="0"/>
              <w:jc w:val="both"/>
              <w:rPr>
                <w:rFonts w:ascii="Arial" w:hAnsi="Arial" w:cs="Arial"/>
                <w:sz w:val="20"/>
                <w:szCs w:val="20"/>
              </w:rPr>
            </w:pPr>
            <w:r w:rsidRPr="00812EAF">
              <w:rPr>
                <w:rFonts w:ascii="Arial" w:hAnsi="Arial" w:cs="Arial"/>
                <w:sz w:val="20"/>
                <w:szCs w:val="20"/>
              </w:rPr>
              <w:t>Độ không trùng khít của mạch nôi ghép kiến trúc và chi tiết trang trí</w:t>
            </w:r>
          </w:p>
        </w:tc>
        <w:tc>
          <w:tcPr>
            <w:tcW w:w="900" w:type="dxa"/>
            <w:tcBorders>
              <w:top w:val="single" w:sz="4" w:space="0" w:color="auto"/>
              <w:left w:val="single" w:sz="4" w:space="0" w:color="auto"/>
              <w:bottom w:val="single" w:sz="4" w:space="0" w:color="auto"/>
              <w:right w:val="single" w:sz="4" w:space="0" w:color="auto"/>
            </w:tcBorders>
          </w:tcPr>
          <w:p w14:paraId="21FAFEBB"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0,5</w:t>
            </w:r>
          </w:p>
        </w:tc>
        <w:tc>
          <w:tcPr>
            <w:tcW w:w="900" w:type="dxa"/>
            <w:tcBorders>
              <w:top w:val="single" w:sz="4" w:space="0" w:color="auto"/>
              <w:left w:val="single" w:sz="4" w:space="0" w:color="auto"/>
              <w:bottom w:val="single" w:sz="4" w:space="0" w:color="auto"/>
              <w:right w:val="single" w:sz="4" w:space="0" w:color="auto"/>
            </w:tcBorders>
          </w:tcPr>
          <w:p w14:paraId="350B20C1" w14:textId="77777777" w:rsidR="00AF7ADD" w:rsidRPr="00812EAF" w:rsidRDefault="00AF7ADD" w:rsidP="00091B57">
            <w:pPr>
              <w:pStyle w:val="BodyTextIndent"/>
              <w:ind w:left="0"/>
              <w:jc w:val="center"/>
              <w:rPr>
                <w:rFonts w:ascii="Arial" w:hAnsi="Arial" w:cs="Arial"/>
                <w:sz w:val="20"/>
                <w:szCs w:val="20"/>
              </w:rPr>
            </w:pPr>
            <w:r w:rsidRPr="00812EAF">
              <w:rPr>
                <w:rFonts w:ascii="Arial" w:hAnsi="Arial" w:cs="Arial"/>
                <w:sz w:val="20"/>
                <w:szCs w:val="20"/>
              </w:rPr>
              <w:t>1</w:t>
            </w:r>
          </w:p>
        </w:tc>
        <w:tc>
          <w:tcPr>
            <w:tcW w:w="900" w:type="dxa"/>
            <w:tcBorders>
              <w:top w:val="single" w:sz="4" w:space="0" w:color="auto"/>
              <w:left w:val="single" w:sz="4" w:space="0" w:color="auto"/>
              <w:bottom w:val="single" w:sz="4" w:space="0" w:color="auto"/>
              <w:right w:val="single" w:sz="4" w:space="0" w:color="auto"/>
            </w:tcBorders>
          </w:tcPr>
          <w:p w14:paraId="06F45745" w14:textId="77777777" w:rsidR="00AF7ADD" w:rsidRPr="00812EAF" w:rsidRDefault="00AF7ADD" w:rsidP="00091B57">
            <w:pPr>
              <w:pStyle w:val="BodyTextIndent"/>
              <w:ind w:left="0"/>
              <w:jc w:val="center"/>
              <w:rPr>
                <w:rFonts w:ascii="Arial" w:hAnsi="Arial" w:cs="Arial"/>
                <w:sz w:val="20"/>
                <w:szCs w:val="20"/>
              </w:rPr>
            </w:pPr>
            <w:r w:rsidRPr="00812EAF">
              <w:rPr>
                <w:rFonts w:ascii="Arial" w:hAnsi="Arial" w:cs="Arial"/>
                <w:sz w:val="20"/>
                <w:szCs w:val="20"/>
              </w:rPr>
              <w:t>2</w:t>
            </w:r>
          </w:p>
        </w:tc>
        <w:tc>
          <w:tcPr>
            <w:tcW w:w="720" w:type="dxa"/>
            <w:tcBorders>
              <w:top w:val="single" w:sz="4" w:space="0" w:color="auto"/>
              <w:left w:val="single" w:sz="4" w:space="0" w:color="auto"/>
              <w:bottom w:val="single" w:sz="4" w:space="0" w:color="auto"/>
              <w:right w:val="single" w:sz="4" w:space="0" w:color="auto"/>
            </w:tcBorders>
          </w:tcPr>
          <w:p w14:paraId="66C4ACA9" w14:textId="77777777" w:rsidR="00AF7ADD" w:rsidRPr="00812EAF" w:rsidRDefault="00AF7ADD" w:rsidP="00091B57">
            <w:pPr>
              <w:pStyle w:val="BodyTextIndent"/>
              <w:ind w:left="0"/>
              <w:jc w:val="center"/>
              <w:rPr>
                <w:rFonts w:ascii="Arial" w:hAnsi="Arial" w:cs="Arial"/>
                <w:sz w:val="20"/>
                <w:szCs w:val="20"/>
              </w:rPr>
            </w:pPr>
            <w:r w:rsidRPr="00812EAF">
              <w:rPr>
                <w:rFonts w:ascii="Arial" w:hAnsi="Arial" w:cs="Arial"/>
                <w:sz w:val="20"/>
                <w:szCs w:val="20"/>
              </w:rPr>
              <w:t>1</w:t>
            </w:r>
          </w:p>
        </w:tc>
        <w:tc>
          <w:tcPr>
            <w:tcW w:w="900" w:type="dxa"/>
            <w:tcBorders>
              <w:top w:val="single" w:sz="4" w:space="0" w:color="auto"/>
              <w:left w:val="single" w:sz="4" w:space="0" w:color="auto"/>
              <w:bottom w:val="single" w:sz="4" w:space="0" w:color="auto"/>
              <w:right w:val="single" w:sz="4" w:space="0" w:color="auto"/>
            </w:tcBorders>
          </w:tcPr>
          <w:p w14:paraId="2220AAE2" w14:textId="77777777" w:rsidR="00AF7ADD" w:rsidRPr="00812EAF" w:rsidRDefault="00AF7ADD" w:rsidP="00091B57">
            <w:pPr>
              <w:spacing w:after="120"/>
              <w:rPr>
                <w:rFonts w:ascii="Arial" w:hAnsi="Arial" w:cs="Arial"/>
                <w:noProof/>
                <w:sz w:val="20"/>
                <w:szCs w:val="20"/>
              </w:rPr>
            </w:pPr>
          </w:p>
        </w:tc>
        <w:tc>
          <w:tcPr>
            <w:tcW w:w="900" w:type="dxa"/>
            <w:tcBorders>
              <w:top w:val="single" w:sz="4" w:space="0" w:color="auto"/>
              <w:left w:val="single" w:sz="4" w:space="0" w:color="auto"/>
              <w:bottom w:val="single" w:sz="4" w:space="0" w:color="auto"/>
              <w:right w:val="single" w:sz="4" w:space="0" w:color="auto"/>
            </w:tcBorders>
          </w:tcPr>
          <w:p w14:paraId="5A48719F"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0,5</w:t>
            </w:r>
          </w:p>
        </w:tc>
        <w:tc>
          <w:tcPr>
            <w:tcW w:w="900" w:type="dxa"/>
            <w:tcBorders>
              <w:top w:val="single" w:sz="4" w:space="0" w:color="auto"/>
              <w:left w:val="single" w:sz="4" w:space="0" w:color="auto"/>
              <w:bottom w:val="single" w:sz="4" w:space="0" w:color="auto"/>
              <w:right w:val="single" w:sz="4" w:space="0" w:color="auto"/>
            </w:tcBorders>
          </w:tcPr>
          <w:p w14:paraId="283BD294"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0,5</w:t>
            </w:r>
          </w:p>
        </w:tc>
        <w:tc>
          <w:tcPr>
            <w:tcW w:w="720" w:type="dxa"/>
            <w:tcBorders>
              <w:top w:val="single" w:sz="4" w:space="0" w:color="auto"/>
              <w:left w:val="single" w:sz="4" w:space="0" w:color="auto"/>
              <w:bottom w:val="single" w:sz="4" w:space="0" w:color="auto"/>
              <w:right w:val="single" w:sz="4" w:space="0" w:color="auto"/>
            </w:tcBorders>
          </w:tcPr>
          <w:p w14:paraId="1A0A4E3C"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0,5</w:t>
            </w:r>
          </w:p>
        </w:tc>
        <w:tc>
          <w:tcPr>
            <w:tcW w:w="900" w:type="dxa"/>
            <w:tcBorders>
              <w:top w:val="single" w:sz="4" w:space="0" w:color="auto"/>
              <w:left w:val="single" w:sz="4" w:space="0" w:color="auto"/>
              <w:bottom w:val="single" w:sz="4" w:space="0" w:color="auto"/>
              <w:right w:val="single" w:sz="4" w:space="0" w:color="auto"/>
            </w:tcBorders>
          </w:tcPr>
          <w:p w14:paraId="18681ECE" w14:textId="77777777" w:rsidR="00AF7ADD" w:rsidRPr="00812EAF" w:rsidRDefault="00AF7ADD" w:rsidP="00091B57">
            <w:pPr>
              <w:pStyle w:val="BodyTextIndent2"/>
              <w:spacing w:after="120"/>
              <w:ind w:left="0"/>
              <w:jc w:val="center"/>
              <w:rPr>
                <w:rFonts w:ascii="Arial" w:hAnsi="Arial" w:cs="Arial"/>
                <w:sz w:val="20"/>
                <w:szCs w:val="20"/>
              </w:rPr>
            </w:pPr>
          </w:p>
        </w:tc>
      </w:tr>
      <w:tr w:rsidR="00AF7ADD" w:rsidRPr="00812EAF" w14:paraId="51284B84" w14:textId="77777777" w:rsidTr="00812EAF">
        <w:tc>
          <w:tcPr>
            <w:tcW w:w="1260" w:type="dxa"/>
            <w:tcBorders>
              <w:top w:val="single" w:sz="4" w:space="0" w:color="auto"/>
              <w:left w:val="single" w:sz="4" w:space="0" w:color="auto"/>
              <w:bottom w:val="single" w:sz="4" w:space="0" w:color="auto"/>
              <w:right w:val="single" w:sz="4" w:space="0" w:color="auto"/>
            </w:tcBorders>
          </w:tcPr>
          <w:p w14:paraId="5A78D280" w14:textId="77777777" w:rsidR="00AF7ADD" w:rsidRPr="00812EAF" w:rsidRDefault="00AF7ADD" w:rsidP="00091B57">
            <w:pPr>
              <w:pStyle w:val="BodyTextIndent2"/>
              <w:spacing w:after="120"/>
              <w:ind w:left="0"/>
              <w:jc w:val="both"/>
              <w:rPr>
                <w:rFonts w:ascii="Arial" w:hAnsi="Arial" w:cs="Arial"/>
                <w:sz w:val="20"/>
                <w:szCs w:val="20"/>
              </w:rPr>
            </w:pPr>
            <w:r w:rsidRPr="00812EAF">
              <w:rPr>
                <w:rFonts w:ascii="Arial" w:hAnsi="Arial" w:cs="Arial"/>
                <w:sz w:val="20"/>
                <w:szCs w:val="20"/>
              </w:rPr>
              <w:t>Độ không bằng phẳng theo hai phương trên 1m</w:t>
            </w:r>
          </w:p>
        </w:tc>
        <w:tc>
          <w:tcPr>
            <w:tcW w:w="900" w:type="dxa"/>
            <w:tcBorders>
              <w:top w:val="single" w:sz="4" w:space="0" w:color="auto"/>
              <w:left w:val="single" w:sz="4" w:space="0" w:color="auto"/>
              <w:bottom w:val="single" w:sz="4" w:space="0" w:color="auto"/>
              <w:right w:val="single" w:sz="4" w:space="0" w:color="auto"/>
            </w:tcBorders>
          </w:tcPr>
          <w:p w14:paraId="68306FB5"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2</w:t>
            </w:r>
          </w:p>
        </w:tc>
        <w:tc>
          <w:tcPr>
            <w:tcW w:w="900" w:type="dxa"/>
            <w:tcBorders>
              <w:top w:val="single" w:sz="4" w:space="0" w:color="auto"/>
              <w:left w:val="single" w:sz="4" w:space="0" w:color="auto"/>
              <w:bottom w:val="single" w:sz="4" w:space="0" w:color="auto"/>
              <w:right w:val="single" w:sz="4" w:space="0" w:color="auto"/>
            </w:tcBorders>
          </w:tcPr>
          <w:p w14:paraId="253A7295" w14:textId="77777777" w:rsidR="00AF7ADD" w:rsidRPr="00812EAF" w:rsidRDefault="00AF7ADD" w:rsidP="00091B57">
            <w:pPr>
              <w:pStyle w:val="BodyTextIndent"/>
              <w:ind w:left="0"/>
              <w:jc w:val="center"/>
              <w:rPr>
                <w:rFonts w:ascii="Arial" w:hAnsi="Arial" w:cs="Arial"/>
                <w:sz w:val="20"/>
                <w:szCs w:val="20"/>
              </w:rPr>
            </w:pPr>
            <w:r w:rsidRPr="00812EAF">
              <w:rPr>
                <w:rFonts w:ascii="Arial" w:hAnsi="Arial" w:cs="Arial"/>
                <w:sz w:val="20"/>
                <w:szCs w:val="20"/>
              </w:rPr>
              <w:t>4</w:t>
            </w:r>
          </w:p>
        </w:tc>
        <w:tc>
          <w:tcPr>
            <w:tcW w:w="900" w:type="dxa"/>
            <w:tcBorders>
              <w:top w:val="single" w:sz="4" w:space="0" w:color="auto"/>
              <w:left w:val="single" w:sz="4" w:space="0" w:color="auto"/>
              <w:bottom w:val="single" w:sz="4" w:space="0" w:color="auto"/>
              <w:right w:val="single" w:sz="4" w:space="0" w:color="auto"/>
            </w:tcBorders>
          </w:tcPr>
          <w:p w14:paraId="4E4A9352" w14:textId="77777777" w:rsidR="00AF7ADD" w:rsidRPr="00812EAF" w:rsidRDefault="00AF7ADD" w:rsidP="00091B57">
            <w:pPr>
              <w:pStyle w:val="BodyTextIndent"/>
              <w:ind w:left="0"/>
              <w:jc w:val="center"/>
              <w:rPr>
                <w:rFonts w:ascii="Arial" w:hAnsi="Arial" w:cs="Arial"/>
                <w:sz w:val="20"/>
                <w:szCs w:val="20"/>
              </w:rPr>
            </w:pPr>
          </w:p>
        </w:tc>
        <w:tc>
          <w:tcPr>
            <w:tcW w:w="720" w:type="dxa"/>
            <w:tcBorders>
              <w:top w:val="single" w:sz="4" w:space="0" w:color="auto"/>
              <w:left w:val="single" w:sz="4" w:space="0" w:color="auto"/>
              <w:bottom w:val="single" w:sz="4" w:space="0" w:color="auto"/>
              <w:right w:val="single" w:sz="4" w:space="0" w:color="auto"/>
            </w:tcBorders>
          </w:tcPr>
          <w:p w14:paraId="1E029EC9" w14:textId="77777777" w:rsidR="00AF7ADD" w:rsidRPr="00812EAF" w:rsidRDefault="00AF7ADD" w:rsidP="00091B57">
            <w:pPr>
              <w:pStyle w:val="BodyTextIndent"/>
              <w:ind w:left="0"/>
              <w:jc w:val="center"/>
              <w:rPr>
                <w:rFonts w:ascii="Arial" w:hAnsi="Arial" w:cs="Arial"/>
                <w:sz w:val="20"/>
                <w:szCs w:val="20"/>
              </w:rPr>
            </w:pPr>
            <w:r w:rsidRPr="00812EAF">
              <w:rPr>
                <w:rFonts w:ascii="Arial" w:hAnsi="Arial" w:cs="Arial"/>
                <w:sz w:val="20"/>
                <w:szCs w:val="20"/>
              </w:rPr>
              <w:t>3</w:t>
            </w:r>
          </w:p>
        </w:tc>
        <w:tc>
          <w:tcPr>
            <w:tcW w:w="900" w:type="dxa"/>
            <w:tcBorders>
              <w:top w:val="single" w:sz="4" w:space="0" w:color="auto"/>
              <w:left w:val="single" w:sz="4" w:space="0" w:color="auto"/>
              <w:bottom w:val="single" w:sz="4" w:space="0" w:color="auto"/>
              <w:right w:val="single" w:sz="4" w:space="0" w:color="auto"/>
            </w:tcBorders>
          </w:tcPr>
          <w:p w14:paraId="6592515F" w14:textId="77777777" w:rsidR="00AF7ADD" w:rsidRPr="00812EAF" w:rsidRDefault="00AF7ADD" w:rsidP="00091B57">
            <w:pPr>
              <w:spacing w:after="120"/>
              <w:rPr>
                <w:rFonts w:ascii="Arial" w:hAnsi="Arial" w:cs="Arial"/>
                <w:noProof/>
                <w:sz w:val="20"/>
                <w:szCs w:val="20"/>
              </w:rPr>
            </w:pPr>
          </w:p>
        </w:tc>
        <w:tc>
          <w:tcPr>
            <w:tcW w:w="900" w:type="dxa"/>
            <w:tcBorders>
              <w:top w:val="single" w:sz="4" w:space="0" w:color="auto"/>
              <w:left w:val="single" w:sz="4" w:space="0" w:color="auto"/>
              <w:bottom w:val="single" w:sz="4" w:space="0" w:color="auto"/>
              <w:right w:val="single" w:sz="4" w:space="0" w:color="auto"/>
            </w:tcBorders>
          </w:tcPr>
          <w:p w14:paraId="394886E0"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2</w:t>
            </w:r>
          </w:p>
        </w:tc>
        <w:tc>
          <w:tcPr>
            <w:tcW w:w="900" w:type="dxa"/>
            <w:tcBorders>
              <w:top w:val="single" w:sz="4" w:space="0" w:color="auto"/>
              <w:left w:val="single" w:sz="4" w:space="0" w:color="auto"/>
              <w:bottom w:val="single" w:sz="4" w:space="0" w:color="auto"/>
              <w:right w:val="single" w:sz="4" w:space="0" w:color="auto"/>
            </w:tcBorders>
          </w:tcPr>
          <w:p w14:paraId="2E6AFF4A"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4</w:t>
            </w:r>
          </w:p>
        </w:tc>
        <w:tc>
          <w:tcPr>
            <w:tcW w:w="720" w:type="dxa"/>
            <w:tcBorders>
              <w:top w:val="single" w:sz="4" w:space="0" w:color="auto"/>
              <w:left w:val="single" w:sz="4" w:space="0" w:color="auto"/>
              <w:bottom w:val="single" w:sz="4" w:space="0" w:color="auto"/>
              <w:right w:val="single" w:sz="4" w:space="0" w:color="auto"/>
            </w:tcBorders>
          </w:tcPr>
          <w:p w14:paraId="59D09166" w14:textId="77777777" w:rsidR="00AF7ADD" w:rsidRPr="00812EAF" w:rsidRDefault="00AF7ADD" w:rsidP="00091B57">
            <w:pPr>
              <w:pStyle w:val="BodyTextIndent2"/>
              <w:spacing w:after="120"/>
              <w:ind w:left="0"/>
              <w:jc w:val="center"/>
              <w:rPr>
                <w:rFonts w:ascii="Arial" w:hAnsi="Arial" w:cs="Arial"/>
                <w:sz w:val="20"/>
                <w:szCs w:val="20"/>
              </w:rPr>
            </w:pPr>
            <w:r w:rsidRPr="00812EAF">
              <w:rPr>
                <w:rFonts w:ascii="Arial" w:hAnsi="Arial" w:cs="Arial"/>
                <w:sz w:val="20"/>
                <w:szCs w:val="20"/>
              </w:rPr>
              <w:t>2</w:t>
            </w:r>
          </w:p>
        </w:tc>
        <w:tc>
          <w:tcPr>
            <w:tcW w:w="900" w:type="dxa"/>
            <w:tcBorders>
              <w:top w:val="single" w:sz="4" w:space="0" w:color="auto"/>
              <w:left w:val="single" w:sz="4" w:space="0" w:color="auto"/>
              <w:bottom w:val="single" w:sz="4" w:space="0" w:color="auto"/>
              <w:right w:val="single" w:sz="4" w:space="0" w:color="auto"/>
            </w:tcBorders>
          </w:tcPr>
          <w:p w14:paraId="3166D5E4" w14:textId="77777777" w:rsidR="00AF7ADD" w:rsidRPr="00812EAF" w:rsidRDefault="00AF7ADD" w:rsidP="00091B57">
            <w:pPr>
              <w:pStyle w:val="BodyTextIndent2"/>
              <w:spacing w:after="120"/>
              <w:ind w:left="0"/>
              <w:jc w:val="center"/>
              <w:rPr>
                <w:rFonts w:ascii="Arial" w:hAnsi="Arial" w:cs="Arial"/>
                <w:sz w:val="20"/>
                <w:szCs w:val="20"/>
              </w:rPr>
            </w:pPr>
          </w:p>
        </w:tc>
      </w:tr>
    </w:tbl>
    <w:p w14:paraId="11E5EFEE" w14:textId="77777777" w:rsidR="00AF7ADD" w:rsidRPr="00812EAF" w:rsidRDefault="00AF7ADD" w:rsidP="0046783B">
      <w:pPr>
        <w:pStyle w:val="BodyTextIndent2"/>
        <w:spacing w:after="120"/>
        <w:ind w:left="576"/>
        <w:jc w:val="both"/>
        <w:rPr>
          <w:rFonts w:ascii="Arial" w:hAnsi="Arial" w:cs="Arial"/>
          <w:sz w:val="20"/>
          <w:szCs w:val="20"/>
        </w:rPr>
      </w:pPr>
    </w:p>
    <w:p w14:paraId="3D32434B" w14:textId="77777777" w:rsidR="00AF7ADD" w:rsidRPr="00812EAF" w:rsidRDefault="00AF7ADD" w:rsidP="00812EAF">
      <w:pPr>
        <w:pStyle w:val="BodyTextIndent2"/>
        <w:spacing w:after="120"/>
        <w:ind w:left="0"/>
        <w:rPr>
          <w:rFonts w:ascii="Arial" w:hAnsi="Arial" w:cs="Arial"/>
          <w:b/>
          <w:bCs/>
          <w:sz w:val="20"/>
          <w:szCs w:val="20"/>
        </w:rPr>
      </w:pPr>
      <w:bookmarkStart w:id="14" w:name="dieu_6"/>
      <w:r w:rsidRPr="00812EAF">
        <w:rPr>
          <w:rFonts w:ascii="Arial" w:hAnsi="Arial" w:cs="Arial"/>
          <w:b/>
          <w:bCs/>
          <w:sz w:val="20"/>
          <w:szCs w:val="20"/>
        </w:rPr>
        <w:t>6.</w:t>
      </w:r>
      <w:r w:rsidR="002B748C" w:rsidRPr="00812EAF">
        <w:rPr>
          <w:rFonts w:ascii="Arial" w:hAnsi="Arial" w:cs="Arial"/>
          <w:b/>
          <w:bCs/>
          <w:sz w:val="20"/>
          <w:szCs w:val="20"/>
        </w:rPr>
        <w:t xml:space="preserve"> </w:t>
      </w:r>
      <w:r w:rsidRPr="00812EAF">
        <w:rPr>
          <w:rFonts w:ascii="Arial" w:hAnsi="Arial" w:cs="Arial"/>
          <w:b/>
          <w:bCs/>
          <w:sz w:val="20"/>
          <w:szCs w:val="20"/>
        </w:rPr>
        <w:t>Kiểm tra và nghiệm thu</w:t>
      </w:r>
      <w:bookmarkEnd w:id="14"/>
    </w:p>
    <w:p w14:paraId="4C4C792D" w14:textId="77777777" w:rsidR="00AF7ADD" w:rsidRPr="00812EAF" w:rsidRDefault="00AF7ADD" w:rsidP="00812EAF">
      <w:pPr>
        <w:pStyle w:val="BodyTextIndent2"/>
        <w:spacing w:after="120"/>
        <w:ind w:left="0"/>
        <w:rPr>
          <w:rFonts w:ascii="Arial" w:hAnsi="Arial" w:cs="Arial"/>
          <w:sz w:val="20"/>
          <w:szCs w:val="20"/>
        </w:rPr>
      </w:pPr>
      <w:r w:rsidRPr="00812EAF">
        <w:rPr>
          <w:rFonts w:ascii="Arial" w:hAnsi="Arial" w:cs="Arial"/>
          <w:sz w:val="20"/>
          <w:szCs w:val="20"/>
        </w:rPr>
        <w:t>6.1</w:t>
      </w:r>
      <w:r w:rsidR="002B748C" w:rsidRPr="00812EAF">
        <w:rPr>
          <w:rFonts w:ascii="Arial" w:hAnsi="Arial" w:cs="Arial"/>
          <w:sz w:val="20"/>
          <w:szCs w:val="20"/>
        </w:rPr>
        <w:t xml:space="preserve"> </w:t>
      </w:r>
      <w:r w:rsidRPr="00812EAF">
        <w:rPr>
          <w:rFonts w:ascii="Arial" w:hAnsi="Arial" w:cs="Arial"/>
          <w:sz w:val="20"/>
          <w:szCs w:val="20"/>
        </w:rPr>
        <w:t>Kiểm tra</w:t>
      </w:r>
    </w:p>
    <w:p w14:paraId="2CD18086" w14:textId="77777777" w:rsidR="00AF7ADD" w:rsidRPr="00812EAF" w:rsidRDefault="00AF7ADD" w:rsidP="00812EAF">
      <w:pPr>
        <w:pStyle w:val="BodyTextIndent2"/>
        <w:spacing w:after="120"/>
        <w:ind w:left="0"/>
        <w:rPr>
          <w:rFonts w:ascii="Arial" w:hAnsi="Arial" w:cs="Arial"/>
          <w:sz w:val="20"/>
          <w:szCs w:val="20"/>
        </w:rPr>
      </w:pPr>
      <w:r w:rsidRPr="00812EAF">
        <w:rPr>
          <w:rFonts w:ascii="Arial" w:hAnsi="Arial" w:cs="Arial"/>
          <w:sz w:val="20"/>
          <w:szCs w:val="20"/>
        </w:rPr>
        <w:t>6.1.1</w:t>
      </w:r>
      <w:r w:rsidR="002B748C" w:rsidRPr="00812EAF">
        <w:rPr>
          <w:rFonts w:ascii="Arial" w:hAnsi="Arial" w:cs="Arial"/>
          <w:sz w:val="20"/>
          <w:szCs w:val="20"/>
        </w:rPr>
        <w:t xml:space="preserve"> </w:t>
      </w:r>
      <w:r w:rsidRPr="00812EAF">
        <w:rPr>
          <w:rFonts w:ascii="Arial" w:hAnsi="Arial" w:cs="Arial"/>
          <w:sz w:val="20"/>
          <w:szCs w:val="20"/>
        </w:rPr>
        <w:t>Công tác kiểm tra chất lượng ốp tiến hành theo trình tự thi công và bao gồm các chỉ tiêu chính như sau:</w:t>
      </w:r>
    </w:p>
    <w:p w14:paraId="7C3C71F6" w14:textId="77777777" w:rsidR="00AF7ADD" w:rsidRPr="00812EAF" w:rsidRDefault="00AF7ADD" w:rsidP="00812EAF">
      <w:pPr>
        <w:pStyle w:val="BodyTextIndent2"/>
        <w:spacing w:after="120"/>
        <w:ind w:left="0"/>
        <w:rPr>
          <w:rFonts w:ascii="Arial" w:hAnsi="Arial" w:cs="Arial"/>
          <w:sz w:val="20"/>
          <w:szCs w:val="20"/>
        </w:rPr>
      </w:pPr>
      <w:r w:rsidRPr="00812EAF">
        <w:rPr>
          <w:rFonts w:ascii="Arial" w:hAnsi="Arial" w:cs="Arial"/>
          <w:sz w:val="20"/>
          <w:szCs w:val="20"/>
        </w:rPr>
        <w:t>- Độ phẳng của mặt ốp</w:t>
      </w:r>
    </w:p>
    <w:p w14:paraId="35ECF00A" w14:textId="77777777" w:rsidR="00AF7ADD" w:rsidRPr="00812EAF" w:rsidRDefault="00AF7ADD" w:rsidP="00812EAF">
      <w:pPr>
        <w:pStyle w:val="BodyTextIndent2"/>
        <w:spacing w:after="120"/>
        <w:ind w:left="0"/>
        <w:rPr>
          <w:rFonts w:ascii="Arial" w:hAnsi="Arial" w:cs="Arial"/>
          <w:sz w:val="20"/>
          <w:szCs w:val="20"/>
        </w:rPr>
      </w:pPr>
      <w:r w:rsidRPr="00812EAF">
        <w:rPr>
          <w:rFonts w:ascii="Arial" w:hAnsi="Arial" w:cs="Arial"/>
          <w:sz w:val="20"/>
          <w:szCs w:val="20"/>
        </w:rPr>
        <w:t>- Độ đặc chắc và bám dính của nền ốp với vật liệu ốp.</w:t>
      </w:r>
    </w:p>
    <w:p w14:paraId="5DC18B45" w14:textId="77777777" w:rsidR="00AF7ADD" w:rsidRPr="00812EAF" w:rsidRDefault="00AF7ADD" w:rsidP="00812EAF">
      <w:pPr>
        <w:pStyle w:val="BodyTextIndent2"/>
        <w:spacing w:after="120"/>
        <w:ind w:left="0"/>
        <w:rPr>
          <w:rFonts w:ascii="Arial" w:hAnsi="Arial" w:cs="Arial"/>
          <w:sz w:val="20"/>
          <w:szCs w:val="20"/>
        </w:rPr>
      </w:pPr>
      <w:r w:rsidRPr="00812EAF">
        <w:rPr>
          <w:rFonts w:ascii="Arial" w:hAnsi="Arial" w:cs="Arial"/>
          <w:sz w:val="20"/>
          <w:szCs w:val="20"/>
        </w:rPr>
        <w:t>- Độ đồng đều của của mặt ốp về màu sắc, hoa văn, các mạch ốp, chi tiết trang trí</w:t>
      </w:r>
    </w:p>
    <w:p w14:paraId="6508B586" w14:textId="77777777" w:rsidR="00AF7ADD" w:rsidRPr="00812EAF" w:rsidRDefault="00AF7ADD" w:rsidP="00812EAF">
      <w:pPr>
        <w:pStyle w:val="BodyTextIndent2"/>
        <w:spacing w:after="120"/>
        <w:ind w:left="0"/>
        <w:rPr>
          <w:rFonts w:ascii="Arial" w:hAnsi="Arial" w:cs="Arial"/>
          <w:sz w:val="20"/>
          <w:szCs w:val="20"/>
        </w:rPr>
      </w:pPr>
      <w:r w:rsidRPr="00812EAF">
        <w:rPr>
          <w:rFonts w:ascii="Arial" w:hAnsi="Arial" w:cs="Arial"/>
          <w:sz w:val="20"/>
          <w:szCs w:val="20"/>
        </w:rPr>
        <w:t xml:space="preserve">- Các yêu cầu đặc biệt khác của thiết kế </w:t>
      </w:r>
    </w:p>
    <w:p w14:paraId="1A28BF42" w14:textId="77777777" w:rsidR="00AF7ADD" w:rsidRPr="00812EAF" w:rsidRDefault="00AF7ADD" w:rsidP="00812EAF">
      <w:pPr>
        <w:pStyle w:val="BodyTextIndent2"/>
        <w:spacing w:after="120"/>
        <w:ind w:left="0"/>
        <w:rPr>
          <w:rFonts w:ascii="Arial" w:hAnsi="Arial" w:cs="Arial"/>
          <w:sz w:val="20"/>
          <w:szCs w:val="20"/>
        </w:rPr>
      </w:pPr>
      <w:r w:rsidRPr="00812EAF">
        <w:rPr>
          <w:rFonts w:ascii="Arial" w:hAnsi="Arial" w:cs="Arial"/>
          <w:sz w:val="20"/>
          <w:szCs w:val="20"/>
        </w:rPr>
        <w:t>6.1.2</w:t>
      </w:r>
      <w:r w:rsidR="002B748C" w:rsidRPr="00812EAF">
        <w:rPr>
          <w:rFonts w:ascii="Arial" w:hAnsi="Arial" w:cs="Arial"/>
          <w:sz w:val="20"/>
          <w:szCs w:val="20"/>
        </w:rPr>
        <w:t xml:space="preserve"> </w:t>
      </w:r>
      <w:r w:rsidRPr="00812EAF">
        <w:rPr>
          <w:rFonts w:ascii="Arial" w:hAnsi="Arial" w:cs="Arial"/>
          <w:sz w:val="20"/>
          <w:szCs w:val="20"/>
        </w:rPr>
        <w:t>Mặt ốp phải thoả mãn các yêu cầu:</w:t>
      </w:r>
    </w:p>
    <w:p w14:paraId="283DF7D5" w14:textId="77777777" w:rsidR="00AF7ADD" w:rsidRPr="00812EAF" w:rsidRDefault="00AF7ADD" w:rsidP="00812EAF">
      <w:pPr>
        <w:pStyle w:val="BodyTextIndent2"/>
        <w:tabs>
          <w:tab w:val="left" w:pos="0"/>
        </w:tabs>
        <w:spacing w:after="120"/>
        <w:ind w:left="0"/>
        <w:rPr>
          <w:rFonts w:ascii="Arial" w:hAnsi="Arial" w:cs="Arial"/>
          <w:sz w:val="20"/>
          <w:szCs w:val="20"/>
        </w:rPr>
      </w:pPr>
      <w:r w:rsidRPr="00812EAF">
        <w:rPr>
          <w:rFonts w:ascii="Arial" w:hAnsi="Arial" w:cs="Arial"/>
          <w:sz w:val="20"/>
          <w:szCs w:val="20"/>
        </w:rPr>
        <w:t>- Tổng thể mặt ốp phải đảm bảo đúng hình dáng, kích thước hình học theo yêu cầu của thiết kế.</w:t>
      </w:r>
    </w:p>
    <w:p w14:paraId="6C596A56" w14:textId="77777777" w:rsidR="00AF7ADD" w:rsidRPr="00812EAF" w:rsidRDefault="00AF7ADD" w:rsidP="00812EAF">
      <w:pPr>
        <w:pStyle w:val="BodyTextIndent2"/>
        <w:tabs>
          <w:tab w:val="left" w:pos="0"/>
        </w:tabs>
        <w:spacing w:after="120"/>
        <w:ind w:left="0"/>
        <w:rPr>
          <w:rFonts w:ascii="Arial" w:hAnsi="Arial" w:cs="Arial"/>
          <w:sz w:val="20"/>
          <w:szCs w:val="20"/>
        </w:rPr>
      </w:pPr>
      <w:r w:rsidRPr="00812EAF">
        <w:rPr>
          <w:rFonts w:ascii="Arial" w:hAnsi="Arial" w:cs="Arial"/>
          <w:sz w:val="20"/>
          <w:szCs w:val="20"/>
        </w:rPr>
        <w:t>- Vật liệu ốp phải đúng quy cách về chủng loại, kích thước và mầu sắc, không cong vênh, sứt mẻ, các khuyết tật trên mặt ốp không được vượt quá các trị số quy định trong các tiêu chuẩn kỹ thuật có liên quan hay quy định của thiết kế.</w:t>
      </w:r>
    </w:p>
    <w:p w14:paraId="3D515BC7" w14:textId="77777777" w:rsidR="00AF7ADD" w:rsidRPr="00812EAF" w:rsidRDefault="00AF7ADD" w:rsidP="00812EAF">
      <w:pPr>
        <w:pStyle w:val="BodyTextIndent2"/>
        <w:tabs>
          <w:tab w:val="left" w:pos="0"/>
        </w:tabs>
        <w:spacing w:after="120"/>
        <w:ind w:left="0"/>
        <w:rPr>
          <w:rFonts w:ascii="Arial" w:hAnsi="Arial" w:cs="Arial"/>
          <w:sz w:val="20"/>
          <w:szCs w:val="20"/>
        </w:rPr>
      </w:pPr>
      <w:r w:rsidRPr="00812EAF">
        <w:rPr>
          <w:rFonts w:ascii="Arial" w:hAnsi="Arial" w:cs="Arial"/>
          <w:sz w:val="20"/>
          <w:szCs w:val="20"/>
        </w:rPr>
        <w:t xml:space="preserve">- Những chi tiết hình ốp, hoa văn trên bề mặt ốp phải đúng theo thiết kế. Mầu sắc của mặt ốp bằng vật liệu nhân tạo phải đồng nhất. </w:t>
      </w:r>
    </w:p>
    <w:p w14:paraId="753AC8EA" w14:textId="77777777" w:rsidR="00AF7ADD" w:rsidRPr="00812EAF" w:rsidRDefault="00AF7ADD" w:rsidP="00812EAF">
      <w:pPr>
        <w:pStyle w:val="BodyTextIndent2"/>
        <w:tabs>
          <w:tab w:val="left" w:pos="0"/>
        </w:tabs>
        <w:spacing w:after="120"/>
        <w:ind w:left="0"/>
        <w:rPr>
          <w:rFonts w:ascii="Arial" w:hAnsi="Arial" w:cs="Arial"/>
          <w:sz w:val="20"/>
          <w:szCs w:val="20"/>
        </w:rPr>
      </w:pPr>
      <w:r w:rsidRPr="00812EAF">
        <w:rPr>
          <w:rFonts w:ascii="Arial" w:hAnsi="Arial" w:cs="Arial"/>
          <w:sz w:val="20"/>
          <w:szCs w:val="20"/>
        </w:rPr>
        <w:t xml:space="preserve">- Các mạch ốp ngang dọc phải sắc nét, đều thẳng và đầy vữa. </w:t>
      </w:r>
    </w:p>
    <w:p w14:paraId="6B3AC13A" w14:textId="77777777" w:rsidR="00AF7ADD" w:rsidRPr="00812EAF" w:rsidRDefault="00AF7ADD" w:rsidP="00812EAF">
      <w:pPr>
        <w:pStyle w:val="BodyTextIndent2"/>
        <w:tabs>
          <w:tab w:val="left" w:pos="0"/>
        </w:tabs>
        <w:spacing w:after="120"/>
        <w:ind w:left="0"/>
        <w:rPr>
          <w:rFonts w:ascii="Arial" w:hAnsi="Arial" w:cs="Arial"/>
          <w:sz w:val="20"/>
          <w:szCs w:val="20"/>
        </w:rPr>
      </w:pPr>
      <w:r w:rsidRPr="00812EAF">
        <w:rPr>
          <w:rFonts w:ascii="Arial" w:hAnsi="Arial" w:cs="Arial"/>
          <w:sz w:val="20"/>
          <w:szCs w:val="20"/>
        </w:rPr>
        <w:t xml:space="preserve">- Vữa trát trên kết cấu phải chắc đặc. Khi kiểm tra vỗ lên mặt ốp không có tiếng bộp. Những viên bị bộp và long chân phải tháo ra ốp lại. </w:t>
      </w:r>
    </w:p>
    <w:p w14:paraId="4813B09A" w14:textId="77777777" w:rsidR="00AF7ADD" w:rsidRPr="00812EAF" w:rsidRDefault="00AF7ADD" w:rsidP="00812EAF">
      <w:pPr>
        <w:pStyle w:val="BodyTextIndent2"/>
        <w:tabs>
          <w:tab w:val="left" w:pos="0"/>
        </w:tabs>
        <w:spacing w:after="120"/>
        <w:ind w:left="0"/>
        <w:rPr>
          <w:rFonts w:ascii="Arial" w:hAnsi="Arial" w:cs="Arial"/>
          <w:sz w:val="20"/>
          <w:szCs w:val="20"/>
        </w:rPr>
      </w:pPr>
      <w:r w:rsidRPr="00812EAF">
        <w:rPr>
          <w:rFonts w:ascii="Arial" w:hAnsi="Arial" w:cs="Arial"/>
          <w:sz w:val="20"/>
          <w:szCs w:val="20"/>
        </w:rPr>
        <w:t xml:space="preserve">- Trên mặt ốp không được có vết nứt, vết ố do vữa, sơn, vôi hoặc do các loại hoá chất gây ra. </w:t>
      </w:r>
    </w:p>
    <w:p w14:paraId="366AD864" w14:textId="77777777" w:rsidR="00AF7ADD" w:rsidRPr="00812EAF" w:rsidRDefault="00AF7ADD" w:rsidP="00812EAF">
      <w:pPr>
        <w:pStyle w:val="BodyTextIndent2"/>
        <w:tabs>
          <w:tab w:val="left" w:pos="0"/>
        </w:tabs>
        <w:spacing w:after="120"/>
        <w:ind w:left="0"/>
        <w:rPr>
          <w:rFonts w:ascii="Arial" w:hAnsi="Arial" w:cs="Arial"/>
          <w:sz w:val="20"/>
          <w:szCs w:val="20"/>
        </w:rPr>
      </w:pPr>
      <w:r w:rsidRPr="00812EAF">
        <w:rPr>
          <w:rFonts w:ascii="Arial" w:hAnsi="Arial" w:cs="Arial"/>
          <w:sz w:val="20"/>
          <w:szCs w:val="20"/>
        </w:rPr>
        <w:t>- Khi kiểm tra bằng thước dài 2 m đặt áp sát vào mặt ốp, khe hở giữa thước và mặt ốp không quá 2 mm.</w:t>
      </w:r>
    </w:p>
    <w:p w14:paraId="3BFC4301" w14:textId="77777777" w:rsidR="00AF7ADD" w:rsidRPr="00812EAF" w:rsidRDefault="00AF7ADD" w:rsidP="00812EAF">
      <w:pPr>
        <w:pStyle w:val="BodyTextIndent2"/>
        <w:tabs>
          <w:tab w:val="left" w:pos="0"/>
        </w:tabs>
        <w:spacing w:after="120"/>
        <w:ind w:left="0"/>
        <w:rPr>
          <w:rFonts w:ascii="Arial" w:hAnsi="Arial" w:cs="Arial"/>
          <w:sz w:val="20"/>
          <w:szCs w:val="20"/>
        </w:rPr>
      </w:pPr>
      <w:r w:rsidRPr="00812EAF">
        <w:rPr>
          <w:rFonts w:ascii="Arial" w:hAnsi="Arial" w:cs="Arial"/>
          <w:sz w:val="20"/>
          <w:szCs w:val="20"/>
        </w:rPr>
        <w:t>- Sai số cho phép đối với bề mặt ốp không vượt quá giá trị quy định trong bảng 1</w:t>
      </w:r>
    </w:p>
    <w:p w14:paraId="57A34C90" w14:textId="77777777" w:rsidR="00AF7ADD" w:rsidRPr="00812EAF" w:rsidRDefault="00AF7ADD" w:rsidP="00812EAF">
      <w:pPr>
        <w:pStyle w:val="BodyTextIndent2"/>
        <w:spacing w:after="120"/>
        <w:ind w:left="0"/>
        <w:rPr>
          <w:rFonts w:ascii="Arial" w:hAnsi="Arial" w:cs="Arial"/>
          <w:sz w:val="20"/>
          <w:szCs w:val="20"/>
        </w:rPr>
      </w:pPr>
      <w:r w:rsidRPr="00812EAF">
        <w:rPr>
          <w:rFonts w:ascii="Arial" w:hAnsi="Arial" w:cs="Arial"/>
          <w:sz w:val="20"/>
          <w:szCs w:val="20"/>
        </w:rPr>
        <w:lastRenderedPageBreak/>
        <w:t>6.2</w:t>
      </w:r>
      <w:r w:rsidR="002B748C" w:rsidRPr="00812EAF">
        <w:rPr>
          <w:rFonts w:ascii="Arial" w:hAnsi="Arial" w:cs="Arial"/>
          <w:sz w:val="20"/>
          <w:szCs w:val="20"/>
        </w:rPr>
        <w:t xml:space="preserve"> </w:t>
      </w:r>
      <w:r w:rsidRPr="00812EAF">
        <w:rPr>
          <w:rFonts w:ascii="Arial" w:hAnsi="Arial" w:cs="Arial"/>
          <w:sz w:val="20"/>
          <w:szCs w:val="20"/>
        </w:rPr>
        <w:t>Nghiệm thu</w:t>
      </w:r>
    </w:p>
    <w:p w14:paraId="2EBD09EE" w14:textId="77777777" w:rsidR="00AF7ADD" w:rsidRPr="00812EAF" w:rsidRDefault="00AF7ADD" w:rsidP="00812EAF">
      <w:pPr>
        <w:pStyle w:val="BodyTextIndent2"/>
        <w:spacing w:after="120"/>
        <w:ind w:left="0"/>
        <w:rPr>
          <w:rFonts w:ascii="Arial" w:hAnsi="Arial" w:cs="Arial"/>
          <w:sz w:val="20"/>
          <w:szCs w:val="20"/>
        </w:rPr>
      </w:pPr>
      <w:r w:rsidRPr="00812EAF">
        <w:rPr>
          <w:rFonts w:ascii="Arial" w:hAnsi="Arial" w:cs="Arial"/>
          <w:sz w:val="20"/>
          <w:szCs w:val="20"/>
        </w:rPr>
        <w:t>6.2.1</w:t>
      </w:r>
      <w:r w:rsidR="002B748C" w:rsidRPr="00812EAF">
        <w:rPr>
          <w:rFonts w:ascii="Arial" w:hAnsi="Arial" w:cs="Arial"/>
          <w:sz w:val="20"/>
          <w:szCs w:val="20"/>
        </w:rPr>
        <w:t xml:space="preserve"> </w:t>
      </w:r>
      <w:r w:rsidRPr="00812EAF">
        <w:rPr>
          <w:rFonts w:ascii="Arial" w:hAnsi="Arial" w:cs="Arial"/>
          <w:sz w:val="20"/>
          <w:szCs w:val="20"/>
        </w:rPr>
        <w:t>Nghiệm thu công tác</w:t>
      </w:r>
      <w:r w:rsidR="002B748C" w:rsidRPr="00812EAF">
        <w:rPr>
          <w:rFonts w:ascii="Arial" w:hAnsi="Arial" w:cs="Arial"/>
          <w:sz w:val="20"/>
          <w:szCs w:val="20"/>
        </w:rPr>
        <w:t xml:space="preserve"> </w:t>
      </w:r>
      <w:r w:rsidRPr="00812EAF">
        <w:rPr>
          <w:rFonts w:ascii="Arial" w:hAnsi="Arial" w:cs="Arial"/>
          <w:sz w:val="20"/>
          <w:szCs w:val="20"/>
        </w:rPr>
        <w:t>ốp được tiến hành tại hiện trường. Hồ sơ nghiệm thu gồm có :</w:t>
      </w:r>
    </w:p>
    <w:p w14:paraId="2532AC3B" w14:textId="77777777" w:rsidR="00AF7ADD" w:rsidRPr="00812EAF" w:rsidRDefault="00AF7ADD" w:rsidP="00812EAF">
      <w:pPr>
        <w:pStyle w:val="BodyTextIndent2"/>
        <w:spacing w:after="120"/>
        <w:ind w:left="0"/>
        <w:rPr>
          <w:rFonts w:ascii="Arial" w:hAnsi="Arial" w:cs="Arial"/>
          <w:sz w:val="20"/>
          <w:szCs w:val="20"/>
        </w:rPr>
      </w:pPr>
      <w:r w:rsidRPr="00812EAF">
        <w:rPr>
          <w:rFonts w:ascii="Arial" w:hAnsi="Arial" w:cs="Arial"/>
          <w:sz w:val="20"/>
          <w:szCs w:val="20"/>
        </w:rPr>
        <w:t>- Chứng chỉ xuất sứ và các kết quả thí nghiệm vật liệu</w:t>
      </w:r>
    </w:p>
    <w:p w14:paraId="240612D3" w14:textId="77777777" w:rsidR="00AF7ADD" w:rsidRPr="00812EAF" w:rsidRDefault="00AF7ADD" w:rsidP="00812EAF">
      <w:pPr>
        <w:pStyle w:val="BodyTextIndent2"/>
        <w:spacing w:after="120"/>
        <w:ind w:left="0"/>
        <w:rPr>
          <w:rFonts w:ascii="Arial" w:hAnsi="Arial" w:cs="Arial"/>
          <w:sz w:val="20"/>
          <w:szCs w:val="20"/>
        </w:rPr>
      </w:pPr>
      <w:r w:rsidRPr="00812EAF">
        <w:rPr>
          <w:rFonts w:ascii="Arial" w:hAnsi="Arial" w:cs="Arial"/>
          <w:sz w:val="20"/>
          <w:szCs w:val="20"/>
        </w:rPr>
        <w:t xml:space="preserve">- Biên bản nghiệm thu vật liệu ốp </w:t>
      </w:r>
    </w:p>
    <w:p w14:paraId="180CF5C2" w14:textId="77777777" w:rsidR="00AF7ADD" w:rsidRPr="00812EAF" w:rsidRDefault="00AF7ADD" w:rsidP="00812EAF">
      <w:pPr>
        <w:pStyle w:val="BodyTextIndent2"/>
        <w:spacing w:after="120"/>
        <w:ind w:left="0"/>
        <w:rPr>
          <w:rFonts w:ascii="Arial" w:hAnsi="Arial" w:cs="Arial"/>
          <w:sz w:val="20"/>
          <w:szCs w:val="20"/>
        </w:rPr>
      </w:pPr>
      <w:r w:rsidRPr="00812EAF">
        <w:rPr>
          <w:rFonts w:ascii="Arial" w:hAnsi="Arial" w:cs="Arial"/>
          <w:sz w:val="20"/>
          <w:szCs w:val="20"/>
        </w:rPr>
        <w:t>- Hồ sơ thiết kế về kích thước, hình dáng và vị trí ốp</w:t>
      </w:r>
    </w:p>
    <w:p w14:paraId="443CC36E" w14:textId="77777777" w:rsidR="00AF7ADD" w:rsidRPr="00812EAF" w:rsidRDefault="00AF7ADD" w:rsidP="00812EAF">
      <w:pPr>
        <w:pStyle w:val="BodyTextIndent2"/>
        <w:spacing w:after="120"/>
        <w:ind w:left="0"/>
        <w:rPr>
          <w:rFonts w:ascii="Arial" w:hAnsi="Arial" w:cs="Arial"/>
          <w:sz w:val="20"/>
          <w:szCs w:val="20"/>
        </w:rPr>
      </w:pPr>
      <w:r w:rsidRPr="00812EAF">
        <w:rPr>
          <w:rFonts w:ascii="Arial" w:hAnsi="Arial" w:cs="Arial"/>
          <w:sz w:val="20"/>
          <w:szCs w:val="20"/>
        </w:rPr>
        <w:t>- Bản vẽ hoàn công của công tác ốp.</w:t>
      </w:r>
    </w:p>
    <w:p w14:paraId="6A223663" w14:textId="77777777" w:rsidR="00AF7ADD" w:rsidRPr="00812EAF" w:rsidRDefault="00AF7ADD" w:rsidP="00812EAF">
      <w:pPr>
        <w:pStyle w:val="BodyTextIndent2"/>
        <w:spacing w:after="120"/>
        <w:ind w:left="0"/>
        <w:rPr>
          <w:rFonts w:ascii="Arial" w:hAnsi="Arial" w:cs="Arial"/>
          <w:sz w:val="20"/>
          <w:szCs w:val="20"/>
        </w:rPr>
      </w:pPr>
      <w:r w:rsidRPr="00812EAF">
        <w:rPr>
          <w:rFonts w:ascii="Arial" w:hAnsi="Arial" w:cs="Arial"/>
          <w:sz w:val="20"/>
          <w:szCs w:val="20"/>
        </w:rPr>
        <w:t>- Các biên bản nghiệm thu công việc hoàn thành.</w:t>
      </w:r>
    </w:p>
    <w:p w14:paraId="3D8D7597" w14:textId="77777777" w:rsidR="00AF7ADD" w:rsidRPr="00812EAF" w:rsidRDefault="00AF7ADD" w:rsidP="00812EAF">
      <w:pPr>
        <w:pStyle w:val="BodyTextIndent2"/>
        <w:spacing w:after="120"/>
        <w:ind w:left="0"/>
        <w:rPr>
          <w:rFonts w:ascii="Arial" w:hAnsi="Arial" w:cs="Arial"/>
          <w:sz w:val="20"/>
          <w:szCs w:val="20"/>
        </w:rPr>
      </w:pPr>
      <w:r w:rsidRPr="00812EAF">
        <w:rPr>
          <w:rFonts w:ascii="Arial" w:hAnsi="Arial" w:cs="Arial"/>
          <w:sz w:val="20"/>
          <w:szCs w:val="20"/>
        </w:rPr>
        <w:t>- Nhật ký công trình.</w:t>
      </w:r>
    </w:p>
    <w:p w14:paraId="76E504D5" w14:textId="77777777" w:rsidR="00AF7ADD" w:rsidRPr="00812EAF" w:rsidRDefault="00AF7ADD" w:rsidP="0046783B">
      <w:pPr>
        <w:spacing w:after="120"/>
        <w:rPr>
          <w:rFonts w:ascii="Arial" w:hAnsi="Arial" w:cs="Arial"/>
          <w:sz w:val="20"/>
          <w:szCs w:val="20"/>
        </w:rPr>
      </w:pPr>
    </w:p>
    <w:p w14:paraId="4AF75D8F" w14:textId="77777777" w:rsidR="00C70EEE" w:rsidRPr="00812EAF" w:rsidRDefault="00C70EEE" w:rsidP="0046783B">
      <w:pPr>
        <w:spacing w:after="120"/>
        <w:rPr>
          <w:rFonts w:ascii="Arial" w:hAnsi="Arial" w:cs="Arial"/>
          <w:sz w:val="20"/>
          <w:szCs w:val="20"/>
        </w:rPr>
      </w:pPr>
    </w:p>
    <w:sectPr w:rsidR="00C70EEE" w:rsidRPr="00812EAF" w:rsidSect="009F5D11">
      <w:footerReference w:type="even" r:id="rId7"/>
      <w:footerReference w:type="default" r:id="rId8"/>
      <w:pgSz w:w="11909" w:h="16834" w:code="9"/>
      <w:pgMar w:top="567" w:right="1134" w:bottom="567" w:left="1701"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1DA1A" w14:textId="77777777" w:rsidR="002B73EA" w:rsidRDefault="002B73EA">
      <w:r>
        <w:separator/>
      </w:r>
    </w:p>
  </w:endnote>
  <w:endnote w:type="continuationSeparator" w:id="0">
    <w:p w14:paraId="61DDA636" w14:textId="77777777" w:rsidR="002B73EA" w:rsidRDefault="002B7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8DD8" w14:textId="77777777" w:rsidR="00D637B6" w:rsidRDefault="00D637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9BA7C67" w14:textId="77777777" w:rsidR="00D637B6" w:rsidRDefault="00D637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0EB7" w14:textId="77777777" w:rsidR="00D637B6" w:rsidRDefault="00D637B6">
    <w:pPr>
      <w:pStyle w:val="Footer"/>
      <w:framePr w:wrap="around" w:vAnchor="text" w:hAnchor="margin" w:xAlign="center" w:y="1"/>
      <w:rPr>
        <w:rStyle w:val="PageNumber"/>
      </w:rPr>
    </w:pPr>
  </w:p>
  <w:p w14:paraId="2F928827" w14:textId="77777777" w:rsidR="00D637B6" w:rsidRDefault="00D637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BD153" w14:textId="77777777" w:rsidR="002B73EA" w:rsidRDefault="002B73EA">
      <w:r>
        <w:separator/>
      </w:r>
    </w:p>
  </w:footnote>
  <w:footnote w:type="continuationSeparator" w:id="0">
    <w:p w14:paraId="2E7D42CB" w14:textId="77777777" w:rsidR="002B73EA" w:rsidRDefault="002B73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D4558"/>
    <w:multiLevelType w:val="multilevel"/>
    <w:tmpl w:val="4DF29EEE"/>
    <w:lvl w:ilvl="0">
      <w:start w:val="2"/>
      <w:numFmt w:val="decimal"/>
      <w:lvlText w:val="%1."/>
      <w:lvlJc w:val="left"/>
      <w:pPr>
        <w:tabs>
          <w:tab w:val="num" w:pos="928"/>
        </w:tabs>
        <w:ind w:left="928" w:hanging="360"/>
      </w:pPr>
      <w:rPr>
        <w:rFonts w:hint="default"/>
      </w:rPr>
    </w:lvl>
    <w:lvl w:ilvl="1">
      <w:start w:val="5"/>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1" w15:restartNumberingAfterBreak="0">
    <w:nsid w:val="40CF7E69"/>
    <w:multiLevelType w:val="hybridMultilevel"/>
    <w:tmpl w:val="28CA38F6"/>
    <w:lvl w:ilvl="0" w:tplc="AE404A56">
      <w:start w:val="2"/>
      <w:numFmt w:val="decimal"/>
      <w:lvlText w:val="%1."/>
      <w:lvlJc w:val="left"/>
      <w:pPr>
        <w:tabs>
          <w:tab w:val="num" w:pos="324"/>
        </w:tabs>
        <w:ind w:left="324" w:hanging="360"/>
      </w:pPr>
      <w:rPr>
        <w:rFonts w:hint="default"/>
      </w:rPr>
    </w:lvl>
    <w:lvl w:ilvl="1" w:tplc="04090019" w:tentative="1">
      <w:start w:val="1"/>
      <w:numFmt w:val="lowerLetter"/>
      <w:lvlText w:val="%2."/>
      <w:lvlJc w:val="left"/>
      <w:pPr>
        <w:tabs>
          <w:tab w:val="num" w:pos="1044"/>
        </w:tabs>
        <w:ind w:left="1044" w:hanging="360"/>
      </w:pPr>
    </w:lvl>
    <w:lvl w:ilvl="2" w:tplc="0409001B" w:tentative="1">
      <w:start w:val="1"/>
      <w:numFmt w:val="lowerRoman"/>
      <w:lvlText w:val="%3."/>
      <w:lvlJc w:val="right"/>
      <w:pPr>
        <w:tabs>
          <w:tab w:val="num" w:pos="1764"/>
        </w:tabs>
        <w:ind w:left="1764" w:hanging="180"/>
      </w:pPr>
    </w:lvl>
    <w:lvl w:ilvl="3" w:tplc="0409000F" w:tentative="1">
      <w:start w:val="1"/>
      <w:numFmt w:val="decimal"/>
      <w:lvlText w:val="%4."/>
      <w:lvlJc w:val="left"/>
      <w:pPr>
        <w:tabs>
          <w:tab w:val="num" w:pos="2484"/>
        </w:tabs>
        <w:ind w:left="2484" w:hanging="360"/>
      </w:pPr>
    </w:lvl>
    <w:lvl w:ilvl="4" w:tplc="04090019" w:tentative="1">
      <w:start w:val="1"/>
      <w:numFmt w:val="lowerLetter"/>
      <w:lvlText w:val="%5."/>
      <w:lvlJc w:val="left"/>
      <w:pPr>
        <w:tabs>
          <w:tab w:val="num" w:pos="3204"/>
        </w:tabs>
        <w:ind w:left="3204" w:hanging="360"/>
      </w:pPr>
    </w:lvl>
    <w:lvl w:ilvl="5" w:tplc="0409001B" w:tentative="1">
      <w:start w:val="1"/>
      <w:numFmt w:val="lowerRoman"/>
      <w:lvlText w:val="%6."/>
      <w:lvlJc w:val="right"/>
      <w:pPr>
        <w:tabs>
          <w:tab w:val="num" w:pos="3924"/>
        </w:tabs>
        <w:ind w:left="3924" w:hanging="180"/>
      </w:pPr>
    </w:lvl>
    <w:lvl w:ilvl="6" w:tplc="0409000F" w:tentative="1">
      <w:start w:val="1"/>
      <w:numFmt w:val="decimal"/>
      <w:lvlText w:val="%7."/>
      <w:lvlJc w:val="left"/>
      <w:pPr>
        <w:tabs>
          <w:tab w:val="num" w:pos="4644"/>
        </w:tabs>
        <w:ind w:left="4644" w:hanging="360"/>
      </w:pPr>
    </w:lvl>
    <w:lvl w:ilvl="7" w:tplc="04090019" w:tentative="1">
      <w:start w:val="1"/>
      <w:numFmt w:val="lowerLetter"/>
      <w:lvlText w:val="%8."/>
      <w:lvlJc w:val="left"/>
      <w:pPr>
        <w:tabs>
          <w:tab w:val="num" w:pos="5364"/>
        </w:tabs>
        <w:ind w:left="5364" w:hanging="360"/>
      </w:pPr>
    </w:lvl>
    <w:lvl w:ilvl="8" w:tplc="0409001B" w:tentative="1">
      <w:start w:val="1"/>
      <w:numFmt w:val="lowerRoman"/>
      <w:lvlText w:val="%9."/>
      <w:lvlJc w:val="right"/>
      <w:pPr>
        <w:tabs>
          <w:tab w:val="num" w:pos="6084"/>
        </w:tabs>
        <w:ind w:left="6084" w:hanging="180"/>
      </w:pPr>
    </w:lvl>
  </w:abstractNum>
  <w:abstractNum w:abstractNumId="2" w15:restartNumberingAfterBreak="0">
    <w:nsid w:val="5DD21E0B"/>
    <w:multiLevelType w:val="multilevel"/>
    <w:tmpl w:val="27B6E94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31235445">
    <w:abstractNumId w:val="0"/>
  </w:num>
  <w:num w:numId="2" w16cid:durableId="712539459">
    <w:abstractNumId w:val="1"/>
  </w:num>
  <w:num w:numId="3" w16cid:durableId="884366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7ADD"/>
    <w:rsid w:val="00091B57"/>
    <w:rsid w:val="002B73EA"/>
    <w:rsid w:val="002B748C"/>
    <w:rsid w:val="00360163"/>
    <w:rsid w:val="00430720"/>
    <w:rsid w:val="0046783B"/>
    <w:rsid w:val="004B6759"/>
    <w:rsid w:val="004D06A4"/>
    <w:rsid w:val="00593A19"/>
    <w:rsid w:val="005950A5"/>
    <w:rsid w:val="00812EAF"/>
    <w:rsid w:val="009F5D11"/>
    <w:rsid w:val="00AF0879"/>
    <w:rsid w:val="00AF7ADD"/>
    <w:rsid w:val="00B86E89"/>
    <w:rsid w:val="00C70EEE"/>
    <w:rsid w:val="00C82375"/>
    <w:rsid w:val="00CE2E08"/>
    <w:rsid w:val="00D54382"/>
    <w:rsid w:val="00D637B6"/>
    <w:rsid w:val="00DF3351"/>
    <w:rsid w:val="00E0328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C2D281"/>
  <w15:chartTrackingRefBased/>
  <w15:docId w15:val="{1797790E-501D-411C-AF14-9B2B0AAC2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F7ADD"/>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2">
    <w:name w:val="Body Text Indent 2"/>
    <w:basedOn w:val="Normal"/>
    <w:rsid w:val="00AF7ADD"/>
    <w:pPr>
      <w:ind w:left="360"/>
    </w:pPr>
    <w:rPr>
      <w:rFonts w:ascii=".VnTime" w:hAnsi=".VnTime"/>
      <w:sz w:val="28"/>
    </w:rPr>
  </w:style>
  <w:style w:type="paragraph" w:styleId="BodyTextIndent">
    <w:name w:val="Body Text Indent"/>
    <w:basedOn w:val="Normal"/>
    <w:rsid w:val="00AF7ADD"/>
    <w:pPr>
      <w:spacing w:after="120"/>
      <w:ind w:left="360"/>
    </w:pPr>
  </w:style>
  <w:style w:type="paragraph" w:styleId="BodyText">
    <w:name w:val="Body Text"/>
    <w:basedOn w:val="Normal"/>
    <w:rsid w:val="00AF7ADD"/>
    <w:pPr>
      <w:jc w:val="both"/>
    </w:pPr>
    <w:rPr>
      <w:rFonts w:ascii=".VnTime" w:hAnsi=".VnTime"/>
      <w:b/>
      <w:noProof/>
      <w:sz w:val="32"/>
      <w:szCs w:val="32"/>
    </w:rPr>
  </w:style>
  <w:style w:type="paragraph" w:styleId="Footer">
    <w:name w:val="footer"/>
    <w:basedOn w:val="Normal"/>
    <w:rsid w:val="00AF7ADD"/>
    <w:pPr>
      <w:tabs>
        <w:tab w:val="center" w:pos="4320"/>
        <w:tab w:val="right" w:pos="8640"/>
      </w:tabs>
    </w:pPr>
  </w:style>
  <w:style w:type="character" w:styleId="PageNumber">
    <w:name w:val="page number"/>
    <w:basedOn w:val="DefaultParagraphFont"/>
    <w:rsid w:val="00AF7ADD"/>
  </w:style>
  <w:style w:type="paragraph" w:styleId="Header">
    <w:name w:val="header"/>
    <w:basedOn w:val="Normal"/>
    <w:rsid w:val="00AF7ADD"/>
    <w:pPr>
      <w:tabs>
        <w:tab w:val="center" w:pos="4320"/>
        <w:tab w:val="right" w:pos="8640"/>
      </w:tabs>
    </w:pPr>
  </w:style>
  <w:style w:type="paragraph" w:styleId="BodyTextIndent3">
    <w:name w:val="Body Text Indent 3"/>
    <w:basedOn w:val="Normal"/>
    <w:rsid w:val="00AF7ADD"/>
    <w:pPr>
      <w:spacing w:before="120"/>
      <w:ind w:left="720" w:hanging="540"/>
      <w:jc w:val="both"/>
    </w:pPr>
    <w:rPr>
      <w:rFonts w:ascii=".VnTime" w:hAnsi=".VnTime"/>
      <w:noProof/>
      <w:sz w:val="26"/>
      <w:szCs w:val="26"/>
    </w:rPr>
  </w:style>
  <w:style w:type="table" w:styleId="TableGrid">
    <w:name w:val="Table Grid"/>
    <w:basedOn w:val="TableNormal"/>
    <w:rsid w:val="00AF7A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3493</Words>
  <Characters>19911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23358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Lê Hải Long</cp:lastModifiedBy>
  <cp:revision>4</cp:revision>
  <dcterms:created xsi:type="dcterms:W3CDTF">2026-08-20T05:55:00Z</dcterms:created>
  <dcterms:modified xsi:type="dcterms:W3CDTF">2026-08-20T05:56:00Z</dcterms:modified>
</cp:coreProperties>
</file>