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27EE" w14:textId="07ABC8F9" w:rsidR="00370756" w:rsidRPr="00395D6A" w:rsidRDefault="00370756">
      <w:pPr>
        <w:rPr>
          <w:sz w:val="24"/>
          <w:szCs w:val="24"/>
        </w:rPr>
      </w:pPr>
      <w:r w:rsidRPr="00395D6A">
        <w:rPr>
          <w:sz w:val="24"/>
          <w:szCs w:val="24"/>
        </w:rPr>
        <w:t xml:space="preserve">Las interrelaciones ternarias, así como las binarias, pueden tener diferentes tipos de conectividad. Cada una de las tres entidades de la relación puede estar conectada con conectividad “uno” o “muchos (M, N y P). En consecuencia, se pueden dar cuatro casos: </w:t>
      </w:r>
      <w:proofErr w:type="gramStart"/>
      <w:r w:rsidRPr="00395D6A">
        <w:rPr>
          <w:sz w:val="24"/>
          <w:szCs w:val="24"/>
        </w:rPr>
        <w:t>M:N</w:t>
      </w:r>
      <w:proofErr w:type="gramEnd"/>
      <w:r w:rsidRPr="00395D6A">
        <w:rPr>
          <w:sz w:val="24"/>
          <w:szCs w:val="24"/>
        </w:rPr>
        <w:t>:P, M:N:1, N:1:1, 1:1:1.</w:t>
      </w:r>
    </w:p>
    <w:p w14:paraId="6449A9C2" w14:textId="64483963" w:rsidR="00370756" w:rsidRPr="00395D6A" w:rsidRDefault="00370756">
      <w:pPr>
        <w:rPr>
          <w:sz w:val="24"/>
          <w:szCs w:val="24"/>
        </w:rPr>
      </w:pPr>
    </w:p>
    <w:p w14:paraId="41CE7031" w14:textId="1A757E80" w:rsidR="00370756" w:rsidRPr="00395D6A" w:rsidRDefault="00370756">
      <w:pPr>
        <w:rPr>
          <w:b/>
          <w:bCs/>
          <w:sz w:val="24"/>
          <w:szCs w:val="24"/>
        </w:rPr>
      </w:pPr>
      <w:r w:rsidRPr="00395D6A">
        <w:rPr>
          <w:b/>
          <w:bCs/>
          <w:sz w:val="24"/>
          <w:szCs w:val="24"/>
        </w:rPr>
        <w:t>PASOS PARA DECIDIR CUÁL ES LA CONECTIVIDAD ADECUADA EN UNA RELACIÓN TERNARIA:</w:t>
      </w:r>
    </w:p>
    <w:p w14:paraId="51482621" w14:textId="69BBDF9B" w:rsidR="00370756" w:rsidRPr="00395D6A" w:rsidRDefault="00370756">
      <w:pPr>
        <w:rPr>
          <w:sz w:val="24"/>
          <w:szCs w:val="24"/>
        </w:rPr>
      </w:pPr>
      <w:r w:rsidRPr="00395D6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6BFA498" wp14:editId="08D807A3">
            <wp:simplePos x="0" y="0"/>
            <wp:positionH relativeFrom="column">
              <wp:posOffset>3054018</wp:posOffset>
            </wp:positionH>
            <wp:positionV relativeFrom="paragraph">
              <wp:posOffset>3948</wp:posOffset>
            </wp:positionV>
            <wp:extent cx="2499995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397" y="21486"/>
                <wp:lineTo x="2139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263B6" w14:textId="0D7E9A64" w:rsidR="00370756" w:rsidRPr="00395D6A" w:rsidRDefault="00370756">
      <w:pPr>
        <w:rPr>
          <w:sz w:val="24"/>
          <w:szCs w:val="24"/>
        </w:rPr>
      </w:pPr>
      <w:r w:rsidRPr="00395D6A">
        <w:rPr>
          <w:sz w:val="24"/>
          <w:szCs w:val="24"/>
        </w:rPr>
        <w:t xml:space="preserve">Pongamos este ejemplo donde, la interrelación se denomina </w:t>
      </w:r>
      <w:r w:rsidR="00395D6A" w:rsidRPr="00395D6A">
        <w:rPr>
          <w:sz w:val="24"/>
          <w:szCs w:val="24"/>
        </w:rPr>
        <w:t>CLASE</w:t>
      </w:r>
      <w:r w:rsidRPr="00395D6A">
        <w:rPr>
          <w:sz w:val="24"/>
          <w:szCs w:val="24"/>
        </w:rPr>
        <w:t xml:space="preserve"> y se encuentran asociadas las entidades asignatura, aula y hora-semanal. Una clase corresponde a una asignatura determinada, se imparte en un aula determinada y a una de la semana determinada.</w:t>
      </w:r>
      <w:r w:rsidRPr="00395D6A">
        <w:rPr>
          <w:noProof/>
          <w:sz w:val="24"/>
          <w:szCs w:val="24"/>
        </w:rPr>
        <w:t xml:space="preserve"> </w:t>
      </w:r>
    </w:p>
    <w:p w14:paraId="6BF2FFB2" w14:textId="677E2AA0" w:rsidR="00370756" w:rsidRPr="00395D6A" w:rsidRDefault="00370756">
      <w:pPr>
        <w:rPr>
          <w:sz w:val="24"/>
          <w:szCs w:val="24"/>
        </w:rPr>
      </w:pPr>
    </w:p>
    <w:p w14:paraId="6E363CD9" w14:textId="1E0DA8C1" w:rsidR="00370756" w:rsidRPr="00395D6A" w:rsidRDefault="00370756">
      <w:pPr>
        <w:rPr>
          <w:sz w:val="24"/>
          <w:szCs w:val="24"/>
        </w:rPr>
      </w:pPr>
    </w:p>
    <w:p w14:paraId="0D0FA352" w14:textId="0915CC80" w:rsidR="00370756" w:rsidRPr="00395D6A" w:rsidRDefault="00370756">
      <w:pPr>
        <w:rPr>
          <w:sz w:val="24"/>
          <w:szCs w:val="24"/>
        </w:rPr>
      </w:pPr>
      <w:r w:rsidRPr="00395D6A">
        <w:rPr>
          <w:sz w:val="24"/>
          <w:szCs w:val="24"/>
        </w:rPr>
        <w:t>Para decidir si el lado de la entidad asignatura se conecta con “uno” o “muchos”, es necesario preguntarse si, dadas un aula y hora-semanal, se puede hacer clase de una o muchas asignaturas. La respuesta sería que solo se puede hacer clase de una asignatura en un aula y a una hora-semanal específica. Esto indica que se conectaría con 1.</w:t>
      </w:r>
    </w:p>
    <w:p w14:paraId="2452F4FD" w14:textId="33EE7EC8" w:rsidR="00F97880" w:rsidRPr="00395D6A" w:rsidRDefault="00395D6A">
      <w:pPr>
        <w:rPr>
          <w:sz w:val="24"/>
          <w:szCs w:val="24"/>
        </w:rPr>
      </w:pPr>
      <w:r w:rsidRPr="00395D6A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63CC2A8" wp14:editId="40194AB5">
            <wp:simplePos x="0" y="0"/>
            <wp:positionH relativeFrom="margin">
              <wp:align>left</wp:align>
            </wp:positionH>
            <wp:positionV relativeFrom="paragraph">
              <wp:posOffset>70098</wp:posOffset>
            </wp:positionV>
            <wp:extent cx="3084830" cy="1847850"/>
            <wp:effectExtent l="0" t="0" r="1270" b="0"/>
            <wp:wrapTight wrapText="bothSides">
              <wp:wrapPolygon edited="0">
                <wp:start x="0" y="0"/>
                <wp:lineTo x="0" y="21377"/>
                <wp:lineTo x="21476" y="21377"/>
                <wp:lineTo x="2147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132" cy="1856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9D31D" w14:textId="77777777" w:rsidR="00395D6A" w:rsidRPr="00395D6A" w:rsidRDefault="00395D6A">
      <w:pPr>
        <w:rPr>
          <w:sz w:val="24"/>
          <w:szCs w:val="24"/>
        </w:rPr>
      </w:pPr>
    </w:p>
    <w:p w14:paraId="4F03E548" w14:textId="5E476506" w:rsidR="00F97880" w:rsidRPr="00395D6A" w:rsidRDefault="00F97880">
      <w:pPr>
        <w:rPr>
          <w:sz w:val="24"/>
          <w:szCs w:val="24"/>
        </w:rPr>
      </w:pPr>
      <w:r w:rsidRPr="00395D6A">
        <w:rPr>
          <w:sz w:val="24"/>
          <w:szCs w:val="24"/>
        </w:rPr>
        <w:t xml:space="preserve">Haciendo esto mismo para las dos sobrantes entidades descubriremos que la interrelación CLASE tiene una conectividad </w:t>
      </w:r>
      <w:proofErr w:type="gramStart"/>
      <w:r w:rsidRPr="00395D6A">
        <w:rPr>
          <w:sz w:val="24"/>
          <w:szCs w:val="24"/>
        </w:rPr>
        <w:t>N:1:1</w:t>
      </w:r>
      <w:proofErr w:type="gramEnd"/>
    </w:p>
    <w:p w14:paraId="73FB77E9" w14:textId="11341298" w:rsidR="00395D6A" w:rsidRPr="00395D6A" w:rsidRDefault="00395D6A">
      <w:pPr>
        <w:rPr>
          <w:sz w:val="24"/>
          <w:szCs w:val="24"/>
        </w:rPr>
      </w:pPr>
    </w:p>
    <w:p w14:paraId="1A881B23" w14:textId="77777777" w:rsidR="00030453" w:rsidRDefault="00030453">
      <w:pPr>
        <w:rPr>
          <w:sz w:val="24"/>
          <w:szCs w:val="24"/>
        </w:rPr>
      </w:pPr>
    </w:p>
    <w:p w14:paraId="548ED082" w14:textId="0B56C31E" w:rsidR="00395D6A" w:rsidRPr="00395D6A" w:rsidRDefault="00395D6A">
      <w:pPr>
        <w:rPr>
          <w:sz w:val="24"/>
          <w:szCs w:val="24"/>
        </w:rPr>
      </w:pPr>
      <w:r w:rsidRPr="00395D6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CC3D78" wp14:editId="1AB72BF1">
                <wp:simplePos x="0" y="0"/>
                <wp:positionH relativeFrom="margin">
                  <wp:align>left</wp:align>
                </wp:positionH>
                <wp:positionV relativeFrom="paragraph">
                  <wp:posOffset>340139</wp:posOffset>
                </wp:positionV>
                <wp:extent cx="5366385" cy="1404620"/>
                <wp:effectExtent l="0" t="0" r="2476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6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767B8" w14:textId="2F409923" w:rsidR="00395D6A" w:rsidRDefault="00395D6A">
                            <w:r>
                              <w:t>En algunos casos una relación ternaria se puede representar por dos relaciones binarias.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CC3D7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6.8pt;width:422.5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">
                <v:textbox style="mso-fit-shape-to-text:t">
                  <w:txbxContent>
                    <w:p w14:paraId="3B8767B8" w14:textId="2F409923" w:rsidR="00395D6A" w:rsidRDefault="00395D6A">
                      <w:r>
                        <w:t>En algunos casos una relación ternaria se puede representar por dos relaciones binarias.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84DEAF" w14:textId="001D7B58" w:rsidR="00395D6A" w:rsidRPr="00395D6A" w:rsidRDefault="00395D6A">
      <w:pPr>
        <w:rPr>
          <w:sz w:val="24"/>
          <w:szCs w:val="24"/>
        </w:rPr>
      </w:pPr>
    </w:p>
    <w:p w14:paraId="7C9D9A8B" w14:textId="77777777" w:rsidR="00A4275B" w:rsidRDefault="00A4275B" w:rsidP="00395D6A">
      <w:pPr>
        <w:rPr>
          <w:b/>
          <w:bCs/>
          <w:sz w:val="24"/>
          <w:szCs w:val="24"/>
          <w:u w:val="single"/>
        </w:rPr>
      </w:pPr>
    </w:p>
    <w:p w14:paraId="21120CC8" w14:textId="6C791814" w:rsidR="00395D6A" w:rsidRPr="00395D6A" w:rsidRDefault="00395D6A" w:rsidP="00395D6A">
      <w:pPr>
        <w:rPr>
          <w:b/>
          <w:bCs/>
          <w:sz w:val="24"/>
          <w:szCs w:val="24"/>
          <w:u w:val="single"/>
        </w:rPr>
      </w:pPr>
      <w:r w:rsidRPr="00395D6A">
        <w:rPr>
          <w:b/>
          <w:bCs/>
          <w:sz w:val="24"/>
          <w:szCs w:val="24"/>
          <w:u w:val="single"/>
        </w:rPr>
        <w:lastRenderedPageBreak/>
        <w:t>Otro ejemplo</w:t>
      </w:r>
      <w:r>
        <w:rPr>
          <w:b/>
          <w:bCs/>
          <w:sz w:val="24"/>
          <w:szCs w:val="24"/>
          <w:u w:val="single"/>
        </w:rPr>
        <w:t>:</w:t>
      </w:r>
    </w:p>
    <w:p w14:paraId="1BB9168B" w14:textId="77777777" w:rsidR="00395D6A" w:rsidRDefault="00395D6A" w:rsidP="00395D6A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395D6A">
        <w:rPr>
          <w:sz w:val="24"/>
          <w:szCs w:val="24"/>
        </w:rPr>
        <w:t xml:space="preserve">l título de un libro, un autor y una editorial se relacionan las tres mediante la acción de publicar el libro (en un año concreto, con un ISBN y con un determinado número de páginas en la edición). </w:t>
      </w:r>
    </w:p>
    <w:p w14:paraId="48A07D96" w14:textId="77777777" w:rsidR="00395D6A" w:rsidRDefault="00395D6A" w:rsidP="00395D6A">
      <w:pPr>
        <w:rPr>
          <w:sz w:val="24"/>
          <w:szCs w:val="24"/>
        </w:rPr>
      </w:pPr>
      <w:r w:rsidRPr="00395D6A">
        <w:rPr>
          <w:sz w:val="24"/>
          <w:szCs w:val="24"/>
        </w:rPr>
        <w:t xml:space="preserve">Para determinar las cardinalidades hay que preguntarse por: </w:t>
      </w:r>
    </w:p>
    <w:p w14:paraId="5AA728BF" w14:textId="70EDE1CD" w:rsidR="00395D6A" w:rsidRPr="00034E75" w:rsidRDefault="00395D6A" w:rsidP="00034E7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4E75">
        <w:rPr>
          <w:sz w:val="24"/>
          <w:szCs w:val="24"/>
        </w:rPr>
        <w:t xml:space="preserve">Cuántos autores puede tener un determinado libro publicado en una determinada editorial (cardinalidad en la entidad autor). </w:t>
      </w:r>
    </w:p>
    <w:p w14:paraId="32BFCC7E" w14:textId="7FC7EDEF" w:rsidR="00395D6A" w:rsidRPr="00034E75" w:rsidRDefault="00395D6A" w:rsidP="00034E7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4E75">
        <w:rPr>
          <w:sz w:val="24"/>
          <w:szCs w:val="24"/>
        </w:rPr>
        <w:t xml:space="preserve">Cuántos libros puede tener un determinado autor publicados en una determinada editorial (cardinalidad en la entidad libro). </w:t>
      </w:r>
    </w:p>
    <w:p w14:paraId="06119AB1" w14:textId="5AA23EAB" w:rsidR="00395D6A" w:rsidRPr="00034E75" w:rsidRDefault="00395D6A" w:rsidP="00034E7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4E75">
        <w:rPr>
          <w:sz w:val="24"/>
          <w:szCs w:val="24"/>
        </w:rPr>
        <w:t>En cuántas editoriales puede un determinado autor publicar un mismo libro (cardinalidad en la entidad editorial).</w:t>
      </w:r>
    </w:p>
    <w:p w14:paraId="23D22648" w14:textId="453EBA43" w:rsidR="00395D6A" w:rsidRDefault="00395D6A"/>
    <w:p w14:paraId="127C683F" w14:textId="7FBD691C" w:rsidR="00A4275B" w:rsidRDefault="00A427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TRANSFORMACIÓN DE RELACIONES TERNARIAS</w:t>
      </w:r>
    </w:p>
    <w:p w14:paraId="5955094A" w14:textId="7F09768B" w:rsidR="00A4275B" w:rsidRDefault="00A4275B">
      <w:pPr>
        <w:rPr>
          <w:sz w:val="24"/>
          <w:szCs w:val="24"/>
        </w:rPr>
      </w:pPr>
      <w:r>
        <w:rPr>
          <w:sz w:val="24"/>
          <w:szCs w:val="24"/>
        </w:rPr>
        <w:t>La transformación de estas relacionas al modelo relacional siempre da lugar a una nueva relación que contendrá como atributos las claves primarias de las tres entidades y todos los atributos que tenga la interrelación. La clave primaria depende de la conectividad de la interrelación:</w:t>
      </w:r>
    </w:p>
    <w:p w14:paraId="446A0307" w14:textId="09265994" w:rsidR="00A4275B" w:rsidRPr="00D77B09" w:rsidRDefault="00A4275B" w:rsidP="00A4275B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D77B09">
        <w:rPr>
          <w:b/>
          <w:bCs/>
          <w:sz w:val="24"/>
          <w:szCs w:val="24"/>
        </w:rPr>
        <w:t xml:space="preserve">Conectividad </w:t>
      </w:r>
      <w:proofErr w:type="gramStart"/>
      <w:r w:rsidRPr="00D77B09">
        <w:rPr>
          <w:b/>
          <w:bCs/>
          <w:sz w:val="24"/>
          <w:szCs w:val="24"/>
        </w:rPr>
        <w:t>M:N</w:t>
      </w:r>
      <w:proofErr w:type="gramEnd"/>
      <w:r w:rsidRPr="00D77B09">
        <w:rPr>
          <w:b/>
          <w:bCs/>
          <w:sz w:val="24"/>
          <w:szCs w:val="24"/>
        </w:rPr>
        <w:t>:P</w:t>
      </w:r>
    </w:p>
    <w:p w14:paraId="1F4736D8" w14:textId="1671C7B2" w:rsidR="00A4275B" w:rsidRPr="00A4275B" w:rsidRDefault="00A4275B" w:rsidP="00A4275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relación tiene como clave primaria todos los atributos </w:t>
      </w:r>
      <w:r w:rsidR="00A9201C">
        <w:rPr>
          <w:sz w:val="24"/>
          <w:szCs w:val="24"/>
        </w:rPr>
        <w:t>que forman las claves primarias de las tres entidades interrelacionadas.</w:t>
      </w:r>
    </w:p>
    <w:p w14:paraId="5BE1ABE7" w14:textId="2606A226" w:rsidR="00A4275B" w:rsidRPr="00D77B09" w:rsidRDefault="00A4275B" w:rsidP="00A4275B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D77B09">
        <w:rPr>
          <w:b/>
          <w:bCs/>
          <w:sz w:val="24"/>
          <w:szCs w:val="24"/>
        </w:rPr>
        <w:t xml:space="preserve">Conectividad </w:t>
      </w:r>
      <w:proofErr w:type="gramStart"/>
      <w:r w:rsidRPr="00D77B09">
        <w:rPr>
          <w:b/>
          <w:bCs/>
          <w:sz w:val="24"/>
          <w:szCs w:val="24"/>
        </w:rPr>
        <w:t>M:N</w:t>
      </w:r>
      <w:proofErr w:type="gramEnd"/>
      <w:r w:rsidRPr="00D77B09">
        <w:rPr>
          <w:b/>
          <w:bCs/>
          <w:sz w:val="24"/>
          <w:szCs w:val="24"/>
        </w:rPr>
        <w:t>:1</w:t>
      </w:r>
    </w:p>
    <w:p w14:paraId="67876544" w14:textId="3124F64F" w:rsidR="00A9201C" w:rsidRPr="00A9201C" w:rsidRDefault="00A9201C" w:rsidP="00A9201C">
      <w:pPr>
        <w:ind w:left="360"/>
        <w:rPr>
          <w:sz w:val="24"/>
          <w:szCs w:val="24"/>
        </w:rPr>
      </w:pPr>
      <w:r>
        <w:rPr>
          <w:sz w:val="24"/>
          <w:szCs w:val="24"/>
        </w:rPr>
        <w:t>La relación tiene como clave primaria todos los atributos que forman las claves primarias de las entidades de los lados que tengan la cardinalidad M y N.</w:t>
      </w:r>
    </w:p>
    <w:p w14:paraId="14760103" w14:textId="720A0A87" w:rsidR="00A4275B" w:rsidRPr="00D77B09" w:rsidRDefault="00A4275B" w:rsidP="00A4275B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D77B09">
        <w:rPr>
          <w:b/>
          <w:bCs/>
          <w:sz w:val="24"/>
          <w:szCs w:val="24"/>
        </w:rPr>
        <w:t xml:space="preserve">Conectividad </w:t>
      </w:r>
      <w:proofErr w:type="gramStart"/>
      <w:r w:rsidRPr="00D77B09">
        <w:rPr>
          <w:b/>
          <w:bCs/>
          <w:sz w:val="24"/>
          <w:szCs w:val="24"/>
        </w:rPr>
        <w:t>N:1:1</w:t>
      </w:r>
      <w:proofErr w:type="gramEnd"/>
    </w:p>
    <w:p w14:paraId="0642E3BB" w14:textId="273EF699" w:rsidR="00A9201C" w:rsidRPr="00A9201C" w:rsidRDefault="00A9201C" w:rsidP="00A9201C">
      <w:pPr>
        <w:ind w:left="360"/>
        <w:rPr>
          <w:sz w:val="24"/>
          <w:szCs w:val="24"/>
        </w:rPr>
      </w:pPr>
      <w:r>
        <w:rPr>
          <w:sz w:val="24"/>
          <w:szCs w:val="24"/>
        </w:rPr>
        <w:t>La relación tiene como calve primaria todos los atributos que forman las claves primarias de la entidad con cardinalidad N.</w:t>
      </w:r>
    </w:p>
    <w:p w14:paraId="3167862B" w14:textId="1964A4B0" w:rsidR="00A4275B" w:rsidRPr="00D77B09" w:rsidRDefault="00A4275B" w:rsidP="00A4275B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D77B09">
        <w:rPr>
          <w:b/>
          <w:bCs/>
          <w:sz w:val="24"/>
          <w:szCs w:val="24"/>
        </w:rPr>
        <w:t>Conectividad 1:1:1</w:t>
      </w:r>
    </w:p>
    <w:p w14:paraId="450EC409" w14:textId="51BE0F59" w:rsidR="00854A1E" w:rsidRDefault="00854A1E" w:rsidP="00854A1E">
      <w:pPr>
        <w:ind w:left="360"/>
        <w:rPr>
          <w:sz w:val="24"/>
          <w:szCs w:val="24"/>
        </w:rPr>
      </w:pPr>
      <w:r>
        <w:rPr>
          <w:sz w:val="24"/>
          <w:szCs w:val="24"/>
        </w:rPr>
        <w:t>La relación tiene como clave primaria todos los atributos que forman las claves primarias de dos entidades cualesquiera de las tres interrelacionadas.</w:t>
      </w:r>
    </w:p>
    <w:p w14:paraId="6A1293C4" w14:textId="6F6930CA" w:rsidR="00D77B09" w:rsidRDefault="00D77B09" w:rsidP="00854A1E">
      <w:pPr>
        <w:ind w:left="360"/>
        <w:rPr>
          <w:sz w:val="24"/>
          <w:szCs w:val="24"/>
        </w:rPr>
      </w:pPr>
    </w:p>
    <w:p w14:paraId="31819BD0" w14:textId="544339BA" w:rsidR="00636D73" w:rsidRDefault="00636D73" w:rsidP="00854A1E">
      <w:pPr>
        <w:ind w:left="360"/>
        <w:rPr>
          <w:sz w:val="24"/>
          <w:szCs w:val="24"/>
        </w:rPr>
      </w:pPr>
    </w:p>
    <w:p w14:paraId="320A7322" w14:textId="55EF9BAB" w:rsidR="00636D73" w:rsidRDefault="00636D73" w:rsidP="00854A1E">
      <w:pPr>
        <w:ind w:left="360"/>
        <w:rPr>
          <w:sz w:val="24"/>
          <w:szCs w:val="24"/>
        </w:rPr>
      </w:pPr>
    </w:p>
    <w:p w14:paraId="6433D16D" w14:textId="32F6286D" w:rsidR="00636D73" w:rsidRDefault="00636D73" w:rsidP="00854A1E">
      <w:pPr>
        <w:ind w:left="360"/>
        <w:rPr>
          <w:sz w:val="24"/>
          <w:szCs w:val="24"/>
        </w:rPr>
      </w:pPr>
    </w:p>
    <w:p w14:paraId="5B356A3B" w14:textId="77777777" w:rsidR="00636D73" w:rsidRDefault="00636D73" w:rsidP="00854A1E">
      <w:pPr>
        <w:ind w:left="360"/>
        <w:rPr>
          <w:sz w:val="24"/>
          <w:szCs w:val="24"/>
        </w:rPr>
      </w:pPr>
    </w:p>
    <w:p w14:paraId="6FBFF510" w14:textId="0E78E695" w:rsidR="00D77B09" w:rsidRDefault="00D77B09" w:rsidP="00854A1E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EJERCICIOS PRÁCTICOS:</w:t>
      </w:r>
    </w:p>
    <w:p w14:paraId="4F329E98" w14:textId="18CA289A" w:rsidR="00D77B09" w:rsidRDefault="00D77B09" w:rsidP="00854A1E">
      <w:pPr>
        <w:ind w:left="360"/>
        <w:rPr>
          <w:sz w:val="24"/>
          <w:szCs w:val="24"/>
        </w:rPr>
      </w:pPr>
      <w:r w:rsidRPr="00D77B09">
        <w:rPr>
          <w:b/>
          <w:bCs/>
          <w:sz w:val="24"/>
          <w:szCs w:val="24"/>
          <w:u w:val="single"/>
        </w:rPr>
        <w:t>Ejercicio 1:</w:t>
      </w:r>
    </w:p>
    <w:p w14:paraId="1E846334" w14:textId="2B39312D" w:rsidR="00D77B09" w:rsidRDefault="00636D73" w:rsidP="00854A1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07FC5D" wp14:editId="3EF592DC">
            <wp:extent cx="4969510" cy="202755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59B9" w14:textId="101EE7E6" w:rsidR="00636D73" w:rsidRDefault="00636D73" w:rsidP="00854A1E">
      <w:pPr>
        <w:ind w:left="360"/>
        <w:rPr>
          <w:sz w:val="24"/>
          <w:szCs w:val="24"/>
        </w:rPr>
      </w:pPr>
    </w:p>
    <w:p w14:paraId="0CB3264B" w14:textId="77E25357" w:rsidR="00636D73" w:rsidRDefault="00636D73" w:rsidP="00854A1E">
      <w:pPr>
        <w:ind w:left="360"/>
        <w:rPr>
          <w:sz w:val="24"/>
          <w:szCs w:val="24"/>
        </w:rPr>
      </w:pPr>
      <w:r w:rsidRPr="00636D73">
        <w:rPr>
          <w:b/>
          <w:bCs/>
          <w:sz w:val="24"/>
          <w:szCs w:val="24"/>
          <w:u w:val="single"/>
        </w:rPr>
        <w:t>Ejercicio 2:</w:t>
      </w:r>
    </w:p>
    <w:p w14:paraId="40A41828" w14:textId="3BDDE254" w:rsidR="00636D73" w:rsidRDefault="00636D73" w:rsidP="00854A1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4D0871" wp14:editId="05944B31">
            <wp:extent cx="4969510" cy="2298065"/>
            <wp:effectExtent l="0" t="0" r="254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8ACE" w14:textId="5F54EC34" w:rsidR="00636D73" w:rsidRDefault="00636D73" w:rsidP="00854A1E">
      <w:pPr>
        <w:ind w:left="360"/>
        <w:rPr>
          <w:sz w:val="24"/>
          <w:szCs w:val="24"/>
        </w:rPr>
      </w:pPr>
    </w:p>
    <w:p w14:paraId="57F670B0" w14:textId="72E7CD7E" w:rsidR="00636D73" w:rsidRDefault="00636D73" w:rsidP="00854A1E">
      <w:pPr>
        <w:ind w:left="360"/>
        <w:rPr>
          <w:sz w:val="24"/>
          <w:szCs w:val="24"/>
        </w:rPr>
      </w:pPr>
      <w:r w:rsidRPr="00636D73">
        <w:rPr>
          <w:b/>
          <w:bCs/>
          <w:sz w:val="24"/>
          <w:szCs w:val="24"/>
          <w:u w:val="single"/>
        </w:rPr>
        <w:t>Ejercicio 3:</w:t>
      </w:r>
    </w:p>
    <w:p w14:paraId="41C3579B" w14:textId="18E5B93D" w:rsidR="00636D73" w:rsidRPr="00636D73" w:rsidRDefault="00636D73" w:rsidP="00854A1E">
      <w:pPr>
        <w:ind w:left="360"/>
        <w:rPr>
          <w:sz w:val="24"/>
          <w:szCs w:val="24"/>
        </w:rPr>
      </w:pPr>
      <w:r w:rsidRPr="00636D73">
        <w:rPr>
          <w:sz w:val="24"/>
          <w:szCs w:val="24"/>
        </w:rPr>
        <w:drawing>
          <wp:inline distT="0" distB="0" distL="0" distR="0" wp14:anchorId="40000644" wp14:editId="5FECB268">
            <wp:extent cx="5400040" cy="21710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D73" w:rsidRPr="00636D7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A45F" w14:textId="77777777" w:rsidR="00030453" w:rsidRDefault="00030453" w:rsidP="00030453">
      <w:pPr>
        <w:spacing w:after="0" w:line="240" w:lineRule="auto"/>
      </w:pPr>
      <w:r>
        <w:separator/>
      </w:r>
    </w:p>
  </w:endnote>
  <w:endnote w:type="continuationSeparator" w:id="0">
    <w:p w14:paraId="6F741805" w14:textId="77777777" w:rsidR="00030453" w:rsidRDefault="00030453" w:rsidP="0003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804373773"/>
      <w:docPartObj>
        <w:docPartGallery w:val="Page Numbers (Bottom of Page)"/>
        <w:docPartUnique/>
      </w:docPartObj>
    </w:sdtPr>
    <w:sdtContent>
      <w:p w14:paraId="518110F0" w14:textId="3307DF94" w:rsidR="00030453" w:rsidRPr="00030453" w:rsidRDefault="00030453">
        <w:pPr>
          <w:pStyle w:val="Piedepgina"/>
          <w:jc w:val="right"/>
          <w:rPr>
            <w:rFonts w:ascii="Times New Roman" w:hAnsi="Times New Roman" w:cs="Times New Roman"/>
          </w:rPr>
        </w:pPr>
        <w:r w:rsidRPr="00030453">
          <w:rPr>
            <w:rFonts w:ascii="Times New Roman" w:hAnsi="Times New Roman" w:cs="Times New Roman"/>
          </w:rPr>
          <w:t xml:space="preserve">Página </w:t>
        </w:r>
        <w:r w:rsidRPr="00030453">
          <w:rPr>
            <w:rFonts w:ascii="Times New Roman" w:hAnsi="Times New Roman" w:cs="Times New Roman"/>
          </w:rPr>
          <w:fldChar w:fldCharType="begin"/>
        </w:r>
        <w:r w:rsidRPr="00030453">
          <w:rPr>
            <w:rFonts w:ascii="Times New Roman" w:hAnsi="Times New Roman" w:cs="Times New Roman"/>
          </w:rPr>
          <w:instrText>PAGE   \* MERGEFORMAT</w:instrText>
        </w:r>
        <w:r w:rsidRPr="00030453">
          <w:rPr>
            <w:rFonts w:ascii="Times New Roman" w:hAnsi="Times New Roman" w:cs="Times New Roman"/>
          </w:rPr>
          <w:fldChar w:fldCharType="separate"/>
        </w:r>
        <w:r w:rsidRPr="00030453">
          <w:rPr>
            <w:rFonts w:ascii="Times New Roman" w:hAnsi="Times New Roman" w:cs="Times New Roman"/>
          </w:rPr>
          <w:t>2</w:t>
        </w:r>
        <w:r w:rsidRPr="00030453">
          <w:rPr>
            <w:rFonts w:ascii="Times New Roman" w:hAnsi="Times New Roman" w:cs="Times New Roman"/>
          </w:rPr>
          <w:fldChar w:fldCharType="end"/>
        </w:r>
      </w:p>
    </w:sdtContent>
  </w:sdt>
  <w:p w14:paraId="32045D63" w14:textId="160B7B2C" w:rsidR="00030453" w:rsidRDefault="000304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7E77C" w14:textId="77777777" w:rsidR="00030453" w:rsidRDefault="00030453" w:rsidP="00030453">
      <w:pPr>
        <w:spacing w:after="0" w:line="240" w:lineRule="auto"/>
      </w:pPr>
      <w:r>
        <w:separator/>
      </w:r>
    </w:p>
  </w:footnote>
  <w:footnote w:type="continuationSeparator" w:id="0">
    <w:p w14:paraId="5FE1B588" w14:textId="77777777" w:rsidR="00030453" w:rsidRDefault="00030453" w:rsidP="00030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EC01" w14:textId="54CB9710" w:rsidR="00030453" w:rsidRPr="00030453" w:rsidRDefault="00030453">
    <w:pPr>
      <w:pStyle w:val="Encabezado"/>
      <w:rPr>
        <w:rFonts w:ascii="Times New Roman" w:hAnsi="Times New Roman" w:cs="Times New Roman"/>
        <w:u w:val="single"/>
      </w:rPr>
    </w:pPr>
    <w:r w:rsidRPr="00030453">
      <w:rPr>
        <w:rFonts w:ascii="Times New Roman" w:hAnsi="Times New Roman" w:cs="Times New Roman"/>
        <w:u w:val="single"/>
      </w:rPr>
      <w:t>Bases de Datos</w:t>
    </w:r>
    <w:r w:rsidRPr="00030453">
      <w:rPr>
        <w:rFonts w:ascii="Times New Roman" w:hAnsi="Times New Roman" w:cs="Times New Roman"/>
        <w:u w:val="single"/>
      </w:rPr>
      <w:tab/>
    </w:r>
    <w:r w:rsidRPr="00030453">
      <w:rPr>
        <w:rFonts w:ascii="Times New Roman" w:hAnsi="Times New Roman" w:cs="Times New Roman"/>
        <w:u w:val="single"/>
      </w:rPr>
      <w:tab/>
      <w:t>Pablo Muiño Rodríguez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D13"/>
    <w:multiLevelType w:val="hybridMultilevel"/>
    <w:tmpl w:val="938ABE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7543E"/>
    <w:multiLevelType w:val="hybridMultilevel"/>
    <w:tmpl w:val="1C901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B1C21"/>
    <w:multiLevelType w:val="hybridMultilevel"/>
    <w:tmpl w:val="DB9C9756"/>
    <w:lvl w:ilvl="0" w:tplc="6EE839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12"/>
    <w:rsid w:val="00030453"/>
    <w:rsid w:val="00034E75"/>
    <w:rsid w:val="00370756"/>
    <w:rsid w:val="00395D6A"/>
    <w:rsid w:val="00636D73"/>
    <w:rsid w:val="00730B12"/>
    <w:rsid w:val="00854A1E"/>
    <w:rsid w:val="009C6720"/>
    <w:rsid w:val="00A4275B"/>
    <w:rsid w:val="00A9201C"/>
    <w:rsid w:val="00D77B09"/>
    <w:rsid w:val="00F9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A39F"/>
  <w15:chartTrackingRefBased/>
  <w15:docId w15:val="{637EF2C9-63A0-4733-AD43-AEA356CB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E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0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0453"/>
  </w:style>
  <w:style w:type="paragraph" w:styleId="Piedepgina">
    <w:name w:val="footer"/>
    <w:basedOn w:val="Normal"/>
    <w:link w:val="PiedepginaCar"/>
    <w:uiPriority w:val="99"/>
    <w:unhideWhenUsed/>
    <w:rsid w:val="00030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2023-10-31T14:49:00Z</dcterms:created>
  <dcterms:modified xsi:type="dcterms:W3CDTF">2023-10-31T18:15:00Z</dcterms:modified>
</cp:coreProperties>
</file>