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40B6" w14:textId="12462A0F" w:rsidR="00ED793A" w:rsidRPr="00ED793A" w:rsidRDefault="00ED793A" w:rsidP="00ED793A">
      <w:r w:rsidRPr="00ED793A">
        <w:rPr>
          <w:b/>
          <w:bCs/>
        </w:rPr>
        <w:t>Title:</w:t>
      </w:r>
      <w:r w:rsidRPr="00ED793A">
        <w:t xml:space="preserve"> Execution of WhatsApp Campaign Messages</w:t>
      </w:r>
      <w:r w:rsidRPr="00ED793A">
        <w:br/>
      </w:r>
      <w:r w:rsidRPr="00ED793A">
        <w:rPr>
          <w:b/>
          <w:bCs/>
        </w:rPr>
        <w:t>Department:</w:t>
      </w:r>
      <w:r w:rsidRPr="00ED793A">
        <w:t xml:space="preserve"> </w:t>
      </w:r>
      <w:r w:rsidR="00304127">
        <w:t>IT</w:t>
      </w:r>
      <w:r w:rsidRPr="00ED793A">
        <w:br/>
      </w:r>
      <w:r w:rsidRPr="00ED793A">
        <w:rPr>
          <w:b/>
          <w:bCs/>
        </w:rPr>
        <w:t>Prepared by:</w:t>
      </w:r>
      <w:r w:rsidRPr="00ED793A">
        <w:t xml:space="preserve"> </w:t>
      </w:r>
      <w:r w:rsidR="00304127">
        <w:t xml:space="preserve">Murtaza Bhai </w:t>
      </w:r>
      <w:proofErr w:type="spellStart"/>
      <w:r w:rsidR="00304127">
        <w:t>Pardawallah</w:t>
      </w:r>
      <w:proofErr w:type="spellEnd"/>
    </w:p>
    <w:p w14:paraId="5BED3818" w14:textId="77777777" w:rsidR="00ED793A" w:rsidRPr="00ED793A" w:rsidRDefault="00CF595A" w:rsidP="00ED793A">
      <w:r>
        <w:pict w14:anchorId="36ED16DC">
          <v:rect id="_x0000_i1025" style="width:0;height:1.5pt" o:hralign="center" o:hrstd="t" o:hr="t" fillcolor="#a0a0a0" stroked="f"/>
        </w:pict>
      </w:r>
    </w:p>
    <w:p w14:paraId="368DD07A" w14:textId="77777777" w:rsidR="00ED793A" w:rsidRPr="00ED793A" w:rsidRDefault="00ED793A" w:rsidP="00ED793A">
      <w:pPr>
        <w:rPr>
          <w:b/>
          <w:bCs/>
        </w:rPr>
      </w:pPr>
      <w:r w:rsidRPr="00ED793A">
        <w:rPr>
          <w:b/>
          <w:bCs/>
        </w:rPr>
        <w:t>1. Purpose</w:t>
      </w:r>
    </w:p>
    <w:p w14:paraId="7983B767" w14:textId="28C844F6" w:rsidR="00ED793A" w:rsidRPr="00ED793A" w:rsidRDefault="00ED793A" w:rsidP="00ED793A">
      <w:r w:rsidRPr="00ED793A">
        <w:t>To outline the standard procedure for initiating, verifying, and executing WhatsApp campaign messages in coordination with project/product owners, ensuring efficient delivery.</w:t>
      </w:r>
    </w:p>
    <w:p w14:paraId="4D1FD783" w14:textId="77777777" w:rsidR="00ED793A" w:rsidRPr="00ED793A" w:rsidRDefault="00CF595A" w:rsidP="00ED793A">
      <w:r>
        <w:pict w14:anchorId="4092CAD1">
          <v:rect id="_x0000_i1026" style="width:0;height:1.5pt" o:hralign="center" o:hrstd="t" o:hr="t" fillcolor="#a0a0a0" stroked="f"/>
        </w:pict>
      </w:r>
    </w:p>
    <w:p w14:paraId="599BA869" w14:textId="77777777" w:rsidR="00ED793A" w:rsidRPr="00ED793A" w:rsidRDefault="00ED793A" w:rsidP="00ED793A">
      <w:pPr>
        <w:rPr>
          <w:b/>
          <w:bCs/>
        </w:rPr>
      </w:pPr>
      <w:r w:rsidRPr="00ED793A">
        <w:rPr>
          <w:b/>
          <w:bCs/>
        </w:rPr>
        <w:t>2. Scope</w:t>
      </w:r>
    </w:p>
    <w:p w14:paraId="4398AC98" w14:textId="17113BA1" w:rsidR="00ED793A" w:rsidRPr="00ED793A" w:rsidRDefault="00ED793A" w:rsidP="00ED793A">
      <w:r w:rsidRPr="00ED793A">
        <w:t xml:space="preserve">This SOP is applicable to all internal teams responsible for executing WhatsApp messaging campaigns using </w:t>
      </w:r>
      <w:proofErr w:type="spellStart"/>
      <w:r w:rsidR="00BE3405">
        <w:t>Idarah’s</w:t>
      </w:r>
      <w:proofErr w:type="spellEnd"/>
      <w:r w:rsidR="00BE3405">
        <w:t xml:space="preserve"> WhatsApp Services</w:t>
      </w:r>
      <w:r w:rsidRPr="00ED793A">
        <w:t>.</w:t>
      </w:r>
    </w:p>
    <w:p w14:paraId="53222500" w14:textId="77777777" w:rsidR="00ED793A" w:rsidRPr="00ED793A" w:rsidRDefault="00CF595A" w:rsidP="00ED793A">
      <w:r>
        <w:pict w14:anchorId="5A7B860C">
          <v:rect id="_x0000_i1027" style="width:0;height:1.5pt" o:hralign="center" o:hrstd="t" o:hr="t" fillcolor="#a0a0a0" stroked="f"/>
        </w:pict>
      </w:r>
    </w:p>
    <w:p w14:paraId="5FF24C69" w14:textId="77777777" w:rsidR="00ED793A" w:rsidRPr="00ED793A" w:rsidRDefault="00ED793A" w:rsidP="00ED793A">
      <w:pPr>
        <w:rPr>
          <w:b/>
          <w:bCs/>
        </w:rPr>
      </w:pPr>
      <w:r w:rsidRPr="00ED793A">
        <w:rPr>
          <w:b/>
          <w:bCs/>
        </w:rPr>
        <w:t>3.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4"/>
        <w:gridCol w:w="772"/>
      </w:tblGrid>
      <w:tr w:rsidR="00636ED4" w:rsidRPr="00ED793A" w14:paraId="08D83E36" w14:textId="77777777" w:rsidTr="00636ED4">
        <w:trPr>
          <w:tblHeader/>
          <w:tblCellSpacing w:w="15" w:type="dxa"/>
        </w:trPr>
        <w:tc>
          <w:tcPr>
            <w:tcW w:w="2202" w:type="dxa"/>
            <w:vAlign w:val="center"/>
            <w:hideMark/>
          </w:tcPr>
          <w:p w14:paraId="39907291" w14:textId="77777777" w:rsidR="00636ED4" w:rsidRDefault="00636ED4" w:rsidP="00636ED4">
            <w:pPr>
              <w:rPr>
                <w:b/>
                <w:bCs/>
              </w:rPr>
            </w:pPr>
          </w:p>
          <w:tbl>
            <w:tblPr>
              <w:tblStyle w:val="TableGrid"/>
              <w:tblW w:w="8169" w:type="dxa"/>
              <w:tblLook w:val="04A0" w:firstRow="1" w:lastRow="0" w:firstColumn="1" w:lastColumn="0" w:noHBand="0" w:noVBand="1"/>
            </w:tblPr>
            <w:tblGrid>
              <w:gridCol w:w="4167"/>
              <w:gridCol w:w="4002"/>
            </w:tblGrid>
            <w:tr w:rsidR="00636ED4" w14:paraId="37E0451C" w14:textId="77777777" w:rsidTr="00636ED4">
              <w:trPr>
                <w:trHeight w:val="245"/>
              </w:trPr>
              <w:tc>
                <w:tcPr>
                  <w:tcW w:w="4167" w:type="dxa"/>
                </w:tcPr>
                <w:p w14:paraId="75880661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 w:rsidRPr="00ED793A"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4002" w:type="dxa"/>
                </w:tcPr>
                <w:p w14:paraId="7E69B20B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 w:rsidRPr="00ED793A">
                    <w:rPr>
                      <w:b/>
                      <w:bCs/>
                    </w:rPr>
                    <w:t>Responsibility</w:t>
                  </w:r>
                </w:p>
              </w:tc>
            </w:tr>
            <w:tr w:rsidR="00636ED4" w14:paraId="3067B07B" w14:textId="77777777" w:rsidTr="00636ED4">
              <w:trPr>
                <w:trHeight w:val="984"/>
              </w:trPr>
              <w:tc>
                <w:tcPr>
                  <w:tcW w:w="4167" w:type="dxa"/>
                </w:tcPr>
                <w:p w14:paraId="31C8196A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 w:rsidRPr="00ED793A">
                    <w:t>Project/Product Owner</w:t>
                  </w:r>
                </w:p>
              </w:tc>
              <w:tc>
                <w:tcPr>
                  <w:tcW w:w="4002" w:type="dxa"/>
                </w:tcPr>
                <w:p w14:paraId="6483D3F8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 w:rsidRPr="00ED793A">
                    <w:t xml:space="preserve">Provides message template and </w:t>
                  </w:r>
                  <w:r>
                    <w:t>contact details</w:t>
                  </w:r>
                </w:p>
              </w:tc>
            </w:tr>
            <w:tr w:rsidR="00636ED4" w14:paraId="50CA7946" w14:textId="77777777" w:rsidTr="00636ED4">
              <w:trPr>
                <w:trHeight w:val="812"/>
              </w:trPr>
              <w:tc>
                <w:tcPr>
                  <w:tcW w:w="4167" w:type="dxa"/>
                </w:tcPr>
                <w:p w14:paraId="14EA1AEE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>
                    <w:t>IT team</w:t>
                  </w:r>
                </w:p>
              </w:tc>
              <w:tc>
                <w:tcPr>
                  <w:tcW w:w="4002" w:type="dxa"/>
                </w:tcPr>
                <w:p w14:paraId="7417D16F" w14:textId="77777777" w:rsidR="00636ED4" w:rsidRDefault="00636ED4" w:rsidP="00636ED4">
                  <w:pPr>
                    <w:rPr>
                      <w:b/>
                      <w:bCs/>
                    </w:rPr>
                  </w:pPr>
                  <w:r w:rsidRPr="00ED793A">
                    <w:t>Uploads message template, verifies numbers, and executes campaign</w:t>
                  </w:r>
                </w:p>
              </w:tc>
            </w:tr>
          </w:tbl>
          <w:p w14:paraId="6D6A490F" w14:textId="1266ACF4" w:rsidR="00636ED4" w:rsidRPr="00ED793A" w:rsidRDefault="00636ED4" w:rsidP="00636ED4">
            <w:pPr>
              <w:rPr>
                <w:b/>
                <w:bCs/>
              </w:rPr>
            </w:pPr>
          </w:p>
        </w:tc>
        <w:tc>
          <w:tcPr>
            <w:tcW w:w="6641" w:type="dxa"/>
            <w:vAlign w:val="center"/>
          </w:tcPr>
          <w:p w14:paraId="2181BA63" w14:textId="77777777" w:rsidR="00636ED4" w:rsidRPr="00ED793A" w:rsidRDefault="00636ED4" w:rsidP="00636ED4">
            <w:pPr>
              <w:rPr>
                <w:b/>
                <w:bCs/>
              </w:rPr>
            </w:pPr>
          </w:p>
        </w:tc>
      </w:tr>
      <w:tr w:rsidR="00636ED4" w:rsidRPr="00ED793A" w14:paraId="3C4A6AF7" w14:textId="77777777" w:rsidTr="00620A08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6AD753B7" w14:textId="6B2C2AB7" w:rsidR="00636ED4" w:rsidRPr="00ED793A" w:rsidRDefault="00636ED4" w:rsidP="00636ED4"/>
        </w:tc>
        <w:tc>
          <w:tcPr>
            <w:tcW w:w="6641" w:type="dxa"/>
            <w:vAlign w:val="center"/>
            <w:hideMark/>
          </w:tcPr>
          <w:p w14:paraId="61B372DD" w14:textId="4782F22B" w:rsidR="00636ED4" w:rsidRPr="00ED793A" w:rsidRDefault="00636ED4" w:rsidP="00636ED4">
            <w:r>
              <w:t xml:space="preserve">   </w:t>
            </w:r>
          </w:p>
        </w:tc>
      </w:tr>
      <w:tr w:rsidR="00636ED4" w:rsidRPr="00ED793A" w14:paraId="05D71E28" w14:textId="77777777" w:rsidTr="00620A08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0DF6680A" w14:textId="56DE3389" w:rsidR="00636ED4" w:rsidRPr="00ED793A" w:rsidRDefault="00636ED4" w:rsidP="00636ED4"/>
        </w:tc>
        <w:tc>
          <w:tcPr>
            <w:tcW w:w="6641" w:type="dxa"/>
            <w:vAlign w:val="center"/>
            <w:hideMark/>
          </w:tcPr>
          <w:p w14:paraId="41020719" w14:textId="6DB3B88B" w:rsidR="00636ED4" w:rsidRPr="00ED793A" w:rsidRDefault="00636ED4" w:rsidP="00636ED4">
            <w:r>
              <w:t xml:space="preserve">  </w:t>
            </w:r>
          </w:p>
        </w:tc>
      </w:tr>
    </w:tbl>
    <w:p w14:paraId="098BCF09" w14:textId="77777777" w:rsidR="00ED793A" w:rsidRPr="00ED793A" w:rsidRDefault="00CF595A" w:rsidP="00ED793A">
      <w:r>
        <w:pict w14:anchorId="4FD25732">
          <v:rect id="_x0000_i1034" style="width:0;height:1.5pt" o:hralign="center" o:hrstd="t" o:hr="t" fillcolor="#a0a0a0" stroked="f"/>
        </w:pict>
      </w:r>
    </w:p>
    <w:p w14:paraId="53924690" w14:textId="77777777" w:rsidR="00ED793A" w:rsidRPr="00ED793A" w:rsidRDefault="00ED793A" w:rsidP="00ED793A">
      <w:pPr>
        <w:rPr>
          <w:b/>
          <w:bCs/>
        </w:rPr>
      </w:pPr>
      <w:r w:rsidRPr="00ED793A">
        <w:rPr>
          <w:b/>
          <w:bCs/>
        </w:rPr>
        <w:t>4. Procedure</w:t>
      </w:r>
    </w:p>
    <w:p w14:paraId="2DA9E84B" w14:textId="77777777" w:rsidR="00ED793A" w:rsidRPr="00ED793A" w:rsidRDefault="00ED793A" w:rsidP="00ED793A">
      <w:r w:rsidRPr="00ED793A">
        <w:rPr>
          <w:b/>
          <w:bCs/>
        </w:rPr>
        <w:t>Step 1: Receive Message Template from Product/Project Owner</w:t>
      </w:r>
    </w:p>
    <w:p w14:paraId="6A4140E3" w14:textId="77777777" w:rsidR="00ED793A" w:rsidRPr="00ED793A" w:rsidRDefault="00ED793A" w:rsidP="00ED793A">
      <w:pPr>
        <w:numPr>
          <w:ilvl w:val="0"/>
          <w:numId w:val="1"/>
        </w:numPr>
      </w:pPr>
      <w:r w:rsidRPr="00ED793A">
        <w:t>The campaign initiates with the product or project owner submitting a finalized message template.</w:t>
      </w:r>
    </w:p>
    <w:p w14:paraId="2B7D6372" w14:textId="7F3B9E5B" w:rsidR="002A6730" w:rsidRDefault="00ED793A" w:rsidP="00D931CF">
      <w:pPr>
        <w:numPr>
          <w:ilvl w:val="0"/>
          <w:numId w:val="1"/>
        </w:numPr>
      </w:pPr>
      <w:r w:rsidRPr="00ED793A">
        <w:t>The message should follow WhatsApp’s communication policies</w:t>
      </w:r>
      <w:r w:rsidR="00200409">
        <w:t>.</w:t>
      </w:r>
    </w:p>
    <w:p w14:paraId="4CECC136" w14:textId="6DFD5A48" w:rsidR="00ED793A" w:rsidRPr="00ED793A" w:rsidRDefault="00ED793A" w:rsidP="002A6730">
      <w:r w:rsidRPr="002A6730">
        <w:rPr>
          <w:b/>
          <w:bCs/>
        </w:rPr>
        <w:t>Step 2: Upload Template to META for Verification</w:t>
      </w:r>
    </w:p>
    <w:p w14:paraId="31BD0551" w14:textId="020344BD" w:rsidR="00ED793A" w:rsidRPr="00ED793A" w:rsidRDefault="00ED793A" w:rsidP="00ED793A">
      <w:pPr>
        <w:numPr>
          <w:ilvl w:val="0"/>
          <w:numId w:val="2"/>
        </w:numPr>
      </w:pPr>
      <w:r w:rsidRPr="00ED793A">
        <w:t xml:space="preserve">The </w:t>
      </w:r>
      <w:r w:rsidR="00200409">
        <w:t>IT Team</w:t>
      </w:r>
      <w:r w:rsidRPr="00ED793A">
        <w:t xml:space="preserve"> uploads the template to Meta’s server </w:t>
      </w:r>
      <w:r w:rsidR="00200409">
        <w:t>for verification</w:t>
      </w:r>
      <w:r w:rsidRPr="00ED793A">
        <w:t>.</w:t>
      </w:r>
    </w:p>
    <w:p w14:paraId="3B81BFF4" w14:textId="77777777" w:rsidR="00ED793A" w:rsidRPr="00ED793A" w:rsidRDefault="00ED793A" w:rsidP="00ED793A">
      <w:pPr>
        <w:numPr>
          <w:ilvl w:val="0"/>
          <w:numId w:val="2"/>
        </w:numPr>
      </w:pPr>
      <w:r w:rsidRPr="00ED793A">
        <w:t xml:space="preserve">Template verification by Meta typically takes </w:t>
      </w:r>
      <w:r w:rsidRPr="00ED793A">
        <w:rPr>
          <w:b/>
          <w:bCs/>
        </w:rPr>
        <w:t>up to 24 hours</w:t>
      </w:r>
      <w:r w:rsidRPr="00ED793A">
        <w:t>.</w:t>
      </w:r>
    </w:p>
    <w:p w14:paraId="63C105F5" w14:textId="77777777" w:rsidR="00CF595A" w:rsidRDefault="00CF595A" w:rsidP="00ED793A">
      <w:pPr>
        <w:rPr>
          <w:b/>
          <w:bCs/>
        </w:rPr>
      </w:pPr>
    </w:p>
    <w:p w14:paraId="65D7EC9F" w14:textId="77777777" w:rsidR="00CF595A" w:rsidRDefault="00CF595A" w:rsidP="00ED793A">
      <w:pPr>
        <w:rPr>
          <w:b/>
          <w:bCs/>
        </w:rPr>
      </w:pPr>
    </w:p>
    <w:p w14:paraId="6024E55F" w14:textId="77777777" w:rsidR="00CF595A" w:rsidRDefault="00CF595A" w:rsidP="00ED793A">
      <w:pPr>
        <w:rPr>
          <w:b/>
          <w:bCs/>
        </w:rPr>
      </w:pPr>
    </w:p>
    <w:p w14:paraId="563AB326" w14:textId="279D7F2F" w:rsidR="00ED793A" w:rsidRPr="00ED793A" w:rsidRDefault="00ED793A" w:rsidP="00ED793A">
      <w:r w:rsidRPr="00ED793A">
        <w:rPr>
          <w:b/>
          <w:bCs/>
        </w:rPr>
        <w:lastRenderedPageBreak/>
        <w:t>Step 3: Prepare the Recipient Contact List</w:t>
      </w:r>
    </w:p>
    <w:p w14:paraId="24F78C5A" w14:textId="77777777" w:rsidR="00ED793A" w:rsidRPr="00ED793A" w:rsidRDefault="00ED793A" w:rsidP="00ED793A">
      <w:pPr>
        <w:numPr>
          <w:ilvl w:val="0"/>
          <w:numId w:val="3"/>
        </w:numPr>
      </w:pPr>
      <w:r w:rsidRPr="00ED793A">
        <w:t>Collect the list of mobile numbers from the relevant team.</w:t>
      </w:r>
    </w:p>
    <w:p w14:paraId="47D0207A" w14:textId="77777777" w:rsidR="00ED793A" w:rsidRPr="00ED793A" w:rsidRDefault="00ED793A" w:rsidP="00ED793A">
      <w:pPr>
        <w:numPr>
          <w:ilvl w:val="0"/>
          <w:numId w:val="3"/>
        </w:numPr>
      </w:pPr>
      <w:r w:rsidRPr="00ED793A">
        <w:t>All mobile numbers must:</w:t>
      </w:r>
    </w:p>
    <w:p w14:paraId="167AC29D" w14:textId="77777777" w:rsidR="00ED793A" w:rsidRPr="00ED793A" w:rsidRDefault="00ED793A" w:rsidP="00ED793A">
      <w:pPr>
        <w:numPr>
          <w:ilvl w:val="1"/>
          <w:numId w:val="3"/>
        </w:numPr>
      </w:pPr>
      <w:r w:rsidRPr="00ED793A">
        <w:t>Include a valid country code (e.g., +91, +971)</w:t>
      </w:r>
    </w:p>
    <w:p w14:paraId="7E88AFC9" w14:textId="77777777" w:rsidR="00ED793A" w:rsidRPr="00ED793A" w:rsidRDefault="00ED793A" w:rsidP="00ED793A">
      <w:pPr>
        <w:numPr>
          <w:ilvl w:val="1"/>
          <w:numId w:val="3"/>
        </w:numPr>
      </w:pPr>
      <w:r w:rsidRPr="00ED793A">
        <w:t>Be verified (i.e., opted-in or eligible for campaign messaging)</w:t>
      </w:r>
    </w:p>
    <w:p w14:paraId="71AD9046" w14:textId="77777777" w:rsidR="00D07352" w:rsidRDefault="00D07352" w:rsidP="00ED793A">
      <w:pPr>
        <w:rPr>
          <w:b/>
          <w:bCs/>
        </w:rPr>
      </w:pPr>
    </w:p>
    <w:p w14:paraId="405F193A" w14:textId="77777777" w:rsidR="00D07352" w:rsidRDefault="00D07352" w:rsidP="00ED793A">
      <w:pPr>
        <w:rPr>
          <w:b/>
          <w:bCs/>
        </w:rPr>
      </w:pPr>
    </w:p>
    <w:p w14:paraId="5CCCBF68" w14:textId="2A84B6A1" w:rsidR="00ED793A" w:rsidRPr="00ED793A" w:rsidRDefault="00ED793A" w:rsidP="00ED793A">
      <w:r w:rsidRPr="00ED793A">
        <w:rPr>
          <w:b/>
          <w:bCs/>
        </w:rPr>
        <w:t>Step 4: Review Budget Allocation</w:t>
      </w:r>
    </w:p>
    <w:p w14:paraId="35D7EFB2" w14:textId="77777777" w:rsidR="00ED793A" w:rsidRPr="00ED793A" w:rsidRDefault="00ED793A" w:rsidP="00ED793A">
      <w:pPr>
        <w:numPr>
          <w:ilvl w:val="0"/>
          <w:numId w:val="4"/>
        </w:numPr>
      </w:pPr>
      <w:r w:rsidRPr="00ED793A">
        <w:t>Before proceeding with the campaign, verify if the campaign fits within the existing WhatsApp messaging quota/budget.</w:t>
      </w:r>
    </w:p>
    <w:p w14:paraId="38133D42" w14:textId="75DE028E" w:rsidR="00ED793A" w:rsidRPr="00ED793A" w:rsidRDefault="00ED793A" w:rsidP="00ED793A">
      <w:pPr>
        <w:numPr>
          <w:ilvl w:val="0"/>
          <w:numId w:val="4"/>
        </w:numPr>
      </w:pPr>
      <w:r w:rsidRPr="00ED793A">
        <w:t xml:space="preserve">If not, </w:t>
      </w:r>
      <w:r w:rsidR="009E3E78">
        <w:t>kindly take the budget for the campaign.</w:t>
      </w:r>
    </w:p>
    <w:p w14:paraId="5521CC4A" w14:textId="77777777" w:rsidR="00ED793A" w:rsidRPr="00ED793A" w:rsidRDefault="00ED793A" w:rsidP="00ED793A">
      <w:r w:rsidRPr="00ED793A">
        <w:rPr>
          <w:b/>
          <w:bCs/>
        </w:rPr>
        <w:t>Step 5: Execute the Campaign</w:t>
      </w:r>
    </w:p>
    <w:p w14:paraId="0CA71F62" w14:textId="77777777" w:rsidR="00ED793A" w:rsidRPr="00ED793A" w:rsidRDefault="00ED793A" w:rsidP="00ED793A">
      <w:pPr>
        <w:numPr>
          <w:ilvl w:val="0"/>
          <w:numId w:val="5"/>
        </w:numPr>
      </w:pPr>
      <w:r w:rsidRPr="00ED793A">
        <w:t>Once the template is approved and the recipient list is verified:</w:t>
      </w:r>
    </w:p>
    <w:p w14:paraId="026BA6AE" w14:textId="263B6E06" w:rsidR="00ED793A" w:rsidRPr="00ED793A" w:rsidRDefault="00ED793A" w:rsidP="00ED793A">
      <w:pPr>
        <w:numPr>
          <w:ilvl w:val="1"/>
          <w:numId w:val="5"/>
        </w:numPr>
      </w:pPr>
      <w:r w:rsidRPr="00ED793A">
        <w:t>Upload the contacts to the campaign tool</w:t>
      </w:r>
      <w:r w:rsidR="004307D2">
        <w:t>.</w:t>
      </w:r>
    </w:p>
    <w:p w14:paraId="76E61DE6" w14:textId="77777777" w:rsidR="00ED793A" w:rsidRPr="00ED793A" w:rsidRDefault="00ED793A" w:rsidP="00ED793A">
      <w:pPr>
        <w:numPr>
          <w:ilvl w:val="1"/>
          <w:numId w:val="5"/>
        </w:numPr>
      </w:pPr>
      <w:r w:rsidRPr="00ED793A">
        <w:t>Schedule or send the campaign as per planned timelines.</w:t>
      </w:r>
    </w:p>
    <w:p w14:paraId="751605B4" w14:textId="77777777" w:rsidR="00ED793A" w:rsidRPr="00ED793A" w:rsidRDefault="00CF595A" w:rsidP="00ED793A">
      <w:r>
        <w:pict w14:anchorId="5367F506">
          <v:rect id="_x0000_i1029" style="width:0;height:1.5pt" o:hralign="center" o:hrstd="t" o:hr="t" fillcolor="#a0a0a0" stroked="f"/>
        </w:pict>
      </w:r>
    </w:p>
    <w:p w14:paraId="68E5B29D" w14:textId="77777777" w:rsidR="00ED793A" w:rsidRPr="00ED793A" w:rsidRDefault="00ED793A" w:rsidP="00ED793A">
      <w:pPr>
        <w:rPr>
          <w:b/>
          <w:bCs/>
        </w:rPr>
      </w:pPr>
      <w:r w:rsidRPr="00ED793A">
        <w:rPr>
          <w:b/>
          <w:bCs/>
        </w:rPr>
        <w:t>5. Timeline Overview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535"/>
        <w:gridCol w:w="2380"/>
      </w:tblGrid>
      <w:tr w:rsidR="00ED793A" w:rsidRPr="00ED793A" w14:paraId="531B1993" w14:textId="77777777" w:rsidTr="00CF595A">
        <w:trPr>
          <w:trHeight w:val="319"/>
        </w:trPr>
        <w:tc>
          <w:tcPr>
            <w:tcW w:w="0" w:type="auto"/>
            <w:hideMark/>
          </w:tcPr>
          <w:p w14:paraId="4F022459" w14:textId="77777777" w:rsidR="00ED793A" w:rsidRPr="00ED793A" w:rsidRDefault="00ED793A" w:rsidP="00ED793A">
            <w:pPr>
              <w:rPr>
                <w:b/>
                <w:bCs/>
              </w:rPr>
            </w:pPr>
            <w:r w:rsidRPr="00ED793A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20395914" w14:textId="77777777" w:rsidR="00ED793A" w:rsidRPr="00ED793A" w:rsidRDefault="00ED793A" w:rsidP="00ED793A">
            <w:pPr>
              <w:rPr>
                <w:b/>
                <w:bCs/>
              </w:rPr>
            </w:pPr>
            <w:r w:rsidRPr="00ED793A">
              <w:rPr>
                <w:b/>
                <w:bCs/>
              </w:rPr>
              <w:t>Duration</w:t>
            </w:r>
          </w:p>
        </w:tc>
      </w:tr>
      <w:tr w:rsidR="00ED793A" w:rsidRPr="00ED793A" w14:paraId="6E4D6291" w14:textId="77777777" w:rsidTr="00CF595A">
        <w:trPr>
          <w:trHeight w:val="319"/>
        </w:trPr>
        <w:tc>
          <w:tcPr>
            <w:tcW w:w="0" w:type="auto"/>
            <w:hideMark/>
          </w:tcPr>
          <w:p w14:paraId="51B0F6EA" w14:textId="77777777" w:rsidR="00ED793A" w:rsidRPr="00ED793A" w:rsidRDefault="00ED793A" w:rsidP="00ED793A">
            <w:r w:rsidRPr="00ED793A">
              <w:t>Template Creation &amp; Submission</w:t>
            </w:r>
          </w:p>
        </w:tc>
        <w:tc>
          <w:tcPr>
            <w:tcW w:w="0" w:type="auto"/>
            <w:hideMark/>
          </w:tcPr>
          <w:p w14:paraId="0CFD5909" w14:textId="77777777" w:rsidR="00ED793A" w:rsidRPr="00ED793A" w:rsidRDefault="00ED793A" w:rsidP="00ED793A">
            <w:r w:rsidRPr="00ED793A">
              <w:t>1 day</w:t>
            </w:r>
          </w:p>
        </w:tc>
      </w:tr>
      <w:tr w:rsidR="00ED793A" w:rsidRPr="00ED793A" w14:paraId="1AC4AE6F" w14:textId="77777777" w:rsidTr="00CF595A">
        <w:trPr>
          <w:trHeight w:val="319"/>
        </w:trPr>
        <w:tc>
          <w:tcPr>
            <w:tcW w:w="0" w:type="auto"/>
            <w:hideMark/>
          </w:tcPr>
          <w:p w14:paraId="29CB4CA3" w14:textId="77777777" w:rsidR="00ED793A" w:rsidRPr="00ED793A" w:rsidRDefault="00ED793A" w:rsidP="00ED793A">
            <w:r w:rsidRPr="00ED793A">
              <w:t>Template Verification (by Meta)</w:t>
            </w:r>
          </w:p>
        </w:tc>
        <w:tc>
          <w:tcPr>
            <w:tcW w:w="0" w:type="auto"/>
            <w:hideMark/>
          </w:tcPr>
          <w:p w14:paraId="7747DBB5" w14:textId="77777777" w:rsidR="00ED793A" w:rsidRPr="00ED793A" w:rsidRDefault="00ED793A" w:rsidP="00ED793A">
            <w:r w:rsidRPr="00ED793A">
              <w:t>Up to 24 hours</w:t>
            </w:r>
          </w:p>
        </w:tc>
      </w:tr>
      <w:tr w:rsidR="00ED793A" w:rsidRPr="00ED793A" w14:paraId="1D8CDCF8" w14:textId="77777777" w:rsidTr="00CF595A">
        <w:trPr>
          <w:trHeight w:val="328"/>
        </w:trPr>
        <w:tc>
          <w:tcPr>
            <w:tcW w:w="0" w:type="auto"/>
            <w:hideMark/>
          </w:tcPr>
          <w:p w14:paraId="06649F96" w14:textId="77777777" w:rsidR="00ED793A" w:rsidRPr="00ED793A" w:rsidRDefault="00ED793A" w:rsidP="00ED793A">
            <w:r w:rsidRPr="00ED793A">
              <w:t>Contact List Collection &amp; Verification</w:t>
            </w:r>
          </w:p>
        </w:tc>
        <w:tc>
          <w:tcPr>
            <w:tcW w:w="0" w:type="auto"/>
            <w:hideMark/>
          </w:tcPr>
          <w:p w14:paraId="5D4AE700" w14:textId="458CC3D1" w:rsidR="00ED793A" w:rsidRPr="00ED793A" w:rsidRDefault="00ED793A" w:rsidP="00ED793A">
            <w:r w:rsidRPr="00ED793A">
              <w:t>1 day</w:t>
            </w:r>
          </w:p>
        </w:tc>
      </w:tr>
      <w:tr w:rsidR="00ED793A" w:rsidRPr="00ED793A" w14:paraId="564DA2FA" w14:textId="77777777" w:rsidTr="00CF595A">
        <w:trPr>
          <w:trHeight w:val="319"/>
        </w:trPr>
        <w:tc>
          <w:tcPr>
            <w:tcW w:w="0" w:type="auto"/>
            <w:hideMark/>
          </w:tcPr>
          <w:p w14:paraId="6822680A" w14:textId="77777777" w:rsidR="00ED793A" w:rsidRPr="00ED793A" w:rsidRDefault="00ED793A" w:rsidP="00ED793A">
            <w:r w:rsidRPr="00ED793A">
              <w:t>Campaign Execution</w:t>
            </w:r>
          </w:p>
        </w:tc>
        <w:tc>
          <w:tcPr>
            <w:tcW w:w="0" w:type="auto"/>
            <w:hideMark/>
          </w:tcPr>
          <w:p w14:paraId="0AFE3BED" w14:textId="77777777" w:rsidR="00ED793A" w:rsidRPr="00ED793A" w:rsidRDefault="00ED793A" w:rsidP="00ED793A">
            <w:r w:rsidRPr="00ED793A">
              <w:t>As scheduled</w:t>
            </w:r>
          </w:p>
        </w:tc>
      </w:tr>
    </w:tbl>
    <w:p w14:paraId="74CE0DAD" w14:textId="2BC78A21" w:rsidR="001B7CF4" w:rsidRDefault="001B7CF4" w:rsidP="00386B63"/>
    <w:sectPr w:rsidR="001B7CF4" w:rsidSect="009C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3A48"/>
    <w:multiLevelType w:val="multilevel"/>
    <w:tmpl w:val="14D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4C17"/>
    <w:multiLevelType w:val="multilevel"/>
    <w:tmpl w:val="AEE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B4D5C"/>
    <w:multiLevelType w:val="multilevel"/>
    <w:tmpl w:val="2D72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A3B6B"/>
    <w:multiLevelType w:val="multilevel"/>
    <w:tmpl w:val="6AD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5438F"/>
    <w:multiLevelType w:val="multilevel"/>
    <w:tmpl w:val="F7F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81896"/>
    <w:multiLevelType w:val="multilevel"/>
    <w:tmpl w:val="CB2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0370">
    <w:abstractNumId w:val="0"/>
  </w:num>
  <w:num w:numId="2" w16cid:durableId="1787697334">
    <w:abstractNumId w:val="1"/>
  </w:num>
  <w:num w:numId="3" w16cid:durableId="606354187">
    <w:abstractNumId w:val="3"/>
  </w:num>
  <w:num w:numId="4" w16cid:durableId="1766000999">
    <w:abstractNumId w:val="4"/>
  </w:num>
  <w:num w:numId="5" w16cid:durableId="1327394720">
    <w:abstractNumId w:val="5"/>
  </w:num>
  <w:num w:numId="6" w16cid:durableId="99453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A"/>
    <w:rsid w:val="001B7CF4"/>
    <w:rsid w:val="00200409"/>
    <w:rsid w:val="00246B0F"/>
    <w:rsid w:val="002A6730"/>
    <w:rsid w:val="002E5222"/>
    <w:rsid w:val="00304127"/>
    <w:rsid w:val="00386B63"/>
    <w:rsid w:val="004307D2"/>
    <w:rsid w:val="00620A08"/>
    <w:rsid w:val="00636ED4"/>
    <w:rsid w:val="00662CFA"/>
    <w:rsid w:val="009C051E"/>
    <w:rsid w:val="009E3E78"/>
    <w:rsid w:val="00A759A4"/>
    <w:rsid w:val="00BE3405"/>
    <w:rsid w:val="00CF595A"/>
    <w:rsid w:val="00D07352"/>
    <w:rsid w:val="00ED793A"/>
    <w:rsid w:val="00F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4720B8"/>
  <w15:chartTrackingRefBased/>
  <w15:docId w15:val="{B302B135-4C1A-4589-9927-38F6E12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Pipewala</dc:creator>
  <cp:keywords/>
  <dc:description/>
  <cp:lastModifiedBy>Taha Pipewala</cp:lastModifiedBy>
  <cp:revision>12</cp:revision>
  <dcterms:created xsi:type="dcterms:W3CDTF">2025-05-01T12:38:00Z</dcterms:created>
  <dcterms:modified xsi:type="dcterms:W3CDTF">2025-05-01T13:18:00Z</dcterms:modified>
</cp:coreProperties>
</file>