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https://cloudperceptor.medium.com/creating-vpc-with-public-private-subnets-in-aws-9a10f5ab0ef4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https://jasonwatmore.com/post/2021/05/30/aws-create-a-vpc-with-public-and-private-subnets-and-a-nat-gateway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oudperceptor.medium.com/creating-vpc-with-public-private-subnets-in-aws-9a10f5ab0ef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