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documents that have not been included in this submission due to privacy and confidentiality considerations; 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Update (Hosted on W</w:t>
      </w:r>
      <w:r w:rsidDel="00000000" w:rsidR="00000000" w:rsidRPr="00000000">
        <w:rPr>
          <w:rtl w:val="0"/>
        </w:rPr>
        <w:t xml:space="preserve">ix).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CRM for </w:t>
      </w:r>
      <w:r w:rsidDel="00000000" w:rsidR="00000000" w:rsidRPr="00000000">
        <w:rPr>
          <w:rtl w:val="0"/>
        </w:rPr>
        <w:t xml:space="preserve">Patients and Staff to keep track (Hosted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Monday.com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Portal creations at Universities for placements &amp; volunteering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Phone numbers of GPs, Universities, Support Groups, Hospitals that were called to request partnerships or other kinds of support (volunteering opportunities, placements, referral for patients etc)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Facebook Outreach Profile (In-progress)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Instagram Outreach Profile (In-progress)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Comparison to relevant research within the Ottawa Hospital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Future Outlook Roadmap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Dating app for people with autoimmune disorders (Research only)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7A00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7A00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7A00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317D5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E258EB"/>
    <w:rPr>
      <w:rFonts w:ascii="Calibri" w:hAnsi="Calibri" w:cstheme="majorBidi" w:eastAsiaTheme="majorEastAsia"/>
      <w:bCs w:val="1"/>
      <w:i w:val="1"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sid w:val="00AE7A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7A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7A00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7A00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7A00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7A00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7A00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7A00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E7A00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E7A00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7A00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7A00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AE7A0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7A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7A0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7A0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onda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WF9temwcEVbD6FT223cwAO5ug==">CgMxLjA4AHIhMXVKZ1hucUJaQnpVbTFvN19YRjR6c0dlc1J5RUxhdEJl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2025-08-26T04:09:00Z</dcterms:created>
  <dc:creator>Priyanka Nagasubramanian</dc:creator>
</cp:coreProperties>
</file>