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35AAC92B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9A67A6" w:rsidRPr="009A67A6">
        <w:rPr>
          <w:rFonts w:ascii="Abadi" w:eastAsia="Abadi" w:hAnsi="Abadi" w:cs="Abadi"/>
          <w:b/>
          <w:bCs/>
          <w:sz w:val="48"/>
          <w:szCs w:val="48"/>
        </w:rPr>
        <w:t>GATEWAY INDUSTRIAL MODBUS RTU PARA MQTT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B611C9A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 Intermediário |</w:t>
      </w:r>
      <w:r w:rsidR="009A67A6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Avançado</w:t>
      </w:r>
    </w:p>
    <w:p w14:paraId="4538735D" w14:textId="5C830B1E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39EDF85A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9A67A6">
        <w:rPr>
          <w:rFonts w:ascii="Abadi" w:eastAsia="Abadi" w:hAnsi="Abadi" w:cs="Abadi"/>
        </w:rPr>
        <w:t>15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5EE7BF2D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9A67A6">
        <w:rPr>
          <w:rFonts w:ascii="Abadi" w:eastAsia="Abadi" w:hAnsi="Abadi" w:cs="Abadi"/>
        </w:rPr>
        <w:t>Estudantes, e</w:t>
      </w:r>
      <w:r w:rsidR="009A67A6" w:rsidRPr="00904FC0">
        <w:t>ngenheiros de automação ou desenvolvedores IoT interessados em modernização de parques fabris (Retrofitting)</w:t>
      </w:r>
      <w:r w:rsidR="00990FA0" w:rsidRPr="00990FA0">
        <w:rPr>
          <w:rFonts w:ascii="Abadi" w:eastAsia="Abadi" w:hAnsi="Abadi" w:cs="Abadi"/>
        </w:rPr>
        <w:t>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70F8E2D6" w:rsidR="00705BA5" w:rsidRDefault="009A67A6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04FC0">
        <w:t>Protocolo Modbus RTU</w:t>
      </w:r>
      <w:r w:rsidR="23F17CC3" w:rsidRPr="5F38132D">
        <w:rPr>
          <w:rFonts w:ascii="Abadi" w:eastAsia="Abadi" w:hAnsi="Abadi" w:cs="Abadi"/>
        </w:rPr>
        <w:t>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25592F5C" w14:textId="096A6768" w:rsidR="009A67A6" w:rsidRPr="009A67A6" w:rsidRDefault="009A67A6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04FC0">
        <w:t>Broker MQTT instalado e rodando</w:t>
      </w:r>
    </w:p>
    <w:p w14:paraId="71592A33" w14:textId="30722C1E" w:rsidR="009A67A6" w:rsidRDefault="009A67A6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>
        <w:t>Dispositivo Modbus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5C67783A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BA7E45" w:rsidRPr="00BA7E45">
        <w:rPr>
          <w:rFonts w:ascii="Abadi" w:eastAsia="Abadi" w:hAnsi="Abadi" w:cs="Abadi"/>
        </w:rPr>
        <w:t>Diferente de gateways comerciais fechados, esta solução em ESP-IDF permite a criação de um dicionário de dados dinâmico (mb_query_t) com escalonamento de valores (scale) diretamente no firmware, otimizando o payload para o broker</w:t>
      </w:r>
      <w:r w:rsidR="00990FA0" w:rsidRPr="00990FA0">
        <w:rPr>
          <w:rFonts w:ascii="Abadi" w:eastAsia="Abadi" w:hAnsi="Abadi" w:cs="Abadi"/>
        </w:rPr>
        <w:t>.</w:t>
      </w:r>
    </w:p>
    <w:p w14:paraId="2946599F" w14:textId="5B4BE46B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BA7E45" w:rsidRPr="00904FC0">
        <w:t>Este projeto permite que máquinas legado (CLPs antigos, inversores de frequência e medidores de energia) sem conectividade de rede enviem dados de telemetria para a nuvem ou sistemas ERP/MES via Wi-Fi</w:t>
      </w:r>
      <w:r w:rsidR="00006DA2">
        <w:rPr>
          <w:rFonts w:ascii="Abadi" w:eastAsia="Abadi" w:hAnsi="Abadi" w:cs="Abadi"/>
        </w:rPr>
        <w:t>.</w:t>
      </w:r>
    </w:p>
    <w:p w14:paraId="2C8F1F6D" w14:textId="5CD8872E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Ao concluir este tutorial, você terá dominado</w:t>
      </w:r>
      <w:r w:rsidR="00BA7E45">
        <w:rPr>
          <w:rFonts w:ascii="Abadi" w:eastAsia="Abadi" w:hAnsi="Abadi" w:cs="Abadi"/>
        </w:rPr>
        <w:t xml:space="preserve"> a </w:t>
      </w:r>
      <w:r w:rsidR="00BA7E45" w:rsidRPr="00904FC0">
        <w:t>implementação de uma varredura (Polling) sequencial em múltiplos escravos Modbus e a serialização de dados em formato JSON para telemetria industrial</w:t>
      </w:r>
      <w:r w:rsidR="00990FA0" w:rsidRPr="00990FA0">
        <w:rPr>
          <w:rFonts w:ascii="Abadi" w:eastAsia="Abadi" w:hAnsi="Abadi" w:cs="Abadi"/>
        </w:rPr>
        <w:t>.</w:t>
      </w:r>
    </w:p>
    <w:p w14:paraId="79121DF1" w14:textId="1C7AAF1E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Competência Adquirida:</w:t>
      </w:r>
      <w:r w:rsidRPr="2B299864">
        <w:rPr>
          <w:rFonts w:ascii="Abadi" w:eastAsia="Abadi" w:hAnsi="Abadi" w:cs="Abadi"/>
        </w:rPr>
        <w:t xml:space="preserve"> Você será capaz de</w:t>
      </w:r>
      <w:r w:rsidR="00990FA0">
        <w:rPr>
          <w:rFonts w:ascii="Abadi" w:eastAsia="Abadi" w:hAnsi="Abadi" w:cs="Abadi"/>
        </w:rPr>
        <w:t xml:space="preserve"> </w:t>
      </w:r>
      <w:r w:rsidR="00BA7E45">
        <w:t>d</w:t>
      </w:r>
      <w:r w:rsidR="00BA7E45" w:rsidRPr="00904FC0">
        <w:t>esenvolver gateways industriais personalizados para digitalização de processos e integração de chão de fábrica com a TI (Tecnologia da Informação)</w:t>
      </w:r>
      <w:r w:rsidR="00990FA0" w:rsidRPr="00990FA0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21D95AA0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A3770D" w:rsidRPr="00904FC0">
        <w:t>Configurar a comunicação RS485 via UART e integrar o cliente MQTT nativo do ESP-IDF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0ABD4F28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A3770D" w:rsidRPr="00904FC0">
        <w:t>Criar um sistema de monitoramento para máquinas industriais que reporta estados de registradores em intervalos de tempo configuráveis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089D82C6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C5026F" w:rsidRPr="00904FC0">
        <w:t>O Modbus RTU é o padrão mestre-escravo para comunicação serial industrial. O MAX485 faz a conversão de níveis lógicos (TTL para RS485 Diferencial), permitindo longas distâncias de cabo</w:t>
      </w:r>
      <w:r w:rsidR="00246FBE" w:rsidRPr="00246FBE">
        <w:rPr>
          <w:rFonts w:ascii="Abadi" w:eastAsia="Abadi" w:hAnsi="Abadi" w:cs="Abadi"/>
        </w:rPr>
        <w:t>.</w:t>
      </w:r>
    </w:p>
    <w:p w14:paraId="4905A74E" w14:textId="33F96978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C5026F" w:rsidRPr="00904FC0">
        <w:t>O sistema utiliza uma estrutura de consulta (s_queries) que define qual escravo ler, o endereço inicial e a função (03 ou 04). Os dados são coletados sequencialmente e enviados como uma mensagem JSON contendo um timestamp (ts) e o array de valores.</w:t>
      </w:r>
    </w:p>
    <w:p w14:paraId="10DB64F6" w14:textId="45349E5F" w:rsidR="00705BA5" w:rsidRDefault="14AAAFA4" w:rsidP="00C5026F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C5026F" w:rsidRPr="00904FC0">
        <w:t>O poll_task percorre o array de queries. Para cada item, chama a biblioteca modbus_rtu, aguarda a resposta, aplica a escala (conversão para float) e publica via MQTT. O intervalo de 1000ms garante que o barramento não seja saturado.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3FD87A26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A35908">
        <w:rPr>
          <w:rFonts w:ascii="Abadi" w:eastAsia="Abadi" w:hAnsi="Abadi" w:cs="Abadi"/>
        </w:rPr>
        <w:t>Não se aplica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2B67CAD5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 xml:space="preserve">S3 </w:t>
      </w:r>
    </w:p>
    <w:p w14:paraId="5BE631E6" w14:textId="5E0F934B" w:rsidR="00D146EE" w:rsidRPr="00D146EE" w:rsidRDefault="00C83DB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904FC0">
        <w:t>Módulo Conversor RS485 para TTL (MAX485)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lastRenderedPageBreak/>
        <w:t>7. ETAPA 1: EXECUÇÃO EM SIMULADOR</w:t>
      </w:r>
    </w:p>
    <w:p w14:paraId="2CDF1E76" w14:textId="6ED2EC07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="00A3770D" w:rsidRPr="00904FC0">
        <w:t xml:space="preserve">Etapa não disponível por limitações técnicas do </w:t>
      </w:r>
      <w:r w:rsidR="00A3770D" w:rsidRPr="00D119A6">
        <w:t>simulador. Avance</w:t>
      </w:r>
      <w:r w:rsidR="00A3770D" w:rsidRPr="00904FC0">
        <w:t xml:space="preserve">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65040992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C56995" w:rsidRPr="00C56995">
        <w:rPr>
          <w:rFonts w:ascii="Abadi" w:eastAsia="Abadi" w:hAnsi="Abadi" w:cs="Abadi"/>
        </w:rPr>
        <w:t>Atenção à polaridade dos cabos A e B do RS485. A inversão impedirá a comunicação, embora geralmente não danifique o módulo.</w:t>
      </w:r>
    </w:p>
    <w:p w14:paraId="70FC4E5F" w14:textId="0A822EC2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C56995" w:rsidRPr="00904FC0">
        <w:t>Certifique-se de que o pino de controle RE/DE do MAX485 esteja sendo gerenciado pela biblioteca modbus_rtu.h. Em redes com muitos escravos, use cabos blindados (shielded)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62BF7C06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C56995" w:rsidRPr="00C56995">
        <w:rPr>
          <w:rFonts w:ascii="Abadi" w:eastAsia="Abadi" w:hAnsi="Abadi" w:cs="Abadi"/>
          <w:b/>
          <w:bCs/>
        </w:rPr>
        <w:t>Conexão UART/RS485</w:t>
      </w:r>
    </w:p>
    <w:p w14:paraId="433A08A4" w14:textId="191C20D1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  <w:r w:rsidR="00C56995" w:rsidRPr="00904FC0">
        <w:t>Conecte os pinos TX e RX configurados aos pinos DI e RO do MAX485. Una os pinos RE e DE e conecte-os ao pino de controle de fluxo (RTS) definido no firmware</w:t>
      </w:r>
    </w:p>
    <w:p w14:paraId="4BC01316" w14:textId="2E46B3A6" w:rsidR="00705BA5" w:rsidRPr="00D119A6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D119A6">
        <w:rPr>
          <w:rFonts w:ascii="Abadi" w:eastAsia="Abadi" w:hAnsi="Abadi" w:cs="Abadi"/>
          <w:b/>
          <w:bCs/>
        </w:rPr>
        <w:t>Referência Visual:</w:t>
      </w:r>
    </w:p>
    <w:p w14:paraId="2BA6DBAE" w14:textId="77777777" w:rsidR="00D119A6" w:rsidRPr="00D119A6" w:rsidRDefault="00D119A6" w:rsidP="00D119A6">
      <w:pPr>
        <w:spacing w:after="0"/>
        <w:jc w:val="center"/>
        <w:rPr>
          <w:rFonts w:ascii="Abadi" w:eastAsia="Abadi" w:hAnsi="Abadi" w:cs="Abadi"/>
          <w:i/>
          <w:iCs/>
        </w:rPr>
      </w:pPr>
      <w:r w:rsidRPr="00D119A6">
        <w:rPr>
          <w:rFonts w:ascii="Abadi" w:eastAsia="Abadi" w:hAnsi="Abadi" w:cs="Abadi"/>
        </w:rPr>
        <w:drawing>
          <wp:inline distT="0" distB="0" distL="0" distR="0" wp14:anchorId="449684FF" wp14:editId="0F7EA515">
            <wp:extent cx="4267200" cy="3327310"/>
            <wp:effectExtent l="0" t="0" r="0" b="6985"/>
            <wp:docPr id="98307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3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18" cy="33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0F3D" w14:textId="00A4EC29" w:rsidR="009C0609" w:rsidRDefault="00D119A6" w:rsidP="00D119A6">
      <w:pPr>
        <w:spacing w:after="0"/>
        <w:jc w:val="center"/>
        <w:rPr>
          <w:rFonts w:ascii="Abadi" w:eastAsia="Abadi" w:hAnsi="Abadi" w:cs="Abadi"/>
        </w:rPr>
      </w:pPr>
      <w:r w:rsidRPr="00D119A6">
        <w:rPr>
          <w:rFonts w:ascii="Abadi" w:eastAsia="Abadi" w:hAnsi="Abadi" w:cs="Abadi"/>
          <w:i/>
          <w:iCs/>
        </w:rPr>
        <w:t>Esquematico de conexão</w:t>
      </w:r>
    </w:p>
    <w:p w14:paraId="5996E4F3" w14:textId="3B41234E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lastRenderedPageBreak/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C56995" w:rsidRPr="00904FC0">
        <w:t>O ESP32-S3 opera em 3.3V. Garanta que o módulo MAX485 seja compatível ou alimentado corretamente para evitar níveis de tensão perigosos no RX</w:t>
      </w:r>
      <w:r w:rsidR="00166FF4" w:rsidRPr="009C0609">
        <w:rPr>
          <w:rFonts w:ascii="Abadi" w:eastAsia="Abadi" w:hAnsi="Abadi" w:cs="Abadi"/>
        </w:rPr>
        <w:t>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20572640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71D671CA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Ajuste SSID, senha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 xml:space="preserve">Fi e endereço do broker MQTT no </w:t>
      </w:r>
      <w:r w:rsidR="008D5BC3">
        <w:rPr>
          <w:rFonts w:ascii="Abadi" w:eastAsia="Abadi" w:hAnsi="Abadi" w:cs="Abadi"/>
        </w:rPr>
        <w:t>menuconfig</w:t>
      </w:r>
      <w:r w:rsidRPr="009C0609">
        <w:rPr>
          <w:rFonts w:ascii="Abadi" w:eastAsia="Abadi" w:hAnsi="Abadi" w:cs="Abadi"/>
        </w:rPr>
        <w:t>.</w:t>
      </w:r>
    </w:p>
    <w:p w14:paraId="0D61F827" w14:textId="027999AF" w:rsidR="00C56995" w:rsidRDefault="00C56995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04FC0">
        <w:t>Ajuste o s_queries no código para coincidir com os endereços dos escravos reais.</w:t>
      </w:r>
    </w:p>
    <w:p w14:paraId="3EA437D0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Execute: build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flash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monitor.</w:t>
      </w:r>
    </w:p>
    <w:p w14:paraId="14968DC3" w14:textId="4B7A5882" w:rsidR="00705BA5" w:rsidRPr="007B22FF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7B22FF">
        <w:rPr>
          <w:rFonts w:ascii="Abadi" w:eastAsia="Abadi" w:hAnsi="Abadi" w:cs="Abadi"/>
          <w:b/>
          <w:bCs/>
        </w:rPr>
        <w:t>Referência Visual:</w:t>
      </w:r>
    </w:p>
    <w:p w14:paraId="6452FF5D" w14:textId="3080CC68" w:rsidR="008D5BC3" w:rsidRPr="007B22FF" w:rsidRDefault="008D5BC3" w:rsidP="007B22FF">
      <w:pPr>
        <w:spacing w:after="0"/>
        <w:ind w:left="360"/>
        <w:jc w:val="center"/>
        <w:rPr>
          <w:rFonts w:ascii="Abadi" w:eastAsia="Abadi" w:hAnsi="Abadi" w:cs="Abadi"/>
        </w:rPr>
      </w:pPr>
      <w:r w:rsidRPr="007B22FF">
        <w:rPr>
          <w:rFonts w:ascii="Abadi" w:eastAsia="Abadi" w:hAnsi="Abadi" w:cs="Abadi"/>
        </w:rPr>
        <w:drawing>
          <wp:inline distT="0" distB="0" distL="0" distR="0" wp14:anchorId="582E7FEE" wp14:editId="0AEEB89D">
            <wp:extent cx="4527783" cy="1219263"/>
            <wp:effectExtent l="0" t="0" r="6350" b="0"/>
            <wp:docPr id="560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C918" w14:textId="4BBB814B" w:rsidR="007B22FF" w:rsidRPr="007B22FF" w:rsidRDefault="007B22FF" w:rsidP="007B22FF">
      <w:pPr>
        <w:ind w:left="360"/>
        <w:jc w:val="center"/>
        <w:rPr>
          <w:rFonts w:ascii="Abadi" w:eastAsia="Abadi" w:hAnsi="Abadi" w:cs="Abadi"/>
        </w:rPr>
      </w:pPr>
      <w:r w:rsidRPr="007B22FF">
        <w:rPr>
          <w:rFonts w:ascii="Abadi" w:eastAsia="Abadi" w:hAnsi="Abadi" w:cs="Abadi"/>
          <w:i/>
          <w:iCs/>
        </w:rPr>
        <w:t>Configurações</w:t>
      </w:r>
    </w:p>
    <w:p w14:paraId="2B3CBA19" w14:textId="209CD448" w:rsidR="007B22FF" w:rsidRPr="007B22FF" w:rsidRDefault="007B22FF" w:rsidP="007B22FF">
      <w:pPr>
        <w:spacing w:after="0"/>
        <w:ind w:left="360"/>
        <w:jc w:val="center"/>
        <w:rPr>
          <w:rFonts w:ascii="Abadi" w:eastAsia="Abadi" w:hAnsi="Abadi" w:cs="Abadi"/>
        </w:rPr>
      </w:pPr>
      <w:r w:rsidRPr="007B22FF">
        <w:rPr>
          <w:rFonts w:ascii="Abadi" w:eastAsia="Abadi" w:hAnsi="Abadi" w:cs="Abadi"/>
        </w:rPr>
        <w:drawing>
          <wp:inline distT="0" distB="0" distL="0" distR="0" wp14:anchorId="3B889FFB" wp14:editId="036E2127">
            <wp:extent cx="2146410" cy="1657435"/>
            <wp:effectExtent l="0" t="0" r="6350" b="0"/>
            <wp:docPr id="166304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3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4740" w14:textId="42AFB137" w:rsidR="00705BA5" w:rsidRPr="00166FF4" w:rsidRDefault="007B22FF" w:rsidP="007B22FF">
      <w:pPr>
        <w:spacing w:after="0"/>
        <w:jc w:val="center"/>
        <w:rPr>
          <w:rFonts w:ascii="Abadi" w:eastAsia="Abadi" w:hAnsi="Abadi" w:cs="Abadi"/>
        </w:rPr>
      </w:pPr>
      <w:r w:rsidRPr="007B22FF">
        <w:rPr>
          <w:rFonts w:ascii="Abadi" w:eastAsia="Abadi" w:hAnsi="Abadi" w:cs="Abadi"/>
          <w:i/>
          <w:iCs/>
        </w:rPr>
        <w:t>Funcionamento</w:t>
      </w:r>
    </w:p>
    <w:p w14:paraId="6C38B206" w14:textId="517FE59B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C56995" w:rsidRPr="00904FC0">
        <w:t>Se o broker exigir autenticação, você deve adicionar os campos de credentials no mqtt_start.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0531B62F" w:rsidR="00006DA2" w:rsidRPr="00006DA2" w:rsidRDefault="0031580C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31580C">
        <w:rPr>
          <w:rFonts w:ascii="Abadi" w:eastAsia="Abadi" w:hAnsi="Abadi" w:cs="Abadi"/>
        </w:rPr>
        <w:t>O LED de TX/RX do módulo RS485 pisca ritmadamente?</w:t>
      </w:r>
    </w:p>
    <w:p w14:paraId="5BE670D6" w14:textId="3E7EFB0E" w:rsidR="00006DA2" w:rsidRPr="00006DA2" w:rsidRDefault="0031580C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904FC0">
        <w:t>Os valores recebidos no MQTT batem com os valores lidos diretamente no escravo?</w:t>
      </w:r>
    </w:p>
    <w:p w14:paraId="32839C8E" w14:textId="373E78F8" w:rsidR="00006DA2" w:rsidRPr="00006DA2" w:rsidRDefault="0031580C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904FC0">
        <w:t>O JSON publicado contém o timestamp correto?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lastRenderedPageBreak/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33EBF857" w:rsidR="2B299864" w:rsidRPr="00D146EE" w:rsidRDefault="003158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Tempo de Resposta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3BF9ACB1" w:rsidR="2B299864" w:rsidRPr="00D146EE" w:rsidRDefault="003158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Instantâneo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343EFCA4" w:rsidR="2B299864" w:rsidRPr="00D146EE" w:rsidRDefault="003158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Depende do Baud Rate e distância do cabo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4271E13D" w:rsidR="2B299864" w:rsidRPr="00D146EE" w:rsidRDefault="003158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Colisão de Dados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0120A414" w:rsidR="2B299864" w:rsidRPr="00D146EE" w:rsidRDefault="003158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Controlada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0CAF3377" w:rsidR="2B299864" w:rsidRPr="00D146EE" w:rsidRDefault="0031580C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Pode ocorrer se houver mais de um mestre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323D0925" w:rsidR="5F38132D" w:rsidRDefault="0031580C" w:rsidP="5F38132D">
            <w:pPr>
              <w:spacing w:after="0"/>
            </w:pPr>
            <w:r w:rsidRPr="00904FC0">
              <w:t>Timeout Modbus constante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41F0A084" w:rsidR="5F38132D" w:rsidRDefault="0031580C" w:rsidP="5F38132D">
            <w:pPr>
              <w:spacing w:after="0"/>
            </w:pPr>
            <w:r w:rsidRPr="00904FC0">
              <w:t>Fiação A/B invertida ou ID do escravo errado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7A8EB25A" w:rsidR="5F38132D" w:rsidRDefault="0031580C" w:rsidP="5F38132D">
            <w:pPr>
              <w:spacing w:after="0"/>
            </w:pPr>
            <w:r w:rsidRPr="00904FC0">
              <w:t>Inverta os cabos A/B e valide o ID do escravo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14924FF6" w:rsidR="5F38132D" w:rsidRDefault="0031580C" w:rsidP="5F38132D">
            <w:pPr>
              <w:spacing w:after="0"/>
            </w:pPr>
            <w:r w:rsidRPr="00904FC0">
              <w:t>Dados JSON corrompidos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5A617E56" w:rsidR="5F38132D" w:rsidRDefault="0031580C" w:rsidP="5F38132D">
            <w:pPr>
              <w:spacing w:after="0"/>
            </w:pPr>
            <w:r w:rsidRPr="00904FC0">
              <w:t>Estouro de buffer no snprintf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399CA632" w:rsidR="5F38132D" w:rsidRDefault="0031580C" w:rsidP="5F38132D">
            <w:pPr>
              <w:spacing w:after="0"/>
            </w:pPr>
            <w:r w:rsidRPr="00904FC0">
              <w:t>Aumente o tamanho do array payload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1AF2A595" w:rsidR="00D146EE" w:rsidRPr="00D146EE" w:rsidRDefault="00D146EE" w:rsidP="5F38132D">
            <w:pPr>
              <w:spacing w:after="0"/>
            </w:pPr>
            <w:r w:rsidRPr="00D146EE">
              <w:t>MQTT não conecta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1C3EB1B0" w:rsidR="00D146EE" w:rsidRPr="00D146EE" w:rsidRDefault="00D146EE" w:rsidP="5F38132D">
            <w:pPr>
              <w:spacing w:after="0"/>
            </w:pPr>
            <w:r w:rsidRPr="00D146EE">
              <w:t>Broker indisponível</w:t>
            </w:r>
            <w:r>
              <w:t xml:space="preserve"> ou </w:t>
            </w:r>
            <w:r w:rsidRPr="00D146EE">
              <w:t>porta errada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5449001E" w:rsidR="00D146EE" w:rsidRPr="00D146EE" w:rsidRDefault="00AA6C05" w:rsidP="5F38132D">
            <w:pPr>
              <w:spacing w:after="0"/>
            </w:pPr>
            <w:r w:rsidRPr="00904FC0">
              <w:t>Verifique se o broker permite conexões externas e se o IP está acessível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0A3DEF1D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5204B5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5204B5">
        <w:rPr>
          <w:rFonts w:ascii="Abadi" w:eastAsia="Abadi" w:hAnsi="Abadi" w:cs="Abadi"/>
          <w:b/>
          <w:bCs/>
          <w:lang w:val="en-US"/>
        </w:rPr>
        <w:t>:</w:t>
      </w:r>
      <w:r w:rsidRPr="005204B5">
        <w:rPr>
          <w:rFonts w:ascii="Abadi" w:eastAsia="Abadi" w:hAnsi="Abadi" w:cs="Abadi"/>
          <w:lang w:val="en-US"/>
        </w:rPr>
        <w:t xml:space="preserve"> </w:t>
      </w:r>
      <w:r w:rsidR="0031580C" w:rsidRPr="00904FC0">
        <w:rPr>
          <w:lang w:val="en-US"/>
        </w:rPr>
        <w:t xml:space="preserve">Modbus RTU, RS485, Gateway, </w:t>
      </w:r>
      <w:r w:rsidR="00D146EE" w:rsidRPr="00D146EE">
        <w:rPr>
          <w:rFonts w:ascii="Abadi" w:eastAsia="Abadi" w:hAnsi="Abadi" w:cs="Abadi"/>
          <w:lang w:val="en-US"/>
        </w:rPr>
        <w:t>MQTT</w:t>
      </w:r>
    </w:p>
    <w:p w14:paraId="3CFE4DD2" w14:textId="0AB6917C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31580C" w:rsidRPr="00904FC0">
        <w:t>Crie uma lógica para permitir a escrita de dados (Function 06 ou 16) através de inscrições (subscribes) em tópicos MQTT específicos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0425D06B" w14:textId="10BC7EE5" w:rsidR="000B750E" w:rsidRDefault="0031580C" w:rsidP="002B44D9">
      <w:pPr>
        <w:pStyle w:val="ListParagraph"/>
        <w:numPr>
          <w:ilvl w:val="1"/>
          <w:numId w:val="8"/>
        </w:numPr>
        <w:spacing w:after="0"/>
      </w:pPr>
      <w:r w:rsidRPr="0031580C">
        <w:rPr>
          <w:rFonts w:ascii="Abadi" w:eastAsia="Abadi" w:hAnsi="Abadi" w:cs="Abadi"/>
          <w:b/>
          <w:bCs/>
        </w:rPr>
        <w:t>Documentação Modbus Organization</w:t>
      </w:r>
      <w:r w:rsidR="00285016" w:rsidRPr="0031580C">
        <w:rPr>
          <w:rFonts w:ascii="Abadi" w:eastAsia="Abadi" w:hAnsi="Abadi" w:cs="Abadi"/>
        </w:rPr>
        <w:br/>
      </w:r>
    </w:p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6806" w14:textId="77777777" w:rsidR="005513BB" w:rsidRDefault="005513BB" w:rsidP="00BA4548">
      <w:r>
        <w:separator/>
      </w:r>
    </w:p>
  </w:endnote>
  <w:endnote w:type="continuationSeparator" w:id="0">
    <w:p w14:paraId="224CDBB1" w14:textId="77777777" w:rsidR="005513BB" w:rsidRDefault="005513BB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484D" w14:textId="77777777" w:rsidR="005513BB" w:rsidRDefault="005513BB" w:rsidP="00BA4548">
      <w:r>
        <w:separator/>
      </w:r>
    </w:p>
  </w:footnote>
  <w:footnote w:type="continuationSeparator" w:id="0">
    <w:p w14:paraId="7D6602D8" w14:textId="77777777" w:rsidR="005513BB" w:rsidRDefault="005513BB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0C055E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17DB9"/>
    <w:rsid w:val="00246FBE"/>
    <w:rsid w:val="00252B8C"/>
    <w:rsid w:val="00270D7C"/>
    <w:rsid w:val="00285016"/>
    <w:rsid w:val="002D4742"/>
    <w:rsid w:val="002D63C0"/>
    <w:rsid w:val="0031580C"/>
    <w:rsid w:val="00327FE7"/>
    <w:rsid w:val="00382E67"/>
    <w:rsid w:val="003B091F"/>
    <w:rsid w:val="003C6078"/>
    <w:rsid w:val="0048127E"/>
    <w:rsid w:val="00491338"/>
    <w:rsid w:val="005204B5"/>
    <w:rsid w:val="005513BB"/>
    <w:rsid w:val="00570988"/>
    <w:rsid w:val="005B3319"/>
    <w:rsid w:val="00641A3F"/>
    <w:rsid w:val="006D3D0D"/>
    <w:rsid w:val="006D694F"/>
    <w:rsid w:val="00705BA5"/>
    <w:rsid w:val="00711B4E"/>
    <w:rsid w:val="00755736"/>
    <w:rsid w:val="00771AE5"/>
    <w:rsid w:val="007B22FF"/>
    <w:rsid w:val="00804606"/>
    <w:rsid w:val="00813185"/>
    <w:rsid w:val="00863C38"/>
    <w:rsid w:val="008A759D"/>
    <w:rsid w:val="008D5BC3"/>
    <w:rsid w:val="008F2E54"/>
    <w:rsid w:val="009171E6"/>
    <w:rsid w:val="00943034"/>
    <w:rsid w:val="00990FA0"/>
    <w:rsid w:val="009A67A6"/>
    <w:rsid w:val="009C0609"/>
    <w:rsid w:val="00A2732B"/>
    <w:rsid w:val="00A332C6"/>
    <w:rsid w:val="00A35908"/>
    <w:rsid w:val="00A3770D"/>
    <w:rsid w:val="00A55ED7"/>
    <w:rsid w:val="00AA1712"/>
    <w:rsid w:val="00AA6C05"/>
    <w:rsid w:val="00AD3A46"/>
    <w:rsid w:val="00B11BAD"/>
    <w:rsid w:val="00B348BF"/>
    <w:rsid w:val="00B74157"/>
    <w:rsid w:val="00B77609"/>
    <w:rsid w:val="00B80BFE"/>
    <w:rsid w:val="00B96D9B"/>
    <w:rsid w:val="00BA4548"/>
    <w:rsid w:val="00BA7E45"/>
    <w:rsid w:val="00BF5C19"/>
    <w:rsid w:val="00C0747F"/>
    <w:rsid w:val="00C07E8C"/>
    <w:rsid w:val="00C43715"/>
    <w:rsid w:val="00C5026F"/>
    <w:rsid w:val="00C56995"/>
    <w:rsid w:val="00C61948"/>
    <w:rsid w:val="00C83DB9"/>
    <w:rsid w:val="00CE7559"/>
    <w:rsid w:val="00D119A6"/>
    <w:rsid w:val="00D14660"/>
    <w:rsid w:val="00D146EE"/>
    <w:rsid w:val="00D241C4"/>
    <w:rsid w:val="00DA3A2A"/>
    <w:rsid w:val="00DD054E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F7509B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Props1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913</Words>
  <Characters>5061</Characters>
  <Application>Microsoft Office Word</Application>
  <DocSecurity>0</DocSecurity>
  <Lines>163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20</cp:revision>
  <dcterms:created xsi:type="dcterms:W3CDTF">2026-02-11T13:12:00Z</dcterms:created>
  <dcterms:modified xsi:type="dcterms:W3CDTF">2026-04-06T13:22:00Z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