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3F4A" w14:textId="050A8636" w:rsidR="00432B65" w:rsidRDefault="00432B65" w:rsidP="00432B65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>
        <w:rPr>
          <w:rFonts w:ascii="Abadi" w:eastAsia="Abadi" w:hAnsi="Abadi" w:cs="Abadi"/>
          <w:b/>
          <w:bCs/>
          <w:sz w:val="48"/>
          <w:szCs w:val="48"/>
        </w:rPr>
        <w:t>PROVISIONADOR WIFI PARA PROJETOS IOT</w:t>
      </w:r>
    </w:p>
    <w:p w14:paraId="4489EDDF" w14:textId="77777777" w:rsidR="00432B65" w:rsidRDefault="00432B65" w:rsidP="00432B65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A7764BE" w14:textId="77777777" w:rsidR="00432B65" w:rsidRDefault="00432B65" w:rsidP="00432B65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5160B9F8" w14:textId="77777777" w:rsidR="00432B65" w:rsidRDefault="00432B65" w:rsidP="00432B65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06CB3D22" w14:textId="77777777" w:rsidR="00432B65" w:rsidRDefault="00432B65" w:rsidP="00432B65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Híbrido]</w:t>
      </w:r>
    </w:p>
    <w:p w14:paraId="3DF4F341" w14:textId="77777777" w:rsidR="00432B65" w:rsidRPr="00990FA0" w:rsidRDefault="00432B65" w:rsidP="00432B65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>
        <w:rPr>
          <w:rFonts w:ascii="Abadi" w:eastAsia="Abadi" w:hAnsi="Abadi" w:cs="Abadi"/>
        </w:rPr>
        <w:t>10</w:t>
      </w:r>
      <w:r w:rsidRPr="2B299864">
        <w:rPr>
          <w:rFonts w:ascii="Abadi" w:eastAsia="Abadi" w:hAnsi="Abadi" w:cs="Abadi"/>
        </w:rPr>
        <w:t>0 minutos</w:t>
      </w:r>
    </w:p>
    <w:p w14:paraId="7924DD66" w14:textId="77777777" w:rsidR="00432B65" w:rsidRDefault="00432B65" w:rsidP="00432B65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64E9BA0" w14:textId="77777777" w:rsidR="00432B65" w:rsidRDefault="00432B65" w:rsidP="00432B65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Pr="00520210">
        <w:rPr>
          <w:rFonts w:ascii="Abadi" w:eastAsia="Abadi" w:hAnsi="Abadi" w:cs="Abadi"/>
        </w:rPr>
        <w:t>Estudantes e desenvolvedores interessados em telemetria, logística e processamento de protocolos de comunicação serial</w:t>
      </w:r>
      <w:r w:rsidRPr="00990FA0">
        <w:rPr>
          <w:rFonts w:ascii="Abadi" w:eastAsia="Abadi" w:hAnsi="Abadi" w:cs="Abadi"/>
        </w:rPr>
        <w:t>.</w:t>
      </w:r>
    </w:p>
    <w:p w14:paraId="60B50F7B" w14:textId="77777777" w:rsidR="00432B65" w:rsidRDefault="00432B65" w:rsidP="00432B65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Conhecimentos Prévios:</w:t>
      </w:r>
      <w:r w:rsidRPr="2B299864">
        <w:rPr>
          <w:rFonts w:ascii="Abadi" w:eastAsia="Abadi" w:hAnsi="Abadi" w:cs="Abadi"/>
        </w:rPr>
        <w:t xml:space="preserve"> </w:t>
      </w:r>
    </w:p>
    <w:p w14:paraId="1D1FD108" w14:textId="77777777" w:rsidR="00432B65" w:rsidRDefault="00432B65" w:rsidP="00432B65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68A2D03C" w14:textId="77777777" w:rsidR="00432B65" w:rsidRDefault="00432B65" w:rsidP="00432B65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491B6DB4" w14:textId="77777777" w:rsidR="00432B65" w:rsidRDefault="00432B65" w:rsidP="00432B65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Softwares:</w:t>
      </w:r>
      <w:r w:rsidRPr="2B299864">
        <w:rPr>
          <w:rFonts w:ascii="Abadi" w:eastAsia="Abadi" w:hAnsi="Abadi" w:cs="Abadi"/>
        </w:rPr>
        <w:t xml:space="preserve"> </w:t>
      </w:r>
    </w:p>
    <w:p w14:paraId="3C4C7F69" w14:textId="77777777" w:rsidR="00432B65" w:rsidRDefault="00432B65" w:rsidP="00432B65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5DC0C3FF" w14:textId="77777777" w:rsidR="00432B65" w:rsidRDefault="00432B65" w:rsidP="00432B65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3. APLICABILIDADE E DIFERENCIAL</w:t>
      </w:r>
    </w:p>
    <w:p w14:paraId="472BFA35" w14:textId="0970952E" w:rsidR="00432B65" w:rsidRPr="000968D9" w:rsidRDefault="00432B65" w:rsidP="00432B65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Pr="000968D9">
        <w:rPr>
          <w:rFonts w:ascii="Abadi" w:eastAsia="Abadi" w:hAnsi="Abadi" w:cs="Abadi"/>
        </w:rPr>
        <w:t xml:space="preserve">O uso do ecossistema ESP-IDF integrando </w:t>
      </w:r>
      <w:r w:rsidR="003F622A">
        <w:rPr>
          <w:rFonts w:ascii="Abadi" w:eastAsia="Abadi" w:hAnsi="Abadi" w:cs="Abadi"/>
        </w:rPr>
        <w:t>o</w:t>
      </w:r>
      <w:r w:rsidRPr="000968D9">
        <w:rPr>
          <w:rFonts w:ascii="Abadi" w:eastAsia="Abadi" w:hAnsi="Abadi" w:cs="Abadi"/>
        </w:rPr>
        <w:t xml:space="preserve">  Wi-Fi </w:t>
      </w:r>
      <w:r w:rsidR="003F622A">
        <w:rPr>
          <w:rFonts w:ascii="Abadi" w:eastAsia="Abadi" w:hAnsi="Abadi" w:cs="Abadi"/>
        </w:rPr>
        <w:t xml:space="preserve">em </w:t>
      </w:r>
      <w:r w:rsidRPr="000968D9">
        <w:rPr>
          <w:rFonts w:ascii="Abadi" w:eastAsia="Abadi" w:hAnsi="Abadi" w:cs="Abadi"/>
        </w:rPr>
        <w:t>modo híbrido A</w:t>
      </w:r>
      <w:r>
        <w:rPr>
          <w:rFonts w:ascii="Abadi" w:eastAsia="Abadi" w:hAnsi="Abadi" w:cs="Abadi"/>
        </w:rPr>
        <w:t xml:space="preserve">ccess </w:t>
      </w:r>
      <w:r w:rsidRPr="000968D9">
        <w:rPr>
          <w:rFonts w:ascii="Abadi" w:eastAsia="Abadi" w:hAnsi="Abadi" w:cs="Abadi"/>
        </w:rPr>
        <w:t>P</w:t>
      </w:r>
      <w:r>
        <w:rPr>
          <w:rFonts w:ascii="Abadi" w:eastAsia="Abadi" w:hAnsi="Abadi" w:cs="Abadi"/>
        </w:rPr>
        <w:t xml:space="preserve">oint </w:t>
      </w:r>
      <w:r w:rsidRPr="000968D9">
        <w:rPr>
          <w:rFonts w:ascii="Abadi" w:eastAsia="Abadi" w:hAnsi="Abadi" w:cs="Abadi"/>
        </w:rPr>
        <w:t>+</w:t>
      </w:r>
      <w:r>
        <w:rPr>
          <w:rFonts w:ascii="Abadi" w:eastAsia="Abadi" w:hAnsi="Abadi" w:cs="Abadi"/>
        </w:rPr>
        <w:t xml:space="preserve"> </w:t>
      </w:r>
      <w:r w:rsidRPr="000968D9">
        <w:rPr>
          <w:rFonts w:ascii="Abadi" w:eastAsia="Abadi" w:hAnsi="Abadi" w:cs="Abadi"/>
        </w:rPr>
        <w:t>STA</w:t>
      </w:r>
      <w:r>
        <w:rPr>
          <w:rFonts w:ascii="Abadi" w:eastAsia="Abadi" w:hAnsi="Abadi" w:cs="Abadi"/>
        </w:rPr>
        <w:t>TION</w:t>
      </w:r>
      <w:r w:rsidR="003F622A">
        <w:rPr>
          <w:rFonts w:ascii="Abadi" w:eastAsia="Abadi" w:hAnsi="Abadi" w:cs="Abadi"/>
        </w:rPr>
        <w:t xml:space="preserve"> (AP+STA)</w:t>
      </w:r>
      <w:r w:rsidRPr="000968D9">
        <w:rPr>
          <w:rFonts w:ascii="Abadi" w:eastAsia="Abadi" w:hAnsi="Abadi" w:cs="Abadi"/>
        </w:rPr>
        <w:t>, servidor DNS embarcado, resolução de nomes via mDNS (http://esp32.local) e armazenamento não-volátil na memória</w:t>
      </w:r>
      <w:r>
        <w:rPr>
          <w:rFonts w:ascii="Abadi" w:eastAsia="Abadi" w:hAnsi="Abadi" w:cs="Abadi"/>
        </w:rPr>
        <w:t>.</w:t>
      </w:r>
    </w:p>
    <w:p w14:paraId="7D2AA4A8" w14:textId="295A7B11" w:rsidR="00432B65" w:rsidRPr="000968D9" w:rsidRDefault="00432B65" w:rsidP="00432B65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00432B65">
        <w:rPr>
          <w:rFonts w:ascii="Abadi" w:eastAsia="Abadi" w:hAnsi="Abadi" w:cs="Abadi"/>
          <w:b/>
          <w:bCs/>
        </w:rPr>
        <w:t>A Solução Prática (Projeto):</w:t>
      </w:r>
      <w:r w:rsidRPr="000968D9">
        <w:rPr>
          <w:rFonts w:ascii="Abadi" w:eastAsia="Abadi" w:hAnsi="Abadi" w:cs="Abadi"/>
        </w:rPr>
        <w:t xml:space="preserve"> Dispositivos IoT comerciais não possuem teclado ou tela para inserir a senha do Wi-Fi. Este projeto implementa uma solução profissional de provisionamento sem fio: ao ser ligado, o ESP32 cria uma rede aberta e redireciona automaticamente o usuário para uma página web de configuração. Após conectar à rede doméstica, ele libera um painel de controle interativo e permite a reconfiguração da rede a qualquer momento.</w:t>
      </w:r>
    </w:p>
    <w:p w14:paraId="67FBC654" w14:textId="77777777" w:rsidR="00432B65" w:rsidRPr="000968D9" w:rsidRDefault="00432B65" w:rsidP="00432B65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00432B65">
        <w:rPr>
          <w:rFonts w:ascii="Abadi" w:eastAsia="Abadi" w:hAnsi="Abadi" w:cs="Abadi"/>
          <w:b/>
          <w:bCs/>
        </w:rPr>
        <w:t>Habilidade Técnica:</w:t>
      </w:r>
      <w:r w:rsidRPr="000968D9">
        <w:rPr>
          <w:rFonts w:ascii="Abadi" w:eastAsia="Abadi" w:hAnsi="Abadi" w:cs="Abadi"/>
        </w:rPr>
        <w:t xml:space="preserve"> Ao concluir este tutorial, você terá dominado: a inicialização de pilha de rede em modo AP+STA, o tratamento de rotas e verbos HTTP (GET/POST), o salvamento de credenciais na memória NVS, a </w:t>
      </w:r>
      <w:r w:rsidRPr="000968D9">
        <w:rPr>
          <w:rFonts w:ascii="Abadi" w:eastAsia="Abadi" w:hAnsi="Abadi" w:cs="Abadi"/>
        </w:rPr>
        <w:lastRenderedPageBreak/>
        <w:t>resolução de nomes locais por mDNS e a criação de interfaces dinâmicas usando JavaScript/AJAX no HTML.</w:t>
      </w:r>
    </w:p>
    <w:p w14:paraId="40F463C0" w14:textId="0F3001E9" w:rsidR="00432B65" w:rsidRPr="00990FA0" w:rsidRDefault="00432B65" w:rsidP="00432B65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003F622A">
        <w:rPr>
          <w:rFonts w:ascii="Abadi" w:eastAsia="Abadi" w:hAnsi="Abadi" w:cs="Abadi"/>
          <w:b/>
          <w:bCs/>
        </w:rPr>
        <w:t>Competência Adquirida:</w:t>
      </w:r>
      <w:r w:rsidRPr="000968D9">
        <w:rPr>
          <w:rFonts w:ascii="Abadi" w:eastAsia="Abadi" w:hAnsi="Abadi" w:cs="Abadi"/>
        </w:rPr>
        <w:t xml:space="preserve"> Desenvolver produtos e protótipos IoT comerciais com gerenciamento de conectividade autônomo e amigável para o usuário final.</w:t>
      </w:r>
    </w:p>
    <w:p w14:paraId="57EB6681" w14:textId="77777777" w:rsidR="00432B65" w:rsidRPr="00FD5773" w:rsidRDefault="00432B65" w:rsidP="00432B65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7CC83E59" w14:textId="77777777" w:rsidR="00432B65" w:rsidRPr="000968D9" w:rsidRDefault="00432B65" w:rsidP="00432B65">
      <w:pPr>
        <w:pStyle w:val="ListParagraph"/>
        <w:numPr>
          <w:ilvl w:val="0"/>
          <w:numId w:val="10"/>
        </w:numPr>
        <w:rPr>
          <w:rFonts w:ascii="Abadi" w:eastAsia="Abadi" w:hAnsi="Abadi" w:cs="Abadi"/>
          <w:b/>
          <w:bCs/>
        </w:rPr>
      </w:pPr>
      <w:r w:rsidRPr="000968D9">
        <w:rPr>
          <w:rFonts w:ascii="Abadi" w:eastAsia="Abadi" w:hAnsi="Abadi" w:cs="Abadi"/>
          <w:b/>
          <w:bCs/>
        </w:rPr>
        <w:t>Ao final desta atividade, você será capaz de:</w:t>
      </w:r>
    </w:p>
    <w:p w14:paraId="290CD438" w14:textId="77777777" w:rsidR="00432B65" w:rsidRPr="000968D9" w:rsidRDefault="00432B65" w:rsidP="00432B65">
      <w:pPr>
        <w:pStyle w:val="ListParagraph"/>
        <w:numPr>
          <w:ilvl w:val="0"/>
          <w:numId w:val="10"/>
        </w:numPr>
        <w:rPr>
          <w:rFonts w:ascii="Abadi" w:eastAsia="Abadi" w:hAnsi="Abadi" w:cs="Abadi"/>
        </w:rPr>
      </w:pPr>
      <w:r w:rsidRPr="000968D9">
        <w:rPr>
          <w:rFonts w:ascii="Abadi" w:eastAsia="Abadi" w:hAnsi="Abadi" w:cs="Abadi"/>
          <w:b/>
          <w:bCs/>
        </w:rPr>
        <w:t>Aplicação Técnica:</w:t>
      </w:r>
      <w:r w:rsidRPr="000968D9">
        <w:rPr>
          <w:rFonts w:ascii="Abadi" w:eastAsia="Abadi" w:hAnsi="Abadi" w:cs="Abadi"/>
        </w:rPr>
        <w:t xml:space="preserve"> Configurar os drivers de Wi-Fi e os componentes HTTP Server e mDNS no ambiente ESP-IDF.</w:t>
      </w:r>
    </w:p>
    <w:p w14:paraId="6C3633CB" w14:textId="77777777" w:rsidR="00432B65" w:rsidRPr="00FD5773" w:rsidRDefault="00432B65" w:rsidP="00432B65">
      <w:pPr>
        <w:pStyle w:val="ListParagraph"/>
        <w:numPr>
          <w:ilvl w:val="0"/>
          <w:numId w:val="10"/>
        </w:numPr>
        <w:rPr>
          <w:rFonts w:ascii="Abadi" w:eastAsia="Abadi" w:hAnsi="Abadi" w:cs="Abadi"/>
        </w:rPr>
      </w:pPr>
      <w:r w:rsidRPr="000968D9">
        <w:rPr>
          <w:rFonts w:ascii="Abadi" w:eastAsia="Abadi" w:hAnsi="Abadi" w:cs="Abadi"/>
          <w:b/>
          <w:bCs/>
        </w:rPr>
        <w:t>Aplicação Funcional:</w:t>
      </w:r>
      <w:r w:rsidRPr="000968D9">
        <w:rPr>
          <w:rFonts w:ascii="Abadi" w:eastAsia="Abadi" w:hAnsi="Abadi" w:cs="Abadi"/>
        </w:rPr>
        <w:t xml:space="preserve"> Criar um fluxo completo de </w:t>
      </w:r>
      <w:r>
        <w:rPr>
          <w:rFonts w:ascii="Abadi" w:eastAsia="Abadi" w:hAnsi="Abadi" w:cs="Abadi"/>
        </w:rPr>
        <w:t xml:space="preserve">provisionamento de wifi </w:t>
      </w:r>
      <w:r w:rsidRPr="000968D9">
        <w:rPr>
          <w:rFonts w:ascii="Abadi" w:eastAsia="Abadi" w:hAnsi="Abadi" w:cs="Abadi"/>
        </w:rPr>
        <w:t>com persistência de dados em NVS e controle de periféricos via requisições assíncronas.</w:t>
      </w:r>
      <w:r w:rsidRPr="00FD5773">
        <w:t xml:space="preserve"> </w:t>
      </w:r>
    </w:p>
    <w:p w14:paraId="766DEF93" w14:textId="77777777" w:rsidR="00432B65" w:rsidRDefault="00432B65" w:rsidP="00432B65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728CCBEA" w14:textId="77777777" w:rsidR="00432B65" w:rsidRPr="00227A24" w:rsidRDefault="00432B65" w:rsidP="00432B65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  <w:b/>
          <w:bCs/>
        </w:rPr>
        <w:t xml:space="preserve">Conceito da Ferramenta: </w:t>
      </w:r>
      <w:r w:rsidRPr="00227A24">
        <w:rPr>
          <w:rFonts w:ascii="Abadi" w:eastAsia="Abadi" w:hAnsi="Abadi" w:cs="Abadi"/>
        </w:rPr>
        <w:t xml:space="preserve">O </w:t>
      </w:r>
      <w:r>
        <w:rPr>
          <w:rFonts w:ascii="Abadi" w:eastAsia="Abadi" w:hAnsi="Abadi" w:cs="Abadi"/>
        </w:rPr>
        <w:t>Provisionador</w:t>
      </w:r>
      <w:r w:rsidRPr="00227A24">
        <w:rPr>
          <w:rFonts w:ascii="Abadi" w:eastAsia="Abadi" w:hAnsi="Abadi" w:cs="Abadi"/>
        </w:rPr>
        <w:t xml:space="preserve"> intercepta todas as requisições de navegação do usuário através de um servidor DNS local que responde a qualquer consulta com o próprio IP do ESP32 (ex: 192.168.4.1). O servidor HTTP responde com um código 302 Found apontando para a raiz, forçando a abertura automática da tela de login/configuração no smartphone ou PC.</w:t>
      </w:r>
    </w:p>
    <w:p w14:paraId="1E77D768" w14:textId="77777777" w:rsidR="00432B65" w:rsidRPr="00227A24" w:rsidRDefault="00432B65" w:rsidP="00432B65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  <w:b/>
          <w:bCs/>
        </w:rPr>
        <w:t xml:space="preserve">Lógica do Projeto: </w:t>
      </w:r>
      <w:r w:rsidRPr="00227A24">
        <w:rPr>
          <w:rFonts w:ascii="Abadi" w:eastAsia="Abadi" w:hAnsi="Abadi" w:cs="Abadi"/>
        </w:rPr>
        <w:t>O ESP32 opera no modo híbrido WIFI_MODE_APSTA. Ele mantém o ponto de acesso aberto para configuração enquanto tenta se conectar ao roteador do usuário usando as credenciais gravadas na NVS.</w:t>
      </w:r>
    </w:p>
    <w:p w14:paraId="768F6CF2" w14:textId="77777777" w:rsidR="00432B65" w:rsidRPr="00227A24" w:rsidRDefault="00432B65" w:rsidP="00432B65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00227A24">
        <w:rPr>
          <w:rFonts w:ascii="Abadi" w:eastAsia="Abadi" w:hAnsi="Abadi" w:cs="Abadi"/>
          <w:b/>
          <w:bCs/>
        </w:rPr>
        <w:t>Lógica do Código:</w:t>
      </w:r>
    </w:p>
    <w:p w14:paraId="77537AA5" w14:textId="77777777" w:rsidR="00432B65" w:rsidRPr="00227A24" w:rsidRDefault="00432B65" w:rsidP="00432B65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</w:rPr>
        <w:t>- Inicialização: Monta a NVS, inicia a pilha TCP/IP, configura a interface SoftAP (para o Portal) e a interface STA (para a rede local).</w:t>
      </w:r>
    </w:p>
    <w:p w14:paraId="5894FA29" w14:textId="77777777" w:rsidR="00432B65" w:rsidRPr="00227A24" w:rsidRDefault="00432B65" w:rsidP="00432B65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</w:rPr>
        <w:t>- Captive Portal &amp; DNS: O servidor DNS interno redireciona qualquer requisição HTTP para a página armazenada em memória (root.html).</w:t>
      </w:r>
    </w:p>
    <w:p w14:paraId="664DD839" w14:textId="77777777" w:rsidR="00432B65" w:rsidRPr="00227A24" w:rsidRDefault="00432B65" w:rsidP="00432B65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</w:rPr>
        <w:t>- Persistência NVS: Ao enviar o formulário via POST /connect, as credenciais (SSID e Senha) são salvas na NVS e o módulo tenta se conectar à rede da casa.</w:t>
      </w:r>
    </w:p>
    <w:p w14:paraId="536D0109" w14:textId="77777777" w:rsidR="00432B65" w:rsidRPr="00227A24" w:rsidRDefault="00432B65" w:rsidP="00432B65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227A24">
        <w:rPr>
          <w:rFonts w:ascii="Abadi" w:eastAsia="Abadi" w:hAnsi="Abadi" w:cs="Abadi"/>
        </w:rPr>
        <w:t>- Painel e Controle: A página HTML consome o endpoint /status via AJAX (fetch). Quando o ESP32 se conecta à rede local, o JavaScript oculta o formulário de login e exibe o painel de controle do LED e o atalho para reconfiguração de Wi-Fi.</w:t>
      </w:r>
    </w:p>
    <w:p w14:paraId="17CD998D" w14:textId="77777777" w:rsidR="00432B65" w:rsidRDefault="00432B65" w:rsidP="00432B65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588838C" w14:textId="77777777" w:rsidR="00432B65" w:rsidRPr="00B74157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212B7D15" w14:textId="4ED601C6" w:rsidR="00432B65" w:rsidRPr="00B1216F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B1216F">
        <w:rPr>
          <w:rFonts w:ascii="Abadi" w:eastAsia="Abadi" w:hAnsi="Abadi" w:cs="Abadi"/>
          <w:b/>
          <w:bCs/>
        </w:rPr>
        <w:lastRenderedPageBreak/>
        <w:t>Diagramas e Esquemáticos:</w:t>
      </w:r>
      <w:r w:rsidRPr="00B1216F">
        <w:rPr>
          <w:rFonts w:ascii="Abadi" w:eastAsia="Abadi" w:hAnsi="Abadi" w:cs="Abadi"/>
        </w:rPr>
        <w:t xml:space="preserve"> </w:t>
      </w:r>
      <w:r w:rsidR="00B1216F" w:rsidRPr="00B1216F">
        <w:rPr>
          <w:rFonts w:ascii="Abadi" w:eastAsia="Abadi" w:hAnsi="Abadi" w:cs="Abadi"/>
        </w:rPr>
        <w:t>Este projeto n</w:t>
      </w:r>
      <w:r w:rsidR="00B1216F">
        <w:rPr>
          <w:rFonts w:ascii="Abadi" w:eastAsia="Abadi" w:hAnsi="Abadi" w:cs="Abadi"/>
        </w:rPr>
        <w:t>ã</w:t>
      </w:r>
      <w:r w:rsidR="00B1216F" w:rsidRPr="00B1216F">
        <w:rPr>
          <w:rFonts w:ascii="Abadi" w:eastAsia="Abadi" w:hAnsi="Abadi" w:cs="Abadi"/>
        </w:rPr>
        <w:t>o necessita de circuitos adicionais:</w:t>
      </w:r>
    </w:p>
    <w:p w14:paraId="5F548E0E" w14:textId="139FCE69" w:rsidR="00B1216F" w:rsidRPr="00B74157" w:rsidRDefault="00B1216F" w:rsidP="00B1216F">
      <w:pPr>
        <w:pStyle w:val="ListParagraph"/>
        <w:spacing w:after="0"/>
        <w:jc w:val="center"/>
        <w:rPr>
          <w:rFonts w:ascii="Abadi" w:eastAsia="Abadi" w:hAnsi="Abadi" w:cs="Abadi"/>
          <w:highlight w:val="yellow"/>
        </w:rPr>
      </w:pPr>
      <w:r w:rsidRPr="00B1216F">
        <w:rPr>
          <w:rFonts w:ascii="Abadi" w:eastAsia="Abadi" w:hAnsi="Abadi" w:cs="Abadi"/>
          <w:noProof/>
        </w:rPr>
        <w:drawing>
          <wp:inline distT="0" distB="0" distL="0" distR="0" wp14:anchorId="74BE3CE3" wp14:editId="7D49E952">
            <wp:extent cx="1666875" cy="2216493"/>
            <wp:effectExtent l="0" t="0" r="0" b="0"/>
            <wp:docPr id="19155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6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3155" cy="222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65B3" w14:textId="77777777" w:rsidR="00432B65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38CC3A0D" w14:textId="5F5CB432" w:rsidR="00432B65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1216F">
        <w:rPr>
          <w:rFonts w:ascii="Abadi" w:eastAsia="Abadi" w:hAnsi="Abadi" w:cs="Abadi"/>
        </w:rPr>
        <w:t>Não se aplica</w:t>
      </w:r>
    </w:p>
    <w:p w14:paraId="0DDBDD24" w14:textId="77777777" w:rsidR="00432B65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Não se aplica</w:t>
      </w:r>
    </w:p>
    <w:p w14:paraId="46BF6E71" w14:textId="77777777" w:rsidR="00432B65" w:rsidRDefault="00432B65" w:rsidP="00432B65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38FCC004" w14:textId="77777777" w:rsidR="00432B65" w:rsidRPr="00227A24" w:rsidRDefault="00432B65" w:rsidP="00432B65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35F208F" w14:textId="77777777" w:rsidR="00432B65" w:rsidRPr="00D146EE" w:rsidRDefault="00432B65" w:rsidP="00432B65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0370F641" w14:textId="77777777" w:rsidR="00432B65" w:rsidRDefault="00432B65" w:rsidP="00432B65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1FA3C919" w14:textId="77777777" w:rsidR="00432B65" w:rsidRDefault="00432B65" w:rsidP="00432B65">
      <w:pPr>
        <w:pStyle w:val="ListParagraph"/>
        <w:numPr>
          <w:ilvl w:val="0"/>
          <w:numId w:val="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6966815F" w14:textId="77777777" w:rsidR="00432B65" w:rsidRPr="00006DA2" w:rsidRDefault="00432B65" w:rsidP="00432B65">
      <w:pPr>
        <w:pStyle w:val="ListParagraph"/>
        <w:numPr>
          <w:ilvl w:val="0"/>
          <w:numId w:val="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Não se aplica</w:t>
      </w:r>
    </w:p>
    <w:p w14:paraId="1C7E09AF" w14:textId="77777777" w:rsidR="00432B65" w:rsidRDefault="00432B65" w:rsidP="00432B65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6CC4A8C8" w14:textId="167BC336" w:rsidR="00432B65" w:rsidRPr="00F450B8" w:rsidRDefault="00432B65" w:rsidP="00F450B8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Configuração e Upload do Firmware</w:t>
      </w:r>
      <w:r w:rsidR="001766E2">
        <w:rPr>
          <w:rFonts w:ascii="Abadi" w:eastAsia="Abadi" w:hAnsi="Abadi" w:cs="Abadi"/>
          <w:b/>
          <w:bCs/>
        </w:rPr>
        <w:t xml:space="preserve"> :</w:t>
      </w:r>
    </w:p>
    <w:p w14:paraId="162957AA" w14:textId="77777777" w:rsidR="00F450B8" w:rsidRDefault="00F450B8" w:rsidP="00F450B8">
      <w:pPr>
        <w:pStyle w:val="ListParagraph"/>
        <w:spacing w:after="0"/>
        <w:rPr>
          <w:rFonts w:ascii="Abadi" w:eastAsia="Abadi" w:hAnsi="Abadi" w:cs="Abadi"/>
        </w:rPr>
      </w:pPr>
    </w:p>
    <w:p w14:paraId="4F8BE522" w14:textId="77777777" w:rsidR="00432B65" w:rsidRDefault="00432B65" w:rsidP="00432B65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78618463" w14:textId="77777777" w:rsidR="00F450B8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1B1E9391" w14:textId="76602982" w:rsidR="002B5B22" w:rsidRDefault="002B5B22" w:rsidP="002B5B22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 xml:space="preserve">Insira o seguinte comando no terminal : </w:t>
      </w:r>
      <w:r w:rsidRPr="002B5B22">
        <w:rPr>
          <w:rFonts w:ascii="Abadi" w:eastAsia="Abadi" w:hAnsi="Abadi" w:cs="Abadi"/>
        </w:rPr>
        <w:t>idf.py add-dependency "espressif/mdns^1.4.0"</w:t>
      </w:r>
    </w:p>
    <w:p w14:paraId="65B5E6EF" w14:textId="77777777" w:rsidR="00F450B8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500AE108" w14:textId="267B42C0" w:rsidR="002B5B22" w:rsidRDefault="002B5B22" w:rsidP="002B5B22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>Verifique se após aplicar o comando, o seguinte arquivo apareceu na pasta main: idf_component.yml</w:t>
      </w:r>
    </w:p>
    <w:p w14:paraId="751D2C20" w14:textId="77777777" w:rsidR="00F450B8" w:rsidRPr="002B5B22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44E23985" w14:textId="77777777" w:rsidR="00432B65" w:rsidRDefault="00432B65" w:rsidP="00432B65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 xml:space="preserve">Compile o código e abra o monitor serial. </w:t>
      </w:r>
    </w:p>
    <w:p w14:paraId="6475BDD5" w14:textId="77777777" w:rsidR="00F450B8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2D59964F" w14:textId="77777777" w:rsidR="004F016B" w:rsidRDefault="004F016B" w:rsidP="004F016B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lastRenderedPageBreak/>
        <w:t>Veja se a rede local ESP32-Config está disponível:</w:t>
      </w:r>
    </w:p>
    <w:p w14:paraId="0F3E9237" w14:textId="77777777" w:rsidR="00F450B8" w:rsidRPr="00F450B8" w:rsidRDefault="00F450B8" w:rsidP="00F450B8">
      <w:pPr>
        <w:spacing w:after="0"/>
        <w:rPr>
          <w:rFonts w:ascii="Abadi" w:eastAsia="Abadi" w:hAnsi="Abadi" w:cs="Abadi"/>
        </w:rPr>
      </w:pPr>
    </w:p>
    <w:p w14:paraId="185590D3" w14:textId="4E870863" w:rsidR="004F016B" w:rsidRDefault="004F016B" w:rsidP="004F016B">
      <w:pPr>
        <w:spacing w:after="0"/>
        <w:ind w:left="1080"/>
        <w:jc w:val="center"/>
        <w:rPr>
          <w:rFonts w:ascii="Abadi" w:eastAsia="Abadi" w:hAnsi="Abadi" w:cs="Abadi"/>
        </w:rPr>
      </w:pPr>
      <w:r>
        <w:rPr>
          <w:rFonts w:eastAsia="Abadi"/>
          <w:noProof/>
        </w:rPr>
        <w:drawing>
          <wp:inline distT="0" distB="0" distL="0" distR="0" wp14:anchorId="03766AB7" wp14:editId="1F3DD9E4">
            <wp:extent cx="2025650" cy="2354538"/>
            <wp:effectExtent l="0" t="0" r="0" b="8255"/>
            <wp:docPr id="577438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62" cy="236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5BA0" w14:textId="77777777" w:rsidR="00F450B8" w:rsidRDefault="00F450B8" w:rsidP="004F016B">
      <w:pPr>
        <w:spacing w:after="0"/>
        <w:ind w:left="1080"/>
        <w:jc w:val="center"/>
        <w:rPr>
          <w:rFonts w:ascii="Abadi" w:eastAsia="Abadi" w:hAnsi="Abadi" w:cs="Abadi"/>
        </w:rPr>
      </w:pPr>
    </w:p>
    <w:p w14:paraId="4395A08C" w14:textId="77777777" w:rsidR="00F450B8" w:rsidRPr="004F016B" w:rsidRDefault="00F450B8" w:rsidP="004F016B">
      <w:pPr>
        <w:spacing w:after="0"/>
        <w:ind w:left="1080"/>
        <w:jc w:val="center"/>
        <w:rPr>
          <w:rFonts w:ascii="Abadi" w:eastAsia="Abadi" w:hAnsi="Abadi" w:cs="Abadi"/>
        </w:rPr>
      </w:pPr>
    </w:p>
    <w:p w14:paraId="01CF1F88" w14:textId="77777777" w:rsidR="00F450B8" w:rsidRDefault="004F016B" w:rsidP="004F016B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 xml:space="preserve">Conecte-se na rede criada pelo ESP32. Caso esteja utilizando computador, provavelmente voce será redirecionado para a pagina de configuração automáticamente. Caso isso nao ocorra ou esteja utilizando Android/IoS, você deverá desativar os dados móveis, conectar-se à rede ESP32-Config, e no buscador/google/safari, deverá inserir: </w:t>
      </w:r>
      <w:hyperlink r:id="rId13" w:history="1">
        <w:r w:rsidRPr="0095209F">
          <w:rPr>
            <w:rStyle w:val="Hyperlink"/>
            <w:rFonts w:ascii="Abadi" w:eastAsia="Abadi" w:hAnsi="Abadi" w:cs="Abadi"/>
          </w:rPr>
          <w:t>http://esp32.local</w:t>
        </w:r>
      </w:hyperlink>
      <w:r>
        <w:rPr>
          <w:rFonts w:ascii="Abadi" w:eastAsia="Abadi" w:hAnsi="Abadi" w:cs="Abadi"/>
        </w:rPr>
        <w:t xml:space="preserve"> ou digitar o ip do esp32: 192.168.4.1</w:t>
      </w:r>
      <w:r>
        <w:rPr>
          <w:rFonts w:ascii="Abadi" w:eastAsia="Abadi" w:hAnsi="Abadi" w:cs="Abadi"/>
        </w:rPr>
        <w:br/>
        <w:t xml:space="preserve">A seguinte tela deve aparecer: </w:t>
      </w:r>
    </w:p>
    <w:p w14:paraId="7AE6CC08" w14:textId="77777777" w:rsidR="00F450B8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4B6CE41E" w14:textId="5C6AA1D4" w:rsidR="004F016B" w:rsidRDefault="00F450B8" w:rsidP="00F450B8">
      <w:pPr>
        <w:spacing w:after="0"/>
        <w:rPr>
          <w:rFonts w:ascii="Abadi" w:eastAsia="Abadi" w:hAnsi="Abadi" w:cs="Abadi"/>
        </w:rPr>
      </w:pPr>
      <w:r w:rsidRPr="00F450B8">
        <w:rPr>
          <w:rFonts w:eastAsia="Abadi"/>
        </w:rPr>
        <w:drawing>
          <wp:inline distT="0" distB="0" distL="0" distR="0" wp14:anchorId="33871894" wp14:editId="07AE610C">
            <wp:extent cx="6188710" cy="1934210"/>
            <wp:effectExtent l="0" t="0" r="2540" b="8890"/>
            <wp:docPr id="3158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110B" w14:textId="77777777" w:rsidR="00F450B8" w:rsidRPr="00F450B8" w:rsidRDefault="00F450B8" w:rsidP="00F450B8">
      <w:pPr>
        <w:spacing w:after="0"/>
        <w:rPr>
          <w:rFonts w:ascii="Abadi" w:eastAsia="Abadi" w:hAnsi="Abadi" w:cs="Abadi"/>
        </w:rPr>
      </w:pPr>
    </w:p>
    <w:p w14:paraId="5D7B194C" w14:textId="77777777" w:rsidR="00F450B8" w:rsidRPr="00F450B8" w:rsidRDefault="00F450B8" w:rsidP="004F016B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>Agora, insira o nome da sua rede Wi-Fi e sua senha (IMPORTANTE QUE A REDE SEJA 2.4Ghz, ESP32S3 NAO SE CONECTA EM REDE 5g). Ao se conectar, o dispositivo informará a rede, o IP desiginado pelo roteador, e os controles liga/desliga do led serão habilitados. Nesse ponto voce poderá controlar o dispositivo pela rede local, ou pelo wifi.</w:t>
      </w:r>
      <w:r w:rsidRPr="00F450B8">
        <w:rPr>
          <w:rFonts w:eastAsia="Abadi"/>
        </w:rPr>
        <w:t xml:space="preserve"> </w:t>
      </w:r>
    </w:p>
    <w:p w14:paraId="764806D9" w14:textId="5CCDC7E9" w:rsidR="00F450B8" w:rsidRDefault="00F450B8" w:rsidP="00F450B8">
      <w:pPr>
        <w:spacing w:after="0"/>
        <w:rPr>
          <w:rFonts w:ascii="Abadi" w:eastAsia="Abadi" w:hAnsi="Abadi" w:cs="Abadi"/>
        </w:rPr>
      </w:pPr>
      <w:r w:rsidRPr="00F450B8">
        <w:rPr>
          <w:rFonts w:eastAsia="Abadi"/>
        </w:rPr>
        <w:lastRenderedPageBreak/>
        <w:drawing>
          <wp:inline distT="0" distB="0" distL="0" distR="0" wp14:anchorId="62C795AE" wp14:editId="064D4146">
            <wp:extent cx="6188710" cy="2173605"/>
            <wp:effectExtent l="0" t="0" r="2540" b="0"/>
            <wp:docPr id="20116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8CCE" w14:textId="77777777" w:rsidR="00F450B8" w:rsidRPr="00F450B8" w:rsidRDefault="00F450B8" w:rsidP="00F450B8">
      <w:pPr>
        <w:spacing w:after="0"/>
        <w:rPr>
          <w:rFonts w:ascii="Abadi" w:eastAsia="Abadi" w:hAnsi="Abadi" w:cs="Abadi"/>
        </w:rPr>
      </w:pPr>
    </w:p>
    <w:p w14:paraId="6828D56C" w14:textId="23412AA0" w:rsidR="00F450B8" w:rsidRDefault="00F450B8" w:rsidP="004F016B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>Para controlar o microcontrolador de sua rede wi-fi</w:t>
      </w:r>
      <w:r w:rsidR="00285C3D">
        <w:rPr>
          <w:rFonts w:ascii="Abadi" w:eastAsia="Abadi" w:hAnsi="Abadi" w:cs="Abadi"/>
        </w:rPr>
        <w:t>,</w:t>
      </w:r>
      <w:r>
        <w:rPr>
          <w:rFonts w:ascii="Abadi" w:eastAsia="Abadi" w:hAnsi="Abadi" w:cs="Abadi"/>
        </w:rPr>
        <w:t xml:space="preserve"> </w:t>
      </w:r>
      <w:r w:rsidR="00285C3D">
        <w:rPr>
          <w:rFonts w:ascii="Abadi" w:eastAsia="Abadi" w:hAnsi="Abadi" w:cs="Abadi"/>
        </w:rPr>
        <w:t>d</w:t>
      </w:r>
      <w:r>
        <w:rPr>
          <w:rFonts w:ascii="Abadi" w:eastAsia="Abadi" w:hAnsi="Abadi" w:cs="Abadi"/>
        </w:rPr>
        <w:t xml:space="preserve">esconecte-se da rede local do ESP32 e conecte-se na rede que configurou no microcontrolador. </w:t>
      </w:r>
      <w:r>
        <w:rPr>
          <w:rFonts w:ascii="Abadi" w:eastAsia="Abadi" w:hAnsi="Abadi" w:cs="Abadi"/>
        </w:rPr>
        <w:br/>
        <w:t>Após se conectar na rede, acesse o microcontrolador pelo IP designado pelo roteador, ou pelo DNS (</w:t>
      </w:r>
      <w:r>
        <w:rPr>
          <w:rFonts w:ascii="Abadi" w:eastAsia="Abadi" w:hAnsi="Abadi" w:cs="Abadi"/>
        </w:rPr>
        <w:fldChar w:fldCharType="begin"/>
      </w:r>
      <w:r>
        <w:rPr>
          <w:rFonts w:ascii="Abadi" w:eastAsia="Abadi" w:hAnsi="Abadi" w:cs="Abadi"/>
        </w:rPr>
        <w:instrText>HYPERLINK "http://esp32.local"</w:instrText>
      </w:r>
      <w:r>
        <w:rPr>
          <w:rFonts w:ascii="Abadi" w:eastAsia="Abadi" w:hAnsi="Abadi" w:cs="Abadi"/>
        </w:rPr>
        <w:fldChar w:fldCharType="separate"/>
      </w:r>
      <w:r w:rsidRPr="0095209F">
        <w:rPr>
          <w:rStyle w:val="Hyperlink"/>
          <w:rFonts w:ascii="Abadi" w:eastAsia="Abadi" w:hAnsi="Abadi" w:cs="Abadi"/>
        </w:rPr>
        <w:t>http://esp32.local</w:t>
      </w:r>
      <w:r>
        <w:rPr>
          <w:rFonts w:ascii="Abadi" w:eastAsia="Abadi" w:hAnsi="Abadi" w:cs="Abadi"/>
        </w:rPr>
        <w:fldChar w:fldCharType="end"/>
      </w:r>
      <w:r>
        <w:rPr>
          <w:rFonts w:ascii="Abadi" w:eastAsia="Abadi" w:hAnsi="Abadi" w:cs="Abadi"/>
        </w:rPr>
        <w:t xml:space="preserve">) </w:t>
      </w:r>
      <w:r w:rsidR="00285C3D">
        <w:rPr>
          <w:rFonts w:ascii="Abadi" w:eastAsia="Abadi" w:hAnsi="Abadi" w:cs="Abadi"/>
        </w:rPr>
        <w:t xml:space="preserve">: </w:t>
      </w:r>
    </w:p>
    <w:p w14:paraId="21F6F2A8" w14:textId="77777777" w:rsidR="00285C3D" w:rsidRDefault="00285C3D" w:rsidP="00285C3D">
      <w:pPr>
        <w:spacing w:after="0"/>
        <w:rPr>
          <w:rFonts w:ascii="Abadi" w:eastAsia="Abadi" w:hAnsi="Abadi" w:cs="Abadi"/>
        </w:rPr>
      </w:pPr>
    </w:p>
    <w:p w14:paraId="02EF0D5A" w14:textId="44264B5F" w:rsidR="00285C3D" w:rsidRDefault="00285C3D" w:rsidP="00285C3D">
      <w:pPr>
        <w:spacing w:after="0"/>
        <w:rPr>
          <w:rFonts w:ascii="Abadi" w:eastAsia="Abadi" w:hAnsi="Abadi" w:cs="Abadi"/>
        </w:rPr>
      </w:pPr>
      <w:r w:rsidRPr="00285C3D">
        <w:rPr>
          <w:rFonts w:ascii="Abadi" w:eastAsia="Abadi" w:hAnsi="Abadi" w:cs="Abadi"/>
        </w:rPr>
        <w:drawing>
          <wp:inline distT="0" distB="0" distL="0" distR="0" wp14:anchorId="0C2659ED" wp14:editId="6111029E">
            <wp:extent cx="6188710" cy="2360295"/>
            <wp:effectExtent l="0" t="0" r="2540" b="1905"/>
            <wp:docPr id="19012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4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712C" w14:textId="77777777" w:rsidR="00285C3D" w:rsidRPr="00285C3D" w:rsidRDefault="00285C3D" w:rsidP="00285C3D">
      <w:pPr>
        <w:spacing w:after="0"/>
        <w:rPr>
          <w:rFonts w:ascii="Abadi" w:eastAsia="Abadi" w:hAnsi="Abadi" w:cs="Abadi"/>
        </w:rPr>
      </w:pPr>
    </w:p>
    <w:p w14:paraId="084ECAD7" w14:textId="26BFE8BA" w:rsidR="00285C3D" w:rsidRDefault="00285C3D" w:rsidP="00285C3D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 xml:space="preserve">Para validar o funcionamento, clique no botão LIGAR LED. Você verá que o led builtin acendeu. </w:t>
      </w:r>
    </w:p>
    <w:p w14:paraId="40570AF9" w14:textId="77777777" w:rsidR="00285C3D" w:rsidRDefault="00285C3D" w:rsidP="00285C3D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5B6CAF71" w14:textId="739374C3" w:rsidR="00285C3D" w:rsidRDefault="00285C3D" w:rsidP="00285C3D">
      <w:pPr>
        <w:pStyle w:val="ListParagraph"/>
        <w:spacing w:after="0"/>
        <w:ind w:left="1440"/>
        <w:jc w:val="center"/>
        <w:rPr>
          <w:rFonts w:ascii="Abadi" w:eastAsia="Abadi" w:hAnsi="Abadi" w:cs="Abadi"/>
        </w:rPr>
      </w:pPr>
      <w:r w:rsidRPr="00285C3D">
        <w:rPr>
          <w:rFonts w:ascii="Abadi" w:eastAsia="Abadi" w:hAnsi="Abadi" w:cs="Abadi"/>
        </w:rPr>
        <w:drawing>
          <wp:inline distT="0" distB="0" distL="0" distR="0" wp14:anchorId="7AF3608F" wp14:editId="65CC5ABD">
            <wp:extent cx="787440" cy="1714588"/>
            <wp:effectExtent l="0" t="0" r="0" b="0"/>
            <wp:docPr id="18303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13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651" w14:textId="77777777" w:rsidR="00285C3D" w:rsidRDefault="00285C3D" w:rsidP="00285C3D">
      <w:pPr>
        <w:pStyle w:val="ListParagraph"/>
        <w:spacing w:after="0"/>
        <w:ind w:left="1440"/>
        <w:jc w:val="center"/>
        <w:rPr>
          <w:rFonts w:ascii="Abadi" w:eastAsia="Abadi" w:hAnsi="Abadi" w:cs="Abadi"/>
        </w:rPr>
      </w:pPr>
    </w:p>
    <w:p w14:paraId="33E35264" w14:textId="5AE15679" w:rsidR="00285C3D" w:rsidRDefault="00285C3D" w:rsidP="00285C3D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lastRenderedPageBreak/>
        <w:t xml:space="preserve">Caso queira se conectar em outra rede, basta clicar em configurações WiFi, isso abrirá os campos para alterar a rede wifi e senha: </w:t>
      </w:r>
    </w:p>
    <w:p w14:paraId="72A2BB8D" w14:textId="3372E3D2" w:rsidR="00285C3D" w:rsidRPr="00285C3D" w:rsidRDefault="00285C3D" w:rsidP="00285C3D">
      <w:pPr>
        <w:spacing w:after="0"/>
        <w:rPr>
          <w:rFonts w:ascii="Abadi" w:eastAsia="Abadi" w:hAnsi="Abadi" w:cs="Abadi"/>
        </w:rPr>
      </w:pPr>
      <w:r w:rsidRPr="00285C3D">
        <w:rPr>
          <w:rFonts w:eastAsia="Abadi"/>
        </w:rPr>
        <w:drawing>
          <wp:inline distT="0" distB="0" distL="0" distR="0" wp14:anchorId="599AC156" wp14:editId="293F365D">
            <wp:extent cx="6188710" cy="3265170"/>
            <wp:effectExtent l="0" t="0" r="2540" b="0"/>
            <wp:docPr id="18689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3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7E6" w14:textId="13929656" w:rsidR="00285C3D" w:rsidRDefault="00285C3D" w:rsidP="00285C3D">
      <w:pPr>
        <w:spacing w:after="0"/>
        <w:jc w:val="center"/>
        <w:rPr>
          <w:rFonts w:ascii="Abadi" w:eastAsia="Abadi" w:hAnsi="Abadi" w:cs="Abadi"/>
        </w:rPr>
      </w:pPr>
    </w:p>
    <w:p w14:paraId="50605F60" w14:textId="77777777" w:rsidR="00F450B8" w:rsidRPr="00285C3D" w:rsidRDefault="00F450B8" w:rsidP="00285C3D">
      <w:pPr>
        <w:spacing w:after="0"/>
        <w:rPr>
          <w:rFonts w:ascii="Abadi" w:eastAsia="Abadi" w:hAnsi="Abadi" w:cs="Abadi"/>
        </w:rPr>
      </w:pPr>
    </w:p>
    <w:p w14:paraId="2A60DC30" w14:textId="77777777" w:rsidR="00F450B8" w:rsidRPr="004F016B" w:rsidRDefault="00F450B8" w:rsidP="00F450B8">
      <w:pPr>
        <w:pStyle w:val="ListParagraph"/>
        <w:spacing w:after="0"/>
        <w:ind w:left="1440"/>
        <w:rPr>
          <w:rFonts w:ascii="Abadi" w:eastAsia="Abadi" w:hAnsi="Abadi" w:cs="Abadi"/>
        </w:rPr>
      </w:pPr>
    </w:p>
    <w:p w14:paraId="26F674D0" w14:textId="29203CD0" w:rsidR="00432B65" w:rsidRDefault="00432B65" w:rsidP="00432B65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</w:t>
      </w:r>
      <w:r w:rsidR="004F016B">
        <w:rPr>
          <w:rFonts w:ascii="Abadi" w:eastAsia="Abadi" w:hAnsi="Abadi" w:cs="Abadi"/>
        </w:rPr>
        <w:t>O</w:t>
      </w:r>
    </w:p>
    <w:p w14:paraId="57EC274D" w14:textId="77777777" w:rsidR="00432B65" w:rsidRDefault="00432B65" w:rsidP="00432B65">
      <w:pPr>
        <w:pStyle w:val="ListParagraph"/>
        <w:numPr>
          <w:ilvl w:val="0"/>
          <w:numId w:val="5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19ACA9B7" w14:textId="676B49B6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>A rede Wi-Fi aberta ESP32-Config aparece disponível para conexão</w:t>
      </w:r>
    </w:p>
    <w:p w14:paraId="0FF784CF" w14:textId="77777777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>Ao conectar na rede, a página de configuração abre automaticamente (Captive Portal).</w:t>
      </w:r>
    </w:p>
    <w:p w14:paraId="25AEBCF0" w14:textId="77777777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>Após inserir SSID e senha válidos, o ESP32 salva as credenciais e obtém um IP no roteador local.</w:t>
      </w:r>
    </w:p>
    <w:p w14:paraId="3B92FE75" w14:textId="77777777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 xml:space="preserve">A interface web atualiza dinamicamente escondendo a tela de login e liberando o botão de alternar o LED. </w:t>
      </w:r>
    </w:p>
    <w:p w14:paraId="11389BFC" w14:textId="77777777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>O acionamento do botão no navegador altera o estado físico do LED.</w:t>
      </w:r>
    </w:p>
    <w:p w14:paraId="43C4BEFB" w14:textId="77777777" w:rsidR="00432B65" w:rsidRPr="0062366D" w:rsidRDefault="00432B65" w:rsidP="00432B65">
      <w:pPr>
        <w:pStyle w:val="ListParagraph"/>
        <w:numPr>
          <w:ilvl w:val="1"/>
          <w:numId w:val="5"/>
        </w:numPr>
        <w:spacing w:before="240" w:after="240"/>
      </w:pPr>
      <w:r w:rsidRPr="0062366D">
        <w:rPr>
          <w:rFonts w:ascii="Abadi" w:eastAsia="Abadi" w:hAnsi="Abadi" w:cs="Abadi"/>
        </w:rPr>
        <w:t xml:space="preserve">Na rede local, a página pode ser reconfigurada clicando no atalho de opções avançadas de Wi-Fi. </w:t>
      </w:r>
    </w:p>
    <w:p w14:paraId="6DDF7201" w14:textId="77777777" w:rsidR="00432B65" w:rsidRPr="0062366D" w:rsidRDefault="00432B65" w:rsidP="00432B65">
      <w:pPr>
        <w:pStyle w:val="ListParagraph"/>
        <w:spacing w:before="240" w:after="240"/>
        <w:ind w:left="1440"/>
      </w:pPr>
    </w:p>
    <w:p w14:paraId="302593DD" w14:textId="77777777" w:rsidR="00432B65" w:rsidRDefault="00432B65" w:rsidP="00432B65">
      <w:pPr>
        <w:pStyle w:val="ListParagraph"/>
        <w:numPr>
          <w:ilvl w:val="0"/>
          <w:numId w:val="5"/>
        </w:numPr>
        <w:spacing w:before="240" w:after="240"/>
      </w:pPr>
      <w:r w:rsidRPr="0062366D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00432B65" w14:paraId="25BB0084" w14:textId="77777777" w:rsidTr="00E07002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656BC" w14:textId="77777777" w:rsidR="00432B65" w:rsidRPr="00285016" w:rsidRDefault="00432B65" w:rsidP="00E07002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A2EC9" w14:textId="77777777" w:rsidR="00432B65" w:rsidRPr="00285016" w:rsidRDefault="00432B65" w:rsidP="00E07002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C645C2">
              <w:rPr>
                <w:rFonts w:ascii="Abadi" w:eastAsia="Abadi" w:hAnsi="Abadi" w:cs="Abadi"/>
                <w:b/>
                <w:bCs/>
              </w:rPr>
              <w:t>No Ponto de Acesso (AP Local)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1893F" w14:textId="77777777" w:rsidR="00432B65" w:rsidRPr="00285016" w:rsidRDefault="00432B65" w:rsidP="00E07002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C645C2">
              <w:rPr>
                <w:rFonts w:ascii="Abadi" w:eastAsia="Abadi" w:hAnsi="Abadi" w:cs="Abadi"/>
                <w:b/>
                <w:bCs/>
              </w:rPr>
              <w:t>Na Rede Local Doméstica (STA)</w:t>
            </w:r>
          </w:p>
        </w:tc>
      </w:tr>
      <w:tr w:rsidR="00432B65" w14:paraId="341533B8" w14:textId="77777777" w:rsidTr="00E07002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9E80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rPr>
                <w:b/>
                <w:bCs/>
              </w:rPr>
              <w:lastRenderedPageBreak/>
              <w:t>Endereço IP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0401B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t>IP Fixo (192.168.4.1)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84112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t xml:space="preserve">Atribuído por DHCP pelo roteador </w:t>
            </w:r>
          </w:p>
        </w:tc>
      </w:tr>
      <w:tr w:rsidR="00432B65" w14:paraId="309536D0" w14:textId="77777777" w:rsidTr="00E07002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DEE11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rPr>
                <w:b/>
                <w:bCs/>
              </w:rPr>
              <w:t>Resolução de Nome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2BBF3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t>Redirecionamento DNS</w:t>
            </w:r>
            <w:r>
              <w:t>; (</w:t>
            </w:r>
            <w:r>
              <w:fldChar w:fldCharType="begin"/>
            </w:r>
            <w:r>
              <w:instrText>HYPERLINK "http://esp32.local"</w:instrText>
            </w:r>
            <w:r>
              <w:fldChar w:fldCharType="separate"/>
            </w:r>
            <w:r w:rsidRPr="00E60568">
              <w:rPr>
                <w:rStyle w:val="Hyperlink"/>
              </w:rPr>
              <w:t>http://esp32.local</w:t>
            </w:r>
            <w:r>
              <w:fldChar w:fldCharType="end"/>
            </w:r>
            <w:r>
              <w:t xml:space="preserve">); ou IP fixo. 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10E7A" w14:textId="77777777" w:rsidR="00432B65" w:rsidRPr="00D146EE" w:rsidRDefault="00432B65" w:rsidP="00E07002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645C2">
              <w:t>Resolução via mDNS (</w:t>
            </w:r>
            <w:r>
              <w:fldChar w:fldCharType="begin"/>
            </w:r>
            <w:r>
              <w:instrText>HYPERLINK "</w:instrText>
            </w:r>
            <w:r w:rsidRPr="00C645C2">
              <w:instrText>http://esp32.local</w:instrText>
            </w:r>
            <w:r>
              <w:instrText>"</w:instrText>
            </w:r>
            <w:r>
              <w:fldChar w:fldCharType="separate"/>
            </w:r>
            <w:r w:rsidRPr="00E60568">
              <w:rPr>
                <w:rStyle w:val="Hyperlink"/>
              </w:rPr>
              <w:t>http://esp32.local</w:t>
            </w:r>
            <w:r>
              <w:fldChar w:fldCharType="end"/>
            </w:r>
            <w:r w:rsidRPr="00C645C2">
              <w:t>)</w:t>
            </w:r>
            <w:r>
              <w:t xml:space="preserve"> ou IP atribuido pelo roteador</w:t>
            </w:r>
          </w:p>
        </w:tc>
      </w:tr>
      <w:tr w:rsidR="00432B65" w14:paraId="4E108287" w14:textId="77777777" w:rsidTr="00E07002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490E4" w14:textId="77777777" w:rsidR="00432B65" w:rsidRPr="00C93BE1" w:rsidRDefault="00432B65" w:rsidP="00E07002">
            <w:pPr>
              <w:spacing w:after="0"/>
              <w:jc w:val="center"/>
              <w:rPr>
                <w:b/>
                <w:bCs/>
              </w:rPr>
            </w:pPr>
            <w:r w:rsidRPr="00C645C2">
              <w:rPr>
                <w:b/>
                <w:bCs/>
              </w:rPr>
              <w:t>Acesso à Internet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77809" w14:textId="77777777" w:rsidR="00432B65" w:rsidRPr="00C93BE1" w:rsidRDefault="00432B65" w:rsidP="00E07002">
            <w:pPr>
              <w:spacing w:after="0"/>
              <w:jc w:val="center"/>
            </w:pPr>
            <w:r w:rsidRPr="00C645C2">
              <w:t>Não (Rede isolada para configuração)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4B8C0" w14:textId="77777777" w:rsidR="00432B65" w:rsidRPr="00C93BE1" w:rsidRDefault="00432B65" w:rsidP="00E07002">
            <w:pPr>
              <w:spacing w:after="0"/>
              <w:jc w:val="center"/>
            </w:pPr>
            <w:r w:rsidRPr="00C645C2">
              <w:t>Sim (Dispositivo e clientes navegam normalmente)</w:t>
            </w:r>
          </w:p>
        </w:tc>
      </w:tr>
      <w:tr w:rsidR="00432B65" w14:paraId="29FE85DA" w14:textId="77777777" w:rsidTr="00E07002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C5AA5" w14:textId="77777777" w:rsidR="00432B65" w:rsidRPr="00C645C2" w:rsidRDefault="00432B65" w:rsidP="00E07002">
            <w:pPr>
              <w:spacing w:after="0"/>
              <w:jc w:val="center"/>
              <w:rPr>
                <w:b/>
                <w:bCs/>
              </w:rPr>
            </w:pPr>
            <w:r w:rsidRPr="00C645C2">
              <w:rPr>
                <w:b/>
                <w:bCs/>
              </w:rPr>
              <w:t>Aparência do Painel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E5178" w14:textId="77777777" w:rsidR="00432B65" w:rsidRPr="00C645C2" w:rsidRDefault="00432B65" w:rsidP="00E07002">
            <w:pPr>
              <w:spacing w:after="0"/>
              <w:jc w:val="center"/>
            </w:pPr>
            <w:r w:rsidRPr="00C645C2">
              <w:t>Destaca o formulário para inserir SSID e Senha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84727" w14:textId="77777777" w:rsidR="00432B65" w:rsidRPr="00C645C2" w:rsidRDefault="00432B65" w:rsidP="00E07002">
            <w:pPr>
              <w:spacing w:after="0"/>
              <w:jc w:val="center"/>
            </w:pPr>
            <w:r w:rsidRPr="00C645C2">
              <w:t>Exibe o controle do LED e oculta o formulário de login</w:t>
            </w:r>
          </w:p>
        </w:tc>
      </w:tr>
    </w:tbl>
    <w:p w14:paraId="2461B824" w14:textId="77777777" w:rsidR="00432B65" w:rsidRDefault="00432B65" w:rsidP="00432B65">
      <w:pPr>
        <w:pStyle w:val="Heading2"/>
        <w:spacing w:before="299" w:after="299"/>
        <w:rPr>
          <w:rFonts w:ascii="Abadi" w:eastAsia="Abadi" w:hAnsi="Abadi" w:cs="Abadi"/>
        </w:rPr>
      </w:pPr>
    </w:p>
    <w:p w14:paraId="7BEC21F2" w14:textId="77777777" w:rsidR="001766E2" w:rsidRDefault="001766E2" w:rsidP="001766E2"/>
    <w:p w14:paraId="402529D3" w14:textId="77777777" w:rsidR="001766E2" w:rsidRDefault="001766E2" w:rsidP="001766E2"/>
    <w:p w14:paraId="75D4901A" w14:textId="77777777" w:rsidR="001766E2" w:rsidRDefault="001766E2" w:rsidP="001766E2"/>
    <w:p w14:paraId="5093A00E" w14:textId="77777777" w:rsidR="001766E2" w:rsidRDefault="001766E2" w:rsidP="001766E2"/>
    <w:p w14:paraId="0D86D9FE" w14:textId="77777777" w:rsidR="001766E2" w:rsidRPr="001766E2" w:rsidRDefault="001766E2" w:rsidP="001766E2"/>
    <w:p w14:paraId="53E1FC8B" w14:textId="77777777" w:rsidR="00432B65" w:rsidRPr="00C645C2" w:rsidRDefault="00432B65" w:rsidP="00432B65">
      <w:pPr>
        <w:pStyle w:val="Heading2"/>
        <w:spacing w:before="299" w:after="299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1"/>
        <w:gridCol w:w="3063"/>
        <w:gridCol w:w="3726"/>
      </w:tblGrid>
      <w:tr w:rsidR="00432B65" w14:paraId="50D96FAB" w14:textId="77777777" w:rsidTr="001766E2">
        <w:trPr>
          <w:trHeight w:val="300"/>
        </w:trPr>
        <w:tc>
          <w:tcPr>
            <w:tcW w:w="2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23491" w14:textId="77777777" w:rsidR="00432B65" w:rsidRDefault="00432B65" w:rsidP="00E07002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770E0" w14:textId="77777777" w:rsidR="00432B65" w:rsidRDefault="00432B65" w:rsidP="00E07002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1FED0" w14:textId="77777777" w:rsidR="00432B65" w:rsidRDefault="00432B65" w:rsidP="00E07002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00432B65" w14:paraId="2F7412A5" w14:textId="77777777" w:rsidTr="001766E2">
        <w:trPr>
          <w:trHeight w:val="300"/>
        </w:trPr>
        <w:tc>
          <w:tcPr>
            <w:tcW w:w="2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29D52" w14:textId="77777777" w:rsidR="00432B65" w:rsidRDefault="00432B65" w:rsidP="00E07002">
            <w:pPr>
              <w:spacing w:after="0"/>
            </w:pPr>
            <w:r>
              <w:t>A tela de configuração não abre automaticamente ao conectar na rede local “Esp32-Config”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A0CDC" w14:textId="77777777" w:rsidR="00432B65" w:rsidRDefault="00432B65" w:rsidP="00E07002">
            <w:pPr>
              <w:spacing w:after="0"/>
            </w:pPr>
            <w:r>
              <w:t>Incompatibilidade do Sistema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C24FF" w14:textId="77777777" w:rsidR="00432B65" w:rsidRDefault="00432B65" w:rsidP="00E07002">
            <w:pPr>
              <w:spacing w:after="0"/>
            </w:pPr>
            <w:r>
              <w:t>Acesse pelo IP do ESP32, ou pelo DNS no buscador</w:t>
            </w:r>
          </w:p>
        </w:tc>
      </w:tr>
      <w:tr w:rsidR="00432B65" w14:paraId="2B8AF27B" w14:textId="77777777" w:rsidTr="001766E2">
        <w:trPr>
          <w:trHeight w:val="300"/>
        </w:trPr>
        <w:tc>
          <w:tcPr>
            <w:tcW w:w="2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C0CC6" w14:textId="792CC33D" w:rsidR="00432B65" w:rsidRPr="00D146EE" w:rsidRDefault="003F622A" w:rsidP="00E07002">
            <w:pPr>
              <w:spacing w:after="0"/>
            </w:pPr>
            <w:r w:rsidRPr="00E8182A">
              <w:t>O endereço http://esp32.local não abre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2D0AF" w14:textId="050133A1" w:rsidR="00432B65" w:rsidRPr="00D146EE" w:rsidRDefault="003F622A" w:rsidP="00E07002">
            <w:pPr>
              <w:spacing w:after="0"/>
            </w:pPr>
            <w:r w:rsidRPr="00E8182A">
              <w:t>Incompatibilidade do S</w:t>
            </w:r>
            <w:r>
              <w:t xml:space="preserve">istema </w:t>
            </w:r>
            <w:r w:rsidRPr="00E8182A">
              <w:t>O</w:t>
            </w:r>
            <w:r>
              <w:t>peracional</w:t>
            </w:r>
            <w:r w:rsidRPr="00E8182A">
              <w:t>/Navegador com mDNS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CB1BA" w14:textId="1570F908" w:rsidR="00432B65" w:rsidRPr="00D146EE" w:rsidRDefault="003F622A" w:rsidP="00E07002">
            <w:pPr>
              <w:spacing w:after="0"/>
            </w:pPr>
            <w:r w:rsidRPr="00E8182A">
              <w:t>No Android ou Windows sem mDNS, acesse diretamente pelo IP atribuído</w:t>
            </w:r>
          </w:p>
        </w:tc>
      </w:tr>
    </w:tbl>
    <w:p w14:paraId="0C851E38" w14:textId="77777777" w:rsidR="00432B65" w:rsidRDefault="00432B65" w:rsidP="00432B65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69E51366" w14:textId="77777777" w:rsidR="00432B65" w:rsidRPr="00E8182A" w:rsidRDefault="00432B65" w:rsidP="00432B65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E8182A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E8182A">
        <w:rPr>
          <w:rFonts w:ascii="Abadi" w:eastAsia="Abadi" w:hAnsi="Abadi" w:cs="Abadi"/>
          <w:b/>
          <w:bCs/>
          <w:lang w:val="en-US"/>
        </w:rPr>
        <w:t xml:space="preserve">: </w:t>
      </w:r>
      <w:proofErr w:type="spellStart"/>
      <w:r w:rsidRPr="00E8182A">
        <w:rPr>
          <w:rFonts w:ascii="Abadi" w:eastAsia="Abadi" w:hAnsi="Abadi" w:cs="Abadi"/>
          <w:lang w:val="en-US"/>
        </w:rPr>
        <w:t>SoftAP</w:t>
      </w:r>
      <w:proofErr w:type="spellEnd"/>
      <w:r w:rsidRPr="00E8182A">
        <w:rPr>
          <w:rFonts w:ascii="Abadi" w:eastAsia="Abadi" w:hAnsi="Abadi" w:cs="Abadi"/>
          <w:lang w:val="en-US"/>
        </w:rPr>
        <w:t xml:space="preserve"> (Software Access Point), STA (Station Mode), NVS (Non-Volatile Storage), </w:t>
      </w:r>
      <w:proofErr w:type="spellStart"/>
      <w:r w:rsidRPr="00E8182A">
        <w:rPr>
          <w:rFonts w:ascii="Abadi" w:eastAsia="Abadi" w:hAnsi="Abadi" w:cs="Abadi"/>
          <w:lang w:val="en-US"/>
        </w:rPr>
        <w:t>mDNS</w:t>
      </w:r>
      <w:proofErr w:type="spellEnd"/>
      <w:r w:rsidRPr="00E8182A">
        <w:rPr>
          <w:rFonts w:ascii="Abadi" w:eastAsia="Abadi" w:hAnsi="Abadi" w:cs="Abadi"/>
          <w:lang w:val="en-US"/>
        </w:rPr>
        <w:t xml:space="preserve"> (Multicast DNS), DNS (Sistema de </w:t>
      </w:r>
      <w:proofErr w:type="spellStart"/>
      <w:r w:rsidRPr="00E8182A">
        <w:rPr>
          <w:rFonts w:ascii="Abadi" w:eastAsia="Abadi" w:hAnsi="Abadi" w:cs="Abadi"/>
          <w:lang w:val="en-US"/>
        </w:rPr>
        <w:t>nomes</w:t>
      </w:r>
      <w:proofErr w:type="spellEnd"/>
      <w:r w:rsidRPr="00E8182A">
        <w:rPr>
          <w:rFonts w:ascii="Abadi" w:eastAsia="Abadi" w:hAnsi="Abadi" w:cs="Abadi"/>
          <w:lang w:val="en-US"/>
        </w:rPr>
        <w:t xml:space="preserve"> de </w:t>
      </w:r>
      <w:proofErr w:type="spellStart"/>
      <w:r w:rsidRPr="00E8182A">
        <w:rPr>
          <w:rFonts w:ascii="Abadi" w:eastAsia="Abadi" w:hAnsi="Abadi" w:cs="Abadi"/>
          <w:lang w:val="en-US"/>
        </w:rPr>
        <w:t>domi</w:t>
      </w:r>
      <w:r>
        <w:rPr>
          <w:rFonts w:ascii="Abadi" w:eastAsia="Abadi" w:hAnsi="Abadi" w:cs="Abadi"/>
          <w:lang w:val="en-US"/>
        </w:rPr>
        <w:t>nio</w:t>
      </w:r>
      <w:proofErr w:type="spellEnd"/>
      <w:r>
        <w:rPr>
          <w:rFonts w:ascii="Abadi" w:eastAsia="Abadi" w:hAnsi="Abadi" w:cs="Abadi"/>
          <w:lang w:val="en-US"/>
        </w:rPr>
        <w:t>)</w:t>
      </w:r>
      <w:r w:rsidRPr="00E8182A">
        <w:rPr>
          <w:rFonts w:ascii="Abadi" w:eastAsia="Abadi" w:hAnsi="Abadi" w:cs="Abadi"/>
          <w:lang w:val="en-US"/>
        </w:rPr>
        <w:t>.</w:t>
      </w:r>
      <w:r w:rsidRPr="00E8182A">
        <w:rPr>
          <w:rFonts w:ascii="Abadi" w:eastAsia="Abadi" w:hAnsi="Abadi" w:cs="Abadi"/>
          <w:b/>
          <w:bCs/>
          <w:lang w:val="en-US"/>
        </w:rPr>
        <w:t xml:space="preserve"> </w:t>
      </w:r>
    </w:p>
    <w:p w14:paraId="14260DB8" w14:textId="77777777" w:rsidR="00432B65" w:rsidRPr="00E8182A" w:rsidRDefault="00432B65" w:rsidP="00432B65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E8182A">
        <w:rPr>
          <w:rFonts w:ascii="Abadi" w:eastAsia="Abadi" w:hAnsi="Abadi" w:cs="Abadi"/>
          <w:b/>
          <w:bCs/>
        </w:rPr>
        <w:t xml:space="preserve">Desafio de Aprimoramento/Expansão: </w:t>
      </w:r>
      <w:r w:rsidRPr="00E8182A">
        <w:rPr>
          <w:rFonts w:ascii="Abadi" w:eastAsia="Abadi" w:hAnsi="Abadi" w:cs="Abadi"/>
        </w:rPr>
        <w:t xml:space="preserve">Adicione um botão físico na placa (Ex: GPIO 0 / BOOT) configurado com uma interrupção para que, ao ser pressionado por 5 segundos, execute um factory reset (limpeza da memória NVS), permitindo redefinir a rede do zero caso a senha do roteador mude. </w:t>
      </w:r>
    </w:p>
    <w:p w14:paraId="12E90145" w14:textId="77777777" w:rsidR="00432B65" w:rsidRDefault="00432B65" w:rsidP="00432B65"/>
    <w:p w14:paraId="0FE27B1A" w14:textId="77777777" w:rsidR="00432B65" w:rsidRDefault="00432B65" w:rsidP="00432B65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7E994F69" w14:textId="77777777" w:rsidR="00432B65" w:rsidRDefault="00432B65" w:rsidP="00432B65">
      <w:pPr>
        <w:rPr>
          <w:rFonts w:ascii="Abadi" w:eastAsia="Abadi" w:hAnsi="Abadi" w:cs="Abadi"/>
        </w:rPr>
      </w:pPr>
    </w:p>
    <w:p w14:paraId="5A886D79" w14:textId="77777777" w:rsidR="00432B65" w:rsidRDefault="00432B65" w:rsidP="00432B65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3EDC9E63" w14:textId="77777777" w:rsidR="00432B65" w:rsidRDefault="00432B65" w:rsidP="00432B65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00432B65" w14:paraId="709F63EF" w14:textId="77777777" w:rsidTr="00E07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0B5173B" w14:textId="77777777" w:rsidR="00432B65" w:rsidRDefault="00432B65" w:rsidP="00E07002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E48EF0D" w14:textId="77777777" w:rsidR="00432B65" w:rsidRDefault="00432B65" w:rsidP="00E07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F079D8A" w14:textId="77777777" w:rsidR="00432B65" w:rsidRDefault="00432B65" w:rsidP="00E07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2338C7A" w14:textId="77777777" w:rsidR="00432B65" w:rsidRDefault="00432B65" w:rsidP="00E07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EA0F9E4" w14:textId="77777777" w:rsidR="00432B65" w:rsidRDefault="00432B65" w:rsidP="00E07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00432B65" w14:paraId="4A962D27" w14:textId="77777777" w:rsidTr="00E07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2DC9CC4D" w14:textId="77777777" w:rsidR="00432B65" w:rsidRDefault="00432B65" w:rsidP="00E07002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31AF5ED8" w14:textId="77777777" w:rsidR="00432B65" w:rsidRDefault="00432B65" w:rsidP="00E07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2FD65924" w14:textId="77777777" w:rsidR="00432B65" w:rsidRDefault="00432B65" w:rsidP="00E07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4D26774B" w14:textId="77777777" w:rsidR="00432B65" w:rsidRDefault="00432B65" w:rsidP="00E07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Lucas Fenz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57BB6172" w14:textId="77777777" w:rsidR="00432B65" w:rsidRDefault="00432B65" w:rsidP="00E07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27/07/2026</w:t>
            </w:r>
          </w:p>
        </w:tc>
      </w:tr>
    </w:tbl>
    <w:p w14:paraId="37BF7380" w14:textId="09894B39" w:rsidR="00201A26" w:rsidRPr="00432B65" w:rsidRDefault="00201A26" w:rsidP="00432B65"/>
    <w:sectPr w:rsidR="00201A26" w:rsidRPr="00432B65" w:rsidSect="00270D7C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BCBDE" w14:textId="77777777" w:rsidR="00F163CD" w:rsidRDefault="00F163CD" w:rsidP="00BA4548">
      <w:r>
        <w:separator/>
      </w:r>
    </w:p>
  </w:endnote>
  <w:endnote w:type="continuationSeparator" w:id="0">
    <w:p w14:paraId="630C886E" w14:textId="77777777" w:rsidR="00F163CD" w:rsidRDefault="00F163CD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72AAD" w14:textId="77777777" w:rsidR="00F163CD" w:rsidRDefault="00F163CD" w:rsidP="00BA4548">
      <w:r>
        <w:separator/>
      </w:r>
    </w:p>
  </w:footnote>
  <w:footnote w:type="continuationSeparator" w:id="0">
    <w:p w14:paraId="3627A4AE" w14:textId="77777777" w:rsidR="00F163CD" w:rsidRDefault="00F163CD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970028">
    <w:abstractNumId w:val="12"/>
  </w:num>
  <w:num w:numId="2" w16cid:durableId="1617831704">
    <w:abstractNumId w:val="6"/>
  </w:num>
  <w:num w:numId="3" w16cid:durableId="1027636072">
    <w:abstractNumId w:val="9"/>
  </w:num>
  <w:num w:numId="4" w16cid:durableId="1603101532">
    <w:abstractNumId w:val="8"/>
  </w:num>
  <w:num w:numId="5" w16cid:durableId="713193605">
    <w:abstractNumId w:val="3"/>
  </w:num>
  <w:num w:numId="6" w16cid:durableId="2011906040">
    <w:abstractNumId w:val="13"/>
  </w:num>
  <w:num w:numId="7" w16cid:durableId="419259334">
    <w:abstractNumId w:val="10"/>
  </w:num>
  <w:num w:numId="8" w16cid:durableId="92362251">
    <w:abstractNumId w:val="1"/>
  </w:num>
  <w:num w:numId="9" w16cid:durableId="531385302">
    <w:abstractNumId w:val="5"/>
  </w:num>
  <w:num w:numId="10" w16cid:durableId="1321887293">
    <w:abstractNumId w:val="4"/>
  </w:num>
  <w:num w:numId="11" w16cid:durableId="351762399">
    <w:abstractNumId w:val="7"/>
  </w:num>
  <w:num w:numId="12" w16cid:durableId="2136826599">
    <w:abstractNumId w:val="2"/>
  </w:num>
  <w:num w:numId="13" w16cid:durableId="1125542570">
    <w:abstractNumId w:val="0"/>
  </w:num>
  <w:num w:numId="14" w16cid:durableId="341905167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766E2"/>
    <w:rsid w:val="00197F87"/>
    <w:rsid w:val="001A6846"/>
    <w:rsid w:val="00201A26"/>
    <w:rsid w:val="00217DB9"/>
    <w:rsid w:val="00246FBE"/>
    <w:rsid w:val="00270D7C"/>
    <w:rsid w:val="00285016"/>
    <w:rsid w:val="00285C3D"/>
    <w:rsid w:val="002B5B22"/>
    <w:rsid w:val="002D3939"/>
    <w:rsid w:val="002D4742"/>
    <w:rsid w:val="002D63C0"/>
    <w:rsid w:val="00382E67"/>
    <w:rsid w:val="003B091F"/>
    <w:rsid w:val="003C6078"/>
    <w:rsid w:val="003F622A"/>
    <w:rsid w:val="00432B65"/>
    <w:rsid w:val="0048127E"/>
    <w:rsid w:val="00491338"/>
    <w:rsid w:val="004F016B"/>
    <w:rsid w:val="00520210"/>
    <w:rsid w:val="005204B5"/>
    <w:rsid w:val="00570988"/>
    <w:rsid w:val="00590049"/>
    <w:rsid w:val="005A48F8"/>
    <w:rsid w:val="005B3319"/>
    <w:rsid w:val="00641A3F"/>
    <w:rsid w:val="00705BA5"/>
    <w:rsid w:val="00711B4E"/>
    <w:rsid w:val="00771AE5"/>
    <w:rsid w:val="00804606"/>
    <w:rsid w:val="00813185"/>
    <w:rsid w:val="00863C38"/>
    <w:rsid w:val="008746A1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65B18"/>
    <w:rsid w:val="00AA1712"/>
    <w:rsid w:val="00AD3A46"/>
    <w:rsid w:val="00B11BAD"/>
    <w:rsid w:val="00B1216F"/>
    <w:rsid w:val="00B15F16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B06ED"/>
    <w:rsid w:val="00DD054E"/>
    <w:rsid w:val="00E0254B"/>
    <w:rsid w:val="00E30500"/>
    <w:rsid w:val="00E425BD"/>
    <w:rsid w:val="00E46E8C"/>
    <w:rsid w:val="00E519F7"/>
    <w:rsid w:val="00E544F8"/>
    <w:rsid w:val="00E92C01"/>
    <w:rsid w:val="00E94BB9"/>
    <w:rsid w:val="00EA3781"/>
    <w:rsid w:val="00EB47BA"/>
    <w:rsid w:val="00F163CD"/>
    <w:rsid w:val="00F450B8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F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esp32.local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Props1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8</Pages>
  <Words>1257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Lucas Fenz</cp:lastModifiedBy>
  <cp:revision>5</cp:revision>
  <dcterms:created xsi:type="dcterms:W3CDTF">2026-07-27T22:36:00Z</dcterms:created>
  <dcterms:modified xsi:type="dcterms:W3CDTF">2026-07-31T20:16:00Z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