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2BA922CB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8A2C11" w:rsidRPr="008A2C11">
        <w:rPr>
          <w:rFonts w:ascii="Abadi" w:eastAsia="Abadi" w:hAnsi="Abadi" w:cs="Abadi"/>
          <w:b/>
          <w:bCs/>
          <w:sz w:val="48"/>
          <w:szCs w:val="48"/>
        </w:rPr>
        <w:t>MONITORAMENTO DE CONSUMO DE ENERGIA IOT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1C9CB32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 Intermediário |</w:t>
      </w:r>
      <w:r w:rsidR="008A2C11">
        <w:rPr>
          <w:rFonts w:ascii="Abadi" w:eastAsia="Abadi" w:hAnsi="Abadi" w:cs="Abadi"/>
        </w:rPr>
        <w:t xml:space="preserve"> [X]</w:t>
      </w:r>
      <w:r w:rsidRPr="5F38132D">
        <w:rPr>
          <w:rFonts w:ascii="Abadi" w:eastAsia="Abadi" w:hAnsi="Abadi" w:cs="Abadi"/>
        </w:rPr>
        <w:t xml:space="preserve"> Avançado</w:t>
      </w:r>
    </w:p>
    <w:p w14:paraId="4538735D" w14:textId="4290CB8F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099B7959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8A2C11">
        <w:rPr>
          <w:rFonts w:ascii="Abadi" w:eastAsia="Abadi" w:hAnsi="Abadi" w:cs="Abadi"/>
        </w:rPr>
        <w:t>120</w:t>
      </w:r>
      <w:r w:rsidRPr="2B299864">
        <w:rPr>
          <w:rFonts w:ascii="Abadi" w:eastAsia="Abadi" w:hAnsi="Abadi" w:cs="Abadi"/>
        </w:rPr>
        <w:t xml:space="preserve">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213320E4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8A2C11" w:rsidRPr="008A2C11">
        <w:rPr>
          <w:rFonts w:ascii="Abadi" w:eastAsia="Abadi" w:hAnsi="Abadi" w:cs="Abadi"/>
        </w:rPr>
        <w:t>Estudantes de engenharia ou desenvolvedores de sistemas embarcados que buscam implementar soluções industriais utilizando o framework oficial da Espressif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1786729C" w14:textId="7A5ACC73" w:rsidR="008A2C11" w:rsidRDefault="008A2C11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bookmarkStart w:id="0" w:name="_Hlk221694639"/>
      <w:r w:rsidRPr="00904FC0">
        <w:t>Broker MQTT configurado e acessível na rede local</w:t>
      </w:r>
      <w:r>
        <w:t>.</w:t>
      </w:r>
    </w:p>
    <w:bookmarkEnd w:id="0"/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21B91107" w:rsidR="2B299864" w:rsidRPr="008A2C11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highlight w:val="yellow"/>
        </w:rPr>
      </w:pPr>
      <w:r w:rsidRPr="008A2C11">
        <w:rPr>
          <w:rFonts w:ascii="Abadi" w:eastAsia="Abadi" w:hAnsi="Abadi" w:cs="Abadi"/>
          <w:b/>
          <w:bCs/>
          <w:highlight w:val="yellow"/>
        </w:rPr>
        <w:t>O Diferencial (Ferramenta):</w:t>
      </w:r>
      <w:r w:rsidR="008A2C11" w:rsidRPr="008A2C11">
        <w:rPr>
          <w:rFonts w:ascii="Abadi" w:eastAsia="Abadi" w:hAnsi="Abadi" w:cs="Abadi"/>
          <w:highlight w:val="yellow"/>
        </w:rPr>
        <w:t xml:space="preserve"> </w:t>
      </w:r>
      <w:r w:rsidR="00990FA0" w:rsidRPr="008A2C11">
        <w:rPr>
          <w:rFonts w:ascii="Abadi" w:eastAsia="Abadi" w:hAnsi="Abadi" w:cs="Abadi"/>
          <w:highlight w:val="yellow"/>
        </w:rPr>
        <w:t>.</w:t>
      </w:r>
    </w:p>
    <w:p w14:paraId="2946599F" w14:textId="3B384765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8A2C11" w:rsidRPr="008A2C11">
        <w:rPr>
          <w:rFonts w:ascii="Abadi" w:eastAsia="Abadi" w:hAnsi="Abadi" w:cs="Abadi"/>
        </w:rPr>
        <w:t>Este projeto resolve a necessidade de medição de consumo elétrico em tempo real sem a necessidade de interrupção do fornecimento (via sensor não invasivo), permitindo o cálculo de custo (R$) e consumo acumulado (kWh) para gestão energética residencial ou industrial.</w:t>
      </w:r>
    </w:p>
    <w:p w14:paraId="2C8F1F6D" w14:textId="0F466ED6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Ao concluir este tutorial, você terá dominado</w:t>
      </w:r>
      <w:r w:rsidR="00990FA0">
        <w:rPr>
          <w:rFonts w:ascii="Abadi" w:eastAsia="Abadi" w:hAnsi="Abadi" w:cs="Abadi"/>
        </w:rPr>
        <w:t xml:space="preserve"> como </w:t>
      </w:r>
      <w:r w:rsidR="008A2C11" w:rsidRPr="008A2C11">
        <w:rPr>
          <w:rFonts w:ascii="Abadi" w:eastAsia="Abadi" w:hAnsi="Abadi" w:cs="Abadi"/>
        </w:rPr>
        <w:t>implementação de filtros passa-baixa digitais para remoção de offset DC em sinais AC, o uso de Queues para comunicação entre tarefas e a integração robusta com brokers MQTT via ESP-IDF</w:t>
      </w:r>
      <w:r w:rsidR="00990FA0" w:rsidRPr="00990FA0">
        <w:rPr>
          <w:rFonts w:ascii="Abadi" w:eastAsia="Abadi" w:hAnsi="Abadi" w:cs="Abadi"/>
        </w:rPr>
        <w:t>.</w:t>
      </w:r>
    </w:p>
    <w:p w14:paraId="79121DF1" w14:textId="7DAA142A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Você será capaz de</w:t>
      </w:r>
      <w:r w:rsidR="00990FA0">
        <w:rPr>
          <w:rFonts w:ascii="Abadi" w:eastAsia="Abadi" w:hAnsi="Abadi" w:cs="Abadi"/>
        </w:rPr>
        <w:t xml:space="preserve"> </w:t>
      </w:r>
      <w:r w:rsidR="008A2C11">
        <w:rPr>
          <w:rFonts w:ascii="Abadi" w:eastAsia="Abadi" w:hAnsi="Abadi" w:cs="Abadi"/>
        </w:rPr>
        <w:t>d</w:t>
      </w:r>
      <w:r w:rsidR="008A2C11" w:rsidRPr="008A2C11">
        <w:rPr>
          <w:rFonts w:ascii="Abadi" w:eastAsia="Abadi" w:hAnsi="Abadi" w:cs="Abadi"/>
        </w:rPr>
        <w:t>esenvolver sistemas profissionais de telemetria de energia que integram hardware de medição analógica a dashboards de monitoramento remoto via protocolos de IoT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lastRenderedPageBreak/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0B4D9B10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8A2C11" w:rsidRPr="00904FC0">
        <w:t>Configurar o ADC do ESP32-S3 para leitura de sinais senoidais e implementar a pilha de comunicação MQTT sobre Wi-Fi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2EDE01B0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8A2C11" w:rsidRPr="00904FC0">
        <w:t>Construir um medidor de corrente e consumo elétrico capaz de reportar dados de custo e potência para um sistema de supervisão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2EE04CFB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8A2C11" w:rsidRPr="00904FC0">
        <w:t>O sensor SCT-013 é um transformador de corrente (TC) que gera um sinal de corrente/tensão proporcional à carga que passa pelo condutor monitorado.</w:t>
      </w:r>
    </w:p>
    <w:p w14:paraId="4905A74E" w14:textId="185D11F0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8A2C11" w:rsidRPr="00904FC0">
        <w:t>Como o sensor gera um sinal AC e o ADC do ESP32 lê apenas sinais positivos, utiliza-se um divisor de tensão (offset) para centralizar o sinal. O código então realiza 1676 amostragens para capturar múltiplos ciclos da senoide de 60Hz, garantindo um cálculo preciso da corrente eficaz (Irms).</w:t>
      </w:r>
    </w:p>
    <w:p w14:paraId="10DB64F6" w14:textId="1AF52D39" w:rsidR="00705BA5" w:rsidRDefault="14AAAFA4" w:rsidP="008A2C11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2C11" w:rsidRPr="00904FC0">
        <w:t>O firmware utiliza duas tarefas principais: vSensorTask, que calibra e lê o ADC, aplica um filtro digital para remover o offset e calcula Irms/kWh; e vPublishTask, que aguarda os dados chegarem através de uma Queue para publicá-los nos tópicos MQTT a cada 5 segundos.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2E94A0A7" w:rsidR="00D146EE" w:rsidRPr="00D146EE" w:rsidRDefault="008A2C11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904FC0">
        <w:t>Sensor de Corrente SCT-013</w:t>
      </w:r>
    </w:p>
    <w:p w14:paraId="29152D9B" w14:textId="0223955D" w:rsidR="00D146EE" w:rsidRPr="00D146EE" w:rsidRDefault="008A2C11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904FC0">
        <w:t xml:space="preserve">Resistores de 10kΩ </w:t>
      </w:r>
    </w:p>
    <w:p w14:paraId="2C83601D" w14:textId="22E13A68" w:rsidR="00D146EE" w:rsidRPr="00D146EE" w:rsidRDefault="008A2C11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904FC0">
        <w:t xml:space="preserve">Capacitor de 10µF </w:t>
      </w:r>
      <w:r w:rsidR="00D146EE" w:rsidRPr="00D146EE">
        <w:rPr>
          <w:rFonts w:ascii="Abadi" w:eastAsia="Abadi" w:hAnsi="Abadi" w:cs="Abadi"/>
        </w:rPr>
        <w:t xml:space="preserve">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lastRenderedPageBreak/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7138AE77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8A2C11" w:rsidRPr="008A2C11">
        <w:rPr>
          <w:rFonts w:ascii="Abadi" w:eastAsia="Abadi" w:hAnsi="Abadi" w:cs="Abadi"/>
        </w:rPr>
        <w:t>O sensor SCT-013 deve ser abraçado em apenas UM dos fios do cabo de alimentação (Fase). Se abraçar o cabo completo (Fase + Neutro), os campos se anulam e a leitura será zero</w:t>
      </w:r>
      <w:r w:rsidR="00006DA2" w:rsidRPr="00006DA2">
        <w:rPr>
          <w:rFonts w:ascii="Abadi" w:eastAsia="Abadi" w:hAnsi="Abadi" w:cs="Abadi"/>
        </w:rPr>
        <w:t>.</w:t>
      </w:r>
    </w:p>
    <w:p w14:paraId="70FC4E5F" w14:textId="45F04C49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8A2C11" w:rsidRPr="008A2C11">
        <w:rPr>
          <w:rFonts w:ascii="Abadi" w:eastAsia="Abadi" w:hAnsi="Abadi" w:cs="Abadi"/>
        </w:rPr>
        <w:t>Utilize cabos curtos entre o divisor de tensão e o pino GPIO34 (ADC1_CH6) para minimizar a captação de ruído eletromagnético que pode falsear a leitura de corrente em repouso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2E260032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8A2C11" w:rsidRPr="008A2C11">
        <w:rPr>
          <w:rFonts w:ascii="Abadi" w:eastAsia="Abadi" w:hAnsi="Abadi" w:cs="Abadi"/>
          <w:b/>
          <w:bCs/>
        </w:rPr>
        <w:t>Montagem do Circuito de Condicionamento</w:t>
      </w:r>
    </w:p>
    <w:p w14:paraId="433A08A4" w14:textId="030425E6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8A2C11" w:rsidRPr="008A2C11">
        <w:rPr>
          <w:rFonts w:ascii="Abadi" w:eastAsia="Abadi" w:hAnsi="Abadi" w:cs="Abadi"/>
        </w:rPr>
        <w:t>Monte o divisor de tensão com dois resistores de 10k</w:t>
      </w:r>
      <w:r w:rsidR="008A2C11" w:rsidRPr="008A2C11">
        <w:rPr>
          <w:rFonts w:ascii="Abadi" w:eastAsia="Abadi" w:hAnsi="Abadi" w:cs="Abadi" w:hint="eastAsia"/>
        </w:rPr>
        <w:t>Ω</w:t>
      </w:r>
      <w:r w:rsidR="008A2C11" w:rsidRPr="008A2C11">
        <w:rPr>
          <w:rFonts w:ascii="Abadi" w:eastAsia="Abadi" w:hAnsi="Abadi" w:cs="Abadi"/>
        </w:rPr>
        <w:t xml:space="preserve"> entre o 3V3 e o GND do ESP32. Conecte o ponto central ao pino GPIO 34 e conecte uma das saídas do sensor SCT-013 a este mesmo ponto central, com a outra saída do sensor indo ao GND (ou conforme seu circuito de offset)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15FD441D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8A2C11" w:rsidRPr="00904FC0">
        <w:t>Verifique se a tensão no pino do ADC não excede 3.3V para evitar danos ao ESP32-S3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Ajuste SSID, senha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 e endereço do broker MQTT no código.</w:t>
      </w:r>
    </w:p>
    <w:p w14:paraId="3EA437D0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Execute: build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flash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monitor.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lastRenderedPageBreak/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00A30979" w14:textId="1954D730" w:rsidR="00705BA5" w:rsidRPr="008A2C11" w:rsidRDefault="4644640D" w:rsidP="008A2C11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9C0609" w:rsidRPr="009C0609">
        <w:rPr>
          <w:rFonts w:ascii="Abadi" w:eastAsia="Abadi" w:hAnsi="Abadi" w:cs="Abadi"/>
        </w:rPr>
        <w:t>Esta etapa facilita identificar erros</w:t>
      </w:r>
      <w:r w:rsidR="008A2C11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2A07E133" w:rsidR="00006DA2" w:rsidRPr="00006DA2" w:rsidRDefault="008A2C11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904FC0">
        <w:t>O log do monitor serial exibe valores de Irms condizentes com a carga conectada?</w:t>
      </w:r>
    </w:p>
    <w:p w14:paraId="5BE670D6" w14:textId="5A77AAB6" w:rsidR="00006DA2" w:rsidRPr="00006DA2" w:rsidRDefault="008A2C11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904FC0">
        <w:t>Os dados de kWh e Cost (R$) estão sendo incrementados a cada 5 segundos?</w:t>
      </w:r>
    </w:p>
    <w:p w14:paraId="32839C8E" w14:textId="0DFBA1C5" w:rsidR="00006DA2" w:rsidRPr="00006DA2" w:rsidRDefault="008A2C11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904FC0">
        <w:t>O Broker MQTT recebe as mensagens nos tópicos home/sensor/irms, kwh e cost?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63871F09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8A2C11">
              <w:rPr>
                <w:rFonts w:ascii="Abadi" w:eastAsia="Abadi" w:hAnsi="Abadi" w:cs="Abadi"/>
                <w:b/>
                <w:bCs/>
              </w:rPr>
              <w:t>Estabilidade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1E3EEC23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8A2C11">
              <w:rPr>
                <w:rFonts w:ascii="Abadi" w:eastAsia="Abadi" w:hAnsi="Abadi" w:cs="Abadi"/>
              </w:rPr>
              <w:t>Corrente constante e sem ruído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3BA8E66A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Oscilações no ADC e ruído de fundo (Offset Drift).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505A96E6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8A2C11">
              <w:rPr>
                <w:rFonts w:ascii="Abadi" w:eastAsia="Abadi" w:hAnsi="Abadi" w:cs="Abadi"/>
                <w:b/>
                <w:bCs/>
              </w:rPr>
              <w:t>Precisão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44DB4B80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Cálculo matemático exato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6EA1B5B8" w:rsidR="2B299864" w:rsidRPr="00D146EE" w:rsidRDefault="008A2C11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Necessidade de ajuste no fator de calibração (ICAL)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0025720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43464E16" w:rsidR="0025720D" w:rsidRDefault="0025720D" w:rsidP="0025720D">
            <w:pPr>
              <w:spacing w:after="0"/>
            </w:pPr>
            <w:r w:rsidRPr="0025720D">
              <w:t>Valor Irms fixo ou zero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409F88D5" w:rsidR="0025720D" w:rsidRDefault="0025720D" w:rsidP="0025720D">
            <w:pPr>
              <w:spacing w:after="0"/>
            </w:pPr>
            <w:r w:rsidRPr="00904FC0">
              <w:t>Sensor no cabo errado ou falta de Burden.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5DF5CD64" w:rsidR="0025720D" w:rsidRDefault="0025720D" w:rsidP="0025720D">
            <w:pPr>
              <w:spacing w:after="0"/>
            </w:pPr>
            <w:r w:rsidRPr="00904FC0">
              <w:t>Verifique se o sensor abraça apenas um fio (Fase).</w:t>
            </w:r>
          </w:p>
        </w:tc>
      </w:tr>
      <w:tr w:rsidR="0025720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35C96856" w:rsidR="0025720D" w:rsidRPr="0025720D" w:rsidRDefault="0025720D" w:rsidP="0025720D">
            <w:pPr>
              <w:spacing w:after="0"/>
              <w:rPr>
                <w:lang w:val="en-US"/>
              </w:rPr>
            </w:pPr>
            <w:r w:rsidRPr="00904FC0">
              <w:rPr>
                <w:lang w:val="en-US"/>
              </w:rPr>
              <w:t xml:space="preserve">Erro de Wi-Fi 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00DC49EB" w:rsidR="0025720D" w:rsidRDefault="0025720D" w:rsidP="0025720D">
            <w:pPr>
              <w:spacing w:after="0"/>
            </w:pPr>
            <w:r w:rsidRPr="00904FC0">
              <w:t>Credenciais incorretas ou sinal fraco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1E71B241" w:rsidR="0025720D" w:rsidRDefault="0025720D" w:rsidP="0025720D">
            <w:pPr>
              <w:spacing w:after="0"/>
            </w:pPr>
            <w:r w:rsidRPr="00904FC0">
              <w:t>Revise o SSID/Password no código e a proximidade do roteador</w:t>
            </w:r>
          </w:p>
        </w:tc>
      </w:tr>
      <w:tr w:rsidR="0025720D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0056AC71" w:rsidR="0025720D" w:rsidRPr="00D146EE" w:rsidRDefault="0025720D" w:rsidP="0025720D">
            <w:pPr>
              <w:spacing w:after="0"/>
            </w:pPr>
            <w:r w:rsidRPr="00904FC0">
              <w:t>Falha ao enviar para a Queue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0448D2AF" w:rsidR="0025720D" w:rsidRPr="00D146EE" w:rsidRDefault="0025720D" w:rsidP="0025720D">
            <w:pPr>
              <w:spacing w:after="0"/>
            </w:pPr>
            <w:r w:rsidRPr="00904FC0">
              <w:t>Task de Publish travada ou Broker offline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59AE7589" w:rsidR="0025720D" w:rsidRPr="00D146EE" w:rsidRDefault="0025720D" w:rsidP="0025720D">
            <w:pPr>
              <w:spacing w:after="0"/>
            </w:pPr>
            <w:r w:rsidRPr="00904FC0">
              <w:t>Verifique os logs do MQTT no terminal e se o broker aceita conexões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30EEB19D" w14:textId="5818B751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204B5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204B5">
        <w:rPr>
          <w:rFonts w:ascii="Abadi" w:eastAsia="Abadi" w:hAnsi="Abadi" w:cs="Abadi"/>
          <w:b/>
          <w:bCs/>
          <w:lang w:val="en-US"/>
        </w:rPr>
        <w:t>:</w:t>
      </w:r>
      <w:r w:rsidRPr="005204B5">
        <w:rPr>
          <w:rFonts w:ascii="Abadi" w:eastAsia="Abadi" w:hAnsi="Abadi" w:cs="Abadi"/>
          <w:lang w:val="en-US"/>
        </w:rPr>
        <w:t xml:space="preserve"> </w:t>
      </w:r>
      <w:proofErr w:type="spellStart"/>
      <w:r w:rsidR="0025720D" w:rsidRPr="00904FC0">
        <w:rPr>
          <w:lang w:val="en-US"/>
        </w:rPr>
        <w:t>Irms</w:t>
      </w:r>
      <w:proofErr w:type="spellEnd"/>
      <w:r w:rsidR="0025720D" w:rsidRPr="00904FC0">
        <w:rPr>
          <w:lang w:val="en-US"/>
        </w:rPr>
        <w:t xml:space="preserve"> (Root Mean Square)</w:t>
      </w:r>
      <w:r w:rsidR="00D146EE" w:rsidRPr="00D146EE">
        <w:rPr>
          <w:rFonts w:ascii="Abadi" w:eastAsia="Abadi" w:hAnsi="Abadi" w:cs="Abadi"/>
          <w:lang w:val="en-US"/>
        </w:rPr>
        <w:t>; MQTT; Broker; Wake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up timer; ESP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IDF</w:t>
      </w:r>
    </w:p>
    <w:p w14:paraId="3CFE4DD2" w14:textId="1D10296A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25720D" w:rsidRPr="00904FC0">
        <w:t>Implemente uma lógica para armazenar o valor acumulado de kWh na memória NVS do ESP32, para que o valor não seja zerado em caso de falta de energia ou reinicialização da placa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103A33BD" w14:textId="5446B989" w:rsidR="00705BA5" w:rsidRPr="0025720D" w:rsidRDefault="0025720D" w:rsidP="5F38132D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25720D">
        <w:rPr>
          <w:rFonts w:ascii="Abadi" w:eastAsia="Abadi" w:hAnsi="Abadi" w:cs="Abadi"/>
          <w:b/>
          <w:bCs/>
        </w:rPr>
        <w:t>Documentação OpenEnergyMonitor: CT Sensors</w:t>
      </w:r>
      <w:r w:rsidRPr="0025720D">
        <w:rPr>
          <w:rFonts w:ascii="Abadi" w:eastAsia="Abadi" w:hAnsi="Abadi" w:cs="Abadi"/>
          <w:b/>
          <w:bCs/>
        </w:rPr>
        <w:t xml:space="preserve"> </w:t>
      </w:r>
      <w:r w:rsidR="00285016" w:rsidRPr="00285016">
        <w:rPr>
          <w:rFonts w:ascii="Abadi" w:eastAsia="Abadi" w:hAnsi="Abadi" w:cs="Abadi"/>
        </w:rPr>
        <w:br/>
      </w:r>
    </w:p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9DB43" w14:textId="77777777" w:rsidR="00020150" w:rsidRDefault="00020150" w:rsidP="00BA4548">
      <w:r>
        <w:separator/>
      </w:r>
    </w:p>
  </w:endnote>
  <w:endnote w:type="continuationSeparator" w:id="0">
    <w:p w14:paraId="6D8ADAB9" w14:textId="77777777" w:rsidR="00020150" w:rsidRDefault="00020150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000C" w14:textId="77777777" w:rsidR="00020150" w:rsidRDefault="00020150" w:rsidP="00BA4548">
      <w:r>
        <w:separator/>
      </w:r>
    </w:p>
  </w:footnote>
  <w:footnote w:type="continuationSeparator" w:id="0">
    <w:p w14:paraId="697707A0" w14:textId="77777777" w:rsidR="00020150" w:rsidRDefault="00020150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20150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17DB9"/>
    <w:rsid w:val="00246FBE"/>
    <w:rsid w:val="0025720D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204B5"/>
    <w:rsid w:val="00570988"/>
    <w:rsid w:val="005B3319"/>
    <w:rsid w:val="00641A3F"/>
    <w:rsid w:val="00705BA5"/>
    <w:rsid w:val="00711B4E"/>
    <w:rsid w:val="00755736"/>
    <w:rsid w:val="00771AE5"/>
    <w:rsid w:val="00804606"/>
    <w:rsid w:val="00813185"/>
    <w:rsid w:val="00863C38"/>
    <w:rsid w:val="008A2C11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4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1049</Words>
  <Characters>5585</Characters>
  <Application>Microsoft Office Word</Application>
  <DocSecurity>0</DocSecurity>
  <Lines>180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2</cp:revision>
  <dcterms:created xsi:type="dcterms:W3CDTF">2026-02-11T12:47:00Z</dcterms:created>
  <dcterms:modified xsi:type="dcterms:W3CDTF">2026-02-11T12:47:00Z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