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1 reference coded [ 0.09%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These venues consider policies and conduct activities that sometimes conflict and often overlap. Agreements, standards, or practices promulgated in these organizations have global effects and cannot be ignored. The sheer number, variety, and differing focuses of these venues strain the capacity of many governments, including the United States, to engage adequately.</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14 references coded [ 0.74%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Our approach begins with a commitment to build a stronger foundation for American leadership, because what takes place within our borders will determine our strength and influence beyond them.</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promoting universal values abroad by living them at home, and will not seek to impose these values through force.</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Our national security depends upon America’s ability to leverage our unique national attributes</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We have the world’s largest economy and most powerful military, strong alliances and a vibrant cultural appeal, and a history of leadership in economic and social development.</w:t>
      </w:r>
    </w:p>
    <w:p>
      <w:pPr>
        <w:pStyle w:val="TextBody"/>
        <w:bidi w:val="0"/>
        <w:spacing w:before="113" w:after="113"/>
        <w:ind w:left="113" w:right="113" w:hanging="0"/>
        <w:jc w:val="left"/>
        <w:rPr>
          <w:highlight w:val="lightGray"/>
        </w:rPr>
      </w:pPr>
      <w:r>
        <w:rPr>
          <w:highlight w:val="lightGray"/>
        </w:rPr>
        <w:t>Reference 5 - 0.13% Coverage</w:t>
      </w:r>
    </w:p>
    <w:p>
      <w:pPr>
        <w:pStyle w:val="TextBody"/>
        <w:bidi w:val="0"/>
        <w:spacing w:before="0" w:after="0"/>
        <w:jc w:val="left"/>
        <w:rPr/>
      </w:pPr>
      <w:r>
        <w:rPr/>
        <w:t>Our moral leadership is grounded principally in the power of our example—not through an effort to impose our system on other peoples. Yet over the years, some methods employed in pursuit of our security have compromised our fidelity to the values that we promote, and our leadership on their behalf. This undercuts our ability to support democratic movements abroad, challenge nations that violate international human rights norms, and apply our broader leadership for good in the world.</w:t>
      </w:r>
    </w:p>
    <w:p>
      <w:pPr>
        <w:pStyle w:val="TextBody"/>
        <w:bidi w:val="0"/>
        <w:spacing w:before="113" w:after="113"/>
        <w:ind w:left="113" w:right="113" w:hanging="0"/>
        <w:jc w:val="left"/>
        <w:rPr>
          <w:highlight w:val="lightGray"/>
        </w:rPr>
      </w:pPr>
      <w:r>
        <w:rPr>
          <w:highlight w:val="lightGray"/>
        </w:rPr>
        <w:t>Reference 6 - 0.04% Coverage</w:t>
      </w:r>
    </w:p>
    <w:p>
      <w:pPr>
        <w:pStyle w:val="TextBody"/>
        <w:bidi w:val="0"/>
        <w:spacing w:before="0" w:after="0"/>
        <w:jc w:val="left"/>
        <w:rPr/>
      </w:pPr>
      <w:r>
        <w:rPr/>
        <w:t>Our values have allowed us to draw the best and brightest to our shores, to inspire those who share our cause abroad, and to give us the credibility to stand up to tyranny.</w:t>
      </w:r>
    </w:p>
    <w:p>
      <w:pPr>
        <w:pStyle w:val="TextBody"/>
        <w:bidi w:val="0"/>
        <w:spacing w:before="113" w:after="113"/>
        <w:ind w:left="113" w:right="113" w:hanging="0"/>
        <w:jc w:val="left"/>
        <w:rPr>
          <w:highlight w:val="lightGray"/>
        </w:rPr>
      </w:pPr>
      <w:r>
        <w:rPr>
          <w:highlight w:val="lightGray"/>
        </w:rPr>
        <w:t>Reference 7 - 0.05% Coverage</w:t>
      </w:r>
    </w:p>
    <w:p>
      <w:pPr>
        <w:pStyle w:val="TextBody"/>
        <w:bidi w:val="0"/>
        <w:spacing w:before="0" w:after="0"/>
        <w:jc w:val="left"/>
        <w:rPr/>
      </w:pPr>
      <w:r>
        <w:rPr/>
        <w:t>In the 21st century, the ability of individuals and nongovernment actors to play a positive role in shaping the international environment represents a distinct opportunity for the United States</w:t>
      </w:r>
    </w:p>
    <w:p>
      <w:pPr>
        <w:pStyle w:val="TextBody"/>
        <w:bidi w:val="0"/>
        <w:spacing w:before="113" w:after="113"/>
        <w:ind w:left="113" w:right="113" w:hanging="0"/>
        <w:jc w:val="left"/>
        <w:rPr>
          <w:highlight w:val="lightGray"/>
        </w:rPr>
      </w:pPr>
      <w:r>
        <w:rPr>
          <w:highlight w:val="lightGray"/>
        </w:rPr>
        <w:t>Reference 8 - 0.03% Coverage</w:t>
      </w:r>
    </w:p>
    <w:p>
      <w:pPr>
        <w:pStyle w:val="TextBody"/>
        <w:bidi w:val="0"/>
        <w:spacing w:before="0" w:after="0"/>
        <w:jc w:val="left"/>
        <w:rPr/>
      </w:pPr>
      <w:r>
        <w:rPr/>
        <w:t>The United States believes certain values are universal and will work to promote them worldwide.</w:t>
      </w:r>
    </w:p>
    <w:p>
      <w:pPr>
        <w:pStyle w:val="TextBody"/>
        <w:bidi w:val="0"/>
        <w:spacing w:before="113" w:after="113"/>
        <w:ind w:left="113" w:right="113" w:hanging="0"/>
        <w:jc w:val="left"/>
        <w:rPr>
          <w:highlight w:val="lightGray"/>
        </w:rPr>
      </w:pPr>
      <w:r>
        <w:rPr>
          <w:highlight w:val="lightGray"/>
        </w:rPr>
        <w:t>Reference 9 - 0.02% Coverage</w:t>
      </w:r>
    </w:p>
    <w:p>
      <w:pPr>
        <w:pStyle w:val="TextBody"/>
        <w:bidi w:val="0"/>
        <w:spacing w:before="0" w:after="0"/>
        <w:jc w:val="left"/>
        <w:rPr/>
      </w:pPr>
      <w:r>
        <w:rPr/>
        <w:t>The United States supports those who seek to exercise universal rights around the world.</w:t>
      </w:r>
    </w:p>
    <w:p>
      <w:pPr>
        <w:pStyle w:val="TextBody"/>
        <w:bidi w:val="0"/>
        <w:spacing w:before="113" w:after="113"/>
        <w:ind w:left="113" w:right="113" w:hanging="0"/>
        <w:jc w:val="left"/>
        <w:rPr>
          <w:highlight w:val="lightGray"/>
        </w:rPr>
      </w:pPr>
      <w:r>
        <w:rPr>
          <w:highlight w:val="lightGray"/>
        </w:rPr>
        <w:t>Reference 10 - 0.06% Coverage</w:t>
      </w:r>
    </w:p>
    <w:p>
      <w:pPr>
        <w:pStyle w:val="TextBody"/>
        <w:bidi w:val="0"/>
        <w:spacing w:before="0" w:after="0"/>
        <w:jc w:val="left"/>
        <w:rPr/>
      </w:pPr>
      <w:r>
        <w:rPr/>
        <w:t>More than any other action that we have taken, the power of America’s example has helped spread freedom and democracy abroad. That is why we must always seek to uphold these values not just when it is easy, but when it is hard.</w:t>
      </w:r>
    </w:p>
    <w:p>
      <w:pPr>
        <w:pStyle w:val="TextBody"/>
        <w:bidi w:val="0"/>
        <w:spacing w:before="113" w:after="113"/>
        <w:ind w:left="113" w:right="113" w:hanging="0"/>
        <w:jc w:val="left"/>
        <w:rPr>
          <w:highlight w:val="lightGray"/>
        </w:rPr>
      </w:pPr>
      <w:r>
        <w:rPr>
          <w:highlight w:val="lightGray"/>
        </w:rPr>
        <w:t>Reference 11 - 0.03% Coverage</w:t>
      </w:r>
    </w:p>
    <w:p>
      <w:pPr>
        <w:pStyle w:val="TextBody"/>
        <w:bidi w:val="0"/>
        <w:spacing w:before="0" w:after="0"/>
        <w:jc w:val="left"/>
        <w:rPr/>
      </w:pPr>
      <w:r>
        <w:rPr/>
        <w:t>America stands as an example of how people from different backgrounds can be united through their commitment to shared values.</w:t>
      </w:r>
    </w:p>
    <w:p>
      <w:pPr>
        <w:pStyle w:val="TextBody"/>
        <w:bidi w:val="0"/>
        <w:spacing w:before="113" w:after="113"/>
        <w:ind w:left="113" w:right="113" w:hanging="0"/>
        <w:jc w:val="left"/>
        <w:rPr>
          <w:highlight w:val="lightGray"/>
        </w:rPr>
      </w:pPr>
      <w:r>
        <w:rPr>
          <w:highlight w:val="lightGray"/>
        </w:rPr>
        <w:t>Reference 12 - 0.09% Coverage</w:t>
      </w:r>
    </w:p>
    <w:p>
      <w:pPr>
        <w:pStyle w:val="TextBody"/>
        <w:bidi w:val="0"/>
        <w:spacing w:before="0" w:after="0"/>
        <w:jc w:val="left"/>
        <w:rPr/>
      </w:pPr>
      <w:r>
        <w:rPr/>
        <w:t>And when national interests do collide—or countries prioritize their interests in different ways—those nations that defy international norms or fail to meet their sovereign responsibilities will be denied the incentives that come with greater integration and collaboration with the international community.</w:t>
      </w:r>
    </w:p>
    <w:p>
      <w:pPr>
        <w:pStyle w:val="TextBody"/>
        <w:bidi w:val="0"/>
        <w:spacing w:before="113" w:after="113"/>
        <w:ind w:left="113" w:right="113" w:hanging="0"/>
        <w:jc w:val="left"/>
        <w:rPr>
          <w:highlight w:val="lightGray"/>
        </w:rPr>
      </w:pPr>
      <w:r>
        <w:rPr>
          <w:highlight w:val="lightGray"/>
        </w:rPr>
        <w:t>Reference 13 - 0.05% Coverage</w:t>
      </w:r>
    </w:p>
    <w:p>
      <w:pPr>
        <w:pStyle w:val="TextBody"/>
        <w:bidi w:val="0"/>
        <w:spacing w:before="0" w:after="0"/>
        <w:jc w:val="left"/>
        <w:rPr/>
      </w:pPr>
      <w:r>
        <w:rPr/>
        <w:t>But there are also many open questions, unfinished reforms, and deep divisions—at home and abroad—that constrain our ability to advance our interests and renew our leadership.</w:t>
      </w:r>
    </w:p>
    <w:p>
      <w:pPr>
        <w:pStyle w:val="TextBody"/>
        <w:bidi w:val="0"/>
        <w:spacing w:before="113" w:after="113"/>
        <w:ind w:left="113" w:right="113" w:hanging="0"/>
        <w:jc w:val="left"/>
        <w:rPr>
          <w:highlight w:val="lightGray"/>
        </w:rPr>
      </w:pPr>
      <w:r>
        <w:rPr>
          <w:highlight w:val="lightGray"/>
        </w:rPr>
        <w:t>Reference 14 - 0.07% Coverage</w:t>
      </w:r>
    </w:p>
    <w:p>
      <w:pPr>
        <w:pStyle w:val="TextBody"/>
        <w:bidi w:val="0"/>
        <w:spacing w:before="0" w:after="0"/>
        <w:jc w:val="left"/>
        <w:rPr/>
      </w:pPr>
      <w:r>
        <w:rPr/>
        <w:t>Americans are by nature a confident and optimistic people. We would not have achieved our position of leadership in the world without the extraordinary strength of our founding documents and the capability and courage of generations of Americans who gave life to those values</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2 references coded [ 0.25% Coverage]</w:t>
      </w:r>
    </w:p>
    <w:p>
      <w:pPr>
        <w:pStyle w:val="TextBody"/>
        <w:bidi w:val="0"/>
        <w:spacing w:before="113" w:after="113"/>
        <w:ind w:left="113" w:right="113" w:hanging="0"/>
        <w:jc w:val="left"/>
        <w:rPr>
          <w:highlight w:val="lightGray"/>
        </w:rPr>
      </w:pPr>
      <w:r>
        <w:rPr>
          <w:highlight w:val="lightGray"/>
        </w:rPr>
        <w:t>Reference 1 - 0.12% Coverage</w:t>
      </w:r>
    </w:p>
    <w:p>
      <w:pPr>
        <w:pStyle w:val="TextBody"/>
        <w:bidi w:val="0"/>
        <w:spacing w:before="0" w:after="0"/>
        <w:jc w:val="left"/>
        <w:rPr/>
      </w:pPr>
      <w:r>
        <w:rPr/>
        <w:t>Leadership is how we exercise the full spectrum of power to defend our national interests and advance international security and stability.</w:t>
      </w:r>
    </w:p>
    <w:p>
      <w:pPr>
        <w:pStyle w:val="TextBody"/>
        <w:bidi w:val="0"/>
        <w:spacing w:before="113" w:after="113"/>
        <w:ind w:left="113" w:right="113" w:hanging="0"/>
        <w:jc w:val="left"/>
        <w:rPr>
          <w:highlight w:val="lightGray"/>
        </w:rPr>
      </w:pPr>
      <w:r>
        <w:rPr>
          <w:highlight w:val="lightGray"/>
        </w:rPr>
        <w:t>Reference 2 - 0.13% Coverage</w:t>
      </w:r>
    </w:p>
    <w:p>
      <w:pPr>
        <w:pStyle w:val="TextBody"/>
        <w:bidi w:val="0"/>
        <w:spacing w:before="0" w:after="0"/>
        <w:jc w:val="left"/>
        <w:rPr/>
      </w:pPr>
      <w:r>
        <w:rPr/>
        <w:t>The United States, allies, and our partners will often compete with others for influence in an environment where persistent tension is the norm.</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5 references coded [ 0.96% Coverage]</w:t>
      </w:r>
    </w:p>
    <w:p>
      <w:pPr>
        <w:pStyle w:val="TextBody"/>
        <w:bidi w:val="0"/>
        <w:spacing w:before="113" w:after="113"/>
        <w:ind w:left="113" w:right="113" w:hanging="0"/>
        <w:jc w:val="left"/>
        <w:rPr>
          <w:highlight w:val="lightGray"/>
        </w:rPr>
      </w:pPr>
      <w:r>
        <w:rPr>
          <w:highlight w:val="lightGray"/>
        </w:rPr>
        <w:t>Reference 1 - 0.15% Coverage</w:t>
      </w:r>
    </w:p>
    <w:p>
      <w:pPr>
        <w:pStyle w:val="TextBody"/>
        <w:bidi w:val="0"/>
        <w:spacing w:before="0" w:after="0"/>
        <w:jc w:val="left"/>
        <w:rPr/>
      </w:pPr>
      <w:r>
        <w:rPr/>
        <w:t>Our Nation can and will play an active role in providing the knowledge and capacity to build and secure new and existing digital systems, and in so doing, build consensus among states to behave as responsible stakeholders~</w:t>
      </w:r>
    </w:p>
    <w:p>
      <w:pPr>
        <w:pStyle w:val="TextBody"/>
        <w:bidi w:val="0"/>
        <w:spacing w:before="113" w:after="113"/>
        <w:ind w:left="113" w:right="113" w:hanging="0"/>
        <w:jc w:val="left"/>
        <w:rPr>
          <w:highlight w:val="lightGray"/>
        </w:rPr>
      </w:pPr>
      <w:r>
        <w:rPr>
          <w:highlight w:val="lightGray"/>
        </w:rPr>
        <w:t>Reference 2 - 0.23% Coverage</w:t>
      </w:r>
    </w:p>
    <w:p>
      <w:pPr>
        <w:pStyle w:val="TextBody"/>
        <w:bidi w:val="0"/>
        <w:spacing w:before="0" w:after="0"/>
        <w:jc w:val="left"/>
        <w:rPr/>
      </w:pPr>
      <w:r>
        <w:rPr/>
        <w:t>The United States will continue, in these and other fora, to consolidate regional and international consensus on key cyberspace activities, including norms~ We will also look to fora that enable multi-stakeholder collaboration and consensus building, to further elaborate the Internet policy principles outlined in this document</w:t>
      </w:r>
    </w:p>
    <w:p>
      <w:pPr>
        <w:pStyle w:val="TextBody"/>
        <w:bidi w:val="0"/>
        <w:spacing w:before="113" w:after="113"/>
        <w:ind w:left="113" w:right="113" w:hanging="0"/>
        <w:jc w:val="left"/>
        <w:rPr>
          <w:highlight w:val="lightGray"/>
        </w:rPr>
      </w:pPr>
      <w:r>
        <w:rPr>
          <w:highlight w:val="lightGray"/>
        </w:rPr>
        <w:t>Reference 3 - 0.14% Coverage</w:t>
      </w:r>
    </w:p>
    <w:p>
      <w:pPr>
        <w:pStyle w:val="TextBody"/>
        <w:bidi w:val="0"/>
        <w:spacing w:before="0" w:after="0"/>
        <w:jc w:val="left"/>
        <w:rPr/>
      </w:pPr>
      <w:r>
        <w:rPr/>
        <w:t>For over a decade the United States has helped bridge that gap, supporting a variety of programs to help other nations gain the resources and skills to build core capacities in technology and cybersecurity~</w:t>
      </w:r>
    </w:p>
    <w:p>
      <w:pPr>
        <w:pStyle w:val="TextBody"/>
        <w:bidi w:val="0"/>
        <w:spacing w:before="113" w:after="113"/>
        <w:ind w:left="113" w:right="113" w:hanging="0"/>
        <w:jc w:val="left"/>
        <w:rPr>
          <w:highlight w:val="lightGray"/>
        </w:rPr>
      </w:pPr>
      <w:r>
        <w:rPr>
          <w:highlight w:val="lightGray"/>
        </w:rPr>
        <w:t>Reference 4 - 0.32% Coverage</w:t>
      </w:r>
    </w:p>
    <w:p>
      <w:pPr>
        <w:pStyle w:val="TextBody"/>
        <w:bidi w:val="0"/>
        <w:spacing w:before="0" w:after="0"/>
        <w:jc w:val="left"/>
        <w:rPr/>
      </w:pPr>
      <w:r>
        <w:rPr/>
        <w:t>The United States will be a tireless advocate of fundamental freedoms of speech and association through cyberspace; will work to empower civil society actors, human rights advocates, and journalists in their use of digital media; and will work to encourage governments to address real cyberspace threats, rather than impose upon companies responsibilities of inappropriately limiting either freedom of expression or the free flow of information~</w:t>
      </w:r>
    </w:p>
    <w:p>
      <w:pPr>
        <w:pStyle w:val="TextBody"/>
        <w:bidi w:val="0"/>
        <w:spacing w:before="113" w:after="113"/>
        <w:ind w:left="113" w:right="113" w:hanging="0"/>
        <w:jc w:val="left"/>
        <w:rPr>
          <w:highlight w:val="lightGray"/>
        </w:rPr>
      </w:pPr>
      <w:r>
        <w:rPr>
          <w:highlight w:val="lightGray"/>
        </w:rPr>
        <w:t>Reference 5 - 0.11% Coverage</w:t>
      </w:r>
    </w:p>
    <w:p>
      <w:pPr>
        <w:pStyle w:val="TextBody"/>
        <w:bidi w:val="0"/>
        <w:spacing w:before="0" w:after="0"/>
        <w:jc w:val="left"/>
        <w:rPr/>
      </w:pPr>
      <w:r>
        <w:rPr/>
        <w:t>Most importantly, it is an invitation to other states and peoples to join us in realizing this vision of prosperity, security, and openness in our networked world~</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