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6 references coded [ 0.10%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norms.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acceptable legal norms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International norms are critical to establishing a secure and thriving digital infrastructure</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International norms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acceptable norms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Norms of Behavior: Addresses those elements of law, regulation, and international treaties and undertakings, as well as consensus-based measures, such as best practices, that collectively circumscribe and define standards of conduct in cyberspace.</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20 references coded [ 0.58%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shortage of political will that has at times stymied the enforcement of international norms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strengthening of international norms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we are working to strengthen international norms on behalf of human rights, while welcoming all peaceful democratic movements.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a handful of states endanger regional and global security by flouting international norms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They share common values and a common commitment to international norms that recognize both the rights and responsibilities of all sovereign nations.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To adversarial governments, we offer a clear choice: abide by international norms, and achieve the political and economic benefits that come with greater integration with the international community;</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sustainable because it is based on broadly shared norms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enforcing international norms</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When nations breach agreed international norms, the countries who espouse those norms must be convinced to band together to enforce them</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states that flout international norms</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We are strengthening international norms to isolate governments that flout them and to marshal cooperation against nongovernmental actors who endanger our common security.</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We will draw on diplomacy, development, and international norms and institutions to help resolve disagreements, prevent conflict, and maintain peace, mitigating where possible the need for the use of force.</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bring them into compliance with international nonproliferation norms.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reinforcing norms of safe and responsible conduct;</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We will also strengthen our international partnerships on a range of issues, including the development of norms for acceptable conduct in cyberspace;</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Strengthening International Norms Against Corruption</w:t>
      </w:r>
    </w:p>
    <w:p>
      <w:pPr>
        <w:pStyle w:val="TextBody"/>
        <w:bidi w:val="0"/>
        <w:spacing w:before="113" w:after="113"/>
        <w:ind w:left="113" w:right="113" w:hanging="0"/>
        <w:jc w:val="left"/>
        <w:rPr>
          <w:highlight w:val="lightGray"/>
        </w:rPr>
      </w:pPr>
      <w:r>
        <w:rPr>
          <w:highlight w:val="lightGray"/>
        </w:rPr>
        <w:t>Reference 17 - 0.06% Coverage</w:t>
      </w:r>
    </w:p>
    <w:p>
      <w:pPr>
        <w:pStyle w:val="TextBody"/>
        <w:bidi w:val="0"/>
        <w:spacing w:before="0" w:after="0"/>
        <w:jc w:val="left"/>
        <w:rPr/>
      </w:pPr>
      <w:r>
        <w:rPr/>
        <w:t>those nations that defy international norms or fail to meet their sovereign responsibilities will be denied the incentives that come with greater integration and collaboration with the international community</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The United States has an interest in a strong, peaceful, and prosperous Russia that respects international norms.</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strengthening of international norms and standards.</w:t>
      </w:r>
    </w:p>
    <w:p>
      <w:pPr>
        <w:pStyle w:val="TextBody"/>
        <w:bidi w:val="0"/>
        <w:spacing w:before="113" w:after="113"/>
        <w:ind w:left="113" w:right="113" w:hanging="0"/>
        <w:jc w:val="left"/>
        <w:rPr>
          <w:highlight w:val="lightGray"/>
        </w:rPr>
      </w:pPr>
      <w:r>
        <w:rPr>
          <w:highlight w:val="lightGray"/>
        </w:rPr>
        <w:t>Reference 20 - 0.02% Coverage</w:t>
      </w:r>
    </w:p>
    <w:p>
      <w:pPr>
        <w:pStyle w:val="TextBody"/>
        <w:bidi w:val="0"/>
        <w:spacing w:before="0" w:after="0"/>
        <w:jc w:val="left"/>
        <w:rPr/>
      </w:pPr>
      <w:r>
        <w:rPr/>
        <w:t>We will push for the recognition of norms of behavior in cyberspace</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2 references coded [ 0.40%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establishment of international cyberspace norms will also serve to strengthen cyberspace for the benefit of all.</w:t>
      </w:r>
    </w:p>
    <w:p>
      <w:pPr>
        <w:pStyle w:val="TextBody"/>
        <w:bidi w:val="0"/>
        <w:spacing w:before="113" w:after="113"/>
        <w:ind w:left="113" w:right="113" w:hanging="0"/>
        <w:jc w:val="left"/>
        <w:rPr>
          <w:highlight w:val="lightGray"/>
        </w:rPr>
      </w:pPr>
      <w:r>
        <w:rPr>
          <w:highlight w:val="lightGray"/>
        </w:rPr>
        <w:t>Reference 2 - 0.25% Coverage</w:t>
      </w:r>
    </w:p>
    <w:p>
      <w:pPr>
        <w:pStyle w:val="TextBody"/>
        <w:bidi w:val="0"/>
        <w:spacing w:before="0" w:after="0"/>
        <w:jc w:val="left"/>
        <w:rPr/>
      </w:pPr>
      <w:r>
        <w:rPr/>
        <w:t>DoD will assist U.S. efforts to advance the development and promotion of international cyberspace norms and principles that promote openness, interoperability, security, and reliability.</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[ 0.23%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 xml:space="preserve">The cyber threat is expanded and </w:t>
        <w:br/>
        <w:t xml:space="preserve">3 </w:t>
        <w:br/>
        <w:t>exacerbated by lack of international norms</w:t>
      </w:r>
    </w:p>
    <w:p>
      <w:pPr>
        <w:pStyle w:val="TextBody"/>
        <w:bidi w:val="0"/>
        <w:spacing w:before="113" w:after="113"/>
        <w:ind w:left="113" w:right="113" w:hanging="0"/>
        <w:jc w:val="left"/>
        <w:rPr>
          <w:highlight w:val="lightGray"/>
        </w:rPr>
      </w:pPr>
      <w:r>
        <w:rPr>
          <w:highlight w:val="lightGray"/>
        </w:rPr>
        <w:t>Reference 2 - 0.16% Coverage</w:t>
      </w:r>
    </w:p>
    <w:p>
      <w:pPr>
        <w:pStyle w:val="TextBody"/>
        <w:bidi w:val="0"/>
        <w:spacing w:before="0" w:after="0"/>
        <w:jc w:val="left"/>
        <w:rPr/>
      </w:pPr>
      <w:r>
        <w:rPr/>
        <w:t>We will support whole-of-nation approaches to establishing and promoting norms, enhancing space situational awareness, and fostering greater transparency and information sharing.</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22 references coded [ 1.33%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Stability Through Norms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norms of behavior,</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norms of responsible behavior</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internationally agreed norms of state behavior;</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norms of behavior,</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norms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The Role of Norms~</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Adherence to such norms brings predictability to state conduct,</w:t>
      </w:r>
    </w:p>
    <w:p>
      <w:pPr>
        <w:pStyle w:val="TextBody"/>
        <w:bidi w:val="0"/>
        <w:spacing w:before="113" w:after="113"/>
        <w:ind w:left="113" w:right="113" w:hanging="0"/>
        <w:jc w:val="left"/>
        <w:rPr>
          <w:highlight w:val="lightGray"/>
        </w:rPr>
      </w:pPr>
      <w:r>
        <w:rPr>
          <w:highlight w:val="lightGray"/>
        </w:rPr>
        <w:t>Reference 9 - 0.13% Coverage</w:t>
      </w:r>
    </w:p>
    <w:p>
      <w:pPr>
        <w:pStyle w:val="TextBody"/>
        <w:bidi w:val="0"/>
        <w:spacing w:before="0" w:after="0"/>
        <w:jc w:val="left"/>
        <w:rPr/>
      </w:pPr>
      <w:r>
        <w:rPr/>
        <w:t>The development of norms for state conduct in cyberspace does not require a reinvention of customary international law, nor does it render existing international norms obsolete~</w:t>
      </w:r>
    </w:p>
    <w:p>
      <w:pPr>
        <w:pStyle w:val="TextBody"/>
        <w:bidi w:val="0"/>
        <w:spacing w:before="113" w:after="113"/>
        <w:ind w:left="113" w:right="113" w:hanging="0"/>
        <w:jc w:val="left"/>
        <w:rPr>
          <w:highlight w:val="lightGray"/>
        </w:rPr>
      </w:pPr>
      <w:r>
        <w:rPr>
          <w:highlight w:val="lightGray"/>
        </w:rPr>
        <w:t>Reference 10 - 0.08% Coverage</w:t>
      </w:r>
    </w:p>
    <w:p>
      <w:pPr>
        <w:pStyle w:val="TextBody"/>
        <w:bidi w:val="0"/>
        <w:spacing w:before="0" w:after="0"/>
        <w:jc w:val="left"/>
        <w:rPr/>
      </w:pPr>
      <w:r>
        <w:rPr/>
        <w:t>Long-standing international norms guiding state behavior—in times of peace and conflict—also apply in cyberspace~</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how these norms apply</w:t>
      </w:r>
    </w:p>
    <w:p>
      <w:pPr>
        <w:pStyle w:val="TextBody"/>
        <w:bidi w:val="0"/>
        <w:spacing w:before="113" w:after="113"/>
        <w:ind w:left="113" w:right="113" w:hanging="0"/>
        <w:jc w:val="left"/>
        <w:rPr>
          <w:highlight w:val="lightGray"/>
        </w:rPr>
      </w:pPr>
      <w:r>
        <w:rPr>
          <w:highlight w:val="lightGray"/>
        </w:rPr>
        <w:t>Reference 12 - 0.08% Coverage</w:t>
      </w:r>
    </w:p>
    <w:p>
      <w:pPr>
        <w:pStyle w:val="TextBody"/>
        <w:bidi w:val="0"/>
        <w:spacing w:before="0" w:after="0"/>
        <w:jc w:val="left"/>
        <w:rPr/>
      </w:pPr>
      <w:r>
        <w:rPr/>
        <w:t>We will continue to work internationally to forge consensus regarding how norms of behavior apply to cyberspace,</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The Basis for Norms</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cyberspace norms include</w:t>
      </w:r>
    </w:p>
    <w:p>
      <w:pPr>
        <w:pStyle w:val="TextBody"/>
        <w:bidi w:val="0"/>
        <w:spacing w:before="113" w:after="113"/>
        <w:ind w:left="113" w:right="113" w:hanging="0"/>
        <w:jc w:val="left"/>
        <w:rPr>
          <w:highlight w:val="lightGray"/>
        </w:rPr>
      </w:pPr>
      <w:r>
        <w:rPr>
          <w:highlight w:val="lightGray"/>
        </w:rPr>
        <w:t>Reference 15 - 0.62% Coverage</w:t>
      </w:r>
    </w:p>
    <w:p>
      <w:pPr>
        <w:pStyle w:val="TextBody"/>
        <w:bidi w:val="0"/>
        <w:spacing w:before="0" w:after="0"/>
        <w:jc w:val="left"/>
        <w:rPr/>
      </w:pPr>
      <w:r>
        <w:rPr/>
        <w:t xml:space="preserve">Emerging norms, also essential to this space, include: • Global Interoperability: States should act within their authorities to help ensure the end-toend interoperability of an Internet accessible to all~ </w:t>
        <w:br/>
        <w:t xml:space="preserve">• Network Stability: States should respect the free flow of information in national network configurations, ensuring they do not arbitrarily interfere with internationally interconnected infrastructure~ </w:t>
        <w:br/>
        <w:t xml:space="preserve">• Reliable Access: States should not arbitrarily deprive or disrupt individuals’ access to the Internet or other networked technologies~ </w:t>
        <w:br/>
        <w:t xml:space="preserve">• Multi-stakeholder Governance: Internet governance efforts must not be limited to governments, but should include all appropriate stakeholders~ </w:t>
        <w:br/>
        <w:t>• Cybersecurity Due Diligence: States should recognize and act on their responsibility to protect information infrastructures and secure national systems from damage or misuse~</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promulgate positive norms</w:t>
      </w:r>
    </w:p>
    <w:p>
      <w:pPr>
        <w:pStyle w:val="TextBody"/>
        <w:bidi w:val="0"/>
        <w:spacing w:before="113" w:after="113"/>
        <w:ind w:left="113" w:right="113" w:hanging="0"/>
        <w:jc w:val="left"/>
        <w:rPr>
          <w:highlight w:val="lightGray"/>
        </w:rPr>
      </w:pPr>
      <w:r>
        <w:rPr>
          <w:highlight w:val="lightGray"/>
        </w:rPr>
        <w:t>Reference 17 - 0.05% Coverage</w:t>
      </w:r>
    </w:p>
    <w:p>
      <w:pPr>
        <w:pStyle w:val="TextBody"/>
        <w:bidi w:val="0"/>
        <w:spacing w:before="0" w:after="0"/>
        <w:jc w:val="left"/>
        <w:rPr/>
      </w:pPr>
      <w:r>
        <w:rPr/>
        <w:t>Building broad international understanding about cyberspace norms</w:t>
      </w:r>
    </w:p>
    <w:p>
      <w:pPr>
        <w:pStyle w:val="TextBody"/>
        <w:bidi w:val="0"/>
        <w:spacing w:before="113" w:after="113"/>
        <w:ind w:left="113" w:right="113" w:hanging="0"/>
        <w:jc w:val="left"/>
        <w:rPr>
          <w:highlight w:val="lightGray"/>
        </w:rPr>
      </w:pPr>
      <w:r>
        <w:rPr>
          <w:highlight w:val="lightGray"/>
        </w:rPr>
        <w:t>Reference 18 - 0.02% Coverage</w:t>
      </w:r>
    </w:p>
    <w:p>
      <w:pPr>
        <w:pStyle w:val="TextBody"/>
        <w:bidi w:val="0"/>
        <w:spacing w:before="0" w:after="0"/>
        <w:jc w:val="left"/>
        <w:rPr/>
      </w:pPr>
      <w:r>
        <w:rPr/>
        <w:t>applying norms of behavior~</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norms of behavior for states and cybersecurity,</w:t>
      </w:r>
    </w:p>
    <w:p>
      <w:pPr>
        <w:pStyle w:val="TextBody"/>
        <w:bidi w:val="0"/>
        <w:spacing w:before="113" w:after="113"/>
        <w:ind w:left="113" w:right="113" w:hanging="0"/>
        <w:jc w:val="left"/>
        <w:rPr>
          <w:highlight w:val="lightGray"/>
        </w:rPr>
      </w:pPr>
      <w:r>
        <w:rPr>
          <w:highlight w:val="lightGray"/>
        </w:rPr>
        <w:t>Reference 20 - 0.03% Coverage</w:t>
      </w:r>
    </w:p>
    <w:p>
      <w:pPr>
        <w:pStyle w:val="TextBody"/>
        <w:bidi w:val="0"/>
        <w:spacing w:before="0" w:after="0"/>
        <w:jc w:val="left"/>
        <w:rPr/>
      </w:pPr>
      <w:r>
        <w:rPr/>
        <w:t>key cyberspace activities, including norms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international norms</w:t>
      </w:r>
    </w:p>
    <w:p>
      <w:pPr>
        <w:pStyle w:val="TextBody"/>
        <w:bidi w:val="0"/>
        <w:spacing w:before="113" w:after="113"/>
        <w:ind w:left="113" w:right="113" w:hanging="0"/>
        <w:jc w:val="left"/>
        <w:rPr>
          <w:highlight w:val="lightGray"/>
        </w:rPr>
      </w:pPr>
      <w:r>
        <w:rPr>
          <w:highlight w:val="lightGray"/>
        </w:rPr>
        <w:t>Reference 22 - 0.04% Coverage</w:t>
      </w:r>
    </w:p>
    <w:p>
      <w:pPr>
        <w:pStyle w:val="TextBody"/>
        <w:bidi w:val="0"/>
        <w:spacing w:before="0" w:after="0"/>
        <w:jc w:val="left"/>
        <w:rPr/>
      </w:pPr>
      <w:r>
        <w:rPr/>
        <w:t>international norms of acceptable network management</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The United States will work with like-minded nations to foster norms regarding behavior in domains where an attack on one nation has consequences for all—especially in space and cyberspace.</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1 reference coded [ 0.04%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Unprecedented levels of global connectedness provide common incentives for international cooperation and shared norms of behavior</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2 references coded [ 0.30%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 xml:space="preserve">Iran also poses strategic challenges to the international community. It is pursuing </w:t>
        <w:br/>
        <w:t>nuclear and missile delivery technologies despite repeated United Nations Security Council resolutions demanding that it cease such efforts.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our commitment to international norms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15 references coded [ 1.45%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It also means holding ourselves to international norms and standards that we expect other nations to uphold, and admitting when we do not</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These partnerships can deliver essential capacity to share the burdens of maintaining global security and prosperity and to uphold the norms that govern responsible international behavior.</w:t>
      </w:r>
    </w:p>
    <w:p>
      <w:pPr>
        <w:pStyle w:val="TextBody"/>
        <w:bidi w:val="0"/>
        <w:spacing w:before="113" w:after="113"/>
        <w:ind w:left="113" w:right="113" w:hanging="0"/>
        <w:jc w:val="left"/>
        <w:rPr>
          <w:highlight w:val="lightGray"/>
        </w:rPr>
      </w:pPr>
      <w:r>
        <w:rPr>
          <w:highlight w:val="lightGray"/>
        </w:rPr>
        <w:t>Reference 3 - 0.12% Coverage</w:t>
      </w:r>
    </w:p>
    <w:p>
      <w:pPr>
        <w:pStyle w:val="TextBody"/>
        <w:bidi w:val="0"/>
        <w:spacing w:before="0" w:after="0"/>
        <w:jc w:val="left"/>
        <w:rPr/>
      </w:pPr>
      <w:r>
        <w:rPr/>
        <w:t>Russia’s violation of Ukraine’s sovereignty and territorial integrity—as well as its belligerent stance toward other neighboring countries—endangers international norms that have largely been taken for granted since the end of the Cold War</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imposing costs on those who threaten their neighbors or violate fundamental international norms</w:t>
      </w:r>
    </w:p>
    <w:p>
      <w:pPr>
        <w:pStyle w:val="TextBody"/>
        <w:bidi w:val="0"/>
        <w:spacing w:before="113" w:after="113"/>
        <w:ind w:left="113" w:right="113" w:hanging="0"/>
        <w:jc w:val="left"/>
        <w:rPr>
          <w:highlight w:val="lightGray"/>
        </w:rPr>
      </w:pPr>
      <w:r>
        <w:rPr>
          <w:highlight w:val="lightGray"/>
        </w:rPr>
        <w:t>Reference 5 - 0.18% Coverage</w:t>
      </w:r>
    </w:p>
    <w:p>
      <w:pPr>
        <w:pStyle w:val="TextBody"/>
        <w:bidi w:val="0"/>
        <w:spacing w:before="0" w:after="0"/>
        <w:jc w:val="left"/>
        <w:rPr/>
      </w:pPr>
      <w:r>
        <w:rPr/>
        <w:t>Globally, cybersecurity requires that long-standing norms of international behavior—to include protection of intellectual property, online freedom, and respect for civilian infrastructure—be upheld, and the Internet be managed as a shared responsibility between states and the private sector with civil society and Internet users as key stakeholders.</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We will continue mobilizing international support to strengthen and expand global norms of human rights</w:t>
      </w:r>
    </w:p>
    <w:p>
      <w:pPr>
        <w:pStyle w:val="TextBody"/>
        <w:bidi w:val="0"/>
        <w:spacing w:before="113" w:after="113"/>
        <w:ind w:left="113" w:right="113" w:hanging="0"/>
        <w:jc w:val="left"/>
        <w:rPr>
          <w:highlight w:val="lightGray"/>
        </w:rPr>
      </w:pPr>
      <w:r>
        <w:rPr>
          <w:highlight w:val="lightGray"/>
        </w:rPr>
        <w:t>Reference 7 - 0.13% Coverage</w:t>
      </w:r>
    </w:p>
    <w:p>
      <w:pPr>
        <w:pStyle w:val="TextBody"/>
        <w:bidi w:val="0"/>
        <w:spacing w:before="0" w:after="0"/>
        <w:jc w:val="left"/>
        <w:rPr/>
      </w:pPr>
      <w:r>
        <w:rPr/>
        <w:t>We have an opportunity—and obligation—to lead the way in reinforcing, shaping, and where appropriate, creating the rules, norms, and institutions that are the foundation for peace, security, prosperity, and the protection of human rights in the 21st century.</w:t>
      </w:r>
    </w:p>
    <w:p>
      <w:pPr>
        <w:pStyle w:val="TextBody"/>
        <w:bidi w:val="0"/>
        <w:spacing w:before="113" w:after="113"/>
        <w:ind w:left="113" w:right="113" w:hanging="0"/>
        <w:jc w:val="left"/>
        <w:rPr>
          <w:highlight w:val="lightGray"/>
        </w:rPr>
      </w:pPr>
      <w:r>
        <w:rPr>
          <w:highlight w:val="lightGray"/>
        </w:rPr>
        <w:t>Reference 8 - 0.13% Coverage</w:t>
      </w:r>
    </w:p>
    <w:p>
      <w:pPr>
        <w:pStyle w:val="TextBody"/>
        <w:bidi w:val="0"/>
        <w:spacing w:before="0" w:after="0"/>
        <w:jc w:val="left"/>
        <w:rPr/>
      </w:pPr>
      <w:r>
        <w:rPr/>
        <w:t>Targeted economic sanctions remain an effective tool for imposing costs on those irresponsible actors whose military aggression, illicit proliferation, or unprovoked violence threaten both international rules and norms and the peace they were designed to preserve.</w:t>
      </w:r>
    </w:p>
    <w:p>
      <w:pPr>
        <w:pStyle w:val="TextBody"/>
        <w:bidi w:val="0"/>
        <w:spacing w:before="113" w:after="113"/>
        <w:ind w:left="113" w:right="113" w:hanging="0"/>
        <w:jc w:val="left"/>
        <w:rPr>
          <w:highlight w:val="lightGray"/>
        </w:rPr>
      </w:pPr>
      <w:r>
        <w:rPr>
          <w:highlight w:val="lightGray"/>
        </w:rPr>
        <w:t>Reference 9 - 0.10% Coverage</w:t>
      </w:r>
    </w:p>
    <w:p>
      <w:pPr>
        <w:pStyle w:val="TextBody"/>
        <w:bidi w:val="0"/>
        <w:spacing w:before="0" w:after="0"/>
        <w:jc w:val="left"/>
        <w:rPr/>
      </w:pPr>
      <w:r>
        <w:rPr/>
        <w:t>In many cases, our use of targeted sanctions and other coercive measures are meant not only to uphold international norms, but to deter severe threats to stability and order at the regional level.</w:t>
      </w:r>
    </w:p>
    <w:p>
      <w:pPr>
        <w:pStyle w:val="TextBody"/>
        <w:bidi w:val="0"/>
        <w:spacing w:before="113" w:after="113"/>
        <w:ind w:left="113" w:right="113" w:hanging="0"/>
        <w:jc w:val="left"/>
        <w:rPr>
          <w:highlight w:val="lightGray"/>
        </w:rPr>
      </w:pPr>
      <w:r>
        <w:rPr>
          <w:highlight w:val="lightGray"/>
        </w:rPr>
        <w:t>Reference 10 - 0.13% Coverage</w:t>
      </w:r>
    </w:p>
    <w:p>
      <w:pPr>
        <w:pStyle w:val="TextBody"/>
        <w:bidi w:val="0"/>
        <w:spacing w:before="0" w:after="0"/>
        <w:jc w:val="left"/>
        <w:rPr/>
      </w:pPr>
      <w:r>
        <w:rPr/>
        <w:t>We are committed to strengthening regional institutions such as ASEAN, the East Asia Summit, and Asia-Pacific Economic Cooperation to reinforce shared rules and norms, forge collective responses to shared challenges, and help ensure peaceful resolution of disputes</w:t>
      </w:r>
    </w:p>
    <w:p>
      <w:pPr>
        <w:pStyle w:val="TextBody"/>
        <w:bidi w:val="0"/>
        <w:spacing w:before="113" w:after="113"/>
        <w:ind w:left="113" w:right="113" w:hanging="0"/>
        <w:jc w:val="left"/>
        <w:rPr>
          <w:highlight w:val="lightGray"/>
        </w:rPr>
      </w:pPr>
      <w:r>
        <w:rPr>
          <w:highlight w:val="lightGray"/>
        </w:rPr>
        <w:t>Reference 11 - 0.11% Coverage</w:t>
      </w:r>
    </w:p>
    <w:p>
      <w:pPr>
        <w:pStyle w:val="TextBody"/>
        <w:bidi w:val="0"/>
        <w:spacing w:before="0" w:after="0"/>
        <w:jc w:val="left"/>
        <w:rPr/>
      </w:pPr>
      <w:r>
        <w:rPr/>
        <w:t>We are also working with our Asian partners to promote more open and transparent economies and regional support for international economic norms that are vital to maintaining it as an engine for global economic growth</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insisting that China uphold international rules and norms on issues ranging from maritime security to trade and human rights.</w:t>
      </w:r>
    </w:p>
    <w:p>
      <w:pPr>
        <w:pStyle w:val="TextBody"/>
        <w:bidi w:val="0"/>
        <w:spacing w:before="113" w:after="113"/>
        <w:ind w:left="113" w:right="113" w:hanging="0"/>
        <w:jc w:val="left"/>
        <w:rPr>
          <w:highlight w:val="lightGray"/>
        </w:rPr>
      </w:pPr>
      <w:r>
        <w:rPr>
          <w:highlight w:val="lightGray"/>
        </w:rPr>
        <w:t>Reference 13 - 0.08% Coverage</w:t>
      </w:r>
    </w:p>
    <w:p>
      <w:pPr>
        <w:pStyle w:val="TextBody"/>
        <w:bidi w:val="0"/>
        <w:spacing w:before="0" w:after="0"/>
        <w:jc w:val="left"/>
        <w:rPr/>
      </w:pPr>
      <w:r>
        <w:rPr/>
        <w:t>A strong Europe is our indispensable partner, including for tackling global security challenges, promoting prosperity, and upholding international norms.</w:t>
      </w:r>
    </w:p>
    <w:p>
      <w:pPr>
        <w:pStyle w:val="TextBody"/>
        <w:bidi w:val="0"/>
        <w:spacing w:before="113" w:after="113"/>
        <w:ind w:left="113" w:right="113" w:hanging="0"/>
        <w:jc w:val="left"/>
        <w:rPr>
          <w:highlight w:val="lightGray"/>
        </w:rPr>
      </w:pPr>
      <w:r>
        <w:rPr>
          <w:highlight w:val="lightGray"/>
        </w:rPr>
        <w:t>Reference 14 - 0.08% Coverage</w:t>
      </w:r>
    </w:p>
    <w:p>
      <w:pPr>
        <w:pStyle w:val="TextBody"/>
        <w:bidi w:val="0"/>
        <w:spacing w:before="0" w:after="0"/>
        <w:jc w:val="left"/>
        <w:rPr/>
      </w:pPr>
      <w:r>
        <w:rPr/>
        <w:t>Russia’s aggression in Ukraine makes clear that European security and the international rules and norms against territorial aggression cannot be taken for granted.</w:t>
      </w:r>
    </w:p>
    <w:p>
      <w:pPr>
        <w:pStyle w:val="TextBody"/>
        <w:bidi w:val="0"/>
        <w:spacing w:before="113" w:after="113"/>
        <w:ind w:left="113" w:right="113" w:hanging="0"/>
        <w:jc w:val="left"/>
        <w:rPr>
          <w:highlight w:val="lightGray"/>
        </w:rPr>
      </w:pPr>
      <w:r>
        <w:rPr>
          <w:highlight w:val="lightGray"/>
        </w:rPr>
        <w:t>Reference 15 - 0.06% Coverage</w:t>
      </w:r>
    </w:p>
    <w:p>
      <w:pPr>
        <w:pStyle w:val="TextBody"/>
        <w:bidi w:val="0"/>
        <w:spacing w:before="0" w:after="0"/>
        <w:jc w:val="left"/>
        <w:rPr/>
      </w:pPr>
      <w:r>
        <w:rPr/>
        <w:t>We will uphold and refresh the international rules and norms that set the parameters for such collaboration and competition.</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7 references coded [ 1.81% Coverage]</w:t>
      </w:r>
    </w:p>
    <w:p>
      <w:pPr>
        <w:pStyle w:val="TextBody"/>
        <w:bidi w:val="0"/>
        <w:spacing w:before="113" w:after="113"/>
        <w:ind w:left="113" w:right="113" w:hanging="0"/>
        <w:jc w:val="left"/>
        <w:rPr>
          <w:highlight w:val="lightGray"/>
        </w:rPr>
      </w:pPr>
      <w:r>
        <w:rPr>
          <w:highlight w:val="lightGray"/>
        </w:rPr>
        <w:t>Reference 1 - 0.25% Coverage</w:t>
      </w:r>
    </w:p>
    <w:p>
      <w:pPr>
        <w:pStyle w:val="TextBody"/>
        <w:bidi w:val="0"/>
        <w:spacing w:before="0" w:after="0"/>
        <w:jc w:val="left"/>
        <w:rPr/>
      </w:pPr>
      <w:r>
        <w:rPr/>
        <w:t>Bolstering international engagement to establish norms of state behavior in cyberspace, improve collective network defenses, foster cooperation in countering cybercrime, enhance alliances, and create consensus regarding appropriate responses for cyber attacks against critical infrastructure.</w:t>
      </w:r>
    </w:p>
    <w:p>
      <w:pPr>
        <w:pStyle w:val="TextBody"/>
        <w:bidi w:val="0"/>
        <w:spacing w:before="113" w:after="113"/>
        <w:ind w:left="113" w:right="113" w:hanging="0"/>
        <w:jc w:val="left"/>
        <w:rPr>
          <w:highlight w:val="lightGray"/>
        </w:rPr>
      </w:pPr>
      <w:r>
        <w:rPr>
          <w:highlight w:val="lightGray"/>
        </w:rPr>
        <w:t>Reference 2 - 0.27% Coverage</w:t>
      </w:r>
    </w:p>
    <w:p>
      <w:pPr>
        <w:pStyle w:val="TextBody"/>
        <w:bidi w:val="0"/>
        <w:spacing w:before="0" w:after="0"/>
        <w:jc w:val="left"/>
        <w:rPr/>
      </w:pPr>
      <w:r>
        <w:rPr/>
        <w:t>Effective international collaboration on cyber deterrence will require the United States to share its perspective on the threat environment with allies and international partners, lead the way in developing and promulgating norms of state behavior in cyberspace, and support international partners’ efforts to secure their own networks.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Norms of State Behavior in Cyberspace</w:t>
      </w:r>
    </w:p>
    <w:p>
      <w:pPr>
        <w:pStyle w:val="TextBody"/>
        <w:bidi w:val="0"/>
        <w:spacing w:before="113" w:after="113"/>
        <w:ind w:left="113" w:right="113" w:hanging="0"/>
        <w:jc w:val="left"/>
        <w:rPr>
          <w:highlight w:val="lightGray"/>
        </w:rPr>
      </w:pPr>
      <w:r>
        <w:rPr>
          <w:highlight w:val="lightGray"/>
        </w:rPr>
        <w:t>Reference 4 - 0.16% Coverage</w:t>
      </w:r>
    </w:p>
    <w:p>
      <w:pPr>
        <w:pStyle w:val="TextBody"/>
        <w:bidi w:val="0"/>
        <w:spacing w:before="0" w:after="0"/>
        <w:jc w:val="left"/>
        <w:rPr/>
      </w:pPr>
      <w:r>
        <w:rPr/>
        <w:t>Endorsement of, and adherence to, specific norms of state behavior in cyberspace could further build mutual confidence that nations are not threatening each other with crippling cyber attacks.</w:t>
      </w:r>
    </w:p>
    <w:p>
      <w:pPr>
        <w:pStyle w:val="TextBody"/>
        <w:bidi w:val="0"/>
        <w:spacing w:before="113" w:after="113"/>
        <w:ind w:left="113" w:right="113" w:hanging="0"/>
        <w:jc w:val="left"/>
        <w:rPr>
          <w:highlight w:val="lightGray"/>
        </w:rPr>
      </w:pPr>
      <w:r>
        <w:rPr>
          <w:highlight w:val="lightGray"/>
        </w:rPr>
        <w:t>Reference 5 - 0.17% Coverage</w:t>
      </w:r>
    </w:p>
    <w:p>
      <w:pPr>
        <w:pStyle w:val="TextBody"/>
        <w:bidi w:val="0"/>
        <w:spacing w:before="0" w:after="0"/>
        <w:jc w:val="left"/>
        <w:rPr/>
      </w:pPr>
      <w:r>
        <w:rPr/>
        <w:t>Such norms would also socialize standards of behavior in cyberspace consistent with each nation’s security interests and develop the international support necessary for collective action to counter bad actors</w:t>
      </w:r>
    </w:p>
    <w:p>
      <w:pPr>
        <w:pStyle w:val="TextBody"/>
        <w:bidi w:val="0"/>
        <w:spacing w:before="113" w:after="113"/>
        <w:ind w:left="113" w:right="113" w:hanging="0"/>
        <w:jc w:val="left"/>
        <w:rPr>
          <w:highlight w:val="lightGray"/>
        </w:rPr>
      </w:pPr>
      <w:r>
        <w:rPr>
          <w:highlight w:val="lightGray"/>
        </w:rPr>
        <w:t>Reference 6 - 0.11% Coverage</w:t>
      </w:r>
    </w:p>
    <w:p>
      <w:pPr>
        <w:pStyle w:val="TextBody"/>
        <w:bidi w:val="0"/>
        <w:spacing w:before="0" w:after="0"/>
        <w:jc w:val="left"/>
        <w:rPr/>
      </w:pPr>
      <w:r>
        <w:rPr/>
        <w:t xml:space="preserve">By acting together to develop and enforce such norms, the United States and </w:t>
        <w:br/>
        <w:t xml:space="preserve">16 </w:t>
        <w:br/>
        <w:t>its international partners can isolate potential adversaries.</w:t>
      </w:r>
    </w:p>
    <w:p>
      <w:pPr>
        <w:pStyle w:val="TextBody"/>
        <w:bidi w:val="0"/>
        <w:spacing w:before="113" w:after="113"/>
        <w:ind w:left="113" w:right="113" w:hanging="0"/>
        <w:jc w:val="left"/>
        <w:rPr>
          <w:highlight w:val="lightGray"/>
        </w:rPr>
      </w:pPr>
      <w:r>
        <w:rPr>
          <w:highlight w:val="lightGray"/>
        </w:rPr>
        <w:t>Reference 7 - 0.82% Coverage</w:t>
      </w:r>
    </w:p>
    <w:p>
      <w:pPr>
        <w:pStyle w:val="TextBody"/>
        <w:bidi w:val="0"/>
        <w:spacing w:before="0" w:after="0"/>
        <w:jc w:val="left"/>
        <w:rPr/>
      </w:pPr>
      <w:r>
        <w:rPr/>
        <w:t xml:space="preserve"> </w:t>
      </w:r>
      <w:r>
        <w:rPr/>
        <w:t xml:space="preserve">A State should not conduct or knowingly support online activity that intentionally damages critical infrastructure or otherwise impairs the use of critical infrastructure to provide services to the public. </w:t>
        <w:br/>
        <w:t xml:space="preserve"> A State should not conduct or knowingly support activity intended to prevent national computer security incident response teams (CSIRTs) from responding to cyber incidents. A State should also not use CSIRTs to enable online activity that is intended to do harm. </w:t>
        <w:br/>
        <w:t xml:space="preserve"> A State should cooperate, in a manner consistent with its domestic law and international obligations, with requests for assistance from other states in investigating cybercrimes, collecting electronic evidence, and mitigating malicious cyber activity emanating from its territory. </w:t>
        <w:br/>
        <w:t> A State should not conduct or knowingly support cyber-enabled theft of intellectual property, including trade secrets or other confidential business information, with the intent of providing competitive advantages to its companies or commercial sectors.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