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3 references coded [ 0.05%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relationship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relationship,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ernmental legal experts supporting the 60-day cyber review is examining the function of, and relationship among, some of the various legal authorities noted herein. From among more than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4 references coded [ 0.12%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Engagement is the active participation of the United States in relationships beyond our borders.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building the goodwill and relationships that are invaluable to sustaining American leadership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These relationships must be constantly cultivated, not just because they are indispensible for U.S. interests and national security objectives, but because they are fundamental to our collective security.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Strengthening Security Relationships: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6 references coded [ 0.19%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best engineers work together internationally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Through our international relationships and affiliations,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strengthen our international relationships~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Develop relationships with policymakers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building those assistance relationships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build enduring relationships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