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15 references coded [ 0.47%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III. Advancing Our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Prosperity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Values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Order.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American interests are enduring. They are: • The security of the United States, its citizens, and U.S. allies and partners; • A strong, innovative, and growing U.S. economy in an open international economic system that promotes opportunity and prosperity; </w:t>
        <w:br/>
        <w:t>• Respect for universal values at home and around the world; and • An international order advanced by U.S. leadership that promotes peace, security, and opportunity through stronger cooperation to meet global challenges.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III. advancing Our Interests </w:t>
        <w:br/>
        <w:t xml:space="preserve">To achieve the world we seek, the United States must apply our strategic approach in pursuit of four enduring national interests: • Security: The security of the United States, its citizens, and U.S. allies and partners. • Prosperity: A strong, innovative, and growing U.S. economy in an open international economic system that promotes opportunity and prosperity. </w:t>
        <w:br/>
        <w:t>• Values: Respect for universal values at home and around the world. • International Order: An international order advanced by U.S. leadership that promotes peace, security, and opportunity through stronger cooperation to meet global challenges.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must reserve the right to act unilaterally if necessary to defend our nation and our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Prosperity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Values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their success abroad fosters an environment that supports America’s national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moral and strategic interest in promoting global health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Order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relationships must be constantly cultivated, not just because they are indispensible for U.S. interests and national security objectives, but because they are fundamental to our collective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4 references coded [ 0.62%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Enduring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2 - 0.41%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enduring national interests: </w:t>
        <w:br/>
        <w:t xml:space="preserve"> The security of the United States, its citizens, and U.S. allies and partners; </w:t>
        <w:br/>
        <w:t xml:space="preserve"> A strong, innovative and growing U.S. economy in an open international economic system that promotes opportunity and prosperity; </w:t>
        <w:br/>
        <w:t> Respect for universal values at home and around the world; and  An international order advanced by U.S. leadership that promotes peace, security, and opportunity through stronger cooperation to meet global challenges.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There are no more vital interests than the security of the American people, our territory, and our way of life.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Nation’s most vital interests are the safety and security of our people and territory and our way of life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do so with the clear understanding that this vision of cyberspace serves national interests as much as shared international aims~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America’s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Chief among these interests are security, prosperity, broad respect for universal values, and an international order that promotes cooperative action.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