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9 references coded [ 2.15%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 xml:space="preserve">The U.S. military’s ability to use cyberspace for rapid communication and </w:t>
        <w:br/>
        <w:t>information sharing in support of operations is a critical enabler of DoD missions.</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pPr>
      <w:r>
        <w:rPr/>
        <w:t>Manage cyberspace risk through efforts such as increased training, information assurance, greater situational awareness, and creating secure and resilient network environments</w:t>
      </w:r>
    </w:p>
    <w:p>
      <w:pPr>
        <w:pStyle w:val="TextBody"/>
        <w:bidi w:val="0"/>
        <w:spacing w:before="113" w:after="113"/>
        <w:ind w:left="113" w:right="113" w:hanging="0"/>
        <w:jc w:val="left"/>
        <w:rPr>
          <w:highlight w:val="lightGray"/>
        </w:rPr>
      </w:pPr>
      <w:r>
        <w:rPr>
          <w:highlight w:val="lightGray"/>
        </w:rPr>
        <w:t>Reference 3 - 0.46% Coverage</w:t>
      </w:r>
    </w:p>
    <w:p>
      <w:pPr>
        <w:pStyle w:val="TextBody"/>
        <w:bidi w:val="0"/>
        <w:spacing w:before="0" w:after="0"/>
        <w:jc w:val="left"/>
        <w:rPr/>
      </w:pPr>
      <w:r>
        <w:rPr/>
        <w:t xml:space="preserve">Co-location and dual-hatting of these separate and distinct </w:t>
        <w:br/>
        <w:t xml:space="preserve">Given its need to ensure the ability to operate Department of Defense Strategy for Operating in Cyberspace 5 </w:t>
        <w:br/>
        <w:t>organizations allow DoD, and the U.S. government, to maximize talent and capabilities, leverage respective authorities, and operate more effectively to achieve DoD’s mission.</w:t>
      </w:r>
    </w:p>
    <w:p>
      <w:pPr>
        <w:pStyle w:val="TextBody"/>
        <w:bidi w:val="0"/>
        <w:spacing w:before="113" w:after="113"/>
        <w:ind w:left="113" w:right="113" w:hanging="0"/>
        <w:jc w:val="left"/>
        <w:rPr>
          <w:highlight w:val="lightGray"/>
        </w:rPr>
      </w:pPr>
      <w:r>
        <w:rPr>
          <w:highlight w:val="lightGray"/>
        </w:rPr>
        <w:t>Reference 4 - 0.35% Coverage</w:t>
      </w:r>
    </w:p>
    <w:p>
      <w:pPr>
        <w:pStyle w:val="TextBody"/>
        <w:bidi w:val="0"/>
        <w:spacing w:before="0" w:after="0"/>
        <w:jc w:val="left"/>
        <w:rPr/>
      </w:pPr>
      <w:r>
        <w:rPr/>
        <w:t>DoD will fully integrate a complete spectrum of cyberspace scenarios into exercises and training to prepare U.S. Armed Forces for a wide variety of contingencies. A cornerstone of this activity will be the inclusion of cyber red teams throughout war games and exercises.</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 xml:space="preserve">Strategic Initiative 2: DoD will employ new defense operating concepts to protect DoD networks and systems. </w:t>
        <w:br/>
        <w:t>~</w:t>
      </w:r>
    </w:p>
    <w:p>
      <w:pPr>
        <w:pStyle w:val="TextBody"/>
        <w:bidi w:val="0"/>
        <w:spacing w:before="113" w:after="113"/>
        <w:ind w:left="113" w:right="113" w:hanging="0"/>
        <w:jc w:val="left"/>
        <w:rPr>
          <w:highlight w:val="lightGray"/>
        </w:rPr>
      </w:pPr>
      <w:r>
        <w:rPr>
          <w:highlight w:val="lightGray"/>
        </w:rPr>
        <w:t>Reference 6 - 0.19% Coverage</w:t>
      </w:r>
    </w:p>
    <w:p>
      <w:pPr>
        <w:pStyle w:val="TextBody"/>
        <w:bidi w:val="0"/>
        <w:spacing w:before="0" w:after="0"/>
        <w:jc w:val="left"/>
        <w:rPr/>
      </w:pPr>
      <w:r>
        <w:rPr/>
        <w:t>The implementation of constantly evolving defense operating concepts is required to achieve DoD’s cyberspace mission today and in the future.</w:t>
      </w:r>
    </w:p>
    <w:p>
      <w:pPr>
        <w:pStyle w:val="TextBody"/>
        <w:bidi w:val="0"/>
        <w:spacing w:before="113" w:after="113"/>
        <w:ind w:left="113" w:right="113" w:hanging="0"/>
        <w:jc w:val="left"/>
        <w:rPr>
          <w:highlight w:val="lightGray"/>
        </w:rPr>
      </w:pPr>
      <w:r>
        <w:rPr>
          <w:highlight w:val="lightGray"/>
        </w:rPr>
        <w:t>Reference 7 - 0.12% Coverage</w:t>
      </w:r>
    </w:p>
    <w:p>
      <w:pPr>
        <w:pStyle w:val="TextBody"/>
        <w:bidi w:val="0"/>
        <w:spacing w:before="0" w:after="0"/>
        <w:jc w:val="left"/>
        <w:rPr/>
      </w:pPr>
      <w:r>
        <w:rPr/>
        <w:t xml:space="preserve">Fourth, DoD is </w:t>
        <w:br/>
        <w:t>developing new defense operating concepts and computing architectures.</w:t>
      </w:r>
    </w:p>
    <w:p>
      <w:pPr>
        <w:pStyle w:val="TextBody"/>
        <w:bidi w:val="0"/>
        <w:spacing w:before="113" w:after="113"/>
        <w:ind w:left="113" w:right="113" w:hanging="0"/>
        <w:jc w:val="left"/>
        <w:rPr>
          <w:highlight w:val="lightGray"/>
        </w:rPr>
      </w:pPr>
      <w:r>
        <w:rPr>
          <w:highlight w:val="lightGray"/>
        </w:rPr>
        <w:t>Reference 8 - 0.21% Coverage</w:t>
      </w:r>
    </w:p>
    <w:p>
      <w:pPr>
        <w:pStyle w:val="TextBody"/>
        <w:bidi w:val="0"/>
        <w:spacing w:before="0" w:after="0"/>
        <w:jc w:val="left"/>
        <w:rPr/>
      </w:pPr>
      <w:r>
        <w:rPr/>
        <w:t>DoD will strengthen and go beyond the current information assurance paradigm, including the exploration of new operating concepts to reduce vulnerabilities.</w:t>
      </w:r>
    </w:p>
    <w:p>
      <w:pPr>
        <w:pStyle w:val="TextBody"/>
        <w:bidi w:val="0"/>
        <w:spacing w:before="113" w:after="113"/>
        <w:ind w:left="113" w:right="113" w:hanging="0"/>
        <w:jc w:val="left"/>
        <w:rPr>
          <w:highlight w:val="lightGray"/>
        </w:rPr>
      </w:pPr>
      <w:r>
        <w:rPr>
          <w:highlight w:val="lightGray"/>
        </w:rPr>
        <w:t>Reference 9 - 0.23% Coverage</w:t>
      </w:r>
    </w:p>
    <w:p>
      <w:pPr>
        <w:pStyle w:val="TextBody"/>
        <w:bidi w:val="0"/>
        <w:spacing w:before="0" w:after="0"/>
        <w:jc w:val="left"/>
        <w:rPr/>
      </w:pPr>
      <w:r>
        <w:rPr/>
        <w:t>To foster resiliency and smart diversity in its networks and systems, DoD will explore new and innovative approaches and paradigms for both existing and emerging challenges.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5 references coded [ 0.92%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Combatant Commanders shall conduct prudent planning and be prepared to eliminate sources of WMD, providing the President with an array of options for military action when and where necessary.</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Cyberspace – Cyberspace capabilities enable Combatant Commanders to operate effectively across all domains</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maintains a sustainable tempo to effectively mitigate operational, institutional, force management, and future challenges risk.</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Joint Forces must become more expeditionary in nature and will require a smaller logistical footprint in part by reducing large fuel and energy demands. Additionally, Joint Forces must train and exercise in degraded air, sea, cyber, and space environments.</w:t>
      </w:r>
    </w:p>
    <w:p>
      <w:pPr>
        <w:pStyle w:val="TextBody"/>
        <w:bidi w:val="0"/>
        <w:spacing w:before="113" w:after="113"/>
        <w:ind w:left="113" w:right="113" w:hanging="0"/>
        <w:jc w:val="left"/>
        <w:rPr>
          <w:highlight w:val="lightGray"/>
        </w:rPr>
      </w:pPr>
      <w:r>
        <w:rPr>
          <w:highlight w:val="lightGray"/>
        </w:rPr>
        <w:t>Reference 5 - 0.31% Coverage</w:t>
      </w:r>
    </w:p>
    <w:p>
      <w:pPr>
        <w:pStyle w:val="TextBody"/>
        <w:bidi w:val="0"/>
        <w:spacing w:before="0" w:after="0"/>
        <w:jc w:val="left"/>
        <w:rPr/>
      </w:pPr>
      <w:r>
        <w:rPr/>
        <w:t>Cyberspace – Joint Forces will secure the ‘.mil’ domain, requiring a resilient DoD cyberspace architecture that employs a combination of detection, deterrence, denial, and multi-layered defense. We will improve our cyberspace capabilities so they can often achieve significant and proportionate effects with less cost and lower collateral impact.</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5 references coded [ 0.06%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Increase counterinsurgency, stability operations, and counterterrorism competency and capacity in general purpose forces;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Exploit advantages in subsurface operations;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Develop a more comprehensive approach to DoD operations in cyberspace;</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Centralize command of cyber operations; and</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U.S. ground forces will remain capable of full-spectrum operations,</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Future conflicts could range from hybrid contingencies against proxy groups using asymmetric approaches, to a high-end conflict against a state power armed with WMD or technologically advanced anti-access and area-denial (A2/AD) capabilities. Reflecting this diverse range of challenges, the U.S. military will shift focus in terms of what kinds of conflicts it prepares for in the future, moving toward greater emphasis on the full spectrum of possible operations.</w:t>
      </w:r>
    </w:p>
    <w:p>
      <w:pPr>
        <w:pStyle w:val="TextBody"/>
        <w:bidi w:val="0"/>
        <w:spacing w:before="113" w:after="113"/>
        <w:ind w:left="113" w:right="113" w:hanging="0"/>
        <w:jc w:val="left"/>
        <w:rPr>
          <w:highlight w:val="lightGray"/>
        </w:rPr>
      </w:pPr>
      <w:r>
        <w:rPr>
          <w:highlight w:val="lightGray"/>
        </w:rPr>
        <w:t>Files\\2015 Case Study\\Primary Sources_Policy_Strategies\\2015 DOD Cyber Strategy CLEAN - § 1 reference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conduct cyberspace operations.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7 references coded [ 1.13%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This integrated strategy requires us to conduct synchronized operations around the globe</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 xml:space="preserve">These NMOs support the force planning guidance prescribed in the 2014 Quadrennial </w:t>
        <w:br/>
        <w:t>Defense Review.</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Timely interagency planning and coordination also will be leveraged to develop holistic options that serve to integrate all elements of national power.</w:t>
      </w:r>
    </w:p>
    <w:p>
      <w:pPr>
        <w:pStyle w:val="TextBody"/>
        <w:bidi w:val="0"/>
        <w:spacing w:before="113" w:after="113"/>
        <w:ind w:left="113" w:right="113" w:hanging="0"/>
        <w:jc w:val="left"/>
        <w:rPr>
          <w:highlight w:val="lightGray"/>
        </w:rPr>
      </w:pPr>
      <w:r>
        <w:rPr>
          <w:highlight w:val="lightGray"/>
        </w:rPr>
        <w:t>Reference 4 - 0.54% Coverage</w:t>
      </w:r>
    </w:p>
    <w:p>
      <w:pPr>
        <w:pStyle w:val="TextBody"/>
        <w:bidi w:val="0"/>
        <w:spacing w:before="0" w:after="0"/>
        <w:jc w:val="left"/>
        <w:rPr/>
      </w:pPr>
      <w:r>
        <w:rPr/>
        <w:t>As detailed in the “Capstone Concept for Joint Operations: Joint Force 2020,” globally integrated operations emphasize eight key components: employing mission command; seizing, retaining, and exploiting the initiative; leveraging global agility; partnering; demonstrating flexibility in establishing joint forces; improving crossdomain synergy; using flexible, low-signature capabilities; and being increasingly discriminate to minimize unintended consequences.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 xml:space="preserve">execute globally </w:t>
        <w:br/>
        <w:t>integrated operations</w:t>
      </w:r>
    </w:p>
    <w:p>
      <w:pPr>
        <w:pStyle w:val="TextBody"/>
        <w:bidi w:val="0"/>
        <w:spacing w:before="113" w:after="113"/>
        <w:ind w:left="113" w:right="113" w:hanging="0"/>
        <w:jc w:val="left"/>
        <w:rPr>
          <w:highlight w:val="lightGray"/>
        </w:rPr>
      </w:pPr>
      <w:r>
        <w:rPr>
          <w:highlight w:val="lightGray"/>
        </w:rPr>
        <w:t>Reference 6 - 0.12% Coverage</w:t>
      </w:r>
    </w:p>
    <w:p>
      <w:pPr>
        <w:pStyle w:val="TextBody"/>
        <w:bidi w:val="0"/>
        <w:spacing w:before="0" w:after="0"/>
        <w:jc w:val="left"/>
        <w:rPr/>
      </w:pPr>
      <w:r>
        <w:rPr/>
        <w:t>We are revising operational plans to be more flexible, creative, and integrated across Combatant Commands.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improving campaign planning</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Finally, Federal departments and agencies are also making cybersecurity an increasingly prominent component of their continuity of operations planning.</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