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 reference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certain hostile acts conducted through cyberspace could compel actions under the commitments we have with our military treaty partners~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