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our military continues to underpin our national security and global leadership, and when we use it appropriately, our security and leadership is reinforced</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 reference coded [ 0.08%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increasing evidence that governments are seeking to exercise traditional national power through cyberspace~</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 references coded [ 0.23%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The United States will remain the foremost economic and military power for the foreseeable future</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2 references coded [ 0.06%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Project power and win decisively,</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It also supports our ability to project power by communicating to potential nuclear-armed adversaries that they cannot escalate their way out of failed conventional aggression.</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United States will continue to respond to cyberattacks against U.S. interests at a time, in a manner, and in a place of our choosing, using appropriate instruments of U.S. power and in accordance with applicable law.</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7 references coded [ 1.09%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Success will increasingly depend on how well our military instrument can support the other instruments of power and enable our network of allies and partners.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 xml:space="preserve">We do this </w:t>
        <w:br/>
        <w:t>through military operations to defend the homeland, build security globally, and project power and win decisively.</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 U.S. military stands ready to project power to deny an adversary’s objectives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Timely interagency planning and coordination also will be leveraged to develop holistic options that serve to integrate all elements of national power.</w:t>
      </w:r>
    </w:p>
    <w:p>
      <w:pPr>
        <w:pStyle w:val="TextBody"/>
        <w:bidi w:val="0"/>
        <w:spacing w:before="113" w:after="113"/>
        <w:ind w:left="113" w:right="113" w:hanging="0"/>
        <w:jc w:val="left"/>
        <w:rPr>
          <w:highlight w:val="lightGray"/>
        </w:rPr>
      </w:pPr>
      <w:r>
        <w:rPr>
          <w:highlight w:val="lightGray"/>
        </w:rPr>
        <w:t>Reference 5 - 0.33% Coverage</w:t>
      </w:r>
    </w:p>
    <w:p>
      <w:pPr>
        <w:pStyle w:val="TextBody"/>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 xml:space="preserve">Another form of </w:t>
        <w:br/>
        <w:t>power projection is teaming with partners to conduct limited contingency operations.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the effect of applying all instruments of national power</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3 references coded [ 0.17%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In addition to being a key measure of power and influence in its own right, it underwrites our military strength and diplomatic influence.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will manage competition from a position of strength</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It clarifies the purpose and promise of American power. It aims to advance our interests and values with initiative and from a position of strength.</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6 references coded [ 0.45%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leverage all instruments of national power</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utilize all instruments of national power</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bring all elements of national power to bear on a particular threat</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cyber deterrence policy relies on all instruments of national power</w:t>
      </w:r>
    </w:p>
    <w:p>
      <w:pPr>
        <w:pStyle w:val="TextBody"/>
        <w:bidi w:val="0"/>
        <w:spacing w:before="113" w:after="113"/>
        <w:ind w:left="113" w:right="113" w:hanging="0"/>
        <w:jc w:val="left"/>
        <w:rPr>
          <w:highlight w:val="lightGray"/>
        </w:rPr>
      </w:pPr>
      <w:r>
        <w:rPr>
          <w:highlight w:val="lightGray"/>
        </w:rPr>
        <w:t>Reference 5 - 0.23% Coverage</w:t>
      </w:r>
    </w:p>
    <w:p>
      <w:pPr>
        <w:pStyle w:val="TextBody"/>
        <w:bidi w:val="0"/>
        <w:spacing w:before="0" w:after="0"/>
        <w:jc w:val="left"/>
        <w:rPr/>
      </w:pPr>
      <w:r>
        <w:rPr/>
        <w:t>In particular, there should be certainty about the fact that, even in the face of sophisticated cyber threats, the United States can maintain robust defenses, ensure resilient networks and systems, and implement a robust response capability that can project power and secure U.S. interests.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appropriate instruments of national power</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28 references coded [ 1.26%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It is based upon the view that peace, security , and prosperity depend on strong, sovereign nations that respect their citizens at home and cooperate to advance peace abroad.</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All political power is ultimately delegated from, and accountable to, the people.</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America, with our allies and partners, defeated fascism, imperialism, and Soviet communism and eliminated any doubts about the power and durability of republican democracy when it is sustained by a free, proud, and unified people.</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A belief emerged, among many, that American power would be unchallenged and self– sustaining.</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China and Russia challenge American power, inﬂ uence, and interests, att empting to erode American security and prosperity.</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in combination with other elements of national power, is ready to protect Americans against sophisticated challenges to national security.</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We will compete with all tools of national power to ensure that regions of the world are not dominated by one power.</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Allies and partners magnify our power. We expect them to shoulder a fair share of the burden of responsibility to protect against common threats.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TCOs are motivated by proﬁ t, power, and political inﬂ uence.</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In addition, some state adversaries use TCOs as instruments of national power, offering them territorial sanctuary where they are free to conduct unattributable cyber intrusions, sabotage, theft, and political subversion.</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 xml:space="preserve">A </w:t>
        <w:br/>
        <w:t>strong economy protects the American people, supports our way of life, and sustains American power.</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COUNTER UNFAIR TRADE PRACTICES: The United States will counter all unfair trade practices that distort markets using all appropriate means, from dialogue to enforcement tools.</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COUNTER FOREIGN CORRUPTION: Using our economic and diplomatic tools, the United States will continue to target corrupt foreign officials and work with countries to improve their ability to fight corruption so U.S. companies can compete fairly in transparent business climates.</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Losing our innovation and technological edge would have far-reaching negative implications for American prosperity and power.</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 xml:space="preserve">A </w:t>
        <w:br/>
        <w:t>central continuity in history is the contest for power. The present time period is no different.</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Contrary to our hopes, China expanded its power at the expense of the sovereignty of others</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To prevail, we must integrate all elements of America’s national power—political, economic, and military.</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The United States will seek areas of cooperation with competitors from a position of strength, foremost by ensuring our military power is second to none and fully integrated with our allies and all of our instruments of power.</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In addition, after being dismissed as a phenomenon of an earlier century, great power competition returned. China and Russia began to reassert their inﬂ uence regionally and globally.</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To meet these challenges we must also upgrade our political and economic instruments to operate across these environments.</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A healthy defense industrial base is a critical element of U.S. power and the National Security Innovation Base.</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Authoritarian actors have long recognized the power of multilateral bodies and have used them to advance their interests and limit the freedom of their own citizens.</w:t>
      </w:r>
    </w:p>
    <w:p>
      <w:pPr>
        <w:pStyle w:val="TextBody"/>
        <w:bidi w:val="0"/>
        <w:spacing w:before="113" w:after="113"/>
        <w:ind w:left="113" w:right="113" w:hanging="0"/>
        <w:jc w:val="left"/>
        <w:rPr>
          <w:highlight w:val="lightGray"/>
        </w:rPr>
      </w:pPr>
      <w:r>
        <w:rPr>
          <w:highlight w:val="lightGray"/>
        </w:rPr>
        <w:t>Reference 23 - 0.06% Coverage</w:t>
      </w:r>
    </w:p>
    <w:p>
      <w:pPr>
        <w:pStyle w:val="TextBody"/>
        <w:bidi w:val="0"/>
        <w:spacing w:before="0" w:after="0"/>
        <w:jc w:val="left"/>
        <w:rPr/>
      </w:pPr>
      <w:r>
        <w:rPr/>
        <w:t>The United States suppor ts the peaceful resolut ion of disputes under international law but will use all of its instruments of power to defend U.S. interests and to ensure common domains remain free.</w:t>
      </w:r>
    </w:p>
    <w:p>
      <w:pPr>
        <w:pStyle w:val="TextBody"/>
        <w:bidi w:val="0"/>
        <w:spacing w:before="113" w:after="113"/>
        <w:ind w:left="113" w:right="113" w:hanging="0"/>
        <w:jc w:val="left"/>
        <w:rPr>
          <w:highlight w:val="lightGray"/>
        </w:rPr>
      </w:pPr>
      <w:r>
        <w:rPr>
          <w:highlight w:val="lightGray"/>
        </w:rPr>
        <w:t>Reference 24 - 0.06% Coverage</w:t>
      </w:r>
    </w:p>
    <w:p>
      <w:pPr>
        <w:pStyle w:val="TextBody"/>
        <w:bidi w:val="0"/>
        <w:spacing w:before="0" w:after="0"/>
        <w:jc w:val="left"/>
        <w:rPr/>
      </w:pPr>
      <w:r>
        <w:rPr/>
        <w:t>Sustaining favorable balances of power will require a strong commitment and close cooperation with allies and partners because allies and partners magnify U.S. power and extend U.S. inﬂ uence</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 xml:space="preserve">We welcome </w:t>
        <w:br/>
        <w:t>India’s emergence as a leading global power and stronger strategic and defense partner.</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The region spans the terrorist threats emanating from the Middle East and the competition for power unfolding in Europe and the Indo-Pacific.</w:t>
      </w:r>
    </w:p>
    <w:p>
      <w:pPr>
        <w:pStyle w:val="TextBody"/>
        <w:bidi w:val="0"/>
        <w:spacing w:before="113" w:after="113"/>
        <w:ind w:left="113" w:right="113" w:hanging="0"/>
        <w:jc w:val="left"/>
        <w:rPr>
          <w:highlight w:val="lightGray"/>
        </w:rPr>
      </w:pPr>
      <w:r>
        <w:rPr>
          <w:highlight w:val="lightGray"/>
        </w:rPr>
        <w:t>Reference 27 - 0.06% Coverage</w:t>
      </w:r>
    </w:p>
    <w:p>
      <w:pPr>
        <w:pStyle w:val="TextBody"/>
        <w:bidi w:val="0"/>
        <w:spacing w:before="0" w:after="0"/>
        <w:jc w:val="left"/>
        <w:rPr/>
      </w:pPr>
      <w:r>
        <w:rPr/>
        <w:t>t is realist because it acknowledges the central role of power in international pol itics, affirms that sovereign states are the best hope for a peaceful world, and clearly defines our national interests</w:t>
      </w:r>
    </w:p>
    <w:p>
      <w:pPr>
        <w:pStyle w:val="TextBody"/>
        <w:bidi w:val="0"/>
        <w:spacing w:before="113" w:after="113"/>
        <w:ind w:left="113" w:right="113" w:hanging="0"/>
        <w:jc w:val="left"/>
        <w:rPr>
          <w:highlight w:val="lightGray"/>
        </w:rPr>
      </w:pPr>
      <w:r>
        <w:rPr>
          <w:highlight w:val="lightGray"/>
        </w:rPr>
        <w:t>Reference 28 - 0.04% Coverage</w:t>
      </w:r>
    </w:p>
    <w:p>
      <w:pPr>
        <w:pStyle w:val="TextBody"/>
        <w:bidi w:val="0"/>
        <w:spacing w:before="0" w:after="0"/>
        <w:jc w:val="left"/>
        <w:rPr/>
      </w:pPr>
      <w:r>
        <w:rPr/>
        <w:t>America’s values and influence, underwritt en by American power, make the world more free, secure, and prosperous.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7 references coded [ 1.19%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The rise of the Internet and the growing centrality of cyberspace to all facets of the modern world corresponded with the rise of the United States as the world’s lone superpower.</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They view cyberspace as an arena where the United States’ overwhelming military, economic, and political power could be neutralized and where the United States and its allies and partners are vulnerable.</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Law enforcement actions to combat criminal cyber activity serve as an instrument of national power by, among other things, deterring those activities.</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 xml:space="preserve">The Administration will facilitate the accelerated development </w:t>
        <w:br/>
        <w:t xml:space="preserve">and rollout of next-generation </w:t>
        <w:br/>
        <w:t>telecommunications and information communications infrastructure here in the United States, while using the buying power of the Federal Government to incentivize the move towards more secure supply chains.</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 xml:space="preserve">Cyberspace will no longer be treated as a separate category of policy or activity disjointed from other elements of national power. </w:t>
        <w:br/>
        <w:t xml:space="preserve">The United </w:t>
        <w:br/>
        <w:t>States will integrate the employment of cyber options across every element of national power.</w:t>
      </w:r>
    </w:p>
    <w:p>
      <w:pPr>
        <w:pStyle w:val="TextBody"/>
        <w:bidi w:val="0"/>
        <w:spacing w:before="113" w:after="113"/>
        <w:ind w:left="113" w:right="113" w:hanging="0"/>
        <w:jc w:val="left"/>
        <w:rPr>
          <w:highlight w:val="lightGray"/>
        </w:rPr>
      </w:pPr>
      <w:r>
        <w:rPr>
          <w:highlight w:val="lightGray"/>
        </w:rPr>
        <w:t>Reference 6 - 0.11% Coverage</w:t>
      </w:r>
    </w:p>
    <w:p>
      <w:pPr>
        <w:pStyle w:val="TextBody"/>
        <w:bidi w:val="0"/>
        <w:spacing w:before="0" w:after="0"/>
        <w:jc w:val="left"/>
        <w:rPr/>
      </w:pPr>
      <w:r>
        <w:rPr/>
        <w:t>All instruments of national power are available to prevent, respond to, and deter malicious cyber activity against the United States.</w:t>
      </w:r>
    </w:p>
    <w:p>
      <w:pPr>
        <w:pStyle w:val="TextBody"/>
        <w:bidi w:val="0"/>
        <w:spacing w:before="113" w:after="113"/>
        <w:ind w:left="113" w:right="113" w:hanging="0"/>
        <w:jc w:val="left"/>
        <w:rPr>
          <w:highlight w:val="lightGray"/>
        </w:rPr>
      </w:pPr>
      <w:r>
        <w:rPr>
          <w:highlight w:val="lightGray"/>
        </w:rPr>
        <w:t>Reference 7 - 0.21% Coverage</w:t>
      </w:r>
    </w:p>
    <w:p>
      <w:pPr>
        <w:pStyle w:val="TextBody"/>
        <w:bidi w:val="0"/>
        <w:spacing w:before="0" w:after="0"/>
        <w:jc w:val="left"/>
        <w:rPr/>
      </w:pPr>
      <w:r>
        <w:rPr/>
        <w:t>COUNTER MALIGN CYBER INFLUENCE AND INFORMATION OPERATIONS: The United States will use all appropriate tools of national power to expose and counter the flood of online malign influence and information campaigns and non-state propaganda and disinformation.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