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1 reference coded [ 0.26% Coverage]</w:t>
      </w:r>
    </w:p>
    <w:p>
      <w:pPr>
        <w:pStyle w:val="TextBody"/>
        <w:bidi w:val="0"/>
        <w:spacing w:before="113" w:after="113"/>
        <w:ind w:left="113" w:right="113" w:hanging="0"/>
        <w:jc w:val="left"/>
        <w:rPr>
          <w:highlight w:val="lightGray"/>
        </w:rPr>
      </w:pPr>
      <w:r>
        <w:rPr>
          <w:highlight w:val="lightGray"/>
        </w:rPr>
        <w:t>Reference 1 - 0.26% Coverage</w:t>
      </w:r>
    </w:p>
    <w:p>
      <w:pPr>
        <w:pStyle w:val="TextBody"/>
        <w:bidi w:val="0"/>
        <w:spacing w:before="0" w:after="0"/>
        <w:jc w:val="left"/>
        <w:rPr/>
      </w:pPr>
      <w:r>
        <w:rPr/>
        <w:t>In addition to defensive measures, the United States Government must also ensure the resiliency of its networks, systems and data. To do so, the Administration has implemented policies intended to improve the Federal government’s ability to identify and respond to incidents, and reconstitute rapidly if attacks succeed.</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